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1DB0A" w14:textId="2EAB7D50" w:rsidR="001642BC" w:rsidRPr="001642BC" w:rsidRDefault="001642BC" w:rsidP="001642BC">
      <w:pPr>
        <w:jc w:val="center"/>
        <w:rPr>
          <w:rFonts w:ascii="Times New Roman" w:hAnsi="Times New Roman" w:cs="Times New Roman"/>
          <w:b/>
          <w:smallCaps/>
          <w:sz w:val="32"/>
          <w:szCs w:val="32"/>
        </w:rPr>
      </w:pPr>
      <w:r w:rsidRPr="001642BC">
        <w:rPr>
          <w:rFonts w:ascii="Times New Roman" w:hAnsi="Times New Roman" w:cs="Times New Roman"/>
          <w:b/>
          <w:sz w:val="32"/>
          <w:szCs w:val="32"/>
        </w:rPr>
        <w:t>A</w:t>
      </w:r>
      <w:r w:rsidRPr="001642BC">
        <w:rPr>
          <w:rFonts w:ascii="Times New Roman" w:hAnsi="Times New Roman" w:cs="Times New Roman"/>
          <w:b/>
          <w:smallCaps/>
          <w:sz w:val="32"/>
          <w:szCs w:val="32"/>
        </w:rPr>
        <w:t>uthorization</w:t>
      </w:r>
    </w:p>
    <w:tbl>
      <w:tblPr>
        <w:tblStyle w:val="TableGrid"/>
        <w:tblW w:w="5000" w:type="pct"/>
        <w:tblLook w:val="04A0" w:firstRow="1" w:lastRow="0" w:firstColumn="1" w:lastColumn="0" w:noHBand="0" w:noVBand="1"/>
      </w:tblPr>
      <w:tblGrid>
        <w:gridCol w:w="4675"/>
        <w:gridCol w:w="4675"/>
      </w:tblGrid>
      <w:tr w:rsidR="00CD55DA" w:rsidRPr="00CA5F1A" w14:paraId="0540AD27" w14:textId="77777777" w:rsidTr="00CD55DA">
        <w:tc>
          <w:tcPr>
            <w:tcW w:w="2500" w:type="pct"/>
            <w:shd w:val="clear" w:color="auto" w:fill="C6D9F1" w:themeFill="text2" w:themeFillTint="33"/>
          </w:tcPr>
          <w:p w14:paraId="24F79257" w14:textId="66C89F89" w:rsidR="00CD55DA" w:rsidRPr="00CA5F1A" w:rsidRDefault="00CD55DA" w:rsidP="00CD55DA">
            <w:pPr>
              <w:jc w:val="center"/>
              <w:rPr>
                <w:rFonts w:ascii="Times New Roman" w:hAnsi="Times New Roman" w:cs="Times New Roman"/>
                <w:smallCaps/>
                <w:sz w:val="28"/>
                <w:szCs w:val="28"/>
              </w:rPr>
            </w:pPr>
            <w:r w:rsidRPr="00CA5F1A">
              <w:rPr>
                <w:rFonts w:ascii="Times New Roman" w:hAnsi="Times New Roman" w:cs="Times New Roman"/>
                <w:smallCaps/>
                <w:sz w:val="28"/>
                <w:szCs w:val="28"/>
              </w:rPr>
              <w:t>English</w:t>
            </w:r>
          </w:p>
        </w:tc>
        <w:tc>
          <w:tcPr>
            <w:tcW w:w="2500" w:type="pct"/>
            <w:shd w:val="clear" w:color="auto" w:fill="C6D9F1" w:themeFill="text2" w:themeFillTint="33"/>
          </w:tcPr>
          <w:p w14:paraId="48B5E5E0" w14:textId="261D9A47" w:rsidR="00CD55DA" w:rsidRPr="00CA5F1A" w:rsidRDefault="00CD55DA" w:rsidP="00CD55DA">
            <w:pPr>
              <w:jc w:val="center"/>
              <w:rPr>
                <w:rFonts w:ascii="Times New Roman" w:hAnsi="Times New Roman" w:cs="Times New Roman"/>
                <w:smallCaps/>
                <w:sz w:val="28"/>
                <w:szCs w:val="28"/>
              </w:rPr>
            </w:pPr>
            <w:r w:rsidRPr="00CA5F1A">
              <w:rPr>
                <w:rFonts w:ascii="Times New Roman" w:hAnsi="Times New Roman" w:cs="Times New Roman"/>
                <w:smallCaps/>
                <w:sz w:val="28"/>
                <w:szCs w:val="28"/>
              </w:rPr>
              <w:t>Canadian French</w:t>
            </w:r>
          </w:p>
        </w:tc>
      </w:tr>
      <w:tr w:rsidR="00CD55DA" w:rsidRPr="00CA5F1A" w14:paraId="55B3389D" w14:textId="1F6D8E79" w:rsidTr="00CD55DA">
        <w:tc>
          <w:tcPr>
            <w:tcW w:w="2500" w:type="pct"/>
          </w:tcPr>
          <w:p w14:paraId="11ADDAE5" w14:textId="651C773D" w:rsidR="00CD55DA" w:rsidRPr="00CA5F1A" w:rsidRDefault="00CD55DA" w:rsidP="00CD55DA">
            <w:pPr>
              <w:rPr>
                <w:rFonts w:ascii="Times New Roman" w:hAnsi="Times New Roman" w:cs="Times New Roman"/>
                <w:b/>
                <w:smallCaps/>
                <w:sz w:val="24"/>
                <w:szCs w:val="24"/>
                <w:lang w:val="en-US"/>
              </w:rPr>
            </w:pPr>
            <w:r w:rsidRPr="00CA5F1A">
              <w:rPr>
                <w:rFonts w:ascii="Times New Roman" w:hAnsi="Times New Roman" w:cs="Times New Roman"/>
                <w:b/>
                <w:smallCaps/>
                <w:sz w:val="24"/>
                <w:szCs w:val="24"/>
                <w:lang w:val="en-US"/>
              </w:rPr>
              <w:t>Consent to Data Transfer from</w:t>
            </w:r>
          </w:p>
        </w:tc>
        <w:tc>
          <w:tcPr>
            <w:tcW w:w="2500" w:type="pct"/>
          </w:tcPr>
          <w:p w14:paraId="48FF8AC1" w14:textId="0E7ADCF1" w:rsidR="00CD55DA" w:rsidRPr="00CA5F1A" w:rsidRDefault="00CD55DA" w:rsidP="00CD55DA">
            <w:pPr>
              <w:rPr>
                <w:rFonts w:ascii="Times New Roman" w:hAnsi="Times New Roman" w:cs="Times New Roman"/>
                <w:b/>
                <w:smallCaps/>
                <w:sz w:val="24"/>
                <w:szCs w:val="24"/>
              </w:rPr>
            </w:pPr>
            <w:r w:rsidRPr="00CA5F1A">
              <w:rPr>
                <w:rFonts w:ascii="Times New Roman" w:eastAsia="Times New Roman" w:hAnsi="Times New Roman" w:cs="Times New Roman"/>
                <w:b/>
                <w:smallCaps/>
                <w:sz w:val="24"/>
                <w:szCs w:val="24"/>
                <w:lang w:val="fr-CA" w:bidi="fr-CA"/>
              </w:rPr>
              <w:t xml:space="preserve">Consentement pour transfert de données du  </w:t>
            </w:r>
          </w:p>
        </w:tc>
      </w:tr>
      <w:tr w:rsidR="00CD55DA" w:rsidRPr="00CA5F1A" w14:paraId="42A2794B" w14:textId="1A7AC053" w:rsidTr="00CD55DA">
        <w:tc>
          <w:tcPr>
            <w:tcW w:w="2500" w:type="pct"/>
          </w:tcPr>
          <w:p w14:paraId="578FCC6E" w14:textId="101738C7" w:rsidR="00CD55DA" w:rsidRPr="00CA5F1A" w:rsidRDefault="00CD55DA" w:rsidP="00CD55DA">
            <w:pPr>
              <w:rPr>
                <w:rFonts w:ascii="Times New Roman" w:hAnsi="Times New Roman" w:cs="Times New Roman"/>
                <w:sz w:val="24"/>
                <w:szCs w:val="24"/>
                <w:lang w:val="en-US"/>
              </w:rPr>
            </w:pPr>
            <w:r w:rsidRPr="00CA5F1A">
              <w:rPr>
                <w:rFonts w:ascii="Times New Roman" w:hAnsi="Times New Roman" w:cs="Times New Roman"/>
                <w:b/>
                <w:smallCaps/>
                <w:sz w:val="24"/>
                <w:szCs w:val="24"/>
                <w:lang w:val="en-US"/>
              </w:rPr>
              <w:t>Canada to United States of America:</w:t>
            </w:r>
          </w:p>
        </w:tc>
        <w:tc>
          <w:tcPr>
            <w:tcW w:w="2500" w:type="pct"/>
          </w:tcPr>
          <w:p w14:paraId="72310186" w14:textId="5D14558F" w:rsidR="00CD55DA" w:rsidRPr="00CA5F1A" w:rsidRDefault="00CD55DA" w:rsidP="00CD55DA">
            <w:pPr>
              <w:rPr>
                <w:rFonts w:ascii="Times New Roman" w:hAnsi="Times New Roman" w:cs="Times New Roman"/>
                <w:sz w:val="24"/>
                <w:szCs w:val="24"/>
              </w:rPr>
            </w:pPr>
            <w:r w:rsidRPr="00CA5F1A">
              <w:rPr>
                <w:rFonts w:ascii="Times New Roman" w:eastAsia="Times New Roman" w:hAnsi="Times New Roman" w:cs="Times New Roman"/>
                <w:b/>
                <w:smallCaps/>
                <w:sz w:val="24"/>
                <w:szCs w:val="24"/>
                <w:lang w:val="fr-CA" w:bidi="fr-CA"/>
              </w:rPr>
              <w:t xml:space="preserve">Canada vers les États-Unis d’Amérique : </w:t>
            </w:r>
          </w:p>
        </w:tc>
      </w:tr>
      <w:tr w:rsidR="00CD55DA" w:rsidRPr="00CA5F1A" w14:paraId="11D89CE6" w14:textId="70232DBB" w:rsidTr="00CD55DA">
        <w:tc>
          <w:tcPr>
            <w:tcW w:w="2500" w:type="pct"/>
          </w:tcPr>
          <w:p w14:paraId="6E140A36" w14:textId="77777777" w:rsidR="00CD55DA" w:rsidRPr="00CA5F1A" w:rsidRDefault="00CD55DA" w:rsidP="00CD55DA">
            <w:pPr>
              <w:rPr>
                <w:rFonts w:ascii="Times New Roman" w:hAnsi="Times New Roman" w:cs="Times New Roman"/>
                <w:b/>
                <w:smallCaps/>
                <w:sz w:val="24"/>
                <w:szCs w:val="24"/>
              </w:rPr>
            </w:pPr>
            <w:proofErr w:type="gramStart"/>
            <w:r w:rsidRPr="00CA5F1A">
              <w:rPr>
                <w:rFonts w:ascii="Times New Roman" w:hAnsi="Times New Roman" w:cs="Times New Roman"/>
                <w:b/>
                <w:sz w:val="24"/>
                <w:szCs w:val="24"/>
              </w:rPr>
              <w:t>N</w:t>
            </w:r>
            <w:r w:rsidRPr="00CA5F1A">
              <w:rPr>
                <w:rFonts w:ascii="Times New Roman" w:hAnsi="Times New Roman" w:cs="Times New Roman"/>
                <w:b/>
                <w:smallCaps/>
                <w:sz w:val="24"/>
                <w:szCs w:val="24"/>
              </w:rPr>
              <w:t>otice:</w:t>
            </w:r>
            <w:proofErr w:type="gramEnd"/>
          </w:p>
        </w:tc>
        <w:tc>
          <w:tcPr>
            <w:tcW w:w="2500" w:type="pct"/>
          </w:tcPr>
          <w:p w14:paraId="109E5686" w14:textId="256A0243" w:rsidR="00CD55DA" w:rsidRPr="00CA5F1A" w:rsidRDefault="00CD55DA" w:rsidP="00CD55DA">
            <w:pPr>
              <w:rPr>
                <w:rFonts w:ascii="Times New Roman" w:hAnsi="Times New Roman" w:cs="Times New Roman"/>
                <w:b/>
                <w:smallCaps/>
                <w:sz w:val="24"/>
                <w:szCs w:val="24"/>
              </w:rPr>
            </w:pPr>
            <w:r w:rsidRPr="00CA5F1A">
              <w:rPr>
                <w:rFonts w:ascii="Times New Roman" w:eastAsia="Times New Roman" w:hAnsi="Times New Roman" w:cs="Times New Roman"/>
                <w:b/>
                <w:sz w:val="24"/>
                <w:szCs w:val="24"/>
                <w:lang w:val="fr-CA" w:bidi="fr-CA"/>
              </w:rPr>
              <w:t>N</w:t>
            </w:r>
            <w:r w:rsidRPr="00CA5F1A">
              <w:rPr>
                <w:rFonts w:ascii="Times New Roman" w:eastAsia="Times New Roman" w:hAnsi="Times New Roman" w:cs="Times New Roman"/>
                <w:b/>
                <w:smallCaps/>
                <w:sz w:val="24"/>
                <w:szCs w:val="24"/>
                <w:lang w:val="fr-CA" w:bidi="fr-CA"/>
              </w:rPr>
              <w:t>otification :</w:t>
            </w:r>
          </w:p>
        </w:tc>
      </w:tr>
      <w:tr w:rsidR="00CD55DA" w:rsidRPr="00CA5F1A" w14:paraId="51B3B2D5" w14:textId="6EE584ED" w:rsidTr="00CD55DA">
        <w:tc>
          <w:tcPr>
            <w:tcW w:w="2500" w:type="pct"/>
          </w:tcPr>
          <w:p w14:paraId="3E07F0F5" w14:textId="12C140E4" w:rsidR="00CD55DA" w:rsidRPr="00CA5F1A" w:rsidRDefault="00CD55DA" w:rsidP="0032075A">
            <w:pPr>
              <w:pStyle w:val="ListParagraph"/>
              <w:numPr>
                <w:ilvl w:val="0"/>
                <w:numId w:val="10"/>
              </w:numPr>
              <w:rPr>
                <w:rFonts w:ascii="Times New Roman" w:hAnsi="Times New Roman" w:cs="Times New Roman"/>
                <w:sz w:val="24"/>
                <w:szCs w:val="24"/>
                <w:lang w:val="en-US"/>
              </w:rPr>
            </w:pPr>
            <w:r w:rsidRPr="00CA5F1A">
              <w:rPr>
                <w:rFonts w:ascii="Times New Roman" w:hAnsi="Times New Roman" w:cs="Times New Roman"/>
                <w:b/>
                <w:smallCaps/>
                <w:sz w:val="24"/>
                <w:szCs w:val="24"/>
                <w:lang w:val="en-US"/>
              </w:rPr>
              <w:t>Please be advised</w:t>
            </w:r>
            <w:r w:rsidRPr="00CA5F1A">
              <w:rPr>
                <w:rFonts w:ascii="Times New Roman" w:hAnsi="Times New Roman" w:cs="Times New Roman"/>
                <w:smallCaps/>
                <w:sz w:val="24"/>
                <w:szCs w:val="24"/>
                <w:lang w:val="en-US"/>
              </w:rPr>
              <w:t xml:space="preserve"> that</w:t>
            </w:r>
            <w:r w:rsidR="0032075A">
              <w:rPr>
                <w:rFonts w:ascii="Times New Roman" w:hAnsi="Times New Roman" w:cs="Times New Roman"/>
                <w:smallCaps/>
                <w:sz w:val="24"/>
                <w:szCs w:val="24"/>
                <w:lang w:val="en-US"/>
              </w:rPr>
              <w:t xml:space="preserve"> </w:t>
            </w:r>
            <w:sdt>
              <w:sdtPr>
                <w:rPr>
                  <w:rFonts w:ascii="Times New Roman" w:hAnsi="Times New Roman" w:cs="Times New Roman"/>
                  <w:smallCaps/>
                  <w:sz w:val="24"/>
                  <w:szCs w:val="24"/>
                  <w:lang w:val="en-US"/>
                </w:rPr>
                <w:alias w:val="Input employer's name here"/>
                <w:tag w:val="Input employer's name here"/>
                <w:id w:val="754627703"/>
                <w:lock w:val="sdtLocked"/>
                <w:placeholder>
                  <w:docPart w:val="C4FA1776D0DC4D388D12CB3D649821CE"/>
                </w:placeholder>
                <w:showingPlcHdr/>
                <w:text/>
              </w:sdtPr>
              <w:sdtEndPr/>
              <w:sdtContent>
                <w:r w:rsidR="0032075A" w:rsidRPr="00CA1F07">
                  <w:rPr>
                    <w:rStyle w:val="PlaceholderText"/>
                    <w:rFonts w:ascii="Times New Roman" w:hAnsi="Times New Roman" w:cs="Times New Roman"/>
                    <w:sz w:val="24"/>
                    <w:szCs w:val="24"/>
                    <w:lang w:val="en-US"/>
                  </w:rPr>
                  <w:t>Click here to enter text.</w:t>
                </w:r>
              </w:sdtContent>
            </w:sdt>
            <w:r w:rsidRPr="00CA5F1A">
              <w:rPr>
                <w:rFonts w:ascii="Times New Roman" w:hAnsi="Times New Roman" w:cs="Times New Roman"/>
                <w:smallCaps/>
                <w:sz w:val="24"/>
                <w:szCs w:val="24"/>
                <w:lang w:val="en-US"/>
              </w:rPr>
              <w:t xml:space="preserve"> </w:t>
            </w:r>
            <w:r w:rsidRPr="00CA5F1A">
              <w:rPr>
                <w:rFonts w:ascii="Times New Roman" w:hAnsi="Times New Roman" w:cs="Times New Roman"/>
                <w:sz w:val="24"/>
                <w:szCs w:val="24"/>
                <w:lang w:val="en-US"/>
              </w:rPr>
              <w:t>(the “Employer”) have requested your consent to obtain a consumer report and/or investigative consumer report (collectively “background reports”) on you in connection with your current employment or application for employment. Information in background reports may contain personal information or sensitive personal information including, but not limited to, publicly available criminal history information, driving records, educational and employment history, professional licensure verification, and other information that is about you or could be used to identify you (hereinafter, “Personal Information”).</w:t>
            </w:r>
          </w:p>
        </w:tc>
        <w:tc>
          <w:tcPr>
            <w:tcW w:w="2500" w:type="pct"/>
          </w:tcPr>
          <w:p w14:paraId="762967F6" w14:textId="26302E4E" w:rsidR="00CD55DA" w:rsidRPr="00CA5F1A" w:rsidRDefault="00CA5F1A" w:rsidP="0032075A">
            <w:pPr>
              <w:rPr>
                <w:rFonts w:ascii="Times New Roman" w:hAnsi="Times New Roman" w:cs="Times New Roman"/>
                <w:sz w:val="24"/>
                <w:szCs w:val="24"/>
              </w:rPr>
            </w:pPr>
            <w:r>
              <w:rPr>
                <w:rFonts w:ascii="Times New Roman" w:eastAsia="Times New Roman" w:hAnsi="Times New Roman" w:cs="Times New Roman"/>
                <w:b/>
                <w:smallCaps/>
                <w:sz w:val="24"/>
                <w:szCs w:val="24"/>
                <w:lang w:val="fr-CA" w:bidi="fr-CA"/>
              </w:rPr>
              <w:t xml:space="preserve">2.1. </w:t>
            </w:r>
            <w:r w:rsidR="00CD55DA" w:rsidRPr="00CA5F1A">
              <w:rPr>
                <w:rFonts w:ascii="Times New Roman" w:eastAsia="Times New Roman" w:hAnsi="Times New Roman" w:cs="Times New Roman"/>
                <w:b/>
                <w:smallCaps/>
                <w:sz w:val="24"/>
                <w:szCs w:val="24"/>
                <w:lang w:val="fr-CA" w:bidi="fr-CA"/>
              </w:rPr>
              <w:t>Veuillez noter</w:t>
            </w:r>
            <w:r w:rsidR="00CD55DA" w:rsidRPr="00CA5F1A">
              <w:rPr>
                <w:rFonts w:ascii="Times New Roman" w:eastAsia="Times New Roman" w:hAnsi="Times New Roman" w:cs="Times New Roman"/>
                <w:smallCaps/>
                <w:sz w:val="24"/>
                <w:szCs w:val="24"/>
                <w:lang w:val="fr-CA" w:bidi="fr-CA"/>
              </w:rPr>
              <w:t xml:space="preserve"> que </w:t>
            </w:r>
            <w:sdt>
              <w:sdtPr>
                <w:rPr>
                  <w:rFonts w:ascii="Times New Roman" w:eastAsia="Times New Roman" w:hAnsi="Times New Roman" w:cs="Times New Roman"/>
                  <w:smallCaps/>
                  <w:sz w:val="24"/>
                  <w:szCs w:val="24"/>
                  <w:lang w:val="fr-CA" w:bidi="fr-CA"/>
                </w:rPr>
                <w:alias w:val="Input employer's name here"/>
                <w:tag w:val="Input employer's name here"/>
                <w:id w:val="1805200698"/>
                <w:lock w:val="sdtLocked"/>
                <w:placeholder>
                  <w:docPart w:val="8F891E7CE0564768AFCA8B85E7D0A9EA"/>
                </w:placeholder>
                <w:showingPlcHdr/>
                <w:text/>
              </w:sdtPr>
              <w:sdtEndPr/>
              <w:sdtContent>
                <w:r w:rsidR="0032075A" w:rsidRPr="0032075A">
                  <w:rPr>
                    <w:rStyle w:val="PlaceholderText"/>
                    <w:rFonts w:ascii="Times New Roman" w:hAnsi="Times New Roman" w:cs="Times New Roman"/>
                    <w:sz w:val="24"/>
                    <w:szCs w:val="24"/>
                  </w:rPr>
                  <w:t>Click here to enter text.</w:t>
                </w:r>
              </w:sdtContent>
            </w:sdt>
            <w:r w:rsidR="0032075A">
              <w:rPr>
                <w:rFonts w:ascii="Times New Roman" w:eastAsia="Times New Roman" w:hAnsi="Times New Roman" w:cs="Times New Roman"/>
                <w:smallCaps/>
                <w:sz w:val="24"/>
                <w:szCs w:val="24"/>
                <w:lang w:val="fr-CA" w:bidi="fr-CA"/>
              </w:rPr>
              <w:t xml:space="preserve"> </w:t>
            </w:r>
            <w:r w:rsidR="00CD55DA" w:rsidRPr="00CA5F1A">
              <w:rPr>
                <w:rFonts w:ascii="Times New Roman" w:eastAsia="Times New Roman" w:hAnsi="Times New Roman" w:cs="Times New Roman"/>
                <w:sz w:val="24"/>
                <w:szCs w:val="24"/>
                <w:lang w:val="fr-CA" w:bidi="fr-CA"/>
              </w:rPr>
              <w:t>(</w:t>
            </w:r>
            <w:proofErr w:type="gramStart"/>
            <w:r w:rsidR="00CD55DA" w:rsidRPr="00CA5F1A">
              <w:rPr>
                <w:rFonts w:ascii="Times New Roman" w:eastAsia="Times New Roman" w:hAnsi="Times New Roman" w:cs="Times New Roman"/>
                <w:sz w:val="24"/>
                <w:szCs w:val="24"/>
                <w:lang w:val="fr-CA" w:bidi="fr-CA"/>
              </w:rPr>
              <w:t>l’</w:t>
            </w:r>
            <w:r>
              <w:rPr>
                <w:rFonts w:ascii="Times New Roman" w:eastAsia="Times New Roman" w:hAnsi="Times New Roman" w:cs="Times New Roman"/>
                <w:sz w:val="24"/>
                <w:szCs w:val="24"/>
                <w:lang w:val="fr-CA" w:bidi="fr-CA"/>
              </w:rPr>
              <w:t> </w:t>
            </w:r>
            <w:r w:rsidR="00CD55DA" w:rsidRPr="00CA5F1A">
              <w:rPr>
                <w:rFonts w:ascii="Times New Roman" w:eastAsia="Times New Roman" w:hAnsi="Times New Roman" w:cs="Times New Roman"/>
                <w:sz w:val="24"/>
                <w:szCs w:val="24"/>
                <w:lang w:val="fr-CA" w:bidi="fr-CA"/>
              </w:rPr>
              <w:t>«</w:t>
            </w:r>
            <w:proofErr w:type="gramEnd"/>
            <w:r w:rsidR="00CD55DA" w:rsidRPr="00CA5F1A">
              <w:rPr>
                <w:rFonts w:ascii="Times New Roman" w:eastAsia="Times New Roman" w:hAnsi="Times New Roman" w:cs="Times New Roman"/>
                <w:sz w:val="24"/>
                <w:szCs w:val="24"/>
                <w:lang w:val="fr-CA" w:bidi="fr-CA"/>
              </w:rPr>
              <w:t> Employeur ») demandent votre consentement afin d’obtenir un rapport de solvabilité et/ou un rapport d'enquête sur le consommateur (collectivement « rapports généraux ») vous concernant, dans le cadre de votre emploi actuel ou de votre candidature à l’emploi. Les rapports généraux peuvent contenir des informations personnelles ou délicates, y compris, sans être limitées à, des informations sur les antécédents criminels accessibles au public, le dossier de conduite, les données personnelles sur les études et les antécédents professionnels, la vérification du permis professionnel, et autres informations disponibles sur vous ou qui peuvent être utilisées pour vous identifier (ci-après, « Informations personnelles »).</w:t>
            </w:r>
          </w:p>
        </w:tc>
      </w:tr>
      <w:tr w:rsidR="00CD55DA" w:rsidRPr="00CA5F1A" w14:paraId="3D0F14EA" w14:textId="14B48E1D" w:rsidTr="00CD55DA">
        <w:tc>
          <w:tcPr>
            <w:tcW w:w="2500" w:type="pct"/>
          </w:tcPr>
          <w:p w14:paraId="75E06852" w14:textId="65E9E70F" w:rsidR="00CD55DA" w:rsidRPr="00CA5F1A" w:rsidRDefault="00CD55DA" w:rsidP="00CD55DA">
            <w:pPr>
              <w:pStyle w:val="ListParagraph"/>
              <w:numPr>
                <w:ilvl w:val="0"/>
                <w:numId w:val="10"/>
              </w:numPr>
              <w:rPr>
                <w:rFonts w:ascii="Times New Roman" w:hAnsi="Times New Roman" w:cs="Times New Roman"/>
                <w:sz w:val="24"/>
                <w:szCs w:val="24"/>
                <w:lang w:val="en-US"/>
              </w:rPr>
            </w:pPr>
            <w:r w:rsidRPr="00CA5F1A">
              <w:rPr>
                <w:rFonts w:ascii="Times New Roman" w:hAnsi="Times New Roman" w:cs="Times New Roman"/>
                <w:sz w:val="24"/>
                <w:szCs w:val="24"/>
                <w:lang w:val="en-US"/>
              </w:rPr>
              <w:t xml:space="preserve">Personal Information you provide to the Employer may be transferred to and stored by third parties in the United States of America (“U.S.A.”), but only as needed for the purpose of completing the background check for which your consent is being requested.  In order to facilitate this purpose, your information will be transferred to Employment Screening Services, Inc., a consumer reporting agency located in the U.S.A. providing background reports (“ESS”).  ESS’s third party service providers, independent contractors and/or vendors (hereinafter, “vendors”) may collect this Personal Information on behalf of ESS.  The Personal Information collected by or on behalf of ESS will be disclosed to the Employer as permitted by U.S. laws.  Neither ESS nor any of its vendors will use your personal information for marketing purposes </w:t>
            </w:r>
            <w:r w:rsidRPr="00CA5F1A">
              <w:rPr>
                <w:rFonts w:ascii="Times New Roman" w:hAnsi="Times New Roman" w:cs="Times New Roman"/>
                <w:sz w:val="24"/>
                <w:szCs w:val="24"/>
                <w:lang w:val="en-US"/>
              </w:rPr>
              <w:lastRenderedPageBreak/>
              <w:t xml:space="preserve">or for any reason other than the above-referenced purpose for which it has been collected; nor shall any of these parties transfer your information to a third party that would use or share your information for an unauthorized purpose.  Each of these parties is required to maintain reasonable organizational, technical and administrative safeguards for information submitted or otherwise collected.  ESS’s privacy policy may be viewed at its website: </w:t>
            </w:r>
            <w:hyperlink r:id="rId8" w:history="1">
              <w:r w:rsidRPr="00CA5F1A">
                <w:rPr>
                  <w:rStyle w:val="Hyperlink"/>
                  <w:rFonts w:ascii="Times New Roman" w:hAnsi="Times New Roman" w:cs="Times New Roman"/>
                  <w:sz w:val="24"/>
                  <w:szCs w:val="24"/>
                  <w:lang w:val="en-US"/>
                </w:rPr>
                <w:t>www.es2.com</w:t>
              </w:r>
            </w:hyperlink>
            <w:r w:rsidRPr="00CA5F1A">
              <w:rPr>
                <w:rFonts w:ascii="Times New Roman" w:hAnsi="Times New Roman" w:cs="Times New Roman"/>
                <w:sz w:val="24"/>
                <w:szCs w:val="24"/>
                <w:lang w:val="en-US"/>
              </w:rPr>
              <w:t>.</w:t>
            </w:r>
          </w:p>
        </w:tc>
        <w:tc>
          <w:tcPr>
            <w:tcW w:w="2500" w:type="pct"/>
          </w:tcPr>
          <w:p w14:paraId="6DBCBAA9" w14:textId="7698536C" w:rsidR="00CD55DA" w:rsidRPr="00CA5F1A" w:rsidRDefault="00CA5F1A" w:rsidP="00CD55DA">
            <w:pPr>
              <w:rPr>
                <w:rFonts w:ascii="Times New Roman" w:hAnsi="Times New Roman" w:cs="Times New Roman"/>
                <w:sz w:val="24"/>
                <w:szCs w:val="24"/>
              </w:rPr>
            </w:pPr>
            <w:r w:rsidRPr="00CA5F1A">
              <w:rPr>
                <w:rFonts w:ascii="Times New Roman" w:eastAsia="Times New Roman" w:hAnsi="Times New Roman" w:cs="Times New Roman"/>
                <w:b/>
                <w:bCs/>
                <w:sz w:val="24"/>
                <w:szCs w:val="24"/>
                <w:lang w:val="fr-CA" w:bidi="fr-CA"/>
              </w:rPr>
              <w:lastRenderedPageBreak/>
              <w:t xml:space="preserve">2.2. </w:t>
            </w:r>
            <w:r w:rsidR="00CD55DA" w:rsidRPr="00CA5F1A">
              <w:rPr>
                <w:rFonts w:ascii="Times New Roman" w:eastAsia="Times New Roman" w:hAnsi="Times New Roman" w:cs="Times New Roman"/>
                <w:sz w:val="24"/>
                <w:szCs w:val="24"/>
                <w:lang w:val="fr-CA" w:bidi="fr-CA"/>
              </w:rPr>
              <w:t xml:space="preserve">Les Informations personnelles que vous fournissez à l’employeur peuvent être transférées et stockées par des parties tierces aux États-Unis d’Amérique (« USA »), mais seulement dans le cadre de la vérification des antécédents pour laquelle votre consentement est demandée.  Afin de faciliter cette action, vos demandes seront transférées à l’Employment Screening Services, Inc., une agence de notation, sise aux USA, qui fournit les vérifications des antécédents (« ESS »).  Des fournisseurs de service tiers de l’ESS, des entrepreneurs indépendants et/ou des fournisseurs (ci-après « fournisseurs ») peuvent recueillir ces Informations personnelles au nom d’ESS.  Les Informations personnelles recueillies par ou au nom de l’ESS seront divulguées à l’Employeur dans la mesure permise par la loi américaine.  Ni ESS ni ses fournisseurs </w:t>
            </w:r>
            <w:r w:rsidR="00CD55DA" w:rsidRPr="00CA5F1A">
              <w:rPr>
                <w:rFonts w:ascii="Times New Roman" w:eastAsia="Times New Roman" w:hAnsi="Times New Roman" w:cs="Times New Roman"/>
                <w:sz w:val="24"/>
                <w:szCs w:val="24"/>
                <w:lang w:val="fr-CA" w:bidi="fr-CA"/>
              </w:rPr>
              <w:lastRenderedPageBreak/>
              <w:t xml:space="preserve">n’utiliseront vos informations personnelles à des fins de marketing ou à toute autre fin que celle mentionnée ci-dessus et pour laquelle elles ont été recueillies ; aucune de ces parties ne pourra en outre transférer vos informations à une partie tierce qui pourrait utiliser ou partager vos informations à des fins non autorisées.  Chacune de ses parties doit disposer de mesures de sécurité organisationnelles, techniques et administratives en vue de protéger les informations soumises ou autrement recueillies.  Vous pouvez consulter la politique de confidentialité d’ESS sur son site web : </w:t>
            </w:r>
            <w:hyperlink r:id="rId9" w:history="1">
              <w:r w:rsidR="00CD55DA" w:rsidRPr="00CA5F1A">
                <w:rPr>
                  <w:rStyle w:val="Hyperlink"/>
                  <w:rFonts w:ascii="Times New Roman" w:eastAsia="Times New Roman" w:hAnsi="Times New Roman" w:cs="Times New Roman"/>
                  <w:sz w:val="24"/>
                  <w:szCs w:val="24"/>
                  <w:lang w:val="fr-CA" w:bidi="fr-CA"/>
                </w:rPr>
                <w:t>www.es2.com</w:t>
              </w:r>
            </w:hyperlink>
            <w:r w:rsidR="00CD55DA" w:rsidRPr="00CA5F1A">
              <w:rPr>
                <w:rFonts w:ascii="Times New Roman" w:eastAsia="Times New Roman" w:hAnsi="Times New Roman" w:cs="Times New Roman"/>
                <w:sz w:val="24"/>
                <w:szCs w:val="24"/>
                <w:lang w:val="fr-CA" w:bidi="fr-CA"/>
              </w:rPr>
              <w:t xml:space="preserve">. </w:t>
            </w:r>
          </w:p>
        </w:tc>
      </w:tr>
      <w:tr w:rsidR="00CD55DA" w:rsidRPr="00CA5F1A" w14:paraId="163414C9" w14:textId="6A470E55" w:rsidTr="00CD55DA">
        <w:tc>
          <w:tcPr>
            <w:tcW w:w="2500" w:type="pct"/>
          </w:tcPr>
          <w:p w14:paraId="06A22A0E" w14:textId="77777777" w:rsidR="00CD55DA" w:rsidRPr="00CA5F1A" w:rsidRDefault="00CD55DA" w:rsidP="00CD55DA">
            <w:pPr>
              <w:pStyle w:val="ListParagraph"/>
              <w:numPr>
                <w:ilvl w:val="0"/>
                <w:numId w:val="10"/>
              </w:numPr>
              <w:rPr>
                <w:rFonts w:ascii="Times New Roman" w:hAnsi="Times New Roman" w:cs="Times New Roman"/>
                <w:sz w:val="24"/>
                <w:szCs w:val="24"/>
                <w:lang w:val="en-US"/>
              </w:rPr>
            </w:pPr>
            <w:r w:rsidRPr="00CA5F1A">
              <w:rPr>
                <w:rFonts w:ascii="Times New Roman" w:hAnsi="Times New Roman" w:cs="Times New Roman"/>
                <w:sz w:val="24"/>
                <w:szCs w:val="24"/>
                <w:lang w:val="en-US"/>
              </w:rPr>
              <w:lastRenderedPageBreak/>
              <w:t xml:space="preserve">You may revoke this consent any time prior to completion of the background report.  To do so, please notify the Employer referenced above.  </w:t>
            </w:r>
            <w:r w:rsidRPr="00CA5F1A">
              <w:rPr>
                <w:rFonts w:ascii="Times New Roman" w:hAnsi="Times New Roman" w:cs="Times New Roman"/>
                <w:b/>
                <w:sz w:val="24"/>
                <w:szCs w:val="24"/>
                <w:lang w:val="en-US"/>
              </w:rPr>
              <w:t>Please be aware</w:t>
            </w:r>
            <w:r w:rsidRPr="00CA5F1A">
              <w:rPr>
                <w:rFonts w:ascii="Times New Roman" w:hAnsi="Times New Roman" w:cs="Times New Roman"/>
                <w:sz w:val="24"/>
                <w:szCs w:val="24"/>
                <w:lang w:val="en-US"/>
              </w:rPr>
              <w:t xml:space="preserve">: once a background report has been completed and delivered to Employer, the purpose for the consent will have been accomplished.  You will only be able to revoke prospective background reports.  In some </w:t>
            </w:r>
            <w:proofErr w:type="gramStart"/>
            <w:r w:rsidRPr="00CA5F1A">
              <w:rPr>
                <w:rFonts w:ascii="Times New Roman" w:hAnsi="Times New Roman" w:cs="Times New Roman"/>
                <w:sz w:val="24"/>
                <w:szCs w:val="24"/>
                <w:lang w:val="en-US"/>
              </w:rPr>
              <w:t>cases</w:t>
            </w:r>
            <w:proofErr w:type="gramEnd"/>
            <w:r w:rsidRPr="00CA5F1A">
              <w:rPr>
                <w:rFonts w:ascii="Times New Roman" w:hAnsi="Times New Roman" w:cs="Times New Roman"/>
                <w:sz w:val="24"/>
                <w:szCs w:val="24"/>
                <w:lang w:val="en-US"/>
              </w:rPr>
              <w:t xml:space="preserve"> your decision to withhold or revoke consent may result in the Employer’s inability to hire you (example: if you have applied for a position for which the Employer is required by law to review your criminal history).  You may inquire with the Employer or ESS regarding any information that they may have collected regarding you.  United States Federal law may require your Employer or prospective Employer to retain information about individuals applying to work in the United States.</w:t>
            </w:r>
          </w:p>
        </w:tc>
        <w:tc>
          <w:tcPr>
            <w:tcW w:w="2500" w:type="pct"/>
          </w:tcPr>
          <w:p w14:paraId="42FDB051" w14:textId="6F71F493" w:rsidR="00CD55DA" w:rsidRPr="00CA5F1A" w:rsidRDefault="00CA5F1A" w:rsidP="00CD55DA">
            <w:pPr>
              <w:rPr>
                <w:rFonts w:ascii="Times New Roman" w:hAnsi="Times New Roman" w:cs="Times New Roman"/>
                <w:sz w:val="24"/>
                <w:szCs w:val="24"/>
              </w:rPr>
            </w:pPr>
            <w:r w:rsidRPr="00CA5F1A">
              <w:rPr>
                <w:rFonts w:ascii="Times New Roman" w:eastAsia="Times New Roman" w:hAnsi="Times New Roman" w:cs="Times New Roman"/>
                <w:b/>
                <w:bCs/>
                <w:sz w:val="24"/>
                <w:szCs w:val="24"/>
                <w:lang w:val="fr-CA" w:bidi="fr-CA"/>
              </w:rPr>
              <w:t xml:space="preserve">2.3 </w:t>
            </w:r>
            <w:r w:rsidR="00CD55DA" w:rsidRPr="00CA5F1A">
              <w:rPr>
                <w:rFonts w:ascii="Times New Roman" w:eastAsia="Times New Roman" w:hAnsi="Times New Roman" w:cs="Times New Roman"/>
                <w:sz w:val="24"/>
                <w:szCs w:val="24"/>
                <w:lang w:val="fr-CA" w:bidi="fr-CA"/>
              </w:rPr>
              <w:t xml:space="preserve">Vous pouvez révoquer ce consentement à tout moment avant la finalisation du rapport général.  Pour le faire, veuillez notifier l’Employeur mentionné ci-dessus.  </w:t>
            </w:r>
            <w:r w:rsidR="00CD55DA" w:rsidRPr="00CA5F1A">
              <w:rPr>
                <w:rFonts w:ascii="Times New Roman" w:eastAsia="Times New Roman" w:hAnsi="Times New Roman" w:cs="Times New Roman"/>
                <w:b/>
                <w:sz w:val="24"/>
                <w:szCs w:val="24"/>
                <w:lang w:val="fr-CA" w:bidi="fr-CA"/>
              </w:rPr>
              <w:t>Veuillez noter</w:t>
            </w:r>
            <w:r w:rsidR="00CD55DA" w:rsidRPr="00CA5F1A">
              <w:rPr>
                <w:rFonts w:ascii="Times New Roman" w:eastAsia="Times New Roman" w:hAnsi="Times New Roman" w:cs="Times New Roman"/>
                <w:sz w:val="24"/>
                <w:szCs w:val="24"/>
                <w:lang w:val="fr-CA" w:bidi="fr-CA"/>
              </w:rPr>
              <w:t xml:space="preserve"> qu’une fois que le rapport général aurait été finalisé et transmis à l’Employeur, l’objectif du présent consentement aurait été accompli.  Vous ne pourrez révoquer que des rapports généraux prospectifs.  Dans certains cas, votre décision de refuser ou de révoquer le consentement peut empêcher l’Employeur de vous recruter (exemple : si vous avez postulé pour un poste pour lequel l’Employeur a l’obligation légale de vérifier vos antécédents criminels).  Vous pouvez vous renseigner auprès de l’Employeur ou d’ESS au sujet des informations qui ont été recueillies sur vous.  La loi fédérale des États-Unis exige de votre Employeur actuel ou futur de garder les informations sur les personnes qui recherchent un emploi aux États-Unis.</w:t>
            </w:r>
          </w:p>
        </w:tc>
      </w:tr>
      <w:tr w:rsidR="00CD55DA" w:rsidRPr="00CA5F1A" w14:paraId="21B8A0DD" w14:textId="5A00DC18" w:rsidTr="00CD55DA">
        <w:tc>
          <w:tcPr>
            <w:tcW w:w="2500" w:type="pct"/>
          </w:tcPr>
          <w:p w14:paraId="670E1140" w14:textId="77777777" w:rsidR="00CD55DA" w:rsidRPr="00CA5F1A" w:rsidRDefault="00CD55DA" w:rsidP="00CD55DA">
            <w:pPr>
              <w:pStyle w:val="ListParagraph"/>
              <w:numPr>
                <w:ilvl w:val="0"/>
                <w:numId w:val="10"/>
              </w:numPr>
              <w:rPr>
                <w:rFonts w:ascii="Times New Roman" w:hAnsi="Times New Roman" w:cs="Times New Roman"/>
                <w:sz w:val="24"/>
                <w:szCs w:val="24"/>
                <w:lang w:val="en-US"/>
              </w:rPr>
            </w:pPr>
            <w:r w:rsidRPr="00CA5F1A">
              <w:rPr>
                <w:rFonts w:ascii="Times New Roman" w:hAnsi="Times New Roman" w:cs="Times New Roman"/>
                <w:b/>
                <w:sz w:val="24"/>
                <w:szCs w:val="24"/>
                <w:lang w:val="en-US"/>
              </w:rPr>
              <w:t xml:space="preserve">In light of the above you acknowledge that by signing below you have read and understood the above </w:t>
            </w:r>
            <w:proofErr w:type="gramStart"/>
            <w:r w:rsidRPr="00CA5F1A">
              <w:rPr>
                <w:rFonts w:ascii="Times New Roman" w:hAnsi="Times New Roman" w:cs="Times New Roman"/>
                <w:b/>
                <w:sz w:val="24"/>
                <w:szCs w:val="24"/>
                <w:lang w:val="en-US"/>
              </w:rPr>
              <w:t>statements, and</w:t>
            </w:r>
            <w:proofErr w:type="gramEnd"/>
            <w:r w:rsidRPr="00CA5F1A">
              <w:rPr>
                <w:rFonts w:ascii="Times New Roman" w:hAnsi="Times New Roman" w:cs="Times New Roman"/>
                <w:b/>
                <w:sz w:val="24"/>
                <w:szCs w:val="24"/>
                <w:lang w:val="en-US"/>
              </w:rPr>
              <w:t xml:space="preserve"> certify that you have had an opportunity to consult with legal counsel.</w:t>
            </w:r>
          </w:p>
        </w:tc>
        <w:tc>
          <w:tcPr>
            <w:tcW w:w="2500" w:type="pct"/>
          </w:tcPr>
          <w:p w14:paraId="6E0864ED" w14:textId="2050D0E1" w:rsidR="00CD55DA" w:rsidRPr="00CA5F1A" w:rsidRDefault="00CA5F1A" w:rsidP="00CD55DA">
            <w:pPr>
              <w:rPr>
                <w:rFonts w:ascii="Times New Roman" w:hAnsi="Times New Roman" w:cs="Times New Roman"/>
                <w:sz w:val="24"/>
                <w:szCs w:val="24"/>
              </w:rPr>
            </w:pPr>
            <w:r w:rsidRPr="00CA5F1A">
              <w:rPr>
                <w:rFonts w:ascii="Times New Roman" w:eastAsia="Times New Roman" w:hAnsi="Times New Roman" w:cs="Times New Roman"/>
                <w:b/>
                <w:sz w:val="24"/>
                <w:szCs w:val="24"/>
                <w:lang w:bidi="fr-CA"/>
              </w:rPr>
              <w:t xml:space="preserve">2.4 </w:t>
            </w:r>
            <w:r w:rsidR="00CD55DA" w:rsidRPr="00CA5F1A">
              <w:rPr>
                <w:rFonts w:ascii="Times New Roman" w:eastAsia="Times New Roman" w:hAnsi="Times New Roman" w:cs="Times New Roman"/>
                <w:b/>
                <w:sz w:val="24"/>
                <w:szCs w:val="24"/>
                <w:lang w:val="fr-CA" w:bidi="fr-CA"/>
              </w:rPr>
              <w:t>Au vu de ce qui précède, vous reconnaissez qu’en apposant votre signature ci-dessous vous avez lu et compris les déclarations ci-dessus mentionnées, et vous certifiez que vous avez eu l’opportunité de consulter un conseiller juridique.</w:t>
            </w:r>
          </w:p>
        </w:tc>
      </w:tr>
      <w:tr w:rsidR="00CD55DA" w:rsidRPr="00CA5F1A" w14:paraId="72D5F5E2" w14:textId="5D4886EE" w:rsidTr="00AB3032">
        <w:tc>
          <w:tcPr>
            <w:tcW w:w="2500" w:type="pct"/>
            <w:shd w:val="clear" w:color="auto" w:fill="D9D9D9" w:themeFill="background1" w:themeFillShade="D9"/>
          </w:tcPr>
          <w:p w14:paraId="4300053E" w14:textId="77777777" w:rsidR="00CD55DA" w:rsidRPr="00CA5F1A" w:rsidRDefault="00CD55DA" w:rsidP="00CD55DA">
            <w:pPr>
              <w:rPr>
                <w:rFonts w:ascii="Times New Roman" w:hAnsi="Times New Roman" w:cs="Times New Roman"/>
                <w:sz w:val="24"/>
                <w:szCs w:val="24"/>
              </w:rPr>
            </w:pPr>
          </w:p>
        </w:tc>
        <w:tc>
          <w:tcPr>
            <w:tcW w:w="2500" w:type="pct"/>
            <w:shd w:val="clear" w:color="auto" w:fill="D9D9D9" w:themeFill="background1" w:themeFillShade="D9"/>
          </w:tcPr>
          <w:p w14:paraId="426D4D80" w14:textId="77777777" w:rsidR="00CD55DA" w:rsidRPr="00CA5F1A" w:rsidRDefault="00CD55DA" w:rsidP="00CD55DA">
            <w:pPr>
              <w:rPr>
                <w:b/>
                <w:smallCaps/>
              </w:rPr>
            </w:pPr>
          </w:p>
        </w:tc>
      </w:tr>
      <w:tr w:rsidR="00CD55DA" w:rsidRPr="00CA5F1A" w14:paraId="5B47C134" w14:textId="7642F6B2" w:rsidTr="00742F02">
        <w:tc>
          <w:tcPr>
            <w:tcW w:w="2500" w:type="pct"/>
            <w:shd w:val="clear" w:color="auto" w:fill="BFBFBF" w:themeFill="background1" w:themeFillShade="BF"/>
          </w:tcPr>
          <w:p w14:paraId="1546E18E" w14:textId="77777777" w:rsidR="00CD55DA" w:rsidRPr="00CA5F1A" w:rsidRDefault="00CD55DA" w:rsidP="00CD55DA">
            <w:pPr>
              <w:pStyle w:val="Heading7"/>
              <w:jc w:val="left"/>
              <w:outlineLvl w:val="6"/>
            </w:pPr>
            <w:proofErr w:type="gramStart"/>
            <w:r w:rsidRPr="00CA5F1A">
              <w:lastRenderedPageBreak/>
              <w:t>Consent:</w:t>
            </w:r>
            <w:proofErr w:type="gramEnd"/>
          </w:p>
        </w:tc>
        <w:tc>
          <w:tcPr>
            <w:tcW w:w="2500" w:type="pct"/>
            <w:shd w:val="clear" w:color="auto" w:fill="BFBFBF" w:themeFill="background1" w:themeFillShade="BF"/>
          </w:tcPr>
          <w:p w14:paraId="01FF0AA5" w14:textId="304818B6" w:rsidR="00CD55DA" w:rsidRPr="00CA5F1A" w:rsidRDefault="00CD55DA" w:rsidP="00CD55DA">
            <w:pPr>
              <w:rPr>
                <w:rFonts w:ascii="Times New Roman" w:hAnsi="Times New Roman" w:cs="Times New Roman"/>
                <w:b/>
                <w:smallCaps/>
                <w:sz w:val="24"/>
                <w:szCs w:val="24"/>
              </w:rPr>
            </w:pPr>
            <w:r w:rsidRPr="00CA5F1A">
              <w:rPr>
                <w:rFonts w:ascii="Times New Roman" w:hAnsi="Times New Roman" w:cs="Times New Roman"/>
                <w:b/>
                <w:smallCaps/>
                <w:sz w:val="24"/>
                <w:szCs w:val="24"/>
              </w:rPr>
              <w:t>Consentement</w:t>
            </w:r>
            <w:r w:rsidRPr="00CA5F1A">
              <w:rPr>
                <w:lang w:val="fr-CA" w:bidi="fr-CA"/>
              </w:rPr>
              <w:t> :</w:t>
            </w:r>
          </w:p>
        </w:tc>
      </w:tr>
      <w:tr w:rsidR="00CD55DA" w:rsidRPr="00CA5F1A" w14:paraId="25865819" w14:textId="58E8BD82" w:rsidTr="00CD55DA">
        <w:tc>
          <w:tcPr>
            <w:tcW w:w="2500" w:type="pct"/>
          </w:tcPr>
          <w:p w14:paraId="6ACBBFB4" w14:textId="77777777" w:rsidR="00CD55DA" w:rsidRPr="00CA5F1A" w:rsidRDefault="00CD55DA" w:rsidP="00CD55DA">
            <w:pPr>
              <w:pStyle w:val="ListParagraph"/>
              <w:numPr>
                <w:ilvl w:val="0"/>
                <w:numId w:val="10"/>
              </w:numPr>
              <w:rPr>
                <w:rFonts w:ascii="Times New Roman" w:hAnsi="Times New Roman" w:cs="Times New Roman"/>
                <w:sz w:val="24"/>
                <w:szCs w:val="24"/>
                <w:lang w:val="en-US"/>
              </w:rPr>
            </w:pPr>
            <w:r w:rsidRPr="00CA5F1A">
              <w:rPr>
                <w:rFonts w:ascii="Times New Roman" w:hAnsi="Times New Roman" w:cs="Times New Roman"/>
                <w:sz w:val="24"/>
                <w:szCs w:val="24"/>
                <w:lang w:val="en-US"/>
              </w:rPr>
              <w:t>The Undersigned understands that some or all of the Personal Information necessary for the purpose of completing a background report on him/her in connection with his/her application for employment is currently stored in Canada and that this information may be requested by entities located in the U.S.A.  The Undersigned does hereby unambiguously consent to, acknowledge the need for, and unequivocally authorize Employer, ESS, and its vendors to collect, transmit and transfer Personal Information about him/her between Canada and the U.S. for the purpose of creating a background report and also for providing the Undersigned with access to that information, but for no other purpose.  “Personal Information” includes, but is not limited to, the Undersigned’s name, address, date of birth, government-issued identification number, criminal history, public records, driving records, and educational and employment history.  The Undersigned also authorizes the Employer and ESS to transfer information between one another as necessary to fulfill the purpose of preparing a background report and also to provide him/her with access to that information, but for no other purpose.</w:t>
            </w:r>
          </w:p>
        </w:tc>
        <w:tc>
          <w:tcPr>
            <w:tcW w:w="2500" w:type="pct"/>
          </w:tcPr>
          <w:p w14:paraId="73BB0854" w14:textId="260EC9BF" w:rsidR="00CD55DA" w:rsidRPr="00CA5F1A" w:rsidRDefault="00CA5F1A" w:rsidP="00CD55DA">
            <w:pPr>
              <w:rPr>
                <w:rFonts w:ascii="Times New Roman" w:hAnsi="Times New Roman" w:cs="Times New Roman"/>
                <w:sz w:val="24"/>
                <w:szCs w:val="24"/>
              </w:rPr>
            </w:pPr>
            <w:r w:rsidRPr="00CA5F1A">
              <w:rPr>
                <w:rFonts w:ascii="Times New Roman" w:eastAsia="Times New Roman" w:hAnsi="Times New Roman" w:cs="Times New Roman"/>
                <w:b/>
                <w:bCs/>
                <w:sz w:val="24"/>
                <w:szCs w:val="24"/>
                <w:lang w:val="fr-CA" w:bidi="fr-CA"/>
              </w:rPr>
              <w:t xml:space="preserve">2.5. </w:t>
            </w:r>
            <w:r w:rsidR="00CD55DA" w:rsidRPr="00CA5F1A">
              <w:rPr>
                <w:rFonts w:ascii="Times New Roman" w:eastAsia="Times New Roman" w:hAnsi="Times New Roman" w:cs="Times New Roman"/>
                <w:sz w:val="24"/>
                <w:szCs w:val="24"/>
                <w:lang w:val="fr-CA" w:bidi="fr-CA"/>
              </w:rPr>
              <w:t>Le/la soussigné/e comprend que certaines ou toutes les Informations personnelles nécessaires aux fins d’un rapport général sur lui/elle dans le cadre de sa candidature à un poste sont actuellement stockées au Canada et que ces informations peuvent être demandées par des entités se trouvant aux USA.  Par la présente, le/la soussigné/e consent indubitablement, reconnaît la nécessité et autorise sans équivoque l’Employeur, ESS et ses fournisseurs à recueillir, transmette et transférer des Informations personnelles sur lui/elle entre le Canada et les USA dans le but de réaliser un rapport général et de donner au/à la soussigné/e l’accès à ces informations, mais pour aucun autre motif.  « Les Informations personnelles » comprennent, sans être limitées à, le nom du soussigné, son adresse, sa date de naissance, le numéro de sa pièce d’identité émise par une instance gouvernementale, son antécédent criminel, ses dossiers publics, son dossier de conduite et les données personnelles sur ses études et ses antécédents professionnels.  Le/la soussignée autorise également l’Employeur et ESS à transférer les informations entre eux tant que nécessaire afin de préparer un rapport général et de lui donner l’accès à ces informations, mais pour aucun autre motif.</w:t>
            </w:r>
          </w:p>
        </w:tc>
      </w:tr>
      <w:tr w:rsidR="00CD55DA" w:rsidRPr="00CA5F1A" w14:paraId="339986A6" w14:textId="28964052" w:rsidTr="00CD55DA">
        <w:tc>
          <w:tcPr>
            <w:tcW w:w="2500" w:type="pct"/>
          </w:tcPr>
          <w:p w14:paraId="2DEE8CBA" w14:textId="7702DB92" w:rsidR="00CD55DA" w:rsidRPr="00CA5F1A" w:rsidRDefault="00CD55DA" w:rsidP="00CD55DA">
            <w:pPr>
              <w:pStyle w:val="ListParagraph"/>
              <w:numPr>
                <w:ilvl w:val="0"/>
                <w:numId w:val="10"/>
              </w:numPr>
              <w:rPr>
                <w:rFonts w:ascii="Times New Roman" w:hAnsi="Times New Roman" w:cs="Times New Roman"/>
                <w:sz w:val="24"/>
                <w:szCs w:val="24"/>
                <w:lang w:val="en-US"/>
              </w:rPr>
            </w:pPr>
            <w:r w:rsidRPr="00CA5F1A">
              <w:rPr>
                <w:rFonts w:ascii="Times New Roman" w:eastAsia="Times New Roman" w:hAnsi="Times New Roman" w:cs="Times New Roman"/>
                <w:sz w:val="24"/>
                <w:szCs w:val="24"/>
                <w:lang w:val="en-US"/>
              </w:rPr>
              <w:t xml:space="preserve">The Undersigned does hereby authorize, without reservation, any and all persons or entities, foreign and domestic corporations, employers, schools and educational institutions (public or private), foreign and domestic law enforcement agencies, foreign and domestic city, state, county, provincial, and federal courts, foreign and domestic governmental agencies and military services, information service bureaus, or insurance companies to release, transfer and furnish any and all Personal Information to Employment Screening Services, Inc., </w:t>
            </w:r>
            <w:r w:rsidR="00CA1F07">
              <w:rPr>
                <w:rFonts w:ascii="Times New Roman" w:eastAsia="Times New Roman" w:hAnsi="Times New Roman" w:cs="Times New Roman"/>
                <w:sz w:val="24"/>
                <w:szCs w:val="24"/>
                <w:lang w:val="en-US"/>
              </w:rPr>
              <w:t>2700 Corporate Drive, Suite 100</w:t>
            </w:r>
            <w:r w:rsidRPr="00CA5F1A">
              <w:rPr>
                <w:rFonts w:ascii="Times New Roman" w:eastAsia="Times New Roman" w:hAnsi="Times New Roman" w:cs="Times New Roman"/>
                <w:sz w:val="24"/>
                <w:szCs w:val="24"/>
                <w:lang w:val="en-US"/>
              </w:rPr>
              <w:t>, Birmingham, AL 3524</w:t>
            </w:r>
            <w:r w:rsidR="00CA1F07">
              <w:rPr>
                <w:rFonts w:ascii="Times New Roman" w:eastAsia="Times New Roman" w:hAnsi="Times New Roman" w:cs="Times New Roman"/>
                <w:sz w:val="24"/>
                <w:szCs w:val="24"/>
                <w:lang w:val="en-US"/>
              </w:rPr>
              <w:t>2</w:t>
            </w:r>
            <w:r w:rsidRPr="00CA5F1A">
              <w:rPr>
                <w:rFonts w:ascii="Times New Roman" w:eastAsia="Times New Roman" w:hAnsi="Times New Roman" w:cs="Times New Roman"/>
                <w:sz w:val="24"/>
                <w:szCs w:val="24"/>
                <w:lang w:val="en-US"/>
              </w:rPr>
              <w:t xml:space="preserve">, U.S.A., toll free 866.859.0143, </w:t>
            </w:r>
            <w:hyperlink r:id="rId10" w:history="1">
              <w:r w:rsidRPr="00CA5F1A">
                <w:rPr>
                  <w:rFonts w:ascii="Times New Roman" w:eastAsia="Times New Roman" w:hAnsi="Times New Roman" w:cs="Times New Roman"/>
                  <w:color w:val="0000FF"/>
                  <w:sz w:val="24"/>
                  <w:szCs w:val="24"/>
                  <w:u w:val="single"/>
                  <w:lang w:val="en-US"/>
                </w:rPr>
                <w:t>www.es2.com</w:t>
              </w:r>
            </w:hyperlink>
            <w:r w:rsidRPr="00CA5F1A">
              <w:rPr>
                <w:rFonts w:ascii="Times New Roman" w:eastAsia="Times New Roman" w:hAnsi="Times New Roman" w:cs="Times New Roman"/>
                <w:sz w:val="24"/>
                <w:szCs w:val="24"/>
                <w:lang w:val="en-US"/>
              </w:rPr>
              <w:t>, its vendor, or another outside organization acting on behalf of ESS.  “Personal Information” includes, but is not limited to, the Undersigned’s name, address, date of birth, government-issued identification number, criminal history, public records, driving records, and educational and employment history.</w:t>
            </w:r>
          </w:p>
        </w:tc>
        <w:tc>
          <w:tcPr>
            <w:tcW w:w="2500" w:type="pct"/>
          </w:tcPr>
          <w:p w14:paraId="272E4595" w14:textId="3072CA42" w:rsidR="00CD55DA" w:rsidRPr="00CA5F1A" w:rsidRDefault="00CA5F1A" w:rsidP="00CD55DA">
            <w:pPr>
              <w:rPr>
                <w:rFonts w:ascii="Times New Roman" w:hAnsi="Times New Roman" w:cs="Times New Roman"/>
                <w:sz w:val="24"/>
                <w:szCs w:val="24"/>
              </w:rPr>
            </w:pPr>
            <w:r w:rsidRPr="00CA5F1A">
              <w:rPr>
                <w:rFonts w:ascii="Times New Roman" w:eastAsia="Times New Roman" w:hAnsi="Times New Roman" w:cs="Times New Roman"/>
                <w:b/>
                <w:bCs/>
                <w:sz w:val="24"/>
                <w:szCs w:val="24"/>
                <w:lang w:val="fr-CA" w:bidi="fr-CA"/>
              </w:rPr>
              <w:t>2.6.</w:t>
            </w:r>
            <w:r>
              <w:rPr>
                <w:rFonts w:ascii="Times New Roman" w:eastAsia="Times New Roman" w:hAnsi="Times New Roman" w:cs="Times New Roman"/>
                <w:sz w:val="24"/>
                <w:szCs w:val="24"/>
                <w:lang w:val="fr-CA" w:bidi="fr-CA"/>
              </w:rPr>
              <w:t xml:space="preserve"> </w:t>
            </w:r>
            <w:r w:rsidR="00CD55DA" w:rsidRPr="00CA5F1A">
              <w:rPr>
                <w:rFonts w:ascii="Times New Roman" w:eastAsia="Times New Roman" w:hAnsi="Times New Roman" w:cs="Times New Roman"/>
                <w:sz w:val="24"/>
                <w:szCs w:val="24"/>
                <w:lang w:val="fr-CA" w:bidi="fr-CA"/>
              </w:rPr>
              <w:t xml:space="preserve">Le/la soussignée autorise par la présente, sans réserve, toute personne ou entité, entreprise étrangère ou nationale, tout employé, toute école ou institution d’enseignement (public ou privé), toute agence juridique étrangère ou nationale, tout tribunal municipal, étatique, communal, provincial et fédéral d’origine étrangère ou nationale, toute agence gouvernementale étrangère ou nationale et tout service militaire, tout bureau d’information ou toute compagnie d’assurance de communiquer, transférer ou fournir toute Information personnelle à Employment Screening Services, Inc., </w:t>
            </w:r>
            <w:r w:rsidR="00207CD2">
              <w:rPr>
                <w:rFonts w:ascii="Times New Roman" w:eastAsia="Times New Roman" w:hAnsi="Times New Roman" w:cs="Times New Roman"/>
                <w:sz w:val="24"/>
                <w:szCs w:val="24"/>
                <w:lang w:val="fr-CA" w:bidi="fr-CA"/>
              </w:rPr>
              <w:t xml:space="preserve">2700 </w:t>
            </w:r>
            <w:proofErr w:type="spellStart"/>
            <w:r w:rsidR="00207CD2">
              <w:rPr>
                <w:rFonts w:ascii="Times New Roman" w:eastAsia="Times New Roman" w:hAnsi="Times New Roman" w:cs="Times New Roman"/>
                <w:sz w:val="24"/>
                <w:szCs w:val="24"/>
                <w:lang w:val="fr-CA" w:bidi="fr-CA"/>
              </w:rPr>
              <w:t>Corporate</w:t>
            </w:r>
            <w:proofErr w:type="spellEnd"/>
            <w:r w:rsidR="00207CD2">
              <w:rPr>
                <w:rFonts w:ascii="Times New Roman" w:eastAsia="Times New Roman" w:hAnsi="Times New Roman" w:cs="Times New Roman"/>
                <w:sz w:val="24"/>
                <w:szCs w:val="24"/>
                <w:lang w:val="fr-CA" w:bidi="fr-CA"/>
              </w:rPr>
              <w:t xml:space="preserve"> Drive, Suite 100</w:t>
            </w:r>
            <w:r w:rsidR="00CD55DA" w:rsidRPr="00CA5F1A">
              <w:rPr>
                <w:rFonts w:ascii="Times New Roman" w:eastAsia="Times New Roman" w:hAnsi="Times New Roman" w:cs="Times New Roman"/>
                <w:sz w:val="24"/>
                <w:szCs w:val="24"/>
                <w:lang w:val="fr-CA" w:bidi="fr-CA"/>
              </w:rPr>
              <w:t>, Birmingham, AL 3524</w:t>
            </w:r>
            <w:r w:rsidR="00207CD2">
              <w:rPr>
                <w:rFonts w:ascii="Times New Roman" w:eastAsia="Times New Roman" w:hAnsi="Times New Roman" w:cs="Times New Roman"/>
                <w:sz w:val="24"/>
                <w:szCs w:val="24"/>
                <w:lang w:val="fr-CA" w:bidi="fr-CA"/>
              </w:rPr>
              <w:t>2</w:t>
            </w:r>
            <w:bookmarkStart w:id="0" w:name="_GoBack"/>
            <w:bookmarkEnd w:id="0"/>
            <w:r w:rsidR="00CD55DA" w:rsidRPr="00CA5F1A">
              <w:rPr>
                <w:rFonts w:ascii="Times New Roman" w:eastAsia="Times New Roman" w:hAnsi="Times New Roman" w:cs="Times New Roman"/>
                <w:sz w:val="24"/>
                <w:szCs w:val="24"/>
                <w:lang w:val="fr-CA" w:bidi="fr-CA"/>
              </w:rPr>
              <w:t xml:space="preserve">, USA, numéro de téléphone gratuit 866.859.0143, </w:t>
            </w:r>
            <w:hyperlink r:id="rId11" w:history="1">
              <w:r w:rsidR="00CD55DA" w:rsidRPr="00CA5F1A">
                <w:rPr>
                  <w:rFonts w:ascii="Times New Roman" w:eastAsia="Times New Roman" w:hAnsi="Times New Roman" w:cs="Times New Roman"/>
                  <w:color w:val="0000FF"/>
                  <w:sz w:val="24"/>
                  <w:szCs w:val="24"/>
                  <w:u w:val="single"/>
                  <w:lang w:val="fr-CA" w:bidi="fr-CA"/>
                </w:rPr>
                <w:t>www.es2.com</w:t>
              </w:r>
            </w:hyperlink>
            <w:r w:rsidR="00CD55DA" w:rsidRPr="00CA5F1A">
              <w:rPr>
                <w:rFonts w:ascii="Times New Roman" w:eastAsia="Times New Roman" w:hAnsi="Times New Roman" w:cs="Times New Roman"/>
                <w:sz w:val="24"/>
                <w:szCs w:val="24"/>
                <w:lang w:val="fr-CA" w:bidi="fr-CA"/>
              </w:rPr>
              <w:t>, ses fournisseurs ou toute autre organisation agissant au nom d’ESS.  « Les Informations personnelles » comprennent, sans être limitées à, le nom du soussigné, son adresse, sa date de naissance, le numéro de sa pièce d’identité émise par une instance gouvernementale, son antécédent criminel, ses dossiers publics, son dossier de conduite et les données personnelles sur ses études et ses antécédents professionnels.</w:t>
            </w:r>
          </w:p>
        </w:tc>
      </w:tr>
      <w:tr w:rsidR="00742F02" w:rsidRPr="00CA5F1A" w14:paraId="66E0E4DA" w14:textId="16A1C522" w:rsidTr="00742F02">
        <w:tc>
          <w:tcPr>
            <w:tcW w:w="5000" w:type="pct"/>
            <w:gridSpan w:val="2"/>
            <w:shd w:val="clear" w:color="auto" w:fill="808080" w:themeFill="background1" w:themeFillShade="80"/>
          </w:tcPr>
          <w:p w14:paraId="5714546F" w14:textId="77777777" w:rsidR="00742F02" w:rsidRPr="00CA5F1A" w:rsidRDefault="00742F02" w:rsidP="00CD55DA">
            <w:pPr>
              <w:rPr>
                <w:rFonts w:ascii="Times New Roman" w:hAnsi="Times New Roman" w:cs="Times New Roman"/>
                <w:sz w:val="24"/>
                <w:szCs w:val="24"/>
              </w:rPr>
            </w:pPr>
          </w:p>
        </w:tc>
      </w:tr>
      <w:tr w:rsidR="00CD2A56" w:rsidRPr="00CA5F1A" w14:paraId="2BAECCBB" w14:textId="41F8112C" w:rsidTr="00CD2A56">
        <w:trPr>
          <w:trHeight w:val="562"/>
        </w:trPr>
        <w:tc>
          <w:tcPr>
            <w:tcW w:w="5000" w:type="pct"/>
            <w:gridSpan w:val="2"/>
          </w:tcPr>
          <w:p w14:paraId="64B79F92" w14:textId="6635AECB" w:rsidR="00CD2A56" w:rsidRPr="00CA5F1A" w:rsidRDefault="00CD2A56" w:rsidP="00CD55DA">
            <w:pPr>
              <w:rPr>
                <w:rFonts w:ascii="Times New Roman" w:hAnsi="Times New Roman" w:cs="Times New Roman"/>
                <w:sz w:val="24"/>
                <w:szCs w:val="24"/>
              </w:rPr>
            </w:pPr>
            <w:r w:rsidRPr="00CA5F1A">
              <w:rPr>
                <w:rFonts w:ascii="Times New Roman" w:eastAsia="Times New Roman" w:hAnsi="Times New Roman" w:cs="Times New Roman"/>
                <w:sz w:val="24"/>
                <w:szCs w:val="24"/>
                <w:lang w:val="fr-CA" w:bidi="fr-CA"/>
              </w:rPr>
              <w:tab/>
            </w:r>
            <w:r w:rsidRPr="00CA5F1A">
              <w:rPr>
                <w:rFonts w:ascii="Times New Roman" w:eastAsia="Times New Roman" w:hAnsi="Times New Roman" w:cs="Times New Roman"/>
                <w:sz w:val="24"/>
                <w:szCs w:val="24"/>
                <w:lang w:val="fr-CA" w:bidi="fr-CA"/>
              </w:rPr>
              <w:tab/>
            </w:r>
            <w:r w:rsidRPr="00CA5F1A">
              <w:rPr>
                <w:rFonts w:ascii="Times New Roman" w:eastAsia="Times New Roman" w:hAnsi="Times New Roman" w:cs="Times New Roman"/>
                <w:sz w:val="24"/>
                <w:szCs w:val="24"/>
                <w:lang w:val="fr-CA" w:bidi="fr-CA"/>
              </w:rPr>
              <w:tab/>
            </w:r>
            <w:r w:rsidRPr="00CA5F1A">
              <w:rPr>
                <w:rFonts w:ascii="Times New Roman" w:eastAsia="Times New Roman" w:hAnsi="Times New Roman" w:cs="Times New Roman"/>
                <w:sz w:val="24"/>
                <w:szCs w:val="24"/>
                <w:lang w:val="fr-CA" w:bidi="fr-CA"/>
              </w:rPr>
              <w:tab/>
            </w:r>
            <w:r w:rsidRPr="00CA5F1A">
              <w:rPr>
                <w:rFonts w:ascii="Times New Roman" w:eastAsia="Times New Roman" w:hAnsi="Times New Roman" w:cs="Times New Roman"/>
                <w:sz w:val="24"/>
                <w:szCs w:val="24"/>
                <w:lang w:val="fr-CA" w:bidi="fr-CA"/>
              </w:rPr>
              <w:tab/>
            </w:r>
            <w:r w:rsidRPr="00CA5F1A">
              <w:rPr>
                <w:rFonts w:ascii="Times New Roman" w:eastAsia="Times New Roman" w:hAnsi="Times New Roman" w:cs="Times New Roman"/>
                <w:sz w:val="24"/>
                <w:szCs w:val="24"/>
                <w:lang w:val="fr-CA" w:bidi="fr-CA"/>
              </w:rPr>
              <w:tab/>
            </w:r>
          </w:p>
        </w:tc>
      </w:tr>
      <w:tr w:rsidR="00742F02" w:rsidRPr="00CA5F1A" w14:paraId="60B67D49" w14:textId="094F2786" w:rsidTr="00742F02">
        <w:tc>
          <w:tcPr>
            <w:tcW w:w="5000" w:type="pct"/>
            <w:gridSpan w:val="2"/>
            <w:shd w:val="clear" w:color="auto" w:fill="D9D9D9" w:themeFill="background1" w:themeFillShade="D9"/>
          </w:tcPr>
          <w:p w14:paraId="3CABF94D" w14:textId="6D122403" w:rsidR="00742F02" w:rsidRPr="00CA5F1A" w:rsidRDefault="00742F02" w:rsidP="00CD55DA">
            <w:pPr>
              <w:rPr>
                <w:rFonts w:ascii="Times New Roman" w:hAnsi="Times New Roman" w:cs="Times New Roman"/>
                <w:smallCaps/>
                <w:sz w:val="24"/>
                <w:szCs w:val="24"/>
              </w:rPr>
            </w:pPr>
            <w:r w:rsidRPr="00CA5F1A">
              <w:rPr>
                <w:rFonts w:ascii="Times New Roman" w:hAnsi="Times New Roman" w:cs="Times New Roman"/>
                <w:sz w:val="24"/>
                <w:szCs w:val="24"/>
              </w:rPr>
              <w:t>S</w:t>
            </w:r>
            <w:r w:rsidRPr="00CA5F1A">
              <w:rPr>
                <w:rFonts w:ascii="Times New Roman" w:hAnsi="Times New Roman" w:cs="Times New Roman"/>
                <w:smallCaps/>
                <w:sz w:val="24"/>
                <w:szCs w:val="24"/>
              </w:rPr>
              <w:t>ignature</w:t>
            </w:r>
          </w:p>
        </w:tc>
      </w:tr>
      <w:tr w:rsidR="00CD2A56" w:rsidRPr="00CA5F1A" w14:paraId="6A48BFB1" w14:textId="70C0EA50" w:rsidTr="00CD2A56">
        <w:trPr>
          <w:trHeight w:val="562"/>
        </w:trPr>
        <w:tc>
          <w:tcPr>
            <w:tcW w:w="5000" w:type="pct"/>
            <w:gridSpan w:val="2"/>
          </w:tcPr>
          <w:p w14:paraId="33E9EC02" w14:textId="231BFC11" w:rsidR="00CD2A56" w:rsidRPr="00CA5F1A" w:rsidRDefault="00CD2A56" w:rsidP="00CD55DA">
            <w:pPr>
              <w:rPr>
                <w:rFonts w:ascii="Times New Roman" w:hAnsi="Times New Roman" w:cs="Times New Roman"/>
                <w:smallCaps/>
                <w:sz w:val="24"/>
                <w:szCs w:val="24"/>
              </w:rPr>
            </w:pPr>
            <w:r w:rsidRPr="00CA5F1A">
              <w:rPr>
                <w:rFonts w:ascii="Times New Roman" w:eastAsia="Times New Roman" w:hAnsi="Times New Roman" w:cs="Times New Roman"/>
                <w:smallCaps/>
                <w:sz w:val="24"/>
                <w:szCs w:val="24"/>
                <w:lang w:val="fr-CA" w:bidi="fr-CA"/>
              </w:rPr>
              <w:tab/>
            </w:r>
            <w:r w:rsidRPr="00CA5F1A">
              <w:rPr>
                <w:rFonts w:ascii="Times New Roman" w:eastAsia="Times New Roman" w:hAnsi="Times New Roman" w:cs="Times New Roman"/>
                <w:smallCaps/>
                <w:sz w:val="24"/>
                <w:szCs w:val="24"/>
                <w:lang w:val="fr-CA" w:bidi="fr-CA"/>
              </w:rPr>
              <w:tab/>
            </w:r>
            <w:r w:rsidRPr="00CA5F1A">
              <w:rPr>
                <w:rFonts w:ascii="Times New Roman" w:eastAsia="Times New Roman" w:hAnsi="Times New Roman" w:cs="Times New Roman"/>
                <w:smallCaps/>
                <w:sz w:val="24"/>
                <w:szCs w:val="24"/>
                <w:lang w:val="fr-CA" w:bidi="fr-CA"/>
              </w:rPr>
              <w:tab/>
            </w:r>
            <w:r w:rsidRPr="00CA5F1A">
              <w:rPr>
                <w:rFonts w:ascii="Times New Roman" w:eastAsia="Times New Roman" w:hAnsi="Times New Roman" w:cs="Times New Roman"/>
                <w:smallCaps/>
                <w:sz w:val="24"/>
                <w:szCs w:val="24"/>
                <w:lang w:val="fr-CA" w:bidi="fr-CA"/>
              </w:rPr>
              <w:tab/>
            </w:r>
            <w:r w:rsidRPr="00CA5F1A">
              <w:rPr>
                <w:rFonts w:ascii="Times New Roman" w:eastAsia="Times New Roman" w:hAnsi="Times New Roman" w:cs="Times New Roman"/>
                <w:smallCaps/>
                <w:sz w:val="24"/>
                <w:szCs w:val="24"/>
                <w:lang w:val="fr-CA" w:bidi="fr-CA"/>
              </w:rPr>
              <w:tab/>
            </w:r>
            <w:r w:rsidRPr="00CA5F1A">
              <w:rPr>
                <w:rFonts w:ascii="Times New Roman" w:eastAsia="Times New Roman" w:hAnsi="Times New Roman" w:cs="Times New Roman"/>
                <w:smallCaps/>
                <w:sz w:val="24"/>
                <w:szCs w:val="24"/>
                <w:lang w:val="fr-CA" w:bidi="fr-CA"/>
              </w:rPr>
              <w:tab/>
            </w:r>
          </w:p>
        </w:tc>
      </w:tr>
      <w:tr w:rsidR="00CD2A56" w:rsidRPr="00CA5F1A" w14:paraId="3429965E" w14:textId="71B27BDC" w:rsidTr="00CD2A56">
        <w:tc>
          <w:tcPr>
            <w:tcW w:w="5000" w:type="pct"/>
            <w:gridSpan w:val="2"/>
            <w:shd w:val="clear" w:color="auto" w:fill="D9D9D9" w:themeFill="background1" w:themeFillShade="D9"/>
          </w:tcPr>
          <w:p w14:paraId="67469A9C" w14:textId="5EBF3153" w:rsidR="00CD2A56" w:rsidRPr="00CA5F1A" w:rsidRDefault="00CD2A56" w:rsidP="00CD55DA">
            <w:pPr>
              <w:rPr>
                <w:rFonts w:ascii="Times New Roman" w:hAnsi="Times New Roman" w:cs="Times New Roman"/>
                <w:smallCaps/>
                <w:sz w:val="24"/>
                <w:szCs w:val="24"/>
              </w:rPr>
            </w:pPr>
            <w:r w:rsidRPr="00CA5F1A">
              <w:rPr>
                <w:rFonts w:ascii="Times New Roman" w:hAnsi="Times New Roman" w:cs="Times New Roman"/>
                <w:smallCaps/>
                <w:sz w:val="24"/>
                <w:szCs w:val="24"/>
              </w:rPr>
              <w:t>Print Name</w:t>
            </w:r>
            <w:r>
              <w:rPr>
                <w:rFonts w:ascii="Times New Roman" w:hAnsi="Times New Roman" w:cs="Times New Roman"/>
                <w:smallCaps/>
                <w:sz w:val="24"/>
                <w:szCs w:val="24"/>
              </w:rPr>
              <w:t xml:space="preserve"> / </w:t>
            </w:r>
            <w:r w:rsidRPr="00CA5F1A">
              <w:rPr>
                <w:rFonts w:ascii="Times New Roman" w:eastAsia="Times New Roman" w:hAnsi="Times New Roman" w:cs="Times New Roman"/>
                <w:smallCaps/>
                <w:sz w:val="24"/>
                <w:szCs w:val="24"/>
                <w:lang w:val="fr-CA" w:bidi="fr-CA"/>
              </w:rPr>
              <w:t>Écrire le nom en lettres moulées</w:t>
            </w:r>
          </w:p>
        </w:tc>
      </w:tr>
      <w:tr w:rsidR="00CD2A56" w:rsidRPr="00CA5F1A" w14:paraId="0222DF65" w14:textId="76A15141" w:rsidTr="00CD2A56">
        <w:trPr>
          <w:trHeight w:val="562"/>
        </w:trPr>
        <w:tc>
          <w:tcPr>
            <w:tcW w:w="5000" w:type="pct"/>
            <w:gridSpan w:val="2"/>
          </w:tcPr>
          <w:p w14:paraId="25B72D5D" w14:textId="3C660CB1" w:rsidR="00CD2A56" w:rsidRPr="00CA5F1A" w:rsidRDefault="00CD2A56" w:rsidP="00CD55DA">
            <w:pPr>
              <w:rPr>
                <w:rFonts w:ascii="Times New Roman" w:hAnsi="Times New Roman" w:cs="Times New Roman"/>
                <w:smallCaps/>
                <w:sz w:val="24"/>
                <w:szCs w:val="24"/>
              </w:rPr>
            </w:pPr>
            <w:r w:rsidRPr="00CA5F1A">
              <w:rPr>
                <w:rFonts w:ascii="Times New Roman" w:eastAsia="Times New Roman" w:hAnsi="Times New Roman" w:cs="Times New Roman"/>
                <w:smallCaps/>
                <w:sz w:val="24"/>
                <w:szCs w:val="24"/>
                <w:lang w:val="fr-CA" w:bidi="fr-CA"/>
              </w:rPr>
              <w:tab/>
            </w:r>
            <w:r w:rsidRPr="00CA5F1A">
              <w:rPr>
                <w:rFonts w:ascii="Times New Roman" w:eastAsia="Times New Roman" w:hAnsi="Times New Roman" w:cs="Times New Roman"/>
                <w:smallCaps/>
                <w:sz w:val="24"/>
                <w:szCs w:val="24"/>
                <w:lang w:val="fr-CA" w:bidi="fr-CA"/>
              </w:rPr>
              <w:tab/>
            </w:r>
            <w:r w:rsidRPr="00CA5F1A">
              <w:rPr>
                <w:rFonts w:ascii="Times New Roman" w:eastAsia="Times New Roman" w:hAnsi="Times New Roman" w:cs="Times New Roman"/>
                <w:smallCaps/>
                <w:sz w:val="24"/>
                <w:szCs w:val="24"/>
                <w:lang w:val="fr-CA" w:bidi="fr-CA"/>
              </w:rPr>
              <w:tab/>
            </w:r>
            <w:r w:rsidRPr="00CA5F1A">
              <w:rPr>
                <w:rFonts w:ascii="Times New Roman" w:eastAsia="Times New Roman" w:hAnsi="Times New Roman" w:cs="Times New Roman"/>
                <w:smallCaps/>
                <w:sz w:val="24"/>
                <w:szCs w:val="24"/>
                <w:lang w:val="fr-CA" w:bidi="fr-CA"/>
              </w:rPr>
              <w:tab/>
            </w:r>
            <w:r w:rsidRPr="00CA5F1A">
              <w:rPr>
                <w:rFonts w:ascii="Times New Roman" w:eastAsia="Times New Roman" w:hAnsi="Times New Roman" w:cs="Times New Roman"/>
                <w:smallCaps/>
                <w:sz w:val="24"/>
                <w:szCs w:val="24"/>
                <w:lang w:val="fr-CA" w:bidi="fr-CA"/>
              </w:rPr>
              <w:tab/>
            </w:r>
            <w:r w:rsidRPr="00CA5F1A">
              <w:rPr>
                <w:rFonts w:ascii="Times New Roman" w:eastAsia="Times New Roman" w:hAnsi="Times New Roman" w:cs="Times New Roman"/>
                <w:smallCaps/>
                <w:sz w:val="24"/>
                <w:szCs w:val="24"/>
                <w:lang w:val="fr-CA" w:bidi="fr-CA"/>
              </w:rPr>
              <w:tab/>
            </w:r>
          </w:p>
        </w:tc>
      </w:tr>
      <w:tr w:rsidR="00CD2A56" w:rsidRPr="00CA5F1A" w14:paraId="4FA98A7E" w14:textId="5C614513" w:rsidTr="00CD2A56">
        <w:tc>
          <w:tcPr>
            <w:tcW w:w="5000" w:type="pct"/>
            <w:gridSpan w:val="2"/>
            <w:shd w:val="clear" w:color="auto" w:fill="D9D9D9" w:themeFill="background1" w:themeFillShade="D9"/>
          </w:tcPr>
          <w:p w14:paraId="1AA3CEAF" w14:textId="6D97D09C" w:rsidR="00CD2A56" w:rsidRPr="00CA5F1A" w:rsidRDefault="00CD2A56" w:rsidP="00CD55DA">
            <w:pPr>
              <w:rPr>
                <w:rFonts w:ascii="Times New Roman" w:hAnsi="Times New Roman" w:cs="Times New Roman"/>
                <w:smallCaps/>
                <w:sz w:val="24"/>
                <w:szCs w:val="24"/>
              </w:rPr>
            </w:pPr>
            <w:r w:rsidRPr="00CA5F1A">
              <w:rPr>
                <w:rFonts w:ascii="Times New Roman" w:hAnsi="Times New Roman" w:cs="Times New Roman"/>
                <w:smallCaps/>
                <w:sz w:val="24"/>
                <w:szCs w:val="24"/>
              </w:rPr>
              <w:t>Date</w:t>
            </w:r>
          </w:p>
        </w:tc>
      </w:tr>
    </w:tbl>
    <w:p w14:paraId="2A355D8E" w14:textId="15CFC361" w:rsidR="00EC4562" w:rsidRPr="003A4D85" w:rsidRDefault="00EC4562" w:rsidP="00CD55DA">
      <w:pPr>
        <w:spacing w:after="0" w:line="240" w:lineRule="auto"/>
        <w:rPr>
          <w:rFonts w:ascii="Times New Roman" w:hAnsi="Times New Roman" w:cs="Times New Roman"/>
          <w:smallCaps/>
          <w:sz w:val="24"/>
          <w:szCs w:val="24"/>
        </w:rPr>
      </w:pPr>
    </w:p>
    <w:sectPr w:rsidR="00EC4562" w:rsidRPr="003A4D85" w:rsidSect="00CD1DE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DD158" w14:textId="77777777" w:rsidR="002B0926" w:rsidRDefault="002B0926" w:rsidP="006600BB">
      <w:pPr>
        <w:spacing w:after="0" w:line="240" w:lineRule="auto"/>
      </w:pPr>
      <w:r>
        <w:separator/>
      </w:r>
    </w:p>
  </w:endnote>
  <w:endnote w:type="continuationSeparator" w:id="0">
    <w:p w14:paraId="4557AB0B" w14:textId="77777777" w:rsidR="002B0926" w:rsidRDefault="002B0926" w:rsidP="00660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D3722" w14:textId="4F9AF92A" w:rsidR="00DB38D6" w:rsidRPr="00CA1F07" w:rsidRDefault="00DB38D6">
    <w:pPr>
      <w:pStyle w:val="Footer"/>
      <w:rPr>
        <w:rFonts w:ascii="Times New Roman" w:hAnsi="Times New Roman" w:cs="Times New Roman"/>
        <w:sz w:val="16"/>
        <w:szCs w:val="16"/>
        <w:lang w:val="en-US"/>
      </w:rPr>
    </w:pPr>
    <w:r w:rsidRPr="00DB38D6">
      <w:rPr>
        <w:rFonts w:ascii="Times New Roman" w:hAnsi="Times New Roman" w:cs="Times New Roman"/>
        <w:sz w:val="16"/>
        <w:szCs w:val="16"/>
      </w:rPr>
      <w:fldChar w:fldCharType="begin"/>
    </w:r>
    <w:r w:rsidRPr="00CA1F07">
      <w:rPr>
        <w:rFonts w:ascii="Times New Roman" w:hAnsi="Times New Roman" w:cs="Times New Roman"/>
        <w:sz w:val="16"/>
        <w:szCs w:val="16"/>
        <w:lang w:val="en-US"/>
      </w:rPr>
      <w:instrText xml:space="preserve"> FILENAME \* MERGEFORMAT </w:instrText>
    </w:r>
    <w:r w:rsidRPr="00DB38D6">
      <w:rPr>
        <w:rFonts w:ascii="Times New Roman" w:hAnsi="Times New Roman" w:cs="Times New Roman"/>
        <w:sz w:val="16"/>
        <w:szCs w:val="16"/>
      </w:rPr>
      <w:fldChar w:fldCharType="separate"/>
    </w:r>
    <w:r w:rsidRPr="00CA1F07">
      <w:rPr>
        <w:rFonts w:ascii="Times New Roman" w:hAnsi="Times New Roman" w:cs="Times New Roman"/>
        <w:noProof/>
        <w:sz w:val="16"/>
        <w:szCs w:val="16"/>
        <w:lang w:val="en-US"/>
      </w:rPr>
      <w:t>French (Canadian) - AUTHORIZATION nonCPIC</w:t>
    </w:r>
    <w:r w:rsidRPr="00DB38D6">
      <w:rPr>
        <w:rFonts w:ascii="Times New Roman" w:hAnsi="Times New Roman" w:cs="Times New Roman"/>
        <w:sz w:val="16"/>
        <w:szCs w:val="16"/>
      </w:rPr>
      <w:fldChar w:fldCharType="end"/>
    </w:r>
    <w:r w:rsidRPr="00CA1F07">
      <w:rPr>
        <w:rFonts w:ascii="Times New Roman" w:hAnsi="Times New Roman" w:cs="Times New Roman"/>
        <w:sz w:val="16"/>
        <w:szCs w:val="16"/>
        <w:lang w:val="en-US"/>
      </w:rPr>
      <w:tab/>
    </w:r>
    <w:r w:rsidRPr="00CA1F07">
      <w:rPr>
        <w:rFonts w:ascii="Times New Roman" w:hAnsi="Times New Roman" w:cs="Times New Roman"/>
        <w:sz w:val="16"/>
        <w:szCs w:val="16"/>
        <w:lang w:val="en-US"/>
      </w:rPr>
      <w:tab/>
      <w:t xml:space="preserve">Page </w:t>
    </w:r>
    <w:r w:rsidRPr="00DB38D6">
      <w:rPr>
        <w:rFonts w:ascii="Times New Roman" w:hAnsi="Times New Roman" w:cs="Times New Roman"/>
        <w:b/>
        <w:bCs/>
        <w:sz w:val="16"/>
        <w:szCs w:val="16"/>
      </w:rPr>
      <w:fldChar w:fldCharType="begin"/>
    </w:r>
    <w:r w:rsidRPr="00CA1F07">
      <w:rPr>
        <w:rFonts w:ascii="Times New Roman" w:hAnsi="Times New Roman" w:cs="Times New Roman"/>
        <w:b/>
        <w:bCs/>
        <w:sz w:val="16"/>
        <w:szCs w:val="16"/>
        <w:lang w:val="en-US"/>
      </w:rPr>
      <w:instrText xml:space="preserve"> PAGE  \* Arabic  \* MERGEFORMAT </w:instrText>
    </w:r>
    <w:r w:rsidRPr="00DB38D6">
      <w:rPr>
        <w:rFonts w:ascii="Times New Roman" w:hAnsi="Times New Roman" w:cs="Times New Roman"/>
        <w:b/>
        <w:bCs/>
        <w:sz w:val="16"/>
        <w:szCs w:val="16"/>
      </w:rPr>
      <w:fldChar w:fldCharType="separate"/>
    </w:r>
    <w:r w:rsidR="00835CF3" w:rsidRPr="00CA1F07">
      <w:rPr>
        <w:rFonts w:ascii="Times New Roman" w:hAnsi="Times New Roman" w:cs="Times New Roman"/>
        <w:b/>
        <w:bCs/>
        <w:noProof/>
        <w:sz w:val="16"/>
        <w:szCs w:val="16"/>
        <w:lang w:val="en-US"/>
      </w:rPr>
      <w:t>2</w:t>
    </w:r>
    <w:r w:rsidRPr="00DB38D6">
      <w:rPr>
        <w:rFonts w:ascii="Times New Roman" w:hAnsi="Times New Roman" w:cs="Times New Roman"/>
        <w:b/>
        <w:bCs/>
        <w:sz w:val="16"/>
        <w:szCs w:val="16"/>
      </w:rPr>
      <w:fldChar w:fldCharType="end"/>
    </w:r>
    <w:r w:rsidRPr="00CA1F07">
      <w:rPr>
        <w:rFonts w:ascii="Times New Roman" w:hAnsi="Times New Roman" w:cs="Times New Roman"/>
        <w:sz w:val="16"/>
        <w:szCs w:val="16"/>
        <w:lang w:val="en-US"/>
      </w:rPr>
      <w:t xml:space="preserve"> of </w:t>
    </w:r>
    <w:r w:rsidRPr="00DB38D6">
      <w:rPr>
        <w:rFonts w:ascii="Times New Roman" w:hAnsi="Times New Roman" w:cs="Times New Roman"/>
        <w:b/>
        <w:bCs/>
        <w:sz w:val="16"/>
        <w:szCs w:val="16"/>
      </w:rPr>
      <w:fldChar w:fldCharType="begin"/>
    </w:r>
    <w:r w:rsidRPr="00CA1F07">
      <w:rPr>
        <w:rFonts w:ascii="Times New Roman" w:hAnsi="Times New Roman" w:cs="Times New Roman"/>
        <w:b/>
        <w:bCs/>
        <w:sz w:val="16"/>
        <w:szCs w:val="16"/>
        <w:lang w:val="en-US"/>
      </w:rPr>
      <w:instrText xml:space="preserve"> NUMPAGES  \* Arabic  \* MERGEFORMAT </w:instrText>
    </w:r>
    <w:r w:rsidRPr="00DB38D6">
      <w:rPr>
        <w:rFonts w:ascii="Times New Roman" w:hAnsi="Times New Roman" w:cs="Times New Roman"/>
        <w:b/>
        <w:bCs/>
        <w:sz w:val="16"/>
        <w:szCs w:val="16"/>
      </w:rPr>
      <w:fldChar w:fldCharType="separate"/>
    </w:r>
    <w:r w:rsidR="00835CF3" w:rsidRPr="00CA1F07">
      <w:rPr>
        <w:rFonts w:ascii="Times New Roman" w:hAnsi="Times New Roman" w:cs="Times New Roman"/>
        <w:b/>
        <w:bCs/>
        <w:noProof/>
        <w:sz w:val="16"/>
        <w:szCs w:val="16"/>
        <w:lang w:val="en-US"/>
      </w:rPr>
      <w:t>2</w:t>
    </w:r>
    <w:r w:rsidRPr="00DB38D6">
      <w:rPr>
        <w:rFonts w:ascii="Times New Roman" w:hAnsi="Times New Roman" w:cs="Times New Roman"/>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B6779" w14:textId="77777777" w:rsidR="002B0926" w:rsidRDefault="002B0926" w:rsidP="006600BB">
      <w:pPr>
        <w:spacing w:after="0" w:line="240" w:lineRule="auto"/>
      </w:pPr>
      <w:r>
        <w:separator/>
      </w:r>
    </w:p>
  </w:footnote>
  <w:footnote w:type="continuationSeparator" w:id="0">
    <w:p w14:paraId="5694A268" w14:textId="77777777" w:rsidR="002B0926" w:rsidRDefault="002B0926" w:rsidP="00660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8E01" w14:textId="3E753B8C" w:rsidR="00213F7E" w:rsidRPr="003A309D" w:rsidRDefault="00213F7E" w:rsidP="00337FDE">
    <w:pPr>
      <w:spacing w:after="0" w:line="240" w:lineRule="auto"/>
      <w:jc w:val="right"/>
      <w:rPr>
        <w:rFonts w:ascii="Times New Roman" w:hAnsi="Times New Roman" w:cs="Times New Roman"/>
      </w:rPr>
    </w:pPr>
  </w:p>
  <w:p w14:paraId="66A5279D" w14:textId="1DD31B5B" w:rsidR="00213F7E" w:rsidRPr="00DB38D6" w:rsidRDefault="00213F7E">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6CEC"/>
    <w:multiLevelType w:val="hybridMultilevel"/>
    <w:tmpl w:val="BE5A229A"/>
    <w:lvl w:ilvl="0" w:tplc="9328FE5E">
      <w:start w:val="1"/>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DC4E7E"/>
    <w:multiLevelType w:val="hybridMultilevel"/>
    <w:tmpl w:val="1C4AAE4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3D582877"/>
    <w:multiLevelType w:val="hybridMultilevel"/>
    <w:tmpl w:val="E340A196"/>
    <w:lvl w:ilvl="0" w:tplc="7B725738">
      <w:start w:val="1"/>
      <w:numFmt w:val="decimal"/>
      <w:suff w:val="space"/>
      <w:lvlText w:val="1.%1."/>
      <w:lvlJc w:val="left"/>
      <w:pPr>
        <w:ind w:left="0" w:firstLine="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16D13"/>
    <w:multiLevelType w:val="hybridMultilevel"/>
    <w:tmpl w:val="113A6374"/>
    <w:lvl w:ilvl="0" w:tplc="250A474E">
      <w:start w:val="1"/>
      <w:numFmt w:val="decimal"/>
      <w:suff w:val="space"/>
      <w:lvlText w:val="2.%1."/>
      <w:lvlJc w:val="left"/>
      <w:pPr>
        <w:ind w:left="0" w:firstLine="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F4508"/>
    <w:multiLevelType w:val="hybridMultilevel"/>
    <w:tmpl w:val="263AE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57528F"/>
    <w:multiLevelType w:val="hybridMultilevel"/>
    <w:tmpl w:val="D954235A"/>
    <w:lvl w:ilvl="0" w:tplc="DE5CFDA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E87890"/>
    <w:multiLevelType w:val="hybridMultilevel"/>
    <w:tmpl w:val="95347B0E"/>
    <w:lvl w:ilvl="0" w:tplc="E490FAA2">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6"/>
  </w:num>
  <w:num w:numId="5">
    <w:abstractNumId w:val="0"/>
  </w:num>
  <w:num w:numId="6">
    <w:abstractNumId w:val="6"/>
  </w:num>
  <w:num w:numId="7">
    <w:abstractNumId w:val="1"/>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0gbVX7Eo+eCF+ZXydIO9H91Ctk+BLkDGnyL7lEwF3hPp+JwAnT48BgY3aTq8Eb0DKjvjDbehZnWnySV+4kMWQw==" w:salt="oCdW+5pH3aiaroNgMjPeU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F9B"/>
    <w:rsid w:val="00003F74"/>
    <w:rsid w:val="000C0BBD"/>
    <w:rsid w:val="000D794F"/>
    <w:rsid w:val="000F4FEB"/>
    <w:rsid w:val="000F5AA9"/>
    <w:rsid w:val="00102F9B"/>
    <w:rsid w:val="00116BF4"/>
    <w:rsid w:val="001246E5"/>
    <w:rsid w:val="001642BC"/>
    <w:rsid w:val="001666E5"/>
    <w:rsid w:val="001765F0"/>
    <w:rsid w:val="001908F6"/>
    <w:rsid w:val="00192AC4"/>
    <w:rsid w:val="002003FA"/>
    <w:rsid w:val="00207CD2"/>
    <w:rsid w:val="00213F7E"/>
    <w:rsid w:val="00220734"/>
    <w:rsid w:val="00246DB6"/>
    <w:rsid w:val="0025162D"/>
    <w:rsid w:val="00276901"/>
    <w:rsid w:val="00281092"/>
    <w:rsid w:val="002B0926"/>
    <w:rsid w:val="002C68DC"/>
    <w:rsid w:val="002F077D"/>
    <w:rsid w:val="003032FB"/>
    <w:rsid w:val="0032075A"/>
    <w:rsid w:val="00337FDE"/>
    <w:rsid w:val="003406B8"/>
    <w:rsid w:val="003A309D"/>
    <w:rsid w:val="003A4D85"/>
    <w:rsid w:val="003D54BC"/>
    <w:rsid w:val="00403DE6"/>
    <w:rsid w:val="00405FF1"/>
    <w:rsid w:val="00421BDF"/>
    <w:rsid w:val="0042268A"/>
    <w:rsid w:val="004458A6"/>
    <w:rsid w:val="00450802"/>
    <w:rsid w:val="00463D96"/>
    <w:rsid w:val="00471173"/>
    <w:rsid w:val="005023CE"/>
    <w:rsid w:val="00504EAF"/>
    <w:rsid w:val="005266C1"/>
    <w:rsid w:val="00532F16"/>
    <w:rsid w:val="0057096D"/>
    <w:rsid w:val="005E4B03"/>
    <w:rsid w:val="00610F59"/>
    <w:rsid w:val="006509CD"/>
    <w:rsid w:val="00653FB9"/>
    <w:rsid w:val="006600BB"/>
    <w:rsid w:val="0067709E"/>
    <w:rsid w:val="00687A58"/>
    <w:rsid w:val="0069098D"/>
    <w:rsid w:val="006972B7"/>
    <w:rsid w:val="006E7074"/>
    <w:rsid w:val="00742F02"/>
    <w:rsid w:val="007561E3"/>
    <w:rsid w:val="007C3E5B"/>
    <w:rsid w:val="007D40E9"/>
    <w:rsid w:val="007E3848"/>
    <w:rsid w:val="007F7EBF"/>
    <w:rsid w:val="00801A50"/>
    <w:rsid w:val="008314F9"/>
    <w:rsid w:val="00835CF3"/>
    <w:rsid w:val="00837BE6"/>
    <w:rsid w:val="0088434F"/>
    <w:rsid w:val="008B2E81"/>
    <w:rsid w:val="00900054"/>
    <w:rsid w:val="00903215"/>
    <w:rsid w:val="009403A4"/>
    <w:rsid w:val="0094749A"/>
    <w:rsid w:val="00965941"/>
    <w:rsid w:val="00971D06"/>
    <w:rsid w:val="009D156E"/>
    <w:rsid w:val="009E0FE7"/>
    <w:rsid w:val="009E2B36"/>
    <w:rsid w:val="00A41B5A"/>
    <w:rsid w:val="00A86604"/>
    <w:rsid w:val="00AA2C08"/>
    <w:rsid w:val="00AB3032"/>
    <w:rsid w:val="00AC501D"/>
    <w:rsid w:val="00AD2F32"/>
    <w:rsid w:val="00AE7C6E"/>
    <w:rsid w:val="00B15FF1"/>
    <w:rsid w:val="00B16BC7"/>
    <w:rsid w:val="00B74E9F"/>
    <w:rsid w:val="00BB4C03"/>
    <w:rsid w:val="00BF122C"/>
    <w:rsid w:val="00C15404"/>
    <w:rsid w:val="00C221FC"/>
    <w:rsid w:val="00C549FF"/>
    <w:rsid w:val="00C82B4C"/>
    <w:rsid w:val="00C93A83"/>
    <w:rsid w:val="00CA1F07"/>
    <w:rsid w:val="00CA5F1A"/>
    <w:rsid w:val="00CB28AE"/>
    <w:rsid w:val="00CC0A1D"/>
    <w:rsid w:val="00CC1056"/>
    <w:rsid w:val="00CD1DEF"/>
    <w:rsid w:val="00CD2290"/>
    <w:rsid w:val="00CD2A56"/>
    <w:rsid w:val="00CD55DA"/>
    <w:rsid w:val="00CE0D23"/>
    <w:rsid w:val="00D002E7"/>
    <w:rsid w:val="00D03AF2"/>
    <w:rsid w:val="00D07DE5"/>
    <w:rsid w:val="00D13817"/>
    <w:rsid w:val="00D20A02"/>
    <w:rsid w:val="00D27E97"/>
    <w:rsid w:val="00D53CAF"/>
    <w:rsid w:val="00D704D1"/>
    <w:rsid w:val="00D77548"/>
    <w:rsid w:val="00DB1D6B"/>
    <w:rsid w:val="00DB38D6"/>
    <w:rsid w:val="00DC1687"/>
    <w:rsid w:val="00DF5145"/>
    <w:rsid w:val="00E112BA"/>
    <w:rsid w:val="00E54988"/>
    <w:rsid w:val="00E57F03"/>
    <w:rsid w:val="00E74B7B"/>
    <w:rsid w:val="00E841C8"/>
    <w:rsid w:val="00E90B78"/>
    <w:rsid w:val="00E9103E"/>
    <w:rsid w:val="00EA018B"/>
    <w:rsid w:val="00EC4562"/>
    <w:rsid w:val="00EE70A4"/>
    <w:rsid w:val="00EF7128"/>
    <w:rsid w:val="00F10E14"/>
    <w:rsid w:val="00F24E54"/>
    <w:rsid w:val="00F35528"/>
    <w:rsid w:val="00F70CA0"/>
    <w:rsid w:val="00FC05DE"/>
    <w:rsid w:val="00FC3FA8"/>
    <w:rsid w:val="00FC59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E28DE"/>
  <w15:docId w15:val="{89B8FACA-840B-4EA3-AC64-531F03E5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72B7"/>
    <w:pPr>
      <w:keepNext/>
      <w:keepLines/>
      <w:spacing w:before="480" w:after="0"/>
      <w:ind w:left="360" w:hanging="360"/>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6972B7"/>
    <w:pPr>
      <w:keepNext/>
      <w:keepLines/>
      <w:spacing w:before="200" w:after="0"/>
      <w:ind w:left="360" w:hanging="360"/>
      <w:outlineLvl w:val="1"/>
    </w:pPr>
    <w:rPr>
      <w:rFonts w:ascii="Calibri" w:eastAsiaTheme="majorEastAsia" w:hAnsi="Calibri" w:cstheme="majorBidi"/>
      <w:b/>
      <w:bCs/>
      <w:sz w:val="24"/>
      <w:szCs w:val="26"/>
    </w:rPr>
  </w:style>
  <w:style w:type="paragraph" w:styleId="Heading3">
    <w:name w:val="heading 3"/>
    <w:basedOn w:val="Normal"/>
    <w:next w:val="Normal"/>
    <w:link w:val="Heading3Char"/>
    <w:uiPriority w:val="9"/>
    <w:semiHidden/>
    <w:unhideWhenUsed/>
    <w:qFormat/>
    <w:rsid w:val="006972B7"/>
    <w:pPr>
      <w:keepNext/>
      <w:keepLines/>
      <w:spacing w:before="200" w:after="0"/>
      <w:ind w:left="720" w:hanging="360"/>
      <w:outlineLvl w:val="2"/>
    </w:pPr>
    <w:rPr>
      <w:rFonts w:ascii="Calibri" w:eastAsiaTheme="majorEastAsia" w:hAnsi="Calibri" w:cstheme="majorBidi"/>
      <w:b/>
      <w:bCs/>
      <w:i/>
    </w:rPr>
  </w:style>
  <w:style w:type="paragraph" w:styleId="Heading4">
    <w:name w:val="heading 4"/>
    <w:basedOn w:val="Normal"/>
    <w:next w:val="Normal"/>
    <w:link w:val="Heading4Char"/>
    <w:uiPriority w:val="9"/>
    <w:unhideWhenUsed/>
    <w:qFormat/>
    <w:rsid w:val="00CB28AE"/>
    <w:pPr>
      <w:keepNext/>
      <w:spacing w:after="0"/>
      <w:jc w:val="center"/>
      <w:outlineLvl w:val="3"/>
    </w:pPr>
    <w:rPr>
      <w:rFonts w:ascii="Times New Roman" w:hAnsi="Times New Roman" w:cs="Times New Roman"/>
      <w:b/>
    </w:rPr>
  </w:style>
  <w:style w:type="paragraph" w:styleId="Heading5">
    <w:name w:val="heading 5"/>
    <w:basedOn w:val="Normal"/>
    <w:next w:val="Normal"/>
    <w:link w:val="Heading5Char"/>
    <w:uiPriority w:val="9"/>
    <w:unhideWhenUsed/>
    <w:qFormat/>
    <w:rsid w:val="00CD1DEF"/>
    <w:pPr>
      <w:keepNext/>
      <w:spacing w:after="0" w:line="240" w:lineRule="auto"/>
      <w:outlineLvl w:val="4"/>
    </w:pPr>
    <w:rPr>
      <w:rFonts w:ascii="Times New Roman" w:hAnsi="Times New Roman" w:cs="Times New Roman"/>
      <w:smallCaps/>
      <w:sz w:val="28"/>
      <w:szCs w:val="28"/>
    </w:rPr>
  </w:style>
  <w:style w:type="paragraph" w:styleId="Heading6">
    <w:name w:val="heading 6"/>
    <w:basedOn w:val="Normal"/>
    <w:next w:val="Normal"/>
    <w:link w:val="Heading6Char"/>
    <w:uiPriority w:val="9"/>
    <w:unhideWhenUsed/>
    <w:qFormat/>
    <w:rsid w:val="00246DB6"/>
    <w:pPr>
      <w:keepNext/>
      <w:spacing w:after="0" w:line="240" w:lineRule="auto"/>
      <w:jc w:val="both"/>
      <w:outlineLvl w:val="5"/>
    </w:pPr>
    <w:rPr>
      <w:rFonts w:ascii="Times New Roman" w:hAnsi="Times New Roman" w:cs="Times New Roman"/>
      <w:smallCaps/>
      <w:sz w:val="28"/>
      <w:szCs w:val="28"/>
    </w:rPr>
  </w:style>
  <w:style w:type="paragraph" w:styleId="Heading7">
    <w:name w:val="heading 7"/>
    <w:basedOn w:val="Normal"/>
    <w:next w:val="Normal"/>
    <w:link w:val="Heading7Char"/>
    <w:uiPriority w:val="9"/>
    <w:unhideWhenUsed/>
    <w:qFormat/>
    <w:rsid w:val="00246DB6"/>
    <w:pPr>
      <w:keepNext/>
      <w:spacing w:after="0" w:line="240" w:lineRule="auto"/>
      <w:jc w:val="center"/>
      <w:outlineLvl w:val="6"/>
    </w:pPr>
    <w:rPr>
      <w:rFonts w:ascii="Times New Roman" w:hAnsi="Times New Roman" w:cs="Times New Roman"/>
      <w:b/>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2B7"/>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6972B7"/>
    <w:rPr>
      <w:rFonts w:ascii="Calibri" w:eastAsiaTheme="majorEastAsia" w:hAnsi="Calibri" w:cstheme="majorBidi"/>
      <w:b/>
      <w:bCs/>
      <w:sz w:val="24"/>
      <w:szCs w:val="26"/>
    </w:rPr>
  </w:style>
  <w:style w:type="character" w:customStyle="1" w:styleId="Heading3Char">
    <w:name w:val="Heading 3 Char"/>
    <w:basedOn w:val="DefaultParagraphFont"/>
    <w:link w:val="Heading3"/>
    <w:uiPriority w:val="9"/>
    <w:semiHidden/>
    <w:rsid w:val="006972B7"/>
    <w:rPr>
      <w:rFonts w:ascii="Calibri" w:eastAsiaTheme="majorEastAsia" w:hAnsi="Calibri" w:cstheme="majorBidi"/>
      <w:b/>
      <w:bCs/>
      <w:i/>
    </w:rPr>
  </w:style>
  <w:style w:type="table" w:styleId="TableGrid">
    <w:name w:val="Table Grid"/>
    <w:basedOn w:val="TableNormal"/>
    <w:uiPriority w:val="59"/>
    <w:rsid w:val="00405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4F9"/>
    <w:rPr>
      <w:rFonts w:ascii="Tahoma" w:hAnsi="Tahoma" w:cs="Tahoma"/>
      <w:sz w:val="16"/>
      <w:szCs w:val="16"/>
    </w:rPr>
  </w:style>
  <w:style w:type="character" w:styleId="CommentReference">
    <w:name w:val="annotation reference"/>
    <w:basedOn w:val="DefaultParagraphFont"/>
    <w:uiPriority w:val="99"/>
    <w:semiHidden/>
    <w:unhideWhenUsed/>
    <w:rsid w:val="0094749A"/>
    <w:rPr>
      <w:sz w:val="16"/>
      <w:szCs w:val="16"/>
    </w:rPr>
  </w:style>
  <w:style w:type="paragraph" w:styleId="CommentText">
    <w:name w:val="annotation text"/>
    <w:basedOn w:val="Normal"/>
    <w:link w:val="CommentTextChar"/>
    <w:uiPriority w:val="99"/>
    <w:semiHidden/>
    <w:unhideWhenUsed/>
    <w:rsid w:val="0094749A"/>
    <w:pPr>
      <w:spacing w:line="240" w:lineRule="auto"/>
    </w:pPr>
    <w:rPr>
      <w:sz w:val="20"/>
      <w:szCs w:val="20"/>
    </w:rPr>
  </w:style>
  <w:style w:type="character" w:customStyle="1" w:styleId="CommentTextChar">
    <w:name w:val="Comment Text Char"/>
    <w:basedOn w:val="DefaultParagraphFont"/>
    <w:link w:val="CommentText"/>
    <w:uiPriority w:val="99"/>
    <w:semiHidden/>
    <w:rsid w:val="0094749A"/>
    <w:rPr>
      <w:sz w:val="20"/>
      <w:szCs w:val="20"/>
    </w:rPr>
  </w:style>
  <w:style w:type="paragraph" w:styleId="CommentSubject">
    <w:name w:val="annotation subject"/>
    <w:basedOn w:val="CommentText"/>
    <w:next w:val="CommentText"/>
    <w:link w:val="CommentSubjectChar"/>
    <w:uiPriority w:val="99"/>
    <w:semiHidden/>
    <w:unhideWhenUsed/>
    <w:rsid w:val="0094749A"/>
    <w:rPr>
      <w:b/>
      <w:bCs/>
    </w:rPr>
  </w:style>
  <w:style w:type="character" w:customStyle="1" w:styleId="CommentSubjectChar">
    <w:name w:val="Comment Subject Char"/>
    <w:basedOn w:val="CommentTextChar"/>
    <w:link w:val="CommentSubject"/>
    <w:uiPriority w:val="99"/>
    <w:semiHidden/>
    <w:rsid w:val="0094749A"/>
    <w:rPr>
      <w:b/>
      <w:bCs/>
      <w:sz w:val="20"/>
      <w:szCs w:val="20"/>
    </w:rPr>
  </w:style>
  <w:style w:type="paragraph" w:styleId="ListParagraph">
    <w:name w:val="List Paragraph"/>
    <w:basedOn w:val="Normal"/>
    <w:uiPriority w:val="34"/>
    <w:qFormat/>
    <w:rsid w:val="002003FA"/>
    <w:pPr>
      <w:ind w:left="720"/>
      <w:contextualSpacing/>
    </w:pPr>
  </w:style>
  <w:style w:type="character" w:styleId="Hyperlink">
    <w:name w:val="Hyperlink"/>
    <w:basedOn w:val="DefaultParagraphFont"/>
    <w:uiPriority w:val="99"/>
    <w:unhideWhenUsed/>
    <w:rsid w:val="00281092"/>
    <w:rPr>
      <w:color w:val="0000FF" w:themeColor="hyperlink"/>
      <w:u w:val="single"/>
    </w:rPr>
  </w:style>
  <w:style w:type="character" w:customStyle="1" w:styleId="Heading4Char">
    <w:name w:val="Heading 4 Char"/>
    <w:basedOn w:val="DefaultParagraphFont"/>
    <w:link w:val="Heading4"/>
    <w:uiPriority w:val="9"/>
    <w:rsid w:val="00CB28AE"/>
    <w:rPr>
      <w:rFonts w:ascii="Times New Roman" w:hAnsi="Times New Roman" w:cs="Times New Roman"/>
      <w:b/>
    </w:rPr>
  </w:style>
  <w:style w:type="paragraph" w:styleId="Header">
    <w:name w:val="header"/>
    <w:basedOn w:val="Normal"/>
    <w:link w:val="HeaderChar"/>
    <w:uiPriority w:val="99"/>
    <w:unhideWhenUsed/>
    <w:rsid w:val="00660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0BB"/>
  </w:style>
  <w:style w:type="paragraph" w:styleId="Footer">
    <w:name w:val="footer"/>
    <w:basedOn w:val="Normal"/>
    <w:link w:val="FooterChar"/>
    <w:uiPriority w:val="99"/>
    <w:unhideWhenUsed/>
    <w:rsid w:val="00660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0BB"/>
  </w:style>
  <w:style w:type="paragraph" w:styleId="BodyText">
    <w:name w:val="Body Text"/>
    <w:basedOn w:val="Normal"/>
    <w:link w:val="BodyTextChar"/>
    <w:uiPriority w:val="99"/>
    <w:unhideWhenUsed/>
    <w:rsid w:val="006600BB"/>
    <w:pPr>
      <w:spacing w:after="0"/>
      <w:jc w:val="both"/>
    </w:pPr>
    <w:rPr>
      <w:rFonts w:ascii="Times New Roman" w:hAnsi="Times New Roman" w:cs="Times New Roman"/>
    </w:rPr>
  </w:style>
  <w:style w:type="character" w:customStyle="1" w:styleId="BodyTextChar">
    <w:name w:val="Body Text Char"/>
    <w:basedOn w:val="DefaultParagraphFont"/>
    <w:link w:val="BodyText"/>
    <w:uiPriority w:val="99"/>
    <w:rsid w:val="006600BB"/>
    <w:rPr>
      <w:rFonts w:ascii="Times New Roman" w:hAnsi="Times New Roman" w:cs="Times New Roman"/>
    </w:rPr>
  </w:style>
  <w:style w:type="paragraph" w:styleId="BodyTextIndent">
    <w:name w:val="Body Text Indent"/>
    <w:basedOn w:val="Normal"/>
    <w:link w:val="BodyTextIndentChar"/>
    <w:uiPriority w:val="99"/>
    <w:unhideWhenUsed/>
    <w:rsid w:val="00CD1DEF"/>
    <w:pPr>
      <w:spacing w:after="0"/>
      <w:ind w:firstLine="720"/>
      <w:jc w:val="both"/>
    </w:pPr>
    <w:rPr>
      <w:rFonts w:ascii="Times New Roman" w:hAnsi="Times New Roman" w:cs="Times New Roman"/>
    </w:rPr>
  </w:style>
  <w:style w:type="character" w:customStyle="1" w:styleId="BodyTextIndentChar">
    <w:name w:val="Body Text Indent Char"/>
    <w:basedOn w:val="DefaultParagraphFont"/>
    <w:link w:val="BodyTextIndent"/>
    <w:uiPriority w:val="99"/>
    <w:rsid w:val="00CD1DEF"/>
    <w:rPr>
      <w:rFonts w:ascii="Times New Roman" w:hAnsi="Times New Roman" w:cs="Times New Roman"/>
    </w:rPr>
  </w:style>
  <w:style w:type="character" w:customStyle="1" w:styleId="Heading5Char">
    <w:name w:val="Heading 5 Char"/>
    <w:basedOn w:val="DefaultParagraphFont"/>
    <w:link w:val="Heading5"/>
    <w:uiPriority w:val="9"/>
    <w:rsid w:val="00CD1DEF"/>
    <w:rPr>
      <w:rFonts w:ascii="Times New Roman" w:hAnsi="Times New Roman" w:cs="Times New Roman"/>
      <w:smallCaps/>
      <w:sz w:val="28"/>
      <w:szCs w:val="28"/>
    </w:rPr>
  </w:style>
  <w:style w:type="paragraph" w:styleId="BodyText2">
    <w:name w:val="Body Text 2"/>
    <w:basedOn w:val="Normal"/>
    <w:link w:val="BodyText2Char"/>
    <w:uiPriority w:val="99"/>
    <w:unhideWhenUsed/>
    <w:rsid w:val="00246DB6"/>
    <w:pPr>
      <w:spacing w:after="0" w:line="240" w:lineRule="auto"/>
      <w:jc w:val="both"/>
    </w:pPr>
    <w:rPr>
      <w:rFonts w:ascii="Times New Roman" w:hAnsi="Times New Roman" w:cs="Times New Roman"/>
      <w:sz w:val="28"/>
      <w:szCs w:val="28"/>
    </w:rPr>
  </w:style>
  <w:style w:type="character" w:customStyle="1" w:styleId="BodyText2Char">
    <w:name w:val="Body Text 2 Char"/>
    <w:basedOn w:val="DefaultParagraphFont"/>
    <w:link w:val="BodyText2"/>
    <w:uiPriority w:val="99"/>
    <w:rsid w:val="00246DB6"/>
    <w:rPr>
      <w:rFonts w:ascii="Times New Roman" w:hAnsi="Times New Roman" w:cs="Times New Roman"/>
      <w:sz w:val="28"/>
      <w:szCs w:val="28"/>
    </w:rPr>
  </w:style>
  <w:style w:type="character" w:customStyle="1" w:styleId="Heading6Char">
    <w:name w:val="Heading 6 Char"/>
    <w:basedOn w:val="DefaultParagraphFont"/>
    <w:link w:val="Heading6"/>
    <w:uiPriority w:val="9"/>
    <w:rsid w:val="00246DB6"/>
    <w:rPr>
      <w:rFonts w:ascii="Times New Roman" w:hAnsi="Times New Roman" w:cs="Times New Roman"/>
      <w:smallCaps/>
      <w:sz w:val="28"/>
      <w:szCs w:val="28"/>
    </w:rPr>
  </w:style>
  <w:style w:type="character" w:customStyle="1" w:styleId="Heading7Char">
    <w:name w:val="Heading 7 Char"/>
    <w:basedOn w:val="DefaultParagraphFont"/>
    <w:link w:val="Heading7"/>
    <w:uiPriority w:val="9"/>
    <w:rsid w:val="00246DB6"/>
    <w:rPr>
      <w:rFonts w:ascii="Times New Roman" w:hAnsi="Times New Roman" w:cs="Times New Roman"/>
      <w:b/>
      <w:smallCaps/>
      <w:sz w:val="24"/>
      <w:szCs w:val="24"/>
    </w:rPr>
  </w:style>
  <w:style w:type="character" w:styleId="PlaceholderText">
    <w:name w:val="Placeholder Text"/>
    <w:basedOn w:val="DefaultParagraphFont"/>
    <w:uiPriority w:val="99"/>
    <w:semiHidden/>
    <w:rsid w:val="003207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2.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2.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es2.com" TargetMode="External"/><Relationship Id="rId4" Type="http://schemas.openxmlformats.org/officeDocument/2006/relationships/settings" Target="settings.xml"/><Relationship Id="rId9" Type="http://schemas.openxmlformats.org/officeDocument/2006/relationships/hyperlink" Target="http://www.es2.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FA1776D0DC4D388D12CB3D649821CE"/>
        <w:category>
          <w:name w:val="General"/>
          <w:gallery w:val="placeholder"/>
        </w:category>
        <w:types>
          <w:type w:val="bbPlcHdr"/>
        </w:types>
        <w:behaviors>
          <w:behavior w:val="content"/>
        </w:behaviors>
        <w:guid w:val="{ABFCB1AD-18D0-4B29-B189-47BAD72E4B21}"/>
      </w:docPartPr>
      <w:docPartBody>
        <w:p w:rsidR="006E55F6" w:rsidRDefault="00BD51D2" w:rsidP="00BD51D2">
          <w:pPr>
            <w:pStyle w:val="C4FA1776D0DC4D388D12CB3D649821CE"/>
          </w:pPr>
          <w:r w:rsidRPr="0032075A">
            <w:rPr>
              <w:rStyle w:val="PlaceholderText"/>
              <w:rFonts w:ascii="Times New Roman" w:hAnsi="Times New Roman" w:cs="Times New Roman"/>
              <w:sz w:val="24"/>
              <w:szCs w:val="24"/>
            </w:rPr>
            <w:t>Click here to enter text.</w:t>
          </w:r>
        </w:p>
      </w:docPartBody>
    </w:docPart>
    <w:docPart>
      <w:docPartPr>
        <w:name w:val="8F891E7CE0564768AFCA8B85E7D0A9EA"/>
        <w:category>
          <w:name w:val="General"/>
          <w:gallery w:val="placeholder"/>
        </w:category>
        <w:types>
          <w:type w:val="bbPlcHdr"/>
        </w:types>
        <w:behaviors>
          <w:behavior w:val="content"/>
        </w:behaviors>
        <w:guid w:val="{D722B443-EBE4-44A4-B32C-E262DEA02325}"/>
      </w:docPartPr>
      <w:docPartBody>
        <w:p w:rsidR="006E55F6" w:rsidRDefault="00BD51D2" w:rsidP="00BD51D2">
          <w:pPr>
            <w:pStyle w:val="8F891E7CE0564768AFCA8B85E7D0A9EA"/>
          </w:pPr>
          <w:r w:rsidRPr="0032075A">
            <w:rPr>
              <w:rStyle w:val="PlaceholderText"/>
              <w:rFonts w:ascii="Times New Roman" w:hAnsi="Times New Roman" w:cs="Times New Roman"/>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1D2"/>
    <w:rsid w:val="0048555B"/>
    <w:rsid w:val="006E55F6"/>
    <w:rsid w:val="00BD5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1D2"/>
    <w:rPr>
      <w:color w:val="808080"/>
    </w:rPr>
  </w:style>
  <w:style w:type="paragraph" w:customStyle="1" w:styleId="C4FA1776D0DC4D388D12CB3D649821CE">
    <w:name w:val="C4FA1776D0DC4D388D12CB3D649821CE"/>
    <w:rsid w:val="00BD51D2"/>
    <w:pPr>
      <w:spacing w:after="200" w:line="276" w:lineRule="auto"/>
      <w:ind w:left="720"/>
      <w:contextualSpacing/>
    </w:pPr>
    <w:rPr>
      <w:rFonts w:eastAsiaTheme="minorHAnsi"/>
      <w:lang w:val="fr-FR"/>
    </w:rPr>
  </w:style>
  <w:style w:type="paragraph" w:customStyle="1" w:styleId="8F891E7CE0564768AFCA8B85E7D0A9EA">
    <w:name w:val="8F891E7CE0564768AFCA8B85E7D0A9EA"/>
    <w:rsid w:val="00BD51D2"/>
    <w:pPr>
      <w:spacing w:after="200" w:line="276" w:lineRule="auto"/>
    </w:pPr>
    <w:rPr>
      <w:rFonts w:eastAsiaTheme="minorHAnsi"/>
      <w:lang w:val="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40852-081A-4A68-B817-5945EBA9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Campbell</dc:creator>
  <cp:lastModifiedBy>Stephanie Martin</cp:lastModifiedBy>
  <cp:revision>5</cp:revision>
  <cp:lastPrinted>2016-11-14T22:33:00Z</cp:lastPrinted>
  <dcterms:created xsi:type="dcterms:W3CDTF">2016-11-23T18:35:00Z</dcterms:created>
  <dcterms:modified xsi:type="dcterms:W3CDTF">2018-06-27T22:04:00Z</dcterms:modified>
</cp:coreProperties>
</file>