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3F92E" w14:textId="42927B09" w:rsidR="00EE3A1B" w:rsidRDefault="00EE3A1B">
      <w:pPr>
        <w:rPr>
          <w:color w:val="4472C4" w:themeColor="accent1"/>
        </w:rPr>
      </w:pPr>
      <w:bookmarkStart w:id="0" w:name="_GoBack"/>
      <w:bookmarkEnd w:id="0"/>
      <w:r>
        <w:rPr>
          <w:noProof/>
        </w:rPr>
        <w:drawing>
          <wp:inline distT="0" distB="0" distL="0" distR="0" wp14:anchorId="03D03647" wp14:editId="60D0E00F">
            <wp:extent cx="1652954" cy="411982"/>
            <wp:effectExtent l="0" t="0" r="4445" b="762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8210" cy="430739"/>
                    </a:xfrm>
                    <a:prstGeom prst="rect">
                      <a:avLst/>
                    </a:prstGeom>
                    <a:noFill/>
                    <a:ln>
                      <a:noFill/>
                    </a:ln>
                  </pic:spPr>
                </pic:pic>
              </a:graphicData>
            </a:graphic>
          </wp:inline>
        </w:drawing>
      </w:r>
    </w:p>
    <w:p w14:paraId="1307C6EC" w14:textId="77777777" w:rsidR="00EE3A1B" w:rsidRDefault="00EE3A1B" w:rsidP="00EE3A1B">
      <w:pPr>
        <w:pStyle w:val="BodyText"/>
        <w:kinsoku w:val="0"/>
        <w:overflowPunct w:val="0"/>
        <w:rPr>
          <w:rFonts w:ascii="Arial" w:hAnsi="Arial" w:cs="Arial"/>
          <w:sz w:val="20"/>
          <w:szCs w:val="20"/>
        </w:rPr>
      </w:pPr>
      <w:r>
        <w:rPr>
          <w:rFonts w:ascii="Arial" w:hAnsi="Arial" w:cs="Arial"/>
          <w:sz w:val="20"/>
          <w:szCs w:val="20"/>
        </w:rPr>
        <w:t>One Integrity Parkway                                                                                                                                                Cleveland, OH 44143-1500</w:t>
      </w:r>
    </w:p>
    <w:p w14:paraId="0886F2D2" w14:textId="5C9B6937" w:rsidR="00EE3A1B" w:rsidRDefault="00EE3A1B">
      <w:pPr>
        <w:rPr>
          <w:color w:val="4472C4" w:themeColor="accent1"/>
        </w:rPr>
      </w:pPr>
    </w:p>
    <w:p w14:paraId="51203B9F" w14:textId="236D8306" w:rsidR="008B22DB" w:rsidRDefault="008B22DB">
      <w:pPr>
        <w:rPr>
          <w:color w:val="4472C4" w:themeColor="accent1"/>
        </w:rPr>
      </w:pPr>
      <w:r>
        <w:rPr>
          <w:color w:val="4472C4" w:themeColor="accent1"/>
        </w:rPr>
        <w:t>Date</w:t>
      </w:r>
    </w:p>
    <w:p w14:paraId="3B485333" w14:textId="77777777" w:rsidR="008B22DB" w:rsidRDefault="008B22DB">
      <w:pPr>
        <w:rPr>
          <w:color w:val="4472C4" w:themeColor="accent1"/>
        </w:rPr>
      </w:pPr>
    </w:p>
    <w:p w14:paraId="1609CC1C" w14:textId="57D5CAB4" w:rsidR="008B22DB" w:rsidRDefault="008B22DB">
      <w:pPr>
        <w:rPr>
          <w:color w:val="4472C4" w:themeColor="accent1"/>
        </w:rPr>
      </w:pPr>
      <w:r>
        <w:rPr>
          <w:color w:val="4472C4" w:themeColor="accent1"/>
        </w:rPr>
        <w:t xml:space="preserve">Insured Name                                                                                                                                                                                                      Address                                                                                                                                                                                                         City, State Zip                                                                                                                                                                                                                                                                                                                                                                                                                    </w:t>
      </w:r>
    </w:p>
    <w:p w14:paraId="35AFFAFE" w14:textId="4EB00440" w:rsidR="00BF272C" w:rsidRDefault="008B22DB">
      <w:r>
        <w:rPr>
          <w:color w:val="4472C4" w:themeColor="accent1"/>
        </w:rPr>
        <w:t xml:space="preserve"> </w:t>
      </w:r>
      <w:r>
        <w:t>Policy ID:</w:t>
      </w:r>
    </w:p>
    <w:p w14:paraId="5D5F131F" w14:textId="77777777" w:rsidR="008B22DB" w:rsidRDefault="008B22DB"/>
    <w:p w14:paraId="20719F98" w14:textId="210F26A8" w:rsidR="00BF272C" w:rsidRDefault="00BF272C">
      <w:r>
        <w:t>Dear [Insert Name]:</w:t>
      </w:r>
    </w:p>
    <w:p w14:paraId="09D53A53" w14:textId="30BD9112" w:rsidR="00E075DF" w:rsidRDefault="005B4AD0">
      <w:r>
        <w:t xml:space="preserve">Thank you for long-standing participation in the Limited Medical Expense benefit program administered by </w:t>
      </w:r>
      <w:proofErr w:type="spellStart"/>
      <w:r>
        <w:t>SelmanCo</w:t>
      </w:r>
      <w:proofErr w:type="spellEnd"/>
      <w:r>
        <w:t xml:space="preserve">.  We </w:t>
      </w:r>
      <w:r w:rsidR="00E075DF">
        <w:t xml:space="preserve">wanted to let you know that, effective March 1, 2021, our letters and billing invoices will look slightly different to you.  This change is being made because the sponsor of the program has terminated its relationship with </w:t>
      </w:r>
      <w:proofErr w:type="spellStart"/>
      <w:r w:rsidR="00E075DF">
        <w:t>SelmanCo</w:t>
      </w:r>
      <w:proofErr w:type="spellEnd"/>
      <w:r w:rsidR="00E075DF">
        <w:t>.</w:t>
      </w:r>
    </w:p>
    <w:p w14:paraId="1FC787DE" w14:textId="77777777" w:rsidR="00272AC9" w:rsidRDefault="00E075DF">
      <w:r w:rsidRPr="00E075DF">
        <w:rPr>
          <w:b/>
          <w:bCs/>
        </w:rPr>
        <w:t>Please be assured that this does not impact your insurance coverage in any way</w:t>
      </w:r>
      <w:r w:rsidR="001657F2">
        <w:rPr>
          <w:b/>
          <w:bCs/>
        </w:rPr>
        <w:t xml:space="preserve"> </w:t>
      </w:r>
      <w:r w:rsidR="001657F2" w:rsidRPr="0085599C">
        <w:rPr>
          <w:b/>
          <w:bCs/>
        </w:rPr>
        <w:t>whatsoever</w:t>
      </w:r>
      <w:r w:rsidR="009657A0">
        <w:rPr>
          <w:b/>
          <w:bCs/>
        </w:rPr>
        <w:t xml:space="preserve">.  </w:t>
      </w:r>
      <w:proofErr w:type="spellStart"/>
      <w:r w:rsidR="0085599C">
        <w:t>S</w:t>
      </w:r>
      <w:r>
        <w:t>elmanCo</w:t>
      </w:r>
      <w:proofErr w:type="spellEnd"/>
      <w:r>
        <w:t xml:space="preserve"> will continue to provide</w:t>
      </w:r>
      <w:r w:rsidR="00752BE6">
        <w:t xml:space="preserve"> our full suite</w:t>
      </w:r>
      <w:r>
        <w:t xml:space="preserve"> of customer services to you. Your benefits will continue </w:t>
      </w:r>
      <w:r w:rsidR="009657A0">
        <w:t>without disruption.  Simply, our correspondence will now be branded as “</w:t>
      </w:r>
      <w:proofErr w:type="spellStart"/>
      <w:r w:rsidR="009657A0">
        <w:t>SelmanCo</w:t>
      </w:r>
      <w:proofErr w:type="spellEnd"/>
      <w:r w:rsidR="009657A0">
        <w:t>”.</w:t>
      </w:r>
      <w:r w:rsidR="00272AC9">
        <w:t xml:space="preserve"> </w:t>
      </w:r>
    </w:p>
    <w:p w14:paraId="0336A644" w14:textId="43FD4322" w:rsidR="009657A0" w:rsidRDefault="00272AC9">
      <w:r>
        <w:t>Your c</w:t>
      </w:r>
      <w:r w:rsidR="00E76D29">
        <w:t xml:space="preserve">overage </w:t>
      </w:r>
      <w:r>
        <w:t>paid</w:t>
      </w:r>
      <w:r w:rsidR="005933BA">
        <w:t xml:space="preserve"> to date is </w:t>
      </w:r>
      <w:r w:rsidR="00E76D29">
        <w:t>(</w:t>
      </w:r>
      <w:r>
        <w:t>paid date</w:t>
      </w:r>
      <w:r w:rsidR="00E76D29">
        <w:t>)</w:t>
      </w:r>
      <w:r w:rsidR="005933BA">
        <w:t xml:space="preserve"> and your p</w:t>
      </w:r>
      <w:r w:rsidR="00B9531A">
        <w:t xml:space="preserve">remium is (amount), billed </w:t>
      </w:r>
      <w:r w:rsidR="00454AB6">
        <w:t>by</w:t>
      </w:r>
      <w:r w:rsidR="005933BA">
        <w:t xml:space="preserve"> (pay method). </w:t>
      </w:r>
      <w:r w:rsidR="00E76D29">
        <w:t xml:space="preserve"> </w:t>
      </w:r>
    </w:p>
    <w:p w14:paraId="5652B510" w14:textId="207F732F" w:rsidR="009657A0" w:rsidRDefault="009657A0">
      <w:r>
        <w:t>During these unprecedented times, continuing our service to you for this valuable medical expense coverage is of utmost importance.  We want you to know that the look of our communications may have changed but our services remain intact.</w:t>
      </w:r>
    </w:p>
    <w:p w14:paraId="01224D73" w14:textId="70C90512" w:rsidR="00EE3A1B" w:rsidRPr="00EE3A1B" w:rsidRDefault="00EE3A1B" w:rsidP="00EE3A1B">
      <w:pPr>
        <w:rPr>
          <w:rFonts w:cstheme="minorHAnsi"/>
        </w:rPr>
      </w:pPr>
      <w:r>
        <w:t xml:space="preserve">We look forward to continuing to serve your insurance needs. </w:t>
      </w:r>
      <w:r w:rsidRPr="00EE3A1B">
        <w:rPr>
          <w:rFonts w:cstheme="minorHAnsi"/>
        </w:rPr>
        <w:t>Please call our Customer Service Department at</w:t>
      </w:r>
      <w:r w:rsidR="00194130">
        <w:rPr>
          <w:rFonts w:cstheme="minorHAnsi"/>
        </w:rPr>
        <w:t xml:space="preserve"> 1-</w:t>
      </w:r>
      <w:r w:rsidRPr="00EE3A1B">
        <w:rPr>
          <w:rFonts w:cstheme="minorHAnsi"/>
        </w:rPr>
        <w:t xml:space="preserve"> </w:t>
      </w:r>
      <w:r w:rsidR="00194130">
        <w:t>877-397-6831</w:t>
      </w:r>
      <w:r w:rsidRPr="00EE3A1B">
        <w:rPr>
          <w:rFonts w:cstheme="minorHAnsi"/>
        </w:rPr>
        <w:t>, 9:00 a.m. to 7:00 p.m. Eastern Time, if you have any questions.</w:t>
      </w:r>
    </w:p>
    <w:p w14:paraId="75A4A72D" w14:textId="1C01D466" w:rsidR="009657A0" w:rsidRDefault="009657A0"/>
    <w:p w14:paraId="734CCA40" w14:textId="5DB2714B" w:rsidR="00966293" w:rsidRDefault="00966293">
      <w:r>
        <w:t>Sincerely,</w:t>
      </w:r>
    </w:p>
    <w:p w14:paraId="43DD600D" w14:textId="04DB10D4" w:rsidR="00966293" w:rsidRDefault="00966293">
      <w:r>
        <w:t xml:space="preserve">Customer </w:t>
      </w:r>
      <w:r w:rsidR="00327531">
        <w:t>Service</w:t>
      </w:r>
      <w:r>
        <w:t xml:space="preserve"> Center</w:t>
      </w:r>
    </w:p>
    <w:p w14:paraId="21B8E880" w14:textId="62D60DB7" w:rsidR="00966293" w:rsidRDefault="00966293">
      <w:proofErr w:type="spellStart"/>
      <w:r>
        <w:t>SelmanCo</w:t>
      </w:r>
      <w:proofErr w:type="spellEnd"/>
      <w:r w:rsidR="001657F2">
        <w:t xml:space="preserve"> </w:t>
      </w:r>
    </w:p>
    <w:p w14:paraId="48D923F6" w14:textId="4D455F38" w:rsidR="001657F2" w:rsidRDefault="001657F2"/>
    <w:p w14:paraId="4BB45D96" w14:textId="61771ADB" w:rsidR="001657F2" w:rsidRDefault="001657F2">
      <w:pPr>
        <w:rPr>
          <w:color w:val="4472C4" w:themeColor="accent1"/>
        </w:rPr>
      </w:pPr>
    </w:p>
    <w:p w14:paraId="314E3BD2" w14:textId="49DAB3FC" w:rsidR="001657F2" w:rsidRPr="001657F2" w:rsidRDefault="001657F2">
      <w:pPr>
        <w:rPr>
          <w:color w:val="4472C4" w:themeColor="accent1"/>
        </w:rPr>
      </w:pPr>
    </w:p>
    <w:sectPr w:rsidR="001657F2" w:rsidRPr="00165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2C"/>
    <w:rsid w:val="000A7AD0"/>
    <w:rsid w:val="001657F2"/>
    <w:rsid w:val="00194130"/>
    <w:rsid w:val="00272AC9"/>
    <w:rsid w:val="00327531"/>
    <w:rsid w:val="003A40E3"/>
    <w:rsid w:val="004342EC"/>
    <w:rsid w:val="00454AB6"/>
    <w:rsid w:val="005933BA"/>
    <w:rsid w:val="005B4AD0"/>
    <w:rsid w:val="005F1437"/>
    <w:rsid w:val="00625945"/>
    <w:rsid w:val="006B1E97"/>
    <w:rsid w:val="00752BE6"/>
    <w:rsid w:val="0085599C"/>
    <w:rsid w:val="008B22DB"/>
    <w:rsid w:val="009657A0"/>
    <w:rsid w:val="00966293"/>
    <w:rsid w:val="00B9531A"/>
    <w:rsid w:val="00BF272C"/>
    <w:rsid w:val="00D7212F"/>
    <w:rsid w:val="00D87B31"/>
    <w:rsid w:val="00E075DF"/>
    <w:rsid w:val="00E76D29"/>
    <w:rsid w:val="00ED2524"/>
    <w:rsid w:val="00EE3A1B"/>
    <w:rsid w:val="00F1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B4F8"/>
  <w15:chartTrackingRefBased/>
  <w15:docId w15:val="{34FDE614-AE9C-480C-8DD9-80939EEE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E3A1B"/>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EE3A1B"/>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50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1938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Cheryl</dc:creator>
  <cp:keywords/>
  <dc:description/>
  <cp:lastModifiedBy>Olivera, Georgina</cp:lastModifiedBy>
  <cp:revision>2</cp:revision>
  <dcterms:created xsi:type="dcterms:W3CDTF">2021-03-01T18:36:00Z</dcterms:created>
  <dcterms:modified xsi:type="dcterms:W3CDTF">2021-03-01T18:36:00Z</dcterms:modified>
</cp:coreProperties>
</file>