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A70" w:rsidRDefault="00841A70" w:rsidP="00841A70">
      <w:pPr>
        <w:pStyle w:val="ListParagraph"/>
        <w:numPr>
          <w:ilvl w:val="0"/>
          <w:numId w:val="1"/>
        </w:numPr>
        <w:pBdr>
          <w:top w:val="single" w:sz="12" w:space="1" w:color="1F497D" w:themeColor="text2" w:shadow="1"/>
          <w:left w:val="single" w:sz="12" w:space="4" w:color="1F497D" w:themeColor="text2" w:shadow="1"/>
          <w:bottom w:val="single" w:sz="12" w:space="1" w:color="1F497D" w:themeColor="text2" w:shadow="1"/>
          <w:right w:val="single" w:sz="12" w:space="4" w:color="1F497D" w:themeColor="text2" w:shadow="1"/>
        </w:pBdr>
        <w:shd w:val="clear" w:color="auto" w:fill="DBE5F1" w:themeFill="accent1" w:themeFillTint="33"/>
      </w:pPr>
      <w:bookmarkStart w:id="0" w:name="_GoBack"/>
      <w:bookmarkEnd w:id="0"/>
      <w:r>
        <w:t>How do I navigate through a toxic boss, or a toxic environment, at work? (and other questions)</w:t>
      </w:r>
    </w:p>
    <w:p w:rsidR="00841A70" w:rsidRDefault="00841A70" w:rsidP="00841A70">
      <w:pPr>
        <w:rPr>
          <w:rFonts w:ascii="Times New Roman" w:hAnsi="Times New Roman" w:cs="Times New Roman"/>
          <w:sz w:val="24"/>
          <w:szCs w:val="24"/>
        </w:rPr>
      </w:pPr>
      <w:r>
        <w:rPr>
          <w:rFonts w:ascii="Times New Roman" w:hAnsi="Times New Roman" w:cs="Times New Roman"/>
          <w:sz w:val="24"/>
          <w:szCs w:val="24"/>
        </w:rPr>
        <w:t xml:space="preserve">Whatever your hand finds to do, do it with all </w:t>
      </w:r>
      <w:proofErr w:type="spellStart"/>
      <w:r>
        <w:rPr>
          <w:rFonts w:ascii="Times New Roman" w:hAnsi="Times New Roman" w:cs="Times New Roman"/>
          <w:sz w:val="24"/>
          <w:szCs w:val="24"/>
        </w:rPr>
        <w:t>your</w:t>
      </w:r>
      <w:proofErr w:type="spellEnd"/>
      <w:r>
        <w:rPr>
          <w:rFonts w:ascii="Times New Roman" w:hAnsi="Times New Roman" w:cs="Times New Roman"/>
          <w:sz w:val="24"/>
          <w:szCs w:val="24"/>
        </w:rPr>
        <w:t xml:space="preserve"> might, for in the realm of the dead, where you are going, there is neither working nor planning nor knowledge nor wisdom.</w:t>
      </w:r>
      <w:r>
        <w:rPr>
          <w:rFonts w:ascii="Times New Roman" w:hAnsi="Times New Roman" w:cs="Times New Roman"/>
          <w:sz w:val="24"/>
          <w:szCs w:val="24"/>
        </w:rPr>
        <w:tab/>
      </w:r>
      <w:r>
        <w:rPr>
          <w:rFonts w:ascii="Times New Roman" w:hAnsi="Times New Roman" w:cs="Times New Roman"/>
          <w:i/>
          <w:sz w:val="24"/>
          <w:szCs w:val="24"/>
        </w:rPr>
        <w:t>Ecclesiastes 9:10</w:t>
      </w:r>
    </w:p>
    <w:p w:rsidR="00841A70" w:rsidRDefault="00841A70" w:rsidP="00841A70">
      <w:pPr>
        <w:rPr>
          <w:rFonts w:ascii="Times New Roman" w:hAnsi="Times New Roman" w:cs="Times New Roman"/>
          <w:i/>
          <w:sz w:val="24"/>
          <w:szCs w:val="24"/>
        </w:rPr>
      </w:pPr>
      <w:r>
        <w:rPr>
          <w:rFonts w:ascii="Times New Roman" w:hAnsi="Times New Roman" w:cs="Times New Roman"/>
          <w:sz w:val="24"/>
          <w:szCs w:val="24"/>
        </w:rPr>
        <w:t>Whatever you do, work at it with all your heart, as working for the Lord, not for human masters, since you know that you will receive an inheritance from the Lord as a reward.  It is the Lord Christ you are serving.</w:t>
      </w:r>
      <w:r>
        <w:rPr>
          <w:rFonts w:ascii="Times New Roman" w:hAnsi="Times New Roman" w:cs="Times New Roman"/>
          <w:sz w:val="24"/>
          <w:szCs w:val="24"/>
        </w:rPr>
        <w:tab/>
      </w:r>
      <w:r>
        <w:rPr>
          <w:rFonts w:ascii="Times New Roman" w:hAnsi="Times New Roman" w:cs="Times New Roman"/>
          <w:i/>
          <w:sz w:val="24"/>
          <w:szCs w:val="24"/>
        </w:rPr>
        <w:t>Colossians 3:23-24</w:t>
      </w:r>
    </w:p>
    <w:p w:rsidR="00BF7FE4" w:rsidRDefault="00BF7FE4" w:rsidP="00841A70">
      <w:pPr>
        <w:rPr>
          <w:rFonts w:ascii="Times New Roman" w:hAnsi="Times New Roman" w:cs="Times New Roman"/>
          <w:sz w:val="24"/>
          <w:szCs w:val="24"/>
        </w:rPr>
      </w:pPr>
      <w:r>
        <w:rPr>
          <w:rFonts w:ascii="Times New Roman" w:hAnsi="Times New Roman" w:cs="Times New Roman"/>
          <w:sz w:val="24"/>
          <w:szCs w:val="24"/>
        </w:rPr>
        <w:t xml:space="preserve">Work in and of itself is difficult, because . . . </w:t>
      </w:r>
    </w:p>
    <w:p w:rsidR="006A6E9F" w:rsidRPr="00BF7FE4" w:rsidRDefault="006A6E9F" w:rsidP="00841A70">
      <w:pPr>
        <w:rPr>
          <w:rFonts w:ascii="Times New Roman" w:hAnsi="Times New Roman" w:cs="Times New Roman"/>
          <w:sz w:val="24"/>
          <w:szCs w:val="24"/>
        </w:rPr>
      </w:pPr>
    </w:p>
    <w:p w:rsidR="00841A70" w:rsidRPr="00BF7FE4" w:rsidRDefault="00841A70" w:rsidP="00BF7FE4">
      <w:pPr>
        <w:pBdr>
          <w:top w:val="single" w:sz="12" w:space="1" w:color="002060"/>
          <w:left w:val="single" w:sz="12" w:space="4" w:color="002060"/>
          <w:bottom w:val="single" w:sz="12" w:space="1" w:color="002060"/>
          <w:right w:val="single" w:sz="12" w:space="4" w:color="002060"/>
        </w:pBdr>
        <w:spacing w:after="120"/>
        <w:jc w:val="center"/>
        <w:rPr>
          <w:rFonts w:ascii="Times New Roman" w:hAnsi="Times New Roman" w:cs="Times New Roman"/>
          <w:b/>
          <w:color w:val="002060"/>
          <w:sz w:val="24"/>
          <w:szCs w:val="24"/>
        </w:rPr>
      </w:pPr>
      <w:r w:rsidRPr="00BF7FE4">
        <w:rPr>
          <w:rFonts w:ascii="Times New Roman" w:hAnsi="Times New Roman" w:cs="Times New Roman"/>
          <w:b/>
          <w:color w:val="002060"/>
          <w:sz w:val="24"/>
          <w:szCs w:val="24"/>
        </w:rPr>
        <w:t xml:space="preserve">Work becomes </w:t>
      </w:r>
      <w:r w:rsidRPr="006A6E9F">
        <w:rPr>
          <w:rFonts w:ascii="Times New Roman" w:hAnsi="Times New Roman" w:cs="Times New Roman"/>
          <w:b/>
          <w:color w:val="C00000"/>
          <w:sz w:val="24"/>
          <w:szCs w:val="24"/>
        </w:rPr>
        <w:t>fruitless</w:t>
      </w:r>
    </w:p>
    <w:p w:rsidR="00841A70" w:rsidRDefault="00841A70" w:rsidP="00841A70">
      <w:pPr>
        <w:rPr>
          <w:rFonts w:ascii="Times New Roman" w:hAnsi="Times New Roman" w:cs="Times New Roman"/>
          <w:sz w:val="24"/>
          <w:szCs w:val="24"/>
        </w:rPr>
      </w:pPr>
      <w:r>
        <w:rPr>
          <w:rFonts w:ascii="Times New Roman" w:hAnsi="Times New Roman" w:cs="Times New Roman"/>
          <w:sz w:val="24"/>
          <w:szCs w:val="24"/>
        </w:rPr>
        <w:t>“What do we mean when we say work is fruitless?  We mean that, in all our work, we will be able to envision far more than we can accomplish, both because of a lack of ability and because of resistance in the environment around us.”  (</w:t>
      </w:r>
      <w:r w:rsidR="00785B04">
        <w:rPr>
          <w:rFonts w:ascii="Times New Roman" w:hAnsi="Times New Roman" w:cs="Times New Roman"/>
          <w:sz w:val="24"/>
          <w:szCs w:val="24"/>
        </w:rPr>
        <w:t xml:space="preserve">Timothy </w:t>
      </w:r>
      <w:r>
        <w:rPr>
          <w:rFonts w:ascii="Times New Roman" w:hAnsi="Times New Roman" w:cs="Times New Roman"/>
          <w:sz w:val="24"/>
          <w:szCs w:val="24"/>
        </w:rPr>
        <w:t>Keller,</w:t>
      </w:r>
      <w:r w:rsidR="00785B04">
        <w:rPr>
          <w:rFonts w:ascii="Times New Roman" w:hAnsi="Times New Roman" w:cs="Times New Roman"/>
          <w:sz w:val="24"/>
          <w:szCs w:val="24"/>
        </w:rPr>
        <w:t xml:space="preserve"> </w:t>
      </w:r>
      <w:r w:rsidR="00785B04" w:rsidRPr="00785B04">
        <w:rPr>
          <w:rFonts w:ascii="Times New Roman" w:hAnsi="Times New Roman" w:cs="Times New Roman"/>
          <w:i/>
          <w:sz w:val="24"/>
          <w:szCs w:val="24"/>
        </w:rPr>
        <w:t>Every Good Endeavor</w:t>
      </w:r>
      <w:r w:rsidR="00785B04">
        <w:rPr>
          <w:rFonts w:ascii="Times New Roman" w:hAnsi="Times New Roman" w:cs="Times New Roman"/>
          <w:sz w:val="24"/>
          <w:szCs w:val="24"/>
        </w:rPr>
        <w:t>,</w:t>
      </w:r>
      <w:r>
        <w:rPr>
          <w:rFonts w:ascii="Times New Roman" w:hAnsi="Times New Roman" w:cs="Times New Roman"/>
          <w:sz w:val="24"/>
          <w:szCs w:val="24"/>
        </w:rPr>
        <w:t xml:space="preserve"> pg. 82)</w:t>
      </w:r>
    </w:p>
    <w:p w:rsidR="00841A70" w:rsidRDefault="00841A70" w:rsidP="00841A70">
      <w:pPr>
        <w:rPr>
          <w:rFonts w:ascii="Times New Roman" w:hAnsi="Times New Roman" w:cs="Times New Roman"/>
          <w:sz w:val="24"/>
          <w:szCs w:val="24"/>
        </w:rPr>
      </w:pPr>
      <w:r>
        <w:rPr>
          <w:rFonts w:ascii="Times New Roman" w:hAnsi="Times New Roman" w:cs="Times New Roman"/>
          <w:sz w:val="24"/>
          <w:szCs w:val="24"/>
        </w:rPr>
        <w:t>“Just because you cannot realize your highest aspirations in work does not mean you have chosen wrongly, or are not called to your profession, or that you should spend your life looking for the perfect career that is devoid of frustration.  That would be a fruitless search for anyone.  You should expect to be regularly frustrated in your work even though you may be in exactly the right vocation.”  (Keller, pg. 87)</w:t>
      </w:r>
    </w:p>
    <w:p w:rsidR="006A6E9F" w:rsidRDefault="006A6E9F" w:rsidP="00841A70">
      <w:pPr>
        <w:rPr>
          <w:rFonts w:ascii="Times New Roman" w:hAnsi="Times New Roman" w:cs="Times New Roman"/>
          <w:sz w:val="24"/>
          <w:szCs w:val="24"/>
        </w:rPr>
      </w:pPr>
    </w:p>
    <w:p w:rsidR="00841A70" w:rsidRPr="00BF7FE4" w:rsidRDefault="00841A70" w:rsidP="00BF7FE4">
      <w:pPr>
        <w:pBdr>
          <w:top w:val="single" w:sz="12" w:space="1" w:color="002060"/>
          <w:left w:val="single" w:sz="12" w:space="4" w:color="002060"/>
          <w:bottom w:val="single" w:sz="12" w:space="1" w:color="002060"/>
          <w:right w:val="single" w:sz="12" w:space="4" w:color="002060"/>
        </w:pBdr>
        <w:spacing w:after="120"/>
        <w:jc w:val="center"/>
        <w:rPr>
          <w:rFonts w:ascii="Times New Roman" w:hAnsi="Times New Roman" w:cs="Times New Roman"/>
          <w:b/>
          <w:color w:val="002060"/>
          <w:sz w:val="24"/>
          <w:szCs w:val="24"/>
        </w:rPr>
      </w:pPr>
      <w:r w:rsidRPr="00BF7FE4">
        <w:rPr>
          <w:rFonts w:ascii="Times New Roman" w:hAnsi="Times New Roman" w:cs="Times New Roman"/>
          <w:b/>
          <w:color w:val="002060"/>
          <w:sz w:val="24"/>
          <w:szCs w:val="24"/>
        </w:rPr>
        <w:t xml:space="preserve">Work becomes </w:t>
      </w:r>
      <w:r w:rsidRPr="006A6E9F">
        <w:rPr>
          <w:rFonts w:ascii="Times New Roman" w:hAnsi="Times New Roman" w:cs="Times New Roman"/>
          <w:b/>
          <w:color w:val="C00000"/>
          <w:sz w:val="24"/>
          <w:szCs w:val="24"/>
        </w:rPr>
        <w:t>pointless</w:t>
      </w:r>
    </w:p>
    <w:p w:rsidR="00841A70" w:rsidRDefault="00841A70" w:rsidP="00841A70">
      <w:pPr>
        <w:rPr>
          <w:rFonts w:ascii="Times New Roman" w:hAnsi="Times New Roman" w:cs="Times New Roman"/>
          <w:sz w:val="24"/>
          <w:szCs w:val="24"/>
        </w:rPr>
      </w:pPr>
      <w:r>
        <w:rPr>
          <w:rFonts w:ascii="Times New Roman" w:hAnsi="Times New Roman" w:cs="Times New Roman"/>
          <w:sz w:val="24"/>
          <w:szCs w:val="24"/>
        </w:rPr>
        <w:t xml:space="preserve">“That is, while many workers are frustrated by unconsummated skills and unfulfilled aspirations, many others experience no satisfaction or fulfillment in their work even when they </w:t>
      </w:r>
      <w:r w:rsidRPr="00755048">
        <w:rPr>
          <w:rFonts w:ascii="Times New Roman" w:hAnsi="Times New Roman" w:cs="Times New Roman"/>
          <w:i/>
          <w:sz w:val="24"/>
          <w:szCs w:val="24"/>
        </w:rPr>
        <w:t>have</w:t>
      </w:r>
      <w:r>
        <w:rPr>
          <w:rFonts w:ascii="Times New Roman" w:hAnsi="Times New Roman" w:cs="Times New Roman"/>
          <w:sz w:val="24"/>
          <w:szCs w:val="24"/>
        </w:rPr>
        <w:t xml:space="preserve"> realized their aspirations and become successful.”  (Keller, pg. 91)</w:t>
      </w:r>
    </w:p>
    <w:p w:rsidR="00841A70" w:rsidRDefault="00841A70" w:rsidP="00841A70">
      <w:pPr>
        <w:rPr>
          <w:rFonts w:ascii="Times New Roman" w:hAnsi="Times New Roman" w:cs="Times New Roman"/>
          <w:sz w:val="24"/>
          <w:szCs w:val="24"/>
        </w:rPr>
      </w:pPr>
      <w:r>
        <w:rPr>
          <w:rFonts w:ascii="Times New Roman" w:hAnsi="Times New Roman" w:cs="Times New Roman"/>
          <w:sz w:val="24"/>
          <w:szCs w:val="24"/>
        </w:rPr>
        <w:t>“In short, even if your work is not fruitless, it is ultimately pointless if life ‘under the sun’ is all there is.”  (Keller, pg. 96)</w:t>
      </w:r>
    </w:p>
    <w:p w:rsidR="00841A70" w:rsidRDefault="00841A70" w:rsidP="00841A70">
      <w:pPr>
        <w:rPr>
          <w:rFonts w:ascii="Times New Roman" w:hAnsi="Times New Roman" w:cs="Times New Roman"/>
          <w:sz w:val="24"/>
          <w:szCs w:val="24"/>
        </w:rPr>
      </w:pPr>
      <w:r>
        <w:rPr>
          <w:rFonts w:ascii="Times New Roman" w:hAnsi="Times New Roman" w:cs="Times New Roman"/>
          <w:sz w:val="24"/>
          <w:szCs w:val="24"/>
        </w:rPr>
        <w:t xml:space="preserve">“Tranquility without toil will not bring us satisfaction; neither will toil without tranquility.  There will be both toil </w:t>
      </w:r>
      <w:r w:rsidRPr="00755048">
        <w:rPr>
          <w:rFonts w:ascii="Times New Roman" w:hAnsi="Times New Roman" w:cs="Times New Roman"/>
          <w:i/>
          <w:sz w:val="24"/>
          <w:szCs w:val="24"/>
        </w:rPr>
        <w:t>and</w:t>
      </w:r>
      <w:r>
        <w:rPr>
          <w:rFonts w:ascii="Times New Roman" w:hAnsi="Times New Roman" w:cs="Times New Roman"/>
          <w:sz w:val="24"/>
          <w:szCs w:val="24"/>
        </w:rPr>
        <w:t xml:space="preserve"> tranquility.”  (Keller, pg. 107)</w:t>
      </w:r>
    </w:p>
    <w:p w:rsidR="006A6E9F" w:rsidRDefault="006A6E9F" w:rsidP="00841A70">
      <w:pPr>
        <w:rPr>
          <w:rFonts w:ascii="Times New Roman" w:hAnsi="Times New Roman" w:cs="Times New Roman"/>
          <w:sz w:val="24"/>
          <w:szCs w:val="24"/>
        </w:rPr>
      </w:pPr>
    </w:p>
    <w:p w:rsidR="00841A70" w:rsidRPr="00BF7FE4" w:rsidRDefault="00841A70" w:rsidP="00BF7FE4">
      <w:pPr>
        <w:pBdr>
          <w:top w:val="single" w:sz="12" w:space="1" w:color="002060"/>
          <w:left w:val="single" w:sz="12" w:space="4" w:color="002060"/>
          <w:bottom w:val="single" w:sz="12" w:space="1" w:color="002060"/>
          <w:right w:val="single" w:sz="12" w:space="4" w:color="002060"/>
        </w:pBdr>
        <w:spacing w:after="120"/>
        <w:jc w:val="center"/>
        <w:rPr>
          <w:rFonts w:ascii="Times New Roman" w:hAnsi="Times New Roman" w:cs="Times New Roman"/>
          <w:b/>
          <w:color w:val="002060"/>
          <w:sz w:val="24"/>
          <w:szCs w:val="24"/>
        </w:rPr>
      </w:pPr>
      <w:r w:rsidRPr="00BF7FE4">
        <w:rPr>
          <w:rFonts w:ascii="Times New Roman" w:hAnsi="Times New Roman" w:cs="Times New Roman"/>
          <w:b/>
          <w:color w:val="002060"/>
          <w:sz w:val="24"/>
          <w:szCs w:val="24"/>
        </w:rPr>
        <w:t xml:space="preserve">Work becomes </w:t>
      </w:r>
      <w:r w:rsidRPr="006A6E9F">
        <w:rPr>
          <w:rFonts w:ascii="Times New Roman" w:hAnsi="Times New Roman" w:cs="Times New Roman"/>
          <w:b/>
          <w:color w:val="C00000"/>
          <w:sz w:val="24"/>
          <w:szCs w:val="24"/>
        </w:rPr>
        <w:t>selfish</w:t>
      </w:r>
    </w:p>
    <w:p w:rsidR="00841A70" w:rsidRDefault="00841A70" w:rsidP="00841A70">
      <w:pPr>
        <w:rPr>
          <w:rFonts w:ascii="Times New Roman" w:hAnsi="Times New Roman" w:cs="Times New Roman"/>
          <w:sz w:val="24"/>
          <w:szCs w:val="24"/>
        </w:rPr>
      </w:pPr>
      <w:r>
        <w:rPr>
          <w:rFonts w:ascii="Times New Roman" w:hAnsi="Times New Roman" w:cs="Times New Roman"/>
          <w:sz w:val="24"/>
          <w:szCs w:val="24"/>
        </w:rPr>
        <w:lastRenderedPageBreak/>
        <w:t xml:space="preserve">“Pride gets no pleasure out of having something, only out of having more of it than the next man.  We say people are proud of being rich, or clever, or good-looking but they are not.  They are proud of being richer, or cleverer, or better-looking than others.”  (C.S. Lewis, </w:t>
      </w:r>
      <w:r w:rsidRPr="00755048">
        <w:rPr>
          <w:rFonts w:ascii="Times New Roman" w:hAnsi="Times New Roman" w:cs="Times New Roman"/>
          <w:i/>
          <w:sz w:val="24"/>
          <w:szCs w:val="24"/>
        </w:rPr>
        <w:t>Mere Christianity</w:t>
      </w:r>
      <w:r>
        <w:rPr>
          <w:rFonts w:ascii="Times New Roman" w:hAnsi="Times New Roman" w:cs="Times New Roman"/>
          <w:sz w:val="24"/>
          <w:szCs w:val="24"/>
        </w:rPr>
        <w:t>, quoted by Keller, pg. 112)</w:t>
      </w:r>
    </w:p>
    <w:p w:rsidR="00841A70" w:rsidRDefault="00841A70" w:rsidP="00841A70">
      <w:pPr>
        <w:rPr>
          <w:rFonts w:ascii="Times New Roman" w:hAnsi="Times New Roman" w:cs="Times New Roman"/>
          <w:sz w:val="24"/>
          <w:szCs w:val="24"/>
        </w:rPr>
      </w:pPr>
      <w:r>
        <w:rPr>
          <w:rFonts w:ascii="Times New Roman" w:hAnsi="Times New Roman" w:cs="Times New Roman"/>
          <w:sz w:val="24"/>
          <w:szCs w:val="24"/>
        </w:rPr>
        <w:t>“It is often hard to get Christians to see that God is willing not just to use men and women in ministry, but in law, in medicine, in business, in the arts.  This is the great shortfall today.”  (Keller, pg. 115)</w:t>
      </w:r>
    </w:p>
    <w:p w:rsidR="006A6E9F" w:rsidRDefault="006A6E9F" w:rsidP="00841A70">
      <w:pPr>
        <w:rPr>
          <w:rFonts w:ascii="Times New Roman" w:hAnsi="Times New Roman" w:cs="Times New Roman"/>
          <w:sz w:val="24"/>
          <w:szCs w:val="24"/>
        </w:rPr>
      </w:pPr>
    </w:p>
    <w:p w:rsidR="00841A70" w:rsidRPr="00BF7FE4" w:rsidRDefault="00841A70" w:rsidP="00BF7FE4">
      <w:pPr>
        <w:pBdr>
          <w:top w:val="single" w:sz="12" w:space="1" w:color="002060"/>
          <w:left w:val="single" w:sz="12" w:space="4" w:color="002060"/>
          <w:bottom w:val="single" w:sz="12" w:space="1" w:color="002060"/>
          <w:right w:val="single" w:sz="12" w:space="4" w:color="002060"/>
        </w:pBdr>
        <w:spacing w:after="120"/>
        <w:jc w:val="center"/>
        <w:rPr>
          <w:rFonts w:ascii="Times New Roman" w:hAnsi="Times New Roman" w:cs="Times New Roman"/>
          <w:b/>
          <w:color w:val="002060"/>
          <w:sz w:val="24"/>
          <w:szCs w:val="24"/>
        </w:rPr>
      </w:pPr>
      <w:r w:rsidRPr="00BF7FE4">
        <w:rPr>
          <w:rFonts w:ascii="Times New Roman" w:hAnsi="Times New Roman" w:cs="Times New Roman"/>
          <w:b/>
          <w:color w:val="002060"/>
          <w:sz w:val="24"/>
          <w:szCs w:val="24"/>
        </w:rPr>
        <w:t xml:space="preserve">Work reveals our </w:t>
      </w:r>
      <w:r w:rsidRPr="006A6E9F">
        <w:rPr>
          <w:rFonts w:ascii="Times New Roman" w:hAnsi="Times New Roman" w:cs="Times New Roman"/>
          <w:b/>
          <w:color w:val="C00000"/>
          <w:sz w:val="24"/>
          <w:szCs w:val="24"/>
        </w:rPr>
        <w:t>idols</w:t>
      </w:r>
    </w:p>
    <w:p w:rsidR="00841A70" w:rsidRDefault="00841A70" w:rsidP="00841A70">
      <w:pPr>
        <w:rPr>
          <w:rFonts w:ascii="Times New Roman" w:hAnsi="Times New Roman" w:cs="Times New Roman"/>
          <w:sz w:val="24"/>
          <w:szCs w:val="24"/>
        </w:rPr>
      </w:pPr>
      <w:r>
        <w:rPr>
          <w:rFonts w:ascii="Times New Roman" w:hAnsi="Times New Roman" w:cs="Times New Roman"/>
          <w:sz w:val="24"/>
          <w:szCs w:val="24"/>
        </w:rPr>
        <w:t>“He [Martin Luther] defined idolatry as looking to some created thing to give you what only God can give you.”  (Keller, pg. 128)</w:t>
      </w:r>
    </w:p>
    <w:p w:rsidR="00841A70" w:rsidRDefault="00841A70" w:rsidP="00841A70">
      <w:pPr>
        <w:rPr>
          <w:rFonts w:ascii="Times New Roman" w:hAnsi="Times New Roman" w:cs="Times New Roman"/>
          <w:sz w:val="24"/>
          <w:szCs w:val="24"/>
        </w:rPr>
      </w:pPr>
      <w:r>
        <w:rPr>
          <w:rFonts w:ascii="Times New Roman" w:hAnsi="Times New Roman" w:cs="Times New Roman"/>
          <w:sz w:val="24"/>
          <w:szCs w:val="24"/>
        </w:rPr>
        <w:t>“It could be argued that everything we do wrong—every cruel action, dishonest word, broken promise, self-centered attitude—stems from a conviction deep in our souls that there is something more crucial to our happiness and meaning than the love of God.”  (Keller, pg. 130)</w:t>
      </w:r>
    </w:p>
    <w:p w:rsidR="00841A70" w:rsidRDefault="00841A70" w:rsidP="00841A70">
      <w:pPr>
        <w:rPr>
          <w:rFonts w:ascii="Times New Roman" w:hAnsi="Times New Roman" w:cs="Times New Roman"/>
          <w:sz w:val="24"/>
          <w:szCs w:val="24"/>
        </w:rPr>
      </w:pPr>
      <w:r>
        <w:rPr>
          <w:rFonts w:ascii="Times New Roman" w:hAnsi="Times New Roman" w:cs="Times New Roman"/>
          <w:sz w:val="24"/>
          <w:szCs w:val="24"/>
        </w:rPr>
        <w:t>“So the modern idol of individualism has tended to raise work from being a good thing to being nearly a form of salvation.  At the same time, the modern idols of reason and empiricism intensified the work experience by creating a pressure for higher production than had ever been applied before.”  (Keller, pg. 139)</w:t>
      </w:r>
    </w:p>
    <w:p w:rsidR="00841A70" w:rsidRDefault="00841A70" w:rsidP="00841A70">
      <w:pPr>
        <w:rPr>
          <w:rFonts w:ascii="Times New Roman" w:hAnsi="Times New Roman" w:cs="Times New Roman"/>
          <w:sz w:val="24"/>
          <w:szCs w:val="24"/>
        </w:rPr>
      </w:pPr>
      <w:r>
        <w:rPr>
          <w:rFonts w:ascii="Times New Roman" w:hAnsi="Times New Roman" w:cs="Times New Roman"/>
          <w:sz w:val="24"/>
          <w:szCs w:val="24"/>
        </w:rPr>
        <w:t>“Since there is no longer any dominant vision of healthy human life or good human society, we are left with nothing but individual competition for personal success and power.”  (Keller, pg. 144)</w:t>
      </w:r>
    </w:p>
    <w:p w:rsidR="006A6E9F" w:rsidRDefault="006A6E9F" w:rsidP="00841A70">
      <w:pPr>
        <w:rPr>
          <w:rFonts w:ascii="Times New Roman" w:hAnsi="Times New Roman" w:cs="Times New Roman"/>
          <w:sz w:val="24"/>
          <w:szCs w:val="24"/>
        </w:rPr>
      </w:pPr>
    </w:p>
    <w:p w:rsidR="005D7CDC" w:rsidRPr="005D7CDC" w:rsidRDefault="005D7CDC" w:rsidP="005D7CDC">
      <w:pPr>
        <w:pBdr>
          <w:top w:val="single" w:sz="12" w:space="1" w:color="002060"/>
          <w:left w:val="single" w:sz="12" w:space="4" w:color="002060"/>
          <w:bottom w:val="single" w:sz="12" w:space="1" w:color="002060"/>
          <w:right w:val="single" w:sz="12" w:space="4" w:color="002060"/>
        </w:pBdr>
        <w:jc w:val="center"/>
        <w:rPr>
          <w:rFonts w:ascii="Times New Roman" w:hAnsi="Times New Roman" w:cs="Times New Roman"/>
          <w:b/>
          <w:color w:val="002060"/>
          <w:sz w:val="24"/>
          <w:szCs w:val="24"/>
        </w:rPr>
      </w:pPr>
      <w:r>
        <w:rPr>
          <w:rFonts w:ascii="Times New Roman" w:hAnsi="Times New Roman" w:cs="Times New Roman"/>
          <w:b/>
          <w:color w:val="002060"/>
          <w:sz w:val="24"/>
          <w:szCs w:val="24"/>
        </w:rPr>
        <w:t xml:space="preserve">A View </w:t>
      </w:r>
      <w:proofErr w:type="gramStart"/>
      <w:r>
        <w:rPr>
          <w:rFonts w:ascii="Times New Roman" w:hAnsi="Times New Roman" w:cs="Times New Roman"/>
          <w:b/>
          <w:color w:val="002060"/>
          <w:sz w:val="24"/>
          <w:szCs w:val="24"/>
        </w:rPr>
        <w:t>From</w:t>
      </w:r>
      <w:proofErr w:type="gramEnd"/>
      <w:r>
        <w:rPr>
          <w:rFonts w:ascii="Times New Roman" w:hAnsi="Times New Roman" w:cs="Times New Roman"/>
          <w:b/>
          <w:color w:val="002060"/>
          <w:sz w:val="24"/>
          <w:szCs w:val="24"/>
        </w:rPr>
        <w:t xml:space="preserve"> the Gulag</w:t>
      </w:r>
    </w:p>
    <w:p w:rsidR="00BF7FE4" w:rsidRDefault="005D7CDC" w:rsidP="00BF7FE4">
      <w:pPr>
        <w:rPr>
          <w:rFonts w:ascii="Times New Roman" w:hAnsi="Times New Roman" w:cs="Times New Roman"/>
          <w:sz w:val="24"/>
          <w:szCs w:val="24"/>
        </w:rPr>
      </w:pPr>
      <w:r>
        <w:rPr>
          <w:rFonts w:ascii="Times New Roman" w:hAnsi="Times New Roman" w:cs="Times New Roman"/>
          <w:sz w:val="24"/>
          <w:szCs w:val="24"/>
        </w:rPr>
        <w:t xml:space="preserve">“Even with his body abused and aching, </w:t>
      </w:r>
      <w:proofErr w:type="spellStart"/>
      <w:r>
        <w:rPr>
          <w:rFonts w:ascii="Times New Roman" w:hAnsi="Times New Roman" w:cs="Times New Roman"/>
          <w:sz w:val="24"/>
          <w:szCs w:val="24"/>
        </w:rPr>
        <w:t>Shukhov</w:t>
      </w:r>
      <w:proofErr w:type="spellEnd"/>
      <w:r>
        <w:rPr>
          <w:rFonts w:ascii="Times New Roman" w:hAnsi="Times New Roman" w:cs="Times New Roman"/>
          <w:sz w:val="24"/>
          <w:szCs w:val="24"/>
        </w:rPr>
        <w:t xml:space="preserve"> feels a stab of pride in his ability to build a wall of bricks with a fine, even l</w:t>
      </w:r>
      <w:r w:rsidR="00BC63B5">
        <w:rPr>
          <w:rFonts w:ascii="Times New Roman" w:hAnsi="Times New Roman" w:cs="Times New Roman"/>
          <w:sz w:val="24"/>
          <w:szCs w:val="24"/>
        </w:rPr>
        <w:t>ine.  As the guards m</w:t>
      </w:r>
      <w:r>
        <w:rPr>
          <w:rFonts w:ascii="Times New Roman" w:hAnsi="Times New Roman" w:cs="Times New Roman"/>
          <w:sz w:val="24"/>
          <w:szCs w:val="24"/>
        </w:rPr>
        <w:t>us</w:t>
      </w:r>
      <w:r w:rsidR="00BC63B5">
        <w:rPr>
          <w:rFonts w:ascii="Times New Roman" w:hAnsi="Times New Roman" w:cs="Times New Roman"/>
          <w:sz w:val="24"/>
          <w:szCs w:val="24"/>
        </w:rPr>
        <w:t>t</w:t>
      </w:r>
      <w:r>
        <w:rPr>
          <w:rFonts w:ascii="Times New Roman" w:hAnsi="Times New Roman" w:cs="Times New Roman"/>
          <w:sz w:val="24"/>
          <w:szCs w:val="24"/>
        </w:rPr>
        <w:t xml:space="preserve">er the prisoners to march back to camp, </w:t>
      </w:r>
      <w:proofErr w:type="spellStart"/>
      <w:r>
        <w:rPr>
          <w:rFonts w:ascii="Times New Roman" w:hAnsi="Times New Roman" w:cs="Times New Roman"/>
          <w:sz w:val="24"/>
          <w:szCs w:val="24"/>
        </w:rPr>
        <w:t>Shukhov</w:t>
      </w:r>
      <w:proofErr w:type="spellEnd"/>
      <w:r>
        <w:rPr>
          <w:rFonts w:ascii="Times New Roman" w:hAnsi="Times New Roman" w:cs="Times New Roman"/>
          <w:sz w:val="24"/>
          <w:szCs w:val="24"/>
        </w:rPr>
        <w:t xml:space="preserve"> takes one final look at his work.  ‘Not so bad!’ he thinks.  Then ‘he ran up and looked the wall over from right to left.  He had an eye like a mason’s level.   It was straight.  His hands had skill in them yet.’  Even in the harshest of circumstanc</w:t>
      </w:r>
      <w:r w:rsidR="00BC63B5">
        <w:rPr>
          <w:rFonts w:ascii="Times New Roman" w:hAnsi="Times New Roman" w:cs="Times New Roman"/>
          <w:sz w:val="24"/>
          <w:szCs w:val="24"/>
        </w:rPr>
        <w:t>e</w:t>
      </w:r>
      <w:r>
        <w:rPr>
          <w:rFonts w:ascii="Times New Roman" w:hAnsi="Times New Roman" w:cs="Times New Roman"/>
          <w:sz w:val="24"/>
          <w:szCs w:val="24"/>
        </w:rPr>
        <w:t>s, work is still a</w:t>
      </w:r>
      <w:r w:rsidR="00BC63B5">
        <w:rPr>
          <w:rFonts w:ascii="Times New Roman" w:hAnsi="Times New Roman" w:cs="Times New Roman"/>
          <w:sz w:val="24"/>
          <w:szCs w:val="24"/>
        </w:rPr>
        <w:t xml:space="preserve"> </w:t>
      </w:r>
      <w:r>
        <w:rPr>
          <w:rFonts w:ascii="Times New Roman" w:hAnsi="Times New Roman" w:cs="Times New Roman"/>
          <w:sz w:val="24"/>
          <w:szCs w:val="24"/>
        </w:rPr>
        <w:t xml:space="preserve">gift of God that imparts a sense of personal fulfillment and useful service.  (Charles Colson and Nancy </w:t>
      </w:r>
      <w:proofErr w:type="spellStart"/>
      <w:r>
        <w:rPr>
          <w:rFonts w:ascii="Times New Roman" w:hAnsi="Times New Roman" w:cs="Times New Roman"/>
          <w:sz w:val="24"/>
          <w:szCs w:val="24"/>
        </w:rPr>
        <w:t>Pearcey</w:t>
      </w:r>
      <w:proofErr w:type="spellEnd"/>
      <w:r>
        <w:rPr>
          <w:rFonts w:ascii="Times New Roman" w:hAnsi="Times New Roman" w:cs="Times New Roman"/>
          <w:sz w:val="24"/>
          <w:szCs w:val="24"/>
        </w:rPr>
        <w:t xml:space="preserve">, </w:t>
      </w:r>
      <w:r w:rsidRPr="00BC63B5">
        <w:rPr>
          <w:rFonts w:ascii="Times New Roman" w:hAnsi="Times New Roman" w:cs="Times New Roman"/>
          <w:i/>
          <w:sz w:val="24"/>
          <w:szCs w:val="24"/>
        </w:rPr>
        <w:t>How Now Shall We Live</w:t>
      </w:r>
      <w:proofErr w:type="gramStart"/>
      <w:r w:rsidRPr="00BC63B5">
        <w:rPr>
          <w:rFonts w:ascii="Times New Roman" w:hAnsi="Times New Roman" w:cs="Times New Roman"/>
          <w:i/>
          <w:sz w:val="24"/>
          <w:szCs w:val="24"/>
        </w:rPr>
        <w:t>?</w:t>
      </w:r>
      <w:r w:rsidR="00BC63B5">
        <w:rPr>
          <w:rFonts w:ascii="Times New Roman" w:hAnsi="Times New Roman" w:cs="Times New Roman"/>
          <w:sz w:val="24"/>
          <w:szCs w:val="24"/>
        </w:rPr>
        <w:t>,</w:t>
      </w:r>
      <w:proofErr w:type="gramEnd"/>
      <w:r>
        <w:rPr>
          <w:rFonts w:ascii="Times New Roman" w:hAnsi="Times New Roman" w:cs="Times New Roman"/>
          <w:sz w:val="24"/>
          <w:szCs w:val="24"/>
        </w:rPr>
        <w:t xml:space="preserve"> pg. 395, quoting from Alexander Solzhenitsyn’s novel </w:t>
      </w:r>
      <w:r w:rsidRPr="00BC63B5">
        <w:rPr>
          <w:rFonts w:ascii="Times New Roman" w:hAnsi="Times New Roman" w:cs="Times New Roman"/>
          <w:i/>
          <w:sz w:val="24"/>
          <w:szCs w:val="24"/>
        </w:rPr>
        <w:t xml:space="preserve">One Day in the Life of Ivan </w:t>
      </w:r>
      <w:proofErr w:type="spellStart"/>
      <w:r w:rsidRPr="00BC63B5">
        <w:rPr>
          <w:rFonts w:ascii="Times New Roman" w:hAnsi="Times New Roman" w:cs="Times New Roman"/>
          <w:i/>
          <w:sz w:val="24"/>
          <w:szCs w:val="24"/>
        </w:rPr>
        <w:t>Denisovich</w:t>
      </w:r>
      <w:proofErr w:type="spellEnd"/>
      <w:r>
        <w:rPr>
          <w:rFonts w:ascii="Times New Roman" w:hAnsi="Times New Roman" w:cs="Times New Roman"/>
          <w:sz w:val="24"/>
          <w:szCs w:val="24"/>
        </w:rPr>
        <w:t>)</w:t>
      </w:r>
    </w:p>
    <w:p w:rsidR="00785B04" w:rsidRDefault="00785B04" w:rsidP="00BF7FE4">
      <w:pPr>
        <w:rPr>
          <w:rFonts w:ascii="Times New Roman" w:hAnsi="Times New Roman" w:cs="Times New Roman"/>
          <w:sz w:val="24"/>
          <w:szCs w:val="24"/>
        </w:rPr>
      </w:pPr>
    </w:p>
    <w:p w:rsidR="00785B04" w:rsidRDefault="00785B04" w:rsidP="00785B04">
      <w:pPr>
        <w:pBdr>
          <w:top w:val="single" w:sz="12" w:space="1" w:color="002060"/>
          <w:left w:val="single" w:sz="12" w:space="4" w:color="002060"/>
          <w:bottom w:val="single" w:sz="12" w:space="1" w:color="002060"/>
          <w:right w:val="single" w:sz="12" w:space="4" w:color="002060"/>
        </w:pBdr>
        <w:jc w:val="center"/>
        <w:rPr>
          <w:rFonts w:ascii="Times New Roman" w:hAnsi="Times New Roman" w:cs="Times New Roman"/>
          <w:b/>
          <w:color w:val="002060"/>
          <w:sz w:val="24"/>
          <w:szCs w:val="24"/>
        </w:rPr>
      </w:pPr>
      <w:r w:rsidRPr="00785B04">
        <w:rPr>
          <w:rFonts w:ascii="Times New Roman" w:hAnsi="Times New Roman" w:cs="Times New Roman"/>
          <w:b/>
          <w:color w:val="002060"/>
          <w:sz w:val="24"/>
          <w:szCs w:val="24"/>
        </w:rPr>
        <w:lastRenderedPageBreak/>
        <w:t>When Should I Quit My Job?</w:t>
      </w:r>
    </w:p>
    <w:p w:rsidR="00785B04" w:rsidRPr="00785B04" w:rsidRDefault="00785B04" w:rsidP="00785B04">
      <w:pPr>
        <w:rPr>
          <w:rFonts w:ascii="Times New Roman" w:hAnsi="Times New Roman" w:cs="Times New Roman"/>
          <w:sz w:val="24"/>
          <w:szCs w:val="24"/>
        </w:rPr>
      </w:pPr>
      <w:r w:rsidRPr="00785B04">
        <w:rPr>
          <w:rFonts w:ascii="Times New Roman" w:hAnsi="Times New Roman" w:cs="Times New Roman"/>
          <w:sz w:val="24"/>
          <w:szCs w:val="24"/>
        </w:rPr>
        <w:t>Do I ask God when I should be moving on?</w:t>
      </w:r>
    </w:p>
    <w:p w:rsidR="00785B04" w:rsidRPr="00785B04" w:rsidRDefault="00785B04" w:rsidP="00785B04">
      <w:pPr>
        <w:pStyle w:val="ListParagraph"/>
        <w:numPr>
          <w:ilvl w:val="0"/>
          <w:numId w:val="2"/>
        </w:numPr>
        <w:spacing w:line="240" w:lineRule="auto"/>
        <w:rPr>
          <w:rFonts w:ascii="Times New Roman" w:hAnsi="Times New Roman" w:cs="Times New Roman"/>
          <w:sz w:val="24"/>
          <w:szCs w:val="24"/>
        </w:rPr>
      </w:pPr>
      <w:r w:rsidRPr="00785B04">
        <w:rPr>
          <w:rFonts w:ascii="Times New Roman" w:hAnsi="Times New Roman" w:cs="Times New Roman"/>
          <w:sz w:val="24"/>
          <w:szCs w:val="24"/>
        </w:rPr>
        <w:t>Prayer for the situation: Do I need to quit because it got hard?</w:t>
      </w:r>
    </w:p>
    <w:p w:rsidR="00785B04" w:rsidRPr="00785B04" w:rsidRDefault="00785B04" w:rsidP="00785B04">
      <w:pPr>
        <w:pStyle w:val="ListParagraph"/>
        <w:numPr>
          <w:ilvl w:val="0"/>
          <w:numId w:val="2"/>
        </w:numPr>
        <w:spacing w:line="240" w:lineRule="auto"/>
        <w:rPr>
          <w:rFonts w:ascii="Times New Roman" w:hAnsi="Times New Roman" w:cs="Times New Roman"/>
          <w:sz w:val="24"/>
          <w:szCs w:val="24"/>
        </w:rPr>
      </w:pPr>
      <w:r w:rsidRPr="00785B04">
        <w:rPr>
          <w:rFonts w:ascii="Times New Roman" w:hAnsi="Times New Roman" w:cs="Times New Roman"/>
          <w:sz w:val="24"/>
          <w:szCs w:val="24"/>
        </w:rPr>
        <w:t xml:space="preserve">Sharing with others around the situation: Fellowship is </w:t>
      </w:r>
      <w:proofErr w:type="gramStart"/>
      <w:r w:rsidRPr="00785B04">
        <w:rPr>
          <w:rFonts w:ascii="Times New Roman" w:hAnsi="Times New Roman" w:cs="Times New Roman"/>
          <w:sz w:val="24"/>
          <w:szCs w:val="24"/>
        </w:rPr>
        <w:t>key</w:t>
      </w:r>
      <w:proofErr w:type="gramEnd"/>
      <w:r w:rsidRPr="00785B04">
        <w:rPr>
          <w:rFonts w:ascii="Times New Roman" w:hAnsi="Times New Roman" w:cs="Times New Roman"/>
          <w:sz w:val="24"/>
          <w:szCs w:val="24"/>
        </w:rPr>
        <w:t xml:space="preserve">, coming back to the fundamentals of Christian living. We alone cannot see all angles but we see </w:t>
      </w:r>
      <w:proofErr w:type="gramStart"/>
      <w:r w:rsidRPr="00785B04">
        <w:rPr>
          <w:rFonts w:ascii="Times New Roman" w:hAnsi="Times New Roman" w:cs="Times New Roman"/>
          <w:sz w:val="24"/>
          <w:szCs w:val="24"/>
        </w:rPr>
        <w:t>better</w:t>
      </w:r>
      <w:proofErr w:type="gramEnd"/>
      <w:r w:rsidRPr="00785B04">
        <w:rPr>
          <w:rFonts w:ascii="Times New Roman" w:hAnsi="Times New Roman" w:cs="Times New Roman"/>
          <w:sz w:val="24"/>
          <w:szCs w:val="24"/>
        </w:rPr>
        <w:t xml:space="preserve"> if we have others weighing in.</w:t>
      </w:r>
    </w:p>
    <w:p w:rsidR="00785B04" w:rsidRPr="00785B04" w:rsidRDefault="00785B04" w:rsidP="00785B04">
      <w:pPr>
        <w:pStyle w:val="ListParagraph"/>
        <w:numPr>
          <w:ilvl w:val="0"/>
          <w:numId w:val="2"/>
        </w:numPr>
        <w:spacing w:line="240" w:lineRule="auto"/>
        <w:rPr>
          <w:rFonts w:ascii="Times New Roman" w:hAnsi="Times New Roman" w:cs="Times New Roman"/>
          <w:sz w:val="24"/>
          <w:szCs w:val="24"/>
        </w:rPr>
      </w:pPr>
      <w:r w:rsidRPr="00785B04">
        <w:rPr>
          <w:rFonts w:ascii="Times New Roman" w:hAnsi="Times New Roman" w:cs="Times New Roman"/>
          <w:sz w:val="24"/>
          <w:szCs w:val="24"/>
        </w:rPr>
        <w:t>Asking the Lord to lead us in the way we would go and for opportunities that you can consider</w:t>
      </w:r>
    </w:p>
    <w:p w:rsidR="00785B04" w:rsidRPr="00785B04" w:rsidRDefault="00785B04" w:rsidP="00785B04">
      <w:pPr>
        <w:spacing w:line="240" w:lineRule="auto"/>
        <w:rPr>
          <w:rFonts w:ascii="Times New Roman" w:hAnsi="Times New Roman" w:cs="Times New Roman"/>
          <w:sz w:val="24"/>
          <w:szCs w:val="24"/>
        </w:rPr>
      </w:pPr>
      <w:r w:rsidRPr="00785B04">
        <w:rPr>
          <w:rFonts w:ascii="Times New Roman" w:hAnsi="Times New Roman" w:cs="Times New Roman"/>
          <w:sz w:val="24"/>
          <w:szCs w:val="24"/>
        </w:rPr>
        <w:t>How can I be sure if my move is right?</w:t>
      </w:r>
    </w:p>
    <w:p w:rsidR="00785B04" w:rsidRPr="00785B04" w:rsidRDefault="00785B04" w:rsidP="00785B04">
      <w:pPr>
        <w:pStyle w:val="ListParagraph"/>
        <w:numPr>
          <w:ilvl w:val="0"/>
          <w:numId w:val="3"/>
        </w:numPr>
        <w:spacing w:line="240" w:lineRule="auto"/>
        <w:rPr>
          <w:rFonts w:ascii="Times New Roman" w:hAnsi="Times New Roman" w:cs="Times New Roman"/>
          <w:sz w:val="24"/>
          <w:szCs w:val="24"/>
        </w:rPr>
      </w:pPr>
      <w:r w:rsidRPr="00785B04">
        <w:rPr>
          <w:rFonts w:ascii="Times New Roman" w:hAnsi="Times New Roman" w:cs="Times New Roman"/>
          <w:sz w:val="24"/>
          <w:szCs w:val="24"/>
        </w:rPr>
        <w:t>There is no perfect job on earth; in heaven, sure!</w:t>
      </w:r>
    </w:p>
    <w:p w:rsidR="00785B04" w:rsidRPr="00785B04" w:rsidRDefault="00785B04" w:rsidP="00785B04">
      <w:pPr>
        <w:pStyle w:val="ListParagraph"/>
        <w:numPr>
          <w:ilvl w:val="0"/>
          <w:numId w:val="3"/>
        </w:numPr>
        <w:spacing w:line="240" w:lineRule="auto"/>
        <w:rPr>
          <w:rFonts w:ascii="Times New Roman" w:hAnsi="Times New Roman" w:cs="Times New Roman"/>
          <w:sz w:val="24"/>
          <w:szCs w:val="24"/>
        </w:rPr>
      </w:pPr>
      <w:r w:rsidRPr="00785B04">
        <w:rPr>
          <w:rFonts w:ascii="Times New Roman" w:hAnsi="Times New Roman" w:cs="Times New Roman"/>
          <w:sz w:val="24"/>
          <w:szCs w:val="24"/>
        </w:rPr>
        <w:t>Being missional removes the burden of any “job” being “perfect”, but helps you to accomplish His perfect will</w:t>
      </w:r>
    </w:p>
    <w:p w:rsidR="00785B04" w:rsidRPr="00785B04" w:rsidRDefault="00785B04" w:rsidP="00785B04">
      <w:pPr>
        <w:pStyle w:val="ListParagraph"/>
        <w:numPr>
          <w:ilvl w:val="1"/>
          <w:numId w:val="3"/>
        </w:numPr>
        <w:spacing w:line="240" w:lineRule="auto"/>
        <w:rPr>
          <w:rFonts w:ascii="Times New Roman" w:hAnsi="Times New Roman" w:cs="Times New Roman"/>
          <w:sz w:val="24"/>
          <w:szCs w:val="24"/>
        </w:rPr>
      </w:pPr>
      <w:r w:rsidRPr="00785B04">
        <w:rPr>
          <w:rFonts w:ascii="Times New Roman" w:hAnsi="Times New Roman" w:cs="Times New Roman"/>
          <w:sz w:val="24"/>
          <w:szCs w:val="24"/>
        </w:rPr>
        <w:t>Joseph as a slave or as a prisoner was never perfect, but it was where God wanted him to be and he was being sanctified to be a prince of Egypt</w:t>
      </w:r>
    </w:p>
    <w:p w:rsidR="00785B04" w:rsidRPr="00785B04" w:rsidRDefault="00785B04" w:rsidP="00785B04">
      <w:pPr>
        <w:rPr>
          <w:rFonts w:ascii="Times New Roman" w:hAnsi="Times New Roman" w:cs="Times New Roman"/>
          <w:sz w:val="24"/>
          <w:szCs w:val="24"/>
        </w:rPr>
      </w:pPr>
    </w:p>
    <w:p w:rsidR="00A66916" w:rsidRPr="005D7CDC" w:rsidRDefault="00A66916" w:rsidP="00A66916">
      <w:pPr>
        <w:pBdr>
          <w:top w:val="single" w:sz="12" w:space="1" w:color="002060"/>
          <w:left w:val="single" w:sz="12" w:space="4" w:color="002060"/>
          <w:bottom w:val="single" w:sz="12" w:space="1" w:color="002060"/>
          <w:right w:val="single" w:sz="12" w:space="4" w:color="002060"/>
        </w:pBdr>
        <w:spacing w:after="120"/>
        <w:jc w:val="center"/>
        <w:rPr>
          <w:rFonts w:ascii="Times New Roman" w:hAnsi="Times New Roman" w:cs="Times New Roman"/>
          <w:b/>
          <w:color w:val="002060"/>
          <w:sz w:val="24"/>
          <w:szCs w:val="24"/>
        </w:rPr>
      </w:pPr>
      <w:r w:rsidRPr="005D7CDC">
        <w:rPr>
          <w:rFonts w:ascii="Times New Roman" w:hAnsi="Times New Roman" w:cs="Times New Roman"/>
          <w:b/>
          <w:color w:val="002060"/>
          <w:sz w:val="24"/>
          <w:szCs w:val="24"/>
        </w:rPr>
        <w:t>Fourfold test for a career change</w:t>
      </w:r>
    </w:p>
    <w:p w:rsidR="00A66916" w:rsidRPr="005D7CDC" w:rsidRDefault="00A66916" w:rsidP="00A66916">
      <w:pPr>
        <w:spacing w:after="120"/>
        <w:rPr>
          <w:rFonts w:ascii="Times New Roman" w:hAnsi="Times New Roman" w:cs="Times New Roman"/>
          <w:sz w:val="24"/>
          <w:szCs w:val="24"/>
        </w:rPr>
      </w:pPr>
      <w:r w:rsidRPr="005D7CDC">
        <w:rPr>
          <w:rFonts w:ascii="Times New Roman" w:hAnsi="Times New Roman" w:cs="Times New Roman"/>
          <w:sz w:val="24"/>
          <w:szCs w:val="24"/>
        </w:rPr>
        <w:t>“First, have you lost your passion and sense of call in your current job?</w:t>
      </w:r>
    </w:p>
    <w:p w:rsidR="00A66916" w:rsidRDefault="00A66916" w:rsidP="00A66916">
      <w:pPr>
        <w:spacing w:after="120"/>
        <w:rPr>
          <w:rFonts w:ascii="Times New Roman" w:hAnsi="Times New Roman" w:cs="Times New Roman"/>
          <w:sz w:val="24"/>
          <w:szCs w:val="24"/>
        </w:rPr>
      </w:pPr>
      <w:r>
        <w:rPr>
          <w:rFonts w:ascii="Times New Roman" w:hAnsi="Times New Roman" w:cs="Times New Roman"/>
          <w:sz w:val="24"/>
          <w:szCs w:val="24"/>
        </w:rPr>
        <w:t>“Second, I don’t encourage anyone to simply quit their day job to go pursue a dream without some validation that they will be successful.</w:t>
      </w:r>
    </w:p>
    <w:p w:rsidR="00A66916" w:rsidRDefault="00A66916" w:rsidP="00A66916">
      <w:pPr>
        <w:spacing w:after="120"/>
        <w:rPr>
          <w:rFonts w:ascii="Times New Roman" w:hAnsi="Times New Roman" w:cs="Times New Roman"/>
          <w:sz w:val="24"/>
          <w:szCs w:val="24"/>
        </w:rPr>
      </w:pPr>
      <w:r>
        <w:rPr>
          <w:rFonts w:ascii="Times New Roman" w:hAnsi="Times New Roman" w:cs="Times New Roman"/>
          <w:sz w:val="24"/>
          <w:szCs w:val="24"/>
        </w:rPr>
        <w:t xml:space="preserve">“Third, whether you are single, or especially if you are married and your family </w:t>
      </w:r>
      <w:proofErr w:type="gramStart"/>
      <w:r>
        <w:rPr>
          <w:rFonts w:ascii="Times New Roman" w:hAnsi="Times New Roman" w:cs="Times New Roman"/>
          <w:sz w:val="24"/>
          <w:szCs w:val="24"/>
        </w:rPr>
        <w:t>depends</w:t>
      </w:r>
      <w:proofErr w:type="gramEnd"/>
      <w:r>
        <w:rPr>
          <w:rFonts w:ascii="Times New Roman" w:hAnsi="Times New Roman" w:cs="Times New Roman"/>
          <w:sz w:val="24"/>
          <w:szCs w:val="24"/>
        </w:rPr>
        <w:t xml:space="preserve"> on your income, I recommend a year of cash be set aside if possible to lessen the financial pressure in the transition year.</w:t>
      </w:r>
    </w:p>
    <w:p w:rsidR="00A66916" w:rsidRDefault="00A66916" w:rsidP="00A66916">
      <w:pPr>
        <w:rPr>
          <w:rFonts w:ascii="Times New Roman" w:hAnsi="Times New Roman" w:cs="Times New Roman"/>
          <w:sz w:val="24"/>
          <w:szCs w:val="24"/>
        </w:rPr>
      </w:pPr>
      <w:r>
        <w:rPr>
          <w:rFonts w:ascii="Times New Roman" w:hAnsi="Times New Roman" w:cs="Times New Roman"/>
          <w:sz w:val="24"/>
          <w:szCs w:val="24"/>
        </w:rPr>
        <w:t xml:space="preserve">“Fourth, do you have the endorsement of those close to you?”  (Joe Kessler, </w:t>
      </w:r>
      <w:r w:rsidRPr="005D7CDC">
        <w:rPr>
          <w:rFonts w:ascii="Times New Roman" w:hAnsi="Times New Roman" w:cs="Times New Roman"/>
          <w:i/>
          <w:sz w:val="24"/>
          <w:szCs w:val="24"/>
        </w:rPr>
        <w:t xml:space="preserve">Smart Money </w:t>
      </w:r>
      <w:proofErr w:type="gramStart"/>
      <w:r w:rsidRPr="005D7CDC">
        <w:rPr>
          <w:rFonts w:ascii="Times New Roman" w:hAnsi="Times New Roman" w:cs="Times New Roman"/>
          <w:i/>
          <w:sz w:val="24"/>
          <w:szCs w:val="24"/>
        </w:rPr>
        <w:t>With</w:t>
      </w:r>
      <w:proofErr w:type="gramEnd"/>
      <w:r w:rsidRPr="005D7CDC">
        <w:rPr>
          <w:rFonts w:ascii="Times New Roman" w:hAnsi="Times New Roman" w:cs="Times New Roman"/>
          <w:i/>
          <w:sz w:val="24"/>
          <w:szCs w:val="24"/>
        </w:rPr>
        <w:t xml:space="preserve"> Purpose</w:t>
      </w:r>
      <w:r>
        <w:rPr>
          <w:rFonts w:ascii="Times New Roman" w:hAnsi="Times New Roman" w:cs="Times New Roman"/>
          <w:sz w:val="24"/>
          <w:szCs w:val="24"/>
        </w:rPr>
        <w:t>, pgs. 50-51)</w:t>
      </w:r>
    </w:p>
    <w:p w:rsidR="00785B04" w:rsidRDefault="00785B04" w:rsidP="00A66916">
      <w:pPr>
        <w:rPr>
          <w:rFonts w:ascii="Times New Roman" w:hAnsi="Times New Roman" w:cs="Times New Roman"/>
          <w:sz w:val="24"/>
          <w:szCs w:val="24"/>
        </w:rPr>
      </w:pPr>
    </w:p>
    <w:p w:rsidR="00785B04" w:rsidRPr="00785B04" w:rsidRDefault="00785B04" w:rsidP="00785B04">
      <w:pPr>
        <w:pBdr>
          <w:top w:val="single" w:sz="12" w:space="1" w:color="002060"/>
          <w:left w:val="single" w:sz="12" w:space="4" w:color="002060"/>
          <w:bottom w:val="single" w:sz="12" w:space="1" w:color="002060"/>
          <w:right w:val="single" w:sz="12" w:space="4" w:color="002060"/>
        </w:pBdr>
        <w:jc w:val="center"/>
        <w:rPr>
          <w:rFonts w:ascii="Times New Roman" w:hAnsi="Times New Roman" w:cs="Times New Roman"/>
          <w:b/>
          <w:color w:val="002060"/>
          <w:sz w:val="24"/>
          <w:szCs w:val="24"/>
        </w:rPr>
      </w:pPr>
      <w:r w:rsidRPr="00785B04">
        <w:rPr>
          <w:rFonts w:ascii="Times New Roman" w:hAnsi="Times New Roman" w:cs="Times New Roman"/>
          <w:b/>
          <w:color w:val="002060"/>
          <w:sz w:val="24"/>
          <w:szCs w:val="24"/>
        </w:rPr>
        <w:t>Takeaways from this course</w:t>
      </w:r>
    </w:p>
    <w:p w:rsidR="00573810" w:rsidRPr="00785B04" w:rsidRDefault="00E33796" w:rsidP="004B6573">
      <w:pPr>
        <w:numPr>
          <w:ilvl w:val="0"/>
          <w:numId w:val="4"/>
        </w:numPr>
        <w:spacing w:after="120"/>
        <w:rPr>
          <w:rFonts w:ascii="Times New Roman" w:hAnsi="Times New Roman" w:cs="Times New Roman"/>
          <w:sz w:val="24"/>
          <w:szCs w:val="24"/>
        </w:rPr>
      </w:pPr>
      <w:r w:rsidRPr="00785B04">
        <w:rPr>
          <w:rFonts w:ascii="Times New Roman" w:hAnsi="Times New Roman" w:cs="Times New Roman"/>
          <w:sz w:val="24"/>
          <w:szCs w:val="24"/>
        </w:rPr>
        <w:t>I learned that ___________</w:t>
      </w:r>
    </w:p>
    <w:p w:rsidR="00573810" w:rsidRPr="00785B04" w:rsidRDefault="00E33796" w:rsidP="004B6573">
      <w:pPr>
        <w:numPr>
          <w:ilvl w:val="0"/>
          <w:numId w:val="4"/>
        </w:numPr>
        <w:spacing w:after="120"/>
        <w:rPr>
          <w:rFonts w:ascii="Times New Roman" w:hAnsi="Times New Roman" w:cs="Times New Roman"/>
          <w:sz w:val="24"/>
          <w:szCs w:val="24"/>
        </w:rPr>
      </w:pPr>
      <w:r w:rsidRPr="00785B04">
        <w:rPr>
          <w:rFonts w:ascii="Times New Roman" w:hAnsi="Times New Roman" w:cs="Times New Roman"/>
          <w:sz w:val="24"/>
          <w:szCs w:val="24"/>
        </w:rPr>
        <w:t>I was convicted that ____________</w:t>
      </w:r>
    </w:p>
    <w:p w:rsidR="00573810" w:rsidRPr="00785B04" w:rsidRDefault="00E33796" w:rsidP="004B6573">
      <w:pPr>
        <w:numPr>
          <w:ilvl w:val="0"/>
          <w:numId w:val="4"/>
        </w:numPr>
        <w:spacing w:after="120"/>
        <w:rPr>
          <w:rFonts w:ascii="Times New Roman" w:hAnsi="Times New Roman" w:cs="Times New Roman"/>
          <w:sz w:val="24"/>
          <w:szCs w:val="24"/>
        </w:rPr>
      </w:pPr>
      <w:r w:rsidRPr="00785B04">
        <w:rPr>
          <w:rFonts w:ascii="Times New Roman" w:hAnsi="Times New Roman" w:cs="Times New Roman"/>
          <w:sz w:val="24"/>
          <w:szCs w:val="24"/>
        </w:rPr>
        <w:t>I was surprised that ____________</w:t>
      </w:r>
    </w:p>
    <w:p w:rsidR="00573810" w:rsidRPr="00785B04" w:rsidRDefault="00E33796" w:rsidP="004B6573">
      <w:pPr>
        <w:numPr>
          <w:ilvl w:val="0"/>
          <w:numId w:val="4"/>
        </w:numPr>
        <w:spacing w:after="120"/>
        <w:rPr>
          <w:rFonts w:ascii="Times New Roman" w:hAnsi="Times New Roman" w:cs="Times New Roman"/>
          <w:sz w:val="24"/>
          <w:szCs w:val="24"/>
        </w:rPr>
      </w:pPr>
      <w:r w:rsidRPr="00785B04">
        <w:rPr>
          <w:rFonts w:ascii="Times New Roman" w:hAnsi="Times New Roman" w:cs="Times New Roman"/>
          <w:sz w:val="24"/>
          <w:szCs w:val="24"/>
        </w:rPr>
        <w:t>I was encouraged that _____________</w:t>
      </w:r>
    </w:p>
    <w:p w:rsidR="00573810" w:rsidRPr="00785B04" w:rsidRDefault="00E33796" w:rsidP="004B6573">
      <w:pPr>
        <w:numPr>
          <w:ilvl w:val="0"/>
          <w:numId w:val="4"/>
        </w:numPr>
        <w:spacing w:after="120"/>
        <w:rPr>
          <w:rFonts w:ascii="Times New Roman" w:hAnsi="Times New Roman" w:cs="Times New Roman"/>
          <w:sz w:val="24"/>
          <w:szCs w:val="24"/>
        </w:rPr>
      </w:pPr>
      <w:r w:rsidRPr="00785B04">
        <w:rPr>
          <w:rFonts w:ascii="Times New Roman" w:hAnsi="Times New Roman" w:cs="Times New Roman"/>
          <w:sz w:val="24"/>
          <w:szCs w:val="24"/>
        </w:rPr>
        <w:t>I am excited that ______________</w:t>
      </w:r>
    </w:p>
    <w:p w:rsidR="00573810" w:rsidRPr="00785B04" w:rsidRDefault="00E33796" w:rsidP="00785B04">
      <w:pPr>
        <w:numPr>
          <w:ilvl w:val="0"/>
          <w:numId w:val="4"/>
        </w:numPr>
        <w:rPr>
          <w:rFonts w:ascii="Times New Roman" w:hAnsi="Times New Roman" w:cs="Times New Roman"/>
          <w:sz w:val="24"/>
          <w:szCs w:val="24"/>
        </w:rPr>
      </w:pPr>
      <w:r w:rsidRPr="00785B04">
        <w:rPr>
          <w:rFonts w:ascii="Times New Roman" w:hAnsi="Times New Roman" w:cs="Times New Roman"/>
          <w:sz w:val="24"/>
          <w:szCs w:val="24"/>
        </w:rPr>
        <w:t>I plan to _______________</w:t>
      </w:r>
    </w:p>
    <w:p w:rsidR="00785B04" w:rsidRDefault="004B6573" w:rsidP="00A66916">
      <w:pPr>
        <w:rPr>
          <w:rFonts w:ascii="Times New Roman" w:hAnsi="Times New Roman" w:cs="Times New Roman"/>
          <w:sz w:val="24"/>
          <w:szCs w:val="24"/>
        </w:rPr>
      </w:pPr>
      <w:r>
        <w:rPr>
          <w:rFonts w:ascii="Times New Roman" w:hAnsi="Times New Roman" w:cs="Times New Roman"/>
          <w:sz w:val="24"/>
          <w:szCs w:val="24"/>
        </w:rPr>
        <w:lastRenderedPageBreak/>
        <w:t xml:space="preserve">“Remember, to learn and not to </w:t>
      </w:r>
      <w:r w:rsidRPr="00C62CCE">
        <w:rPr>
          <w:rFonts w:ascii="Times New Roman" w:hAnsi="Times New Roman" w:cs="Times New Roman"/>
          <w:i/>
          <w:sz w:val="24"/>
          <w:szCs w:val="24"/>
        </w:rPr>
        <w:t>do</w:t>
      </w:r>
      <w:r>
        <w:rPr>
          <w:rFonts w:ascii="Times New Roman" w:hAnsi="Times New Roman" w:cs="Times New Roman"/>
          <w:sz w:val="24"/>
          <w:szCs w:val="24"/>
        </w:rPr>
        <w:t xml:space="preserve"> is really not to learn.  To know and not to </w:t>
      </w:r>
      <w:r w:rsidRPr="00C62CCE">
        <w:rPr>
          <w:rFonts w:ascii="Times New Roman" w:hAnsi="Times New Roman" w:cs="Times New Roman"/>
          <w:i/>
          <w:sz w:val="24"/>
          <w:szCs w:val="24"/>
        </w:rPr>
        <w:t>do</w:t>
      </w:r>
      <w:r>
        <w:rPr>
          <w:rFonts w:ascii="Times New Roman" w:hAnsi="Times New Roman" w:cs="Times New Roman"/>
          <w:sz w:val="24"/>
          <w:szCs w:val="24"/>
        </w:rPr>
        <w:t xml:space="preserve"> is really not to know.  (Stephen R. Covey)</w:t>
      </w:r>
    </w:p>
    <w:p w:rsidR="00C62CCE" w:rsidRDefault="00C62CCE" w:rsidP="00A66916">
      <w:pPr>
        <w:rPr>
          <w:rFonts w:ascii="Times New Roman" w:hAnsi="Times New Roman" w:cs="Times New Roman"/>
          <w:sz w:val="24"/>
          <w:szCs w:val="24"/>
        </w:rPr>
      </w:pPr>
    </w:p>
    <w:p w:rsidR="005D7CDC" w:rsidRPr="005D7CDC" w:rsidRDefault="005D7CDC" w:rsidP="005D7CDC">
      <w:pPr>
        <w:pBdr>
          <w:top w:val="single" w:sz="12" w:space="1" w:color="002060"/>
          <w:left w:val="single" w:sz="12" w:space="4" w:color="002060"/>
          <w:bottom w:val="single" w:sz="12" w:space="1" w:color="002060"/>
          <w:right w:val="single" w:sz="12" w:space="4" w:color="002060"/>
        </w:pBdr>
        <w:jc w:val="center"/>
        <w:rPr>
          <w:rFonts w:ascii="Times New Roman" w:hAnsi="Times New Roman" w:cs="Times New Roman"/>
          <w:b/>
          <w:color w:val="002060"/>
          <w:sz w:val="24"/>
          <w:szCs w:val="24"/>
        </w:rPr>
      </w:pPr>
      <w:r>
        <w:rPr>
          <w:rFonts w:ascii="Times New Roman" w:hAnsi="Times New Roman" w:cs="Times New Roman"/>
          <w:b/>
          <w:color w:val="002060"/>
          <w:sz w:val="24"/>
          <w:szCs w:val="24"/>
        </w:rPr>
        <w:t>A Final Word</w:t>
      </w:r>
      <w:r w:rsidR="00785B04">
        <w:rPr>
          <w:rFonts w:ascii="Times New Roman" w:hAnsi="Times New Roman" w:cs="Times New Roman"/>
          <w:b/>
          <w:color w:val="002060"/>
          <w:sz w:val="24"/>
          <w:szCs w:val="24"/>
        </w:rPr>
        <w:t xml:space="preserve"> of Encouragement</w:t>
      </w:r>
    </w:p>
    <w:p w:rsidR="00BF7FE4" w:rsidRDefault="00BF7FE4" w:rsidP="00BF7FE4">
      <w:pPr>
        <w:rPr>
          <w:rFonts w:ascii="Times New Roman" w:hAnsi="Times New Roman" w:cs="Times New Roman"/>
          <w:sz w:val="24"/>
          <w:szCs w:val="24"/>
        </w:rPr>
      </w:pPr>
      <w:r>
        <w:rPr>
          <w:rFonts w:ascii="Times New Roman" w:hAnsi="Times New Roman" w:cs="Times New Roman"/>
          <w:sz w:val="24"/>
          <w:szCs w:val="24"/>
        </w:rPr>
        <w:t xml:space="preserve">“Whatever you are seeking in your work—the city of justice and peace, the world of brilliance and beauty, the story, the order, the healing—it is </w:t>
      </w:r>
      <w:r w:rsidRPr="00D4694E">
        <w:rPr>
          <w:rFonts w:ascii="Times New Roman" w:hAnsi="Times New Roman" w:cs="Times New Roman"/>
          <w:i/>
          <w:sz w:val="24"/>
          <w:szCs w:val="24"/>
        </w:rPr>
        <w:t>there</w:t>
      </w:r>
      <w:r>
        <w:rPr>
          <w:rFonts w:ascii="Times New Roman" w:hAnsi="Times New Roman" w:cs="Times New Roman"/>
          <w:sz w:val="24"/>
          <w:szCs w:val="24"/>
        </w:rPr>
        <w:t xml:space="preserve">.  There is a God, there is a future healed world that he will bring about, and your work is showing it (in part) to others.”  (Timothy Keller, </w:t>
      </w:r>
      <w:r w:rsidRPr="00D4694E">
        <w:rPr>
          <w:rFonts w:ascii="Times New Roman" w:hAnsi="Times New Roman" w:cs="Times New Roman"/>
          <w:i/>
          <w:sz w:val="24"/>
          <w:szCs w:val="24"/>
        </w:rPr>
        <w:t>Every Good Endeavor</w:t>
      </w:r>
      <w:r>
        <w:rPr>
          <w:rFonts w:ascii="Times New Roman" w:hAnsi="Times New Roman" w:cs="Times New Roman"/>
          <w:sz w:val="24"/>
          <w:szCs w:val="24"/>
        </w:rPr>
        <w:t>, pg. 15)</w:t>
      </w:r>
    </w:p>
    <w:p w:rsidR="005D7CDC" w:rsidRDefault="00841A70" w:rsidP="006A6E9F">
      <w:pPr>
        <w:jc w:val="center"/>
        <w:rPr>
          <w:rFonts w:ascii="Times New Roman" w:hAnsi="Times New Roman" w:cs="Times New Roman"/>
          <w:color w:val="C00000"/>
          <w:sz w:val="24"/>
          <w:szCs w:val="24"/>
        </w:rPr>
      </w:pPr>
      <w:r w:rsidRPr="006A6E9F">
        <w:rPr>
          <w:rFonts w:ascii="Times New Roman" w:hAnsi="Times New Roman" w:cs="Times New Roman"/>
          <w:color w:val="C00000"/>
          <w:sz w:val="24"/>
          <w:szCs w:val="24"/>
        </w:rPr>
        <w:t>May the favor of the Lord our God rest on us; establish the work of our hands for us—yes, establish the work of our hands.</w:t>
      </w:r>
      <w:r w:rsidRPr="006A6E9F">
        <w:rPr>
          <w:rFonts w:ascii="Times New Roman" w:hAnsi="Times New Roman" w:cs="Times New Roman"/>
          <w:color w:val="C00000"/>
          <w:sz w:val="24"/>
          <w:szCs w:val="24"/>
        </w:rPr>
        <w:tab/>
      </w:r>
      <w:r w:rsidRPr="006A6E9F">
        <w:rPr>
          <w:rFonts w:ascii="Times New Roman" w:hAnsi="Times New Roman" w:cs="Times New Roman"/>
          <w:i/>
          <w:color w:val="C00000"/>
          <w:sz w:val="24"/>
          <w:szCs w:val="24"/>
        </w:rPr>
        <w:t>Psalm 90:17</w:t>
      </w:r>
    </w:p>
    <w:p w:rsidR="006A6E9F" w:rsidRDefault="006A6E9F" w:rsidP="006A6E9F">
      <w:pPr>
        <w:rPr>
          <w:rFonts w:ascii="Times New Roman" w:hAnsi="Times New Roman" w:cs="Times New Roman"/>
          <w:sz w:val="24"/>
          <w:szCs w:val="24"/>
        </w:rPr>
      </w:pPr>
    </w:p>
    <w:p w:rsidR="00F56D20" w:rsidRDefault="00F56D20" w:rsidP="00F56D20">
      <w:pPr>
        <w:pBdr>
          <w:top w:val="single" w:sz="12" w:space="1" w:color="002060"/>
          <w:left w:val="single" w:sz="12" w:space="4" w:color="002060"/>
          <w:bottom w:val="single" w:sz="12" w:space="1" w:color="002060"/>
          <w:right w:val="single" w:sz="12" w:space="4" w:color="002060"/>
        </w:pBdr>
        <w:jc w:val="center"/>
        <w:rPr>
          <w:rFonts w:ascii="Times New Roman" w:hAnsi="Times New Roman" w:cs="Times New Roman"/>
          <w:b/>
          <w:color w:val="002060"/>
          <w:sz w:val="24"/>
          <w:szCs w:val="24"/>
        </w:rPr>
      </w:pPr>
      <w:r>
        <w:rPr>
          <w:rFonts w:ascii="Times New Roman" w:hAnsi="Times New Roman" w:cs="Times New Roman"/>
          <w:b/>
          <w:color w:val="002060"/>
          <w:sz w:val="24"/>
          <w:szCs w:val="24"/>
        </w:rPr>
        <w:t>Appendix ─ Bibliography</w:t>
      </w:r>
    </w:p>
    <w:p w:rsidR="00F56D20" w:rsidRDefault="00F56D20" w:rsidP="00F56D20">
      <w:pPr>
        <w:rPr>
          <w:rFonts w:ascii="Times New Roman" w:hAnsi="Times New Roman" w:cs="Times New Roman"/>
          <w:sz w:val="24"/>
          <w:szCs w:val="24"/>
        </w:rPr>
      </w:pPr>
      <w:r>
        <w:rPr>
          <w:rFonts w:ascii="Times New Roman" w:hAnsi="Times New Roman" w:cs="Times New Roman"/>
          <w:sz w:val="24"/>
          <w:szCs w:val="24"/>
        </w:rPr>
        <w:t xml:space="preserve">Keller, Timothy with Katherine Leary </w:t>
      </w:r>
      <w:proofErr w:type="spellStart"/>
      <w:r>
        <w:rPr>
          <w:rFonts w:ascii="Times New Roman" w:hAnsi="Times New Roman" w:cs="Times New Roman"/>
          <w:sz w:val="24"/>
          <w:szCs w:val="24"/>
        </w:rPr>
        <w:t>Alsdorf</w:t>
      </w:r>
      <w:proofErr w:type="spellEnd"/>
      <w:r>
        <w:rPr>
          <w:rFonts w:ascii="Times New Roman" w:hAnsi="Times New Roman" w:cs="Times New Roman"/>
          <w:sz w:val="24"/>
          <w:szCs w:val="24"/>
        </w:rPr>
        <w:t xml:space="preserve">.  </w:t>
      </w:r>
      <w:proofErr w:type="gramStart"/>
      <w:r w:rsidRPr="00F56D20">
        <w:rPr>
          <w:rFonts w:ascii="Times New Roman" w:hAnsi="Times New Roman" w:cs="Times New Roman"/>
          <w:i/>
          <w:sz w:val="24"/>
          <w:szCs w:val="24"/>
        </w:rPr>
        <w:t>Every Good Endeavor</w:t>
      </w:r>
      <w:r>
        <w:rPr>
          <w:rFonts w:ascii="Times New Roman" w:hAnsi="Times New Roman" w:cs="Times New Roman"/>
          <w:sz w:val="24"/>
          <w:szCs w:val="24"/>
        </w:rPr>
        <w:t>.</w:t>
      </w:r>
      <w:proofErr w:type="gramEnd"/>
      <w:r>
        <w:rPr>
          <w:rFonts w:ascii="Times New Roman" w:hAnsi="Times New Roman" w:cs="Times New Roman"/>
          <w:sz w:val="24"/>
          <w:szCs w:val="24"/>
        </w:rPr>
        <w:t xml:space="preserve">  New York: Penguin Books, 2012.</w:t>
      </w:r>
    </w:p>
    <w:p w:rsidR="00F56D20" w:rsidRDefault="00004A91" w:rsidP="00F56D20">
      <w:pPr>
        <w:rPr>
          <w:rFonts w:ascii="Times New Roman" w:hAnsi="Times New Roman" w:cs="Times New Roman"/>
          <w:sz w:val="24"/>
          <w:szCs w:val="24"/>
        </w:rPr>
      </w:pPr>
      <w:proofErr w:type="gramStart"/>
      <w:r w:rsidRPr="00004A91">
        <w:rPr>
          <w:rFonts w:ascii="Times New Roman" w:hAnsi="Times New Roman" w:cs="Times New Roman"/>
          <w:i/>
          <w:sz w:val="24"/>
          <w:szCs w:val="24"/>
        </w:rPr>
        <w:t>Cultural Engagement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008C0182">
        <w:rPr>
          <w:rFonts w:ascii="Times New Roman" w:hAnsi="Times New Roman" w:cs="Times New Roman"/>
          <w:sz w:val="24"/>
          <w:szCs w:val="24"/>
        </w:rPr>
        <w:t xml:space="preserve">Eds. </w:t>
      </w:r>
      <w:r>
        <w:rPr>
          <w:rFonts w:ascii="Times New Roman" w:hAnsi="Times New Roman" w:cs="Times New Roman"/>
          <w:sz w:val="24"/>
          <w:szCs w:val="24"/>
        </w:rPr>
        <w:t xml:space="preserve">Joshua D. </w:t>
      </w:r>
      <w:proofErr w:type="spellStart"/>
      <w:r>
        <w:rPr>
          <w:rFonts w:ascii="Times New Roman" w:hAnsi="Times New Roman" w:cs="Times New Roman"/>
          <w:sz w:val="24"/>
          <w:szCs w:val="24"/>
        </w:rPr>
        <w:t>Chatraw</w:t>
      </w:r>
      <w:proofErr w:type="spellEnd"/>
      <w:r w:rsidR="00F56D20">
        <w:rPr>
          <w:rFonts w:ascii="Times New Roman" w:hAnsi="Times New Roman" w:cs="Times New Roman"/>
          <w:sz w:val="24"/>
          <w:szCs w:val="24"/>
        </w:rPr>
        <w:t xml:space="preserve"> &amp; Karen Swallow Prior</w:t>
      </w:r>
      <w:r>
        <w:rPr>
          <w:rFonts w:ascii="Times New Roman" w:hAnsi="Times New Roman" w:cs="Times New Roman"/>
          <w:sz w:val="24"/>
          <w:szCs w:val="24"/>
        </w:rPr>
        <w:t>.</w:t>
      </w:r>
      <w:proofErr w:type="gramEnd"/>
      <w:r>
        <w:rPr>
          <w:rFonts w:ascii="Times New Roman" w:hAnsi="Times New Roman" w:cs="Times New Roman"/>
          <w:sz w:val="24"/>
          <w:szCs w:val="24"/>
        </w:rPr>
        <w:t xml:space="preserve"> Grand Rapids: Zondervan Academic, 2019.  See especially Chapter 10, “Work”.</w:t>
      </w:r>
    </w:p>
    <w:p w:rsidR="00004A91" w:rsidRDefault="00004A91" w:rsidP="00F56D20">
      <w:pPr>
        <w:rPr>
          <w:rFonts w:ascii="Times New Roman" w:hAnsi="Times New Roman" w:cs="Times New Roman"/>
          <w:sz w:val="24"/>
          <w:szCs w:val="24"/>
        </w:rPr>
      </w:pPr>
      <w:r>
        <w:rPr>
          <w:rFonts w:ascii="Times New Roman" w:hAnsi="Times New Roman" w:cs="Times New Roman"/>
          <w:sz w:val="24"/>
          <w:szCs w:val="24"/>
        </w:rPr>
        <w:t xml:space="preserve">Calvin, John.  </w:t>
      </w:r>
      <w:proofErr w:type="gramStart"/>
      <w:r w:rsidRPr="00004A91">
        <w:rPr>
          <w:rFonts w:ascii="Times New Roman" w:hAnsi="Times New Roman" w:cs="Times New Roman"/>
          <w:i/>
          <w:sz w:val="24"/>
          <w:szCs w:val="24"/>
        </w:rPr>
        <w:t>Institutes of the Christian Religion</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Trans. Henry Beveridge.</w:t>
      </w:r>
      <w:proofErr w:type="gramEnd"/>
      <w:r>
        <w:rPr>
          <w:rFonts w:ascii="Times New Roman" w:hAnsi="Times New Roman" w:cs="Times New Roman"/>
          <w:sz w:val="24"/>
          <w:szCs w:val="24"/>
        </w:rPr>
        <w:t xml:space="preserve">  Peabody: Hendrickson Publishers, 2008.  See Book 3, Chapter 10, “How to Use the Present Life, and the Comforts of It.”</w:t>
      </w:r>
    </w:p>
    <w:p w:rsidR="00004A91" w:rsidRDefault="00004A91" w:rsidP="00F56D20">
      <w:pPr>
        <w:rPr>
          <w:rFonts w:ascii="Times New Roman" w:hAnsi="Times New Roman" w:cs="Times New Roman"/>
          <w:sz w:val="24"/>
          <w:szCs w:val="24"/>
        </w:rPr>
      </w:pPr>
      <w:proofErr w:type="spellStart"/>
      <w:r>
        <w:rPr>
          <w:rFonts w:ascii="Times New Roman" w:hAnsi="Times New Roman" w:cs="Times New Roman"/>
          <w:sz w:val="24"/>
          <w:szCs w:val="24"/>
        </w:rPr>
        <w:t>Bolles</w:t>
      </w:r>
      <w:proofErr w:type="spellEnd"/>
      <w:r>
        <w:rPr>
          <w:rFonts w:ascii="Times New Roman" w:hAnsi="Times New Roman" w:cs="Times New Roman"/>
          <w:sz w:val="24"/>
          <w:szCs w:val="24"/>
        </w:rPr>
        <w:t xml:space="preserve">, Richard N.  </w:t>
      </w:r>
      <w:r w:rsidRPr="009340B1">
        <w:rPr>
          <w:rFonts w:ascii="Times New Roman" w:hAnsi="Times New Roman" w:cs="Times New Roman"/>
          <w:i/>
          <w:sz w:val="24"/>
          <w:szCs w:val="24"/>
        </w:rPr>
        <w:t>What Color Is Your Parachute</w:t>
      </w:r>
      <w:proofErr w:type="gramStart"/>
      <w:r w:rsidRPr="009340B1">
        <w:rPr>
          <w:rFonts w:ascii="Times New Roman" w:hAnsi="Times New Roman" w:cs="Times New Roman"/>
          <w:i/>
          <w:sz w:val="24"/>
          <w:szCs w:val="24"/>
        </w:rPr>
        <w:t>?</w:t>
      </w:r>
      <w:r w:rsidR="009340B1">
        <w:rPr>
          <w:rFonts w:ascii="Times New Roman" w:hAnsi="Times New Roman" w:cs="Times New Roman"/>
          <w:sz w:val="24"/>
          <w:szCs w:val="24"/>
        </w:rPr>
        <w:t>,</w:t>
      </w:r>
      <w:proofErr w:type="gramEnd"/>
      <w:r w:rsidR="009340B1">
        <w:rPr>
          <w:rFonts w:ascii="Times New Roman" w:hAnsi="Times New Roman" w:cs="Times New Roman"/>
          <w:sz w:val="24"/>
          <w:szCs w:val="24"/>
        </w:rPr>
        <w:t xml:space="preserve"> 2018 ed.  New York: Ten Speed Press, 2018.  See Appendix A, “Finding Your Mission </w:t>
      </w:r>
      <w:proofErr w:type="gramStart"/>
      <w:r w:rsidR="009340B1">
        <w:rPr>
          <w:rFonts w:ascii="Times New Roman" w:hAnsi="Times New Roman" w:cs="Times New Roman"/>
          <w:sz w:val="24"/>
          <w:szCs w:val="24"/>
        </w:rPr>
        <w:t>In</w:t>
      </w:r>
      <w:proofErr w:type="gramEnd"/>
      <w:r w:rsidR="009340B1">
        <w:rPr>
          <w:rFonts w:ascii="Times New Roman" w:hAnsi="Times New Roman" w:cs="Times New Roman"/>
          <w:sz w:val="24"/>
          <w:szCs w:val="24"/>
        </w:rPr>
        <w:t xml:space="preserve"> Life.”</w:t>
      </w:r>
    </w:p>
    <w:p w:rsidR="009340B1" w:rsidRDefault="009340B1" w:rsidP="00F56D20">
      <w:pPr>
        <w:rPr>
          <w:rFonts w:ascii="Times New Roman" w:hAnsi="Times New Roman" w:cs="Times New Roman"/>
          <w:sz w:val="24"/>
          <w:szCs w:val="24"/>
        </w:rPr>
      </w:pPr>
      <w:r>
        <w:rPr>
          <w:rFonts w:ascii="Times New Roman" w:hAnsi="Times New Roman" w:cs="Times New Roman"/>
          <w:sz w:val="24"/>
          <w:szCs w:val="24"/>
        </w:rPr>
        <w:t xml:space="preserve">Christensen, Clayton M.  “How Will You Measure Your Life?”  </w:t>
      </w:r>
      <w:proofErr w:type="gramStart"/>
      <w:r w:rsidRPr="009340B1">
        <w:rPr>
          <w:rFonts w:ascii="Times New Roman" w:hAnsi="Times New Roman" w:cs="Times New Roman"/>
          <w:i/>
          <w:sz w:val="24"/>
          <w:szCs w:val="24"/>
        </w:rPr>
        <w:t>On Managing Yourself</w:t>
      </w:r>
      <w:r>
        <w:rPr>
          <w:rFonts w:ascii="Times New Roman" w:hAnsi="Times New Roman" w:cs="Times New Roman"/>
          <w:sz w:val="24"/>
          <w:szCs w:val="24"/>
        </w:rPr>
        <w:t>.</w:t>
      </w:r>
      <w:proofErr w:type="gramEnd"/>
      <w:r>
        <w:rPr>
          <w:rFonts w:ascii="Times New Roman" w:hAnsi="Times New Roman" w:cs="Times New Roman"/>
          <w:sz w:val="24"/>
          <w:szCs w:val="24"/>
        </w:rPr>
        <w:t xml:space="preserve">  Boston: Harvard Business Review Press, 2010.</w:t>
      </w:r>
    </w:p>
    <w:p w:rsidR="00E81737" w:rsidRDefault="00E81737" w:rsidP="00F56D20">
      <w:pPr>
        <w:rPr>
          <w:rFonts w:ascii="Times New Roman" w:hAnsi="Times New Roman" w:cs="Times New Roman"/>
          <w:sz w:val="24"/>
          <w:szCs w:val="24"/>
        </w:rPr>
      </w:pPr>
      <w:proofErr w:type="spellStart"/>
      <w:r>
        <w:rPr>
          <w:rFonts w:ascii="Times New Roman" w:hAnsi="Times New Roman" w:cs="Times New Roman"/>
          <w:sz w:val="24"/>
          <w:szCs w:val="24"/>
        </w:rPr>
        <w:t>Kesler</w:t>
      </w:r>
      <w:proofErr w:type="spellEnd"/>
      <w:r>
        <w:rPr>
          <w:rFonts w:ascii="Times New Roman" w:hAnsi="Times New Roman" w:cs="Times New Roman"/>
          <w:sz w:val="24"/>
          <w:szCs w:val="24"/>
        </w:rPr>
        <w:t xml:space="preserve">, Joe.  </w:t>
      </w:r>
      <w:r w:rsidRPr="00E81737">
        <w:rPr>
          <w:rFonts w:ascii="Times New Roman" w:hAnsi="Times New Roman" w:cs="Times New Roman"/>
          <w:i/>
          <w:sz w:val="24"/>
          <w:szCs w:val="24"/>
        </w:rPr>
        <w:t xml:space="preserve">Smart Money </w:t>
      </w:r>
      <w:proofErr w:type="gramStart"/>
      <w:r w:rsidRPr="00E81737">
        <w:rPr>
          <w:rFonts w:ascii="Times New Roman" w:hAnsi="Times New Roman" w:cs="Times New Roman"/>
          <w:i/>
          <w:sz w:val="24"/>
          <w:szCs w:val="24"/>
        </w:rPr>
        <w:t>With</w:t>
      </w:r>
      <w:proofErr w:type="gramEnd"/>
      <w:r w:rsidRPr="00E81737">
        <w:rPr>
          <w:rFonts w:ascii="Times New Roman" w:hAnsi="Times New Roman" w:cs="Times New Roman"/>
          <w:i/>
          <w:sz w:val="24"/>
          <w:szCs w:val="24"/>
        </w:rPr>
        <w:t xml:space="preserve"> Purpose</w:t>
      </w:r>
      <w:r>
        <w:rPr>
          <w:rFonts w:ascii="Times New Roman" w:hAnsi="Times New Roman" w:cs="Times New Roman"/>
          <w:sz w:val="24"/>
          <w:szCs w:val="24"/>
        </w:rPr>
        <w:t xml:space="preserve">.  North Charleston: </w:t>
      </w:r>
      <w:proofErr w:type="spellStart"/>
      <w:r>
        <w:rPr>
          <w:rFonts w:ascii="Times New Roman" w:hAnsi="Times New Roman" w:cs="Times New Roman"/>
          <w:sz w:val="24"/>
          <w:szCs w:val="24"/>
        </w:rPr>
        <w:t>CreateSpace</w:t>
      </w:r>
      <w:proofErr w:type="spellEnd"/>
      <w:r>
        <w:rPr>
          <w:rFonts w:ascii="Times New Roman" w:hAnsi="Times New Roman" w:cs="Times New Roman"/>
          <w:sz w:val="24"/>
          <w:szCs w:val="24"/>
        </w:rPr>
        <w:t xml:space="preserve"> Independent Publishing Platform, 2014.  See Chapter 3, “The Foundation: Putting the Power of Purpose in Your Financial Plan.”</w:t>
      </w:r>
    </w:p>
    <w:p w:rsidR="00E81737" w:rsidRDefault="00E81737" w:rsidP="00F56D20">
      <w:pPr>
        <w:rPr>
          <w:rFonts w:ascii="Times New Roman" w:hAnsi="Times New Roman" w:cs="Times New Roman"/>
          <w:sz w:val="24"/>
          <w:szCs w:val="24"/>
        </w:rPr>
      </w:pPr>
      <w:proofErr w:type="gramStart"/>
      <w:r>
        <w:rPr>
          <w:rFonts w:ascii="Times New Roman" w:hAnsi="Times New Roman" w:cs="Times New Roman"/>
          <w:sz w:val="24"/>
          <w:szCs w:val="24"/>
        </w:rPr>
        <w:t>Colson, Chuck &amp; Jack Eckerd.</w:t>
      </w:r>
      <w:proofErr w:type="gramEnd"/>
      <w:r>
        <w:rPr>
          <w:rFonts w:ascii="Times New Roman" w:hAnsi="Times New Roman" w:cs="Times New Roman"/>
          <w:sz w:val="24"/>
          <w:szCs w:val="24"/>
        </w:rPr>
        <w:t xml:space="preserve">  </w:t>
      </w:r>
      <w:r w:rsidRPr="00E81737">
        <w:rPr>
          <w:rFonts w:ascii="Times New Roman" w:hAnsi="Times New Roman" w:cs="Times New Roman"/>
          <w:i/>
          <w:sz w:val="24"/>
          <w:szCs w:val="24"/>
        </w:rPr>
        <w:t>Why America Doesn’t Work</w:t>
      </w:r>
      <w:r>
        <w:rPr>
          <w:rFonts w:ascii="Times New Roman" w:hAnsi="Times New Roman" w:cs="Times New Roman"/>
          <w:sz w:val="24"/>
          <w:szCs w:val="24"/>
        </w:rPr>
        <w:t>.  Dallas: Word Publishing, 1991.</w:t>
      </w:r>
    </w:p>
    <w:p w:rsidR="00E81737" w:rsidRDefault="00E81737" w:rsidP="00F56D20">
      <w:pPr>
        <w:rPr>
          <w:rFonts w:ascii="Times New Roman" w:hAnsi="Times New Roman" w:cs="Times New Roman"/>
          <w:sz w:val="24"/>
          <w:szCs w:val="24"/>
        </w:rPr>
      </w:pPr>
      <w:proofErr w:type="gramStart"/>
      <w:r>
        <w:rPr>
          <w:rFonts w:ascii="Times New Roman" w:hAnsi="Times New Roman" w:cs="Times New Roman"/>
          <w:sz w:val="24"/>
          <w:szCs w:val="24"/>
        </w:rPr>
        <w:t xml:space="preserve">Colson, Charles &amp; Nancy </w:t>
      </w:r>
      <w:proofErr w:type="spellStart"/>
      <w:r>
        <w:rPr>
          <w:rFonts w:ascii="Times New Roman" w:hAnsi="Times New Roman" w:cs="Times New Roman"/>
          <w:sz w:val="24"/>
          <w:szCs w:val="24"/>
        </w:rPr>
        <w:t>Pearcey</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E81737">
        <w:rPr>
          <w:rFonts w:ascii="Times New Roman" w:hAnsi="Times New Roman" w:cs="Times New Roman"/>
          <w:i/>
          <w:sz w:val="24"/>
          <w:szCs w:val="24"/>
        </w:rPr>
        <w:t>How Now Shall We Live</w:t>
      </w:r>
      <w:proofErr w:type="gramStart"/>
      <w:r w:rsidRPr="00E81737">
        <w:rPr>
          <w:rFonts w:ascii="Times New Roman" w:hAnsi="Times New Roman" w:cs="Times New Roman"/>
          <w:i/>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Wheaton: Tyndale House Publishers, Inc., 1999.  See Chapter 38, “The Work of our Hands.”</w:t>
      </w:r>
    </w:p>
    <w:p w:rsidR="00F56D20" w:rsidRPr="00F56D20" w:rsidRDefault="004B6573" w:rsidP="00F56D20">
      <w:pPr>
        <w:rPr>
          <w:rFonts w:ascii="Times New Roman" w:hAnsi="Times New Roman" w:cs="Times New Roman"/>
          <w:sz w:val="24"/>
          <w:szCs w:val="24"/>
        </w:rPr>
      </w:pPr>
      <w:proofErr w:type="spellStart"/>
      <w:r>
        <w:rPr>
          <w:rFonts w:ascii="Times New Roman" w:hAnsi="Times New Roman" w:cs="Times New Roman"/>
          <w:sz w:val="24"/>
          <w:szCs w:val="24"/>
        </w:rPr>
        <w:t>Doriani</w:t>
      </w:r>
      <w:proofErr w:type="spellEnd"/>
      <w:r>
        <w:rPr>
          <w:rFonts w:ascii="Times New Roman" w:hAnsi="Times New Roman" w:cs="Times New Roman"/>
          <w:sz w:val="24"/>
          <w:szCs w:val="24"/>
        </w:rPr>
        <w:t xml:space="preserve">, Daniel M.  </w:t>
      </w:r>
      <w:proofErr w:type="gramStart"/>
      <w:r w:rsidRPr="004B6573">
        <w:rPr>
          <w:rFonts w:ascii="Times New Roman" w:hAnsi="Times New Roman" w:cs="Times New Roman"/>
          <w:i/>
          <w:sz w:val="24"/>
          <w:szCs w:val="24"/>
        </w:rPr>
        <w:t>Work</w:t>
      </w:r>
      <w:r>
        <w:rPr>
          <w:rFonts w:ascii="Times New Roman" w:hAnsi="Times New Roman" w:cs="Times New Roman"/>
          <w:sz w:val="24"/>
          <w:szCs w:val="24"/>
        </w:rPr>
        <w:t>.</w:t>
      </w:r>
      <w:proofErr w:type="gramEnd"/>
      <w:r>
        <w:rPr>
          <w:rFonts w:ascii="Times New Roman" w:hAnsi="Times New Roman" w:cs="Times New Roman"/>
          <w:sz w:val="24"/>
          <w:szCs w:val="24"/>
        </w:rPr>
        <w:t xml:space="preserve">  Phillipsburg: P&amp;R Publishing, 2019.</w:t>
      </w:r>
    </w:p>
    <w:sectPr w:rsidR="00F56D20" w:rsidRPr="00F56D2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BA2" w:rsidRDefault="00060BA2" w:rsidP="00841A70">
      <w:pPr>
        <w:spacing w:after="0" w:line="240" w:lineRule="auto"/>
      </w:pPr>
      <w:r>
        <w:separator/>
      </w:r>
    </w:p>
  </w:endnote>
  <w:endnote w:type="continuationSeparator" w:id="0">
    <w:p w:rsidR="00060BA2" w:rsidRDefault="00060BA2" w:rsidP="008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A70" w:rsidRDefault="00841A70">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Faith @ Work, Session 6</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8C0182" w:rsidRPr="008C0182">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841A70" w:rsidRDefault="00841A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BA2" w:rsidRDefault="00060BA2" w:rsidP="00841A70">
      <w:pPr>
        <w:spacing w:after="0" w:line="240" w:lineRule="auto"/>
      </w:pPr>
      <w:r>
        <w:separator/>
      </w:r>
    </w:p>
  </w:footnote>
  <w:footnote w:type="continuationSeparator" w:id="0">
    <w:p w:rsidR="00060BA2" w:rsidRDefault="00060BA2" w:rsidP="00841A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placeholder>
        <w:docPart w:val="C32104F3E4164ACAA3585614E059D7C6"/>
      </w:placeholder>
      <w:dataBinding w:prefixMappings="xmlns:ns0='http://schemas.openxmlformats.org/package/2006/metadata/core-properties' xmlns:ns1='http://purl.org/dc/elements/1.1/'" w:xpath="/ns0:coreProperties[1]/ns1:title[1]" w:storeItemID="{6C3C8BC8-F283-45AE-878A-BAB7291924A1}"/>
      <w:text/>
    </w:sdtPr>
    <w:sdtEndPr/>
    <w:sdtContent>
      <w:p w:rsidR="00841A70" w:rsidRDefault="00841A70">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Minefield: When Work Becomes Difficult</w:t>
        </w:r>
      </w:p>
    </w:sdtContent>
  </w:sdt>
  <w:p w:rsidR="00841A70" w:rsidRDefault="00841A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81B90"/>
    <w:multiLevelType w:val="hybridMultilevel"/>
    <w:tmpl w:val="214247F2"/>
    <w:lvl w:ilvl="0" w:tplc="9C0AB2A0">
      <w:start w:val="1"/>
      <w:numFmt w:val="bullet"/>
      <w:lvlText w:val=""/>
      <w:lvlJc w:val="left"/>
      <w:pPr>
        <w:tabs>
          <w:tab w:val="num" w:pos="720"/>
        </w:tabs>
        <w:ind w:left="720" w:hanging="360"/>
      </w:pPr>
      <w:rPr>
        <w:rFonts w:ascii="Wingdings 2" w:hAnsi="Wingdings 2" w:hint="default"/>
      </w:rPr>
    </w:lvl>
    <w:lvl w:ilvl="1" w:tplc="2B420C46" w:tentative="1">
      <w:start w:val="1"/>
      <w:numFmt w:val="bullet"/>
      <w:lvlText w:val=""/>
      <w:lvlJc w:val="left"/>
      <w:pPr>
        <w:tabs>
          <w:tab w:val="num" w:pos="1440"/>
        </w:tabs>
        <w:ind w:left="1440" w:hanging="360"/>
      </w:pPr>
      <w:rPr>
        <w:rFonts w:ascii="Wingdings 2" w:hAnsi="Wingdings 2" w:hint="default"/>
      </w:rPr>
    </w:lvl>
    <w:lvl w:ilvl="2" w:tplc="3D041C44" w:tentative="1">
      <w:start w:val="1"/>
      <w:numFmt w:val="bullet"/>
      <w:lvlText w:val=""/>
      <w:lvlJc w:val="left"/>
      <w:pPr>
        <w:tabs>
          <w:tab w:val="num" w:pos="2160"/>
        </w:tabs>
        <w:ind w:left="2160" w:hanging="360"/>
      </w:pPr>
      <w:rPr>
        <w:rFonts w:ascii="Wingdings 2" w:hAnsi="Wingdings 2" w:hint="default"/>
      </w:rPr>
    </w:lvl>
    <w:lvl w:ilvl="3" w:tplc="C7B645A6" w:tentative="1">
      <w:start w:val="1"/>
      <w:numFmt w:val="bullet"/>
      <w:lvlText w:val=""/>
      <w:lvlJc w:val="left"/>
      <w:pPr>
        <w:tabs>
          <w:tab w:val="num" w:pos="2880"/>
        </w:tabs>
        <w:ind w:left="2880" w:hanging="360"/>
      </w:pPr>
      <w:rPr>
        <w:rFonts w:ascii="Wingdings 2" w:hAnsi="Wingdings 2" w:hint="default"/>
      </w:rPr>
    </w:lvl>
    <w:lvl w:ilvl="4" w:tplc="5D5E6AEA" w:tentative="1">
      <w:start w:val="1"/>
      <w:numFmt w:val="bullet"/>
      <w:lvlText w:val=""/>
      <w:lvlJc w:val="left"/>
      <w:pPr>
        <w:tabs>
          <w:tab w:val="num" w:pos="3600"/>
        </w:tabs>
        <w:ind w:left="3600" w:hanging="360"/>
      </w:pPr>
      <w:rPr>
        <w:rFonts w:ascii="Wingdings 2" w:hAnsi="Wingdings 2" w:hint="default"/>
      </w:rPr>
    </w:lvl>
    <w:lvl w:ilvl="5" w:tplc="3186629A" w:tentative="1">
      <w:start w:val="1"/>
      <w:numFmt w:val="bullet"/>
      <w:lvlText w:val=""/>
      <w:lvlJc w:val="left"/>
      <w:pPr>
        <w:tabs>
          <w:tab w:val="num" w:pos="4320"/>
        </w:tabs>
        <w:ind w:left="4320" w:hanging="360"/>
      </w:pPr>
      <w:rPr>
        <w:rFonts w:ascii="Wingdings 2" w:hAnsi="Wingdings 2" w:hint="default"/>
      </w:rPr>
    </w:lvl>
    <w:lvl w:ilvl="6" w:tplc="275AF054" w:tentative="1">
      <w:start w:val="1"/>
      <w:numFmt w:val="bullet"/>
      <w:lvlText w:val=""/>
      <w:lvlJc w:val="left"/>
      <w:pPr>
        <w:tabs>
          <w:tab w:val="num" w:pos="5040"/>
        </w:tabs>
        <w:ind w:left="5040" w:hanging="360"/>
      </w:pPr>
      <w:rPr>
        <w:rFonts w:ascii="Wingdings 2" w:hAnsi="Wingdings 2" w:hint="default"/>
      </w:rPr>
    </w:lvl>
    <w:lvl w:ilvl="7" w:tplc="65D05A6E" w:tentative="1">
      <w:start w:val="1"/>
      <w:numFmt w:val="bullet"/>
      <w:lvlText w:val=""/>
      <w:lvlJc w:val="left"/>
      <w:pPr>
        <w:tabs>
          <w:tab w:val="num" w:pos="5760"/>
        </w:tabs>
        <w:ind w:left="5760" w:hanging="360"/>
      </w:pPr>
      <w:rPr>
        <w:rFonts w:ascii="Wingdings 2" w:hAnsi="Wingdings 2" w:hint="default"/>
      </w:rPr>
    </w:lvl>
    <w:lvl w:ilvl="8" w:tplc="A50059A8" w:tentative="1">
      <w:start w:val="1"/>
      <w:numFmt w:val="bullet"/>
      <w:lvlText w:val=""/>
      <w:lvlJc w:val="left"/>
      <w:pPr>
        <w:tabs>
          <w:tab w:val="num" w:pos="6480"/>
        </w:tabs>
        <w:ind w:left="6480" w:hanging="360"/>
      </w:pPr>
      <w:rPr>
        <w:rFonts w:ascii="Wingdings 2" w:hAnsi="Wingdings 2" w:hint="default"/>
      </w:rPr>
    </w:lvl>
  </w:abstractNum>
  <w:abstractNum w:abstractNumId="1">
    <w:nsid w:val="2A943BFB"/>
    <w:multiLevelType w:val="hybridMultilevel"/>
    <w:tmpl w:val="BC105C8C"/>
    <w:lvl w:ilvl="0" w:tplc="BB064D0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0373D8"/>
    <w:multiLevelType w:val="hybridMultilevel"/>
    <w:tmpl w:val="E55822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94E1127"/>
    <w:multiLevelType w:val="hybridMultilevel"/>
    <w:tmpl w:val="6CF0B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A70"/>
    <w:rsid w:val="00004A91"/>
    <w:rsid w:val="00060BA2"/>
    <w:rsid w:val="00144DA8"/>
    <w:rsid w:val="00152FF6"/>
    <w:rsid w:val="003831EB"/>
    <w:rsid w:val="004B6573"/>
    <w:rsid w:val="00510146"/>
    <w:rsid w:val="00573810"/>
    <w:rsid w:val="005D7CDC"/>
    <w:rsid w:val="006A6E9F"/>
    <w:rsid w:val="00713E49"/>
    <w:rsid w:val="00785B04"/>
    <w:rsid w:val="00841A70"/>
    <w:rsid w:val="008C0182"/>
    <w:rsid w:val="009340B1"/>
    <w:rsid w:val="00A66916"/>
    <w:rsid w:val="00AF20B9"/>
    <w:rsid w:val="00B408EB"/>
    <w:rsid w:val="00B40B98"/>
    <w:rsid w:val="00BC63B5"/>
    <w:rsid w:val="00BF7FE4"/>
    <w:rsid w:val="00C62CCE"/>
    <w:rsid w:val="00D33BC1"/>
    <w:rsid w:val="00E33796"/>
    <w:rsid w:val="00E81737"/>
    <w:rsid w:val="00F56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A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A70"/>
  </w:style>
  <w:style w:type="paragraph" w:styleId="Footer">
    <w:name w:val="footer"/>
    <w:basedOn w:val="Normal"/>
    <w:link w:val="FooterChar"/>
    <w:uiPriority w:val="99"/>
    <w:unhideWhenUsed/>
    <w:rsid w:val="008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A70"/>
  </w:style>
  <w:style w:type="paragraph" w:styleId="BalloonText">
    <w:name w:val="Balloon Text"/>
    <w:basedOn w:val="Normal"/>
    <w:link w:val="BalloonTextChar"/>
    <w:uiPriority w:val="99"/>
    <w:semiHidden/>
    <w:unhideWhenUsed/>
    <w:rsid w:val="00841A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A70"/>
    <w:rPr>
      <w:rFonts w:ascii="Tahoma" w:hAnsi="Tahoma" w:cs="Tahoma"/>
      <w:sz w:val="16"/>
      <w:szCs w:val="16"/>
    </w:rPr>
  </w:style>
  <w:style w:type="paragraph" w:styleId="ListParagraph">
    <w:name w:val="List Paragraph"/>
    <w:basedOn w:val="Normal"/>
    <w:uiPriority w:val="34"/>
    <w:qFormat/>
    <w:rsid w:val="00841A7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A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A70"/>
  </w:style>
  <w:style w:type="paragraph" w:styleId="Footer">
    <w:name w:val="footer"/>
    <w:basedOn w:val="Normal"/>
    <w:link w:val="FooterChar"/>
    <w:uiPriority w:val="99"/>
    <w:unhideWhenUsed/>
    <w:rsid w:val="008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A70"/>
  </w:style>
  <w:style w:type="paragraph" w:styleId="BalloonText">
    <w:name w:val="Balloon Text"/>
    <w:basedOn w:val="Normal"/>
    <w:link w:val="BalloonTextChar"/>
    <w:uiPriority w:val="99"/>
    <w:semiHidden/>
    <w:unhideWhenUsed/>
    <w:rsid w:val="00841A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A70"/>
    <w:rPr>
      <w:rFonts w:ascii="Tahoma" w:hAnsi="Tahoma" w:cs="Tahoma"/>
      <w:sz w:val="16"/>
      <w:szCs w:val="16"/>
    </w:rPr>
  </w:style>
  <w:style w:type="paragraph" w:styleId="ListParagraph">
    <w:name w:val="List Paragraph"/>
    <w:basedOn w:val="Normal"/>
    <w:uiPriority w:val="34"/>
    <w:qFormat/>
    <w:rsid w:val="00841A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253730">
      <w:bodyDiv w:val="1"/>
      <w:marLeft w:val="0"/>
      <w:marRight w:val="0"/>
      <w:marTop w:val="0"/>
      <w:marBottom w:val="0"/>
      <w:divBdr>
        <w:top w:val="none" w:sz="0" w:space="0" w:color="auto"/>
        <w:left w:val="none" w:sz="0" w:space="0" w:color="auto"/>
        <w:bottom w:val="none" w:sz="0" w:space="0" w:color="auto"/>
        <w:right w:val="none" w:sz="0" w:space="0" w:color="auto"/>
      </w:divBdr>
      <w:divsChild>
        <w:div w:id="1694109291">
          <w:marLeft w:val="432"/>
          <w:marRight w:val="0"/>
          <w:marTop w:val="116"/>
          <w:marBottom w:val="0"/>
          <w:divBdr>
            <w:top w:val="none" w:sz="0" w:space="0" w:color="auto"/>
            <w:left w:val="none" w:sz="0" w:space="0" w:color="auto"/>
            <w:bottom w:val="none" w:sz="0" w:space="0" w:color="auto"/>
            <w:right w:val="none" w:sz="0" w:space="0" w:color="auto"/>
          </w:divBdr>
        </w:div>
        <w:div w:id="604925902">
          <w:marLeft w:val="432"/>
          <w:marRight w:val="0"/>
          <w:marTop w:val="116"/>
          <w:marBottom w:val="0"/>
          <w:divBdr>
            <w:top w:val="none" w:sz="0" w:space="0" w:color="auto"/>
            <w:left w:val="none" w:sz="0" w:space="0" w:color="auto"/>
            <w:bottom w:val="none" w:sz="0" w:space="0" w:color="auto"/>
            <w:right w:val="none" w:sz="0" w:space="0" w:color="auto"/>
          </w:divBdr>
        </w:div>
        <w:div w:id="1096942545">
          <w:marLeft w:val="432"/>
          <w:marRight w:val="0"/>
          <w:marTop w:val="116"/>
          <w:marBottom w:val="0"/>
          <w:divBdr>
            <w:top w:val="none" w:sz="0" w:space="0" w:color="auto"/>
            <w:left w:val="none" w:sz="0" w:space="0" w:color="auto"/>
            <w:bottom w:val="none" w:sz="0" w:space="0" w:color="auto"/>
            <w:right w:val="none" w:sz="0" w:space="0" w:color="auto"/>
          </w:divBdr>
        </w:div>
        <w:div w:id="1840846755">
          <w:marLeft w:val="432"/>
          <w:marRight w:val="0"/>
          <w:marTop w:val="116"/>
          <w:marBottom w:val="0"/>
          <w:divBdr>
            <w:top w:val="none" w:sz="0" w:space="0" w:color="auto"/>
            <w:left w:val="none" w:sz="0" w:space="0" w:color="auto"/>
            <w:bottom w:val="none" w:sz="0" w:space="0" w:color="auto"/>
            <w:right w:val="none" w:sz="0" w:space="0" w:color="auto"/>
          </w:divBdr>
        </w:div>
        <w:div w:id="233469818">
          <w:marLeft w:val="432"/>
          <w:marRight w:val="0"/>
          <w:marTop w:val="116"/>
          <w:marBottom w:val="0"/>
          <w:divBdr>
            <w:top w:val="none" w:sz="0" w:space="0" w:color="auto"/>
            <w:left w:val="none" w:sz="0" w:space="0" w:color="auto"/>
            <w:bottom w:val="none" w:sz="0" w:space="0" w:color="auto"/>
            <w:right w:val="none" w:sz="0" w:space="0" w:color="auto"/>
          </w:divBdr>
        </w:div>
        <w:div w:id="1068963755">
          <w:marLeft w:val="432"/>
          <w:marRight w:val="0"/>
          <w:marTop w:val="116"/>
          <w:marBottom w:val="0"/>
          <w:divBdr>
            <w:top w:val="none" w:sz="0" w:space="0" w:color="auto"/>
            <w:left w:val="none" w:sz="0" w:space="0" w:color="auto"/>
            <w:bottom w:val="none" w:sz="0" w:space="0" w:color="auto"/>
            <w:right w:val="none" w:sz="0" w:space="0" w:color="auto"/>
          </w:divBdr>
        </w:div>
      </w:divsChild>
    </w:div>
    <w:div w:id="1970282247">
      <w:bodyDiv w:val="1"/>
      <w:marLeft w:val="0"/>
      <w:marRight w:val="0"/>
      <w:marTop w:val="0"/>
      <w:marBottom w:val="0"/>
      <w:divBdr>
        <w:top w:val="none" w:sz="0" w:space="0" w:color="auto"/>
        <w:left w:val="none" w:sz="0" w:space="0" w:color="auto"/>
        <w:bottom w:val="none" w:sz="0" w:space="0" w:color="auto"/>
        <w:right w:val="none" w:sz="0" w:space="0" w:color="auto"/>
      </w:divBdr>
      <w:divsChild>
        <w:div w:id="913783673">
          <w:marLeft w:val="432"/>
          <w:marRight w:val="0"/>
          <w:marTop w:val="116"/>
          <w:marBottom w:val="0"/>
          <w:divBdr>
            <w:top w:val="none" w:sz="0" w:space="0" w:color="auto"/>
            <w:left w:val="none" w:sz="0" w:space="0" w:color="auto"/>
            <w:bottom w:val="none" w:sz="0" w:space="0" w:color="auto"/>
            <w:right w:val="none" w:sz="0" w:space="0" w:color="auto"/>
          </w:divBdr>
        </w:div>
        <w:div w:id="712316348">
          <w:marLeft w:val="864"/>
          <w:marRight w:val="0"/>
          <w:marTop w:val="74"/>
          <w:marBottom w:val="0"/>
          <w:divBdr>
            <w:top w:val="none" w:sz="0" w:space="0" w:color="auto"/>
            <w:left w:val="none" w:sz="0" w:space="0" w:color="auto"/>
            <w:bottom w:val="none" w:sz="0" w:space="0" w:color="auto"/>
            <w:right w:val="none" w:sz="0" w:space="0" w:color="auto"/>
          </w:divBdr>
        </w:div>
        <w:div w:id="673654326">
          <w:marLeft w:val="864"/>
          <w:marRight w:val="0"/>
          <w:marTop w:val="74"/>
          <w:marBottom w:val="0"/>
          <w:divBdr>
            <w:top w:val="none" w:sz="0" w:space="0" w:color="auto"/>
            <w:left w:val="none" w:sz="0" w:space="0" w:color="auto"/>
            <w:bottom w:val="none" w:sz="0" w:space="0" w:color="auto"/>
            <w:right w:val="none" w:sz="0" w:space="0" w:color="auto"/>
          </w:divBdr>
        </w:div>
        <w:div w:id="1440100604">
          <w:marLeft w:val="864"/>
          <w:marRight w:val="0"/>
          <w:marTop w:val="74"/>
          <w:marBottom w:val="0"/>
          <w:divBdr>
            <w:top w:val="none" w:sz="0" w:space="0" w:color="auto"/>
            <w:left w:val="none" w:sz="0" w:space="0" w:color="auto"/>
            <w:bottom w:val="none" w:sz="0" w:space="0" w:color="auto"/>
            <w:right w:val="none" w:sz="0" w:space="0" w:color="auto"/>
          </w:divBdr>
        </w:div>
        <w:div w:id="1617254433">
          <w:marLeft w:val="432"/>
          <w:marRight w:val="0"/>
          <w:marTop w:val="116"/>
          <w:marBottom w:val="0"/>
          <w:divBdr>
            <w:top w:val="none" w:sz="0" w:space="0" w:color="auto"/>
            <w:left w:val="none" w:sz="0" w:space="0" w:color="auto"/>
            <w:bottom w:val="none" w:sz="0" w:space="0" w:color="auto"/>
            <w:right w:val="none" w:sz="0" w:space="0" w:color="auto"/>
          </w:divBdr>
        </w:div>
        <w:div w:id="569586340">
          <w:marLeft w:val="864"/>
          <w:marRight w:val="0"/>
          <w:marTop w:val="74"/>
          <w:marBottom w:val="0"/>
          <w:divBdr>
            <w:top w:val="none" w:sz="0" w:space="0" w:color="auto"/>
            <w:left w:val="none" w:sz="0" w:space="0" w:color="auto"/>
            <w:bottom w:val="none" w:sz="0" w:space="0" w:color="auto"/>
            <w:right w:val="none" w:sz="0" w:space="0" w:color="auto"/>
          </w:divBdr>
        </w:div>
        <w:div w:id="1923179290">
          <w:marLeft w:val="864"/>
          <w:marRight w:val="0"/>
          <w:marTop w:val="7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32104F3E4164ACAA3585614E059D7C6"/>
        <w:category>
          <w:name w:val="General"/>
          <w:gallery w:val="placeholder"/>
        </w:category>
        <w:types>
          <w:type w:val="bbPlcHdr"/>
        </w:types>
        <w:behaviors>
          <w:behavior w:val="content"/>
        </w:behaviors>
        <w:guid w:val="{352F96B1-00E0-4D15-A56B-F426800C5521}"/>
      </w:docPartPr>
      <w:docPartBody>
        <w:p w:rsidR="00886752" w:rsidRDefault="00046667" w:rsidP="00046667">
          <w:pPr>
            <w:pStyle w:val="C32104F3E4164ACAA3585614E059D7C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667"/>
    <w:rsid w:val="00046667"/>
    <w:rsid w:val="00060520"/>
    <w:rsid w:val="00250845"/>
    <w:rsid w:val="00450106"/>
    <w:rsid w:val="00886752"/>
    <w:rsid w:val="008B241B"/>
    <w:rsid w:val="00AB6B7C"/>
    <w:rsid w:val="00DC6383"/>
    <w:rsid w:val="00E4689A"/>
    <w:rsid w:val="00F53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2104F3E4164ACAA3585614E059D7C6">
    <w:name w:val="C32104F3E4164ACAA3585614E059D7C6"/>
    <w:rsid w:val="00046667"/>
  </w:style>
  <w:style w:type="paragraph" w:customStyle="1" w:styleId="27BA77A44CEB4F85B04A97DFB050A07B">
    <w:name w:val="27BA77A44CEB4F85B04A97DFB050A07B"/>
    <w:rsid w:val="0004666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2104F3E4164ACAA3585614E059D7C6">
    <w:name w:val="C32104F3E4164ACAA3585614E059D7C6"/>
    <w:rsid w:val="00046667"/>
  </w:style>
  <w:style w:type="paragraph" w:customStyle="1" w:styleId="27BA77A44CEB4F85B04A97DFB050A07B">
    <w:name w:val="27BA77A44CEB4F85B04A97DFB050A07B"/>
    <w:rsid w:val="000466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Pages>
  <Words>1117</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Minefield: When Work Becomes Difficult</vt:lpstr>
    </vt:vector>
  </TitlesOfParts>
  <Company>Hewlett-Packard</Company>
  <LinksUpToDate>false</LinksUpToDate>
  <CharactersWithSpaces>7475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Minefield: When Work Becomes Difficult</dc:title>
  <dc:creator>Steve Hoogerhyde</dc:creator>
  <cp:lastModifiedBy>Steve Hoogerhyde</cp:lastModifiedBy>
  <cp:revision>11</cp:revision>
  <cp:lastPrinted>2020-05-22T19:07:00Z</cp:lastPrinted>
  <dcterms:created xsi:type="dcterms:W3CDTF">2020-04-06T16:12:00Z</dcterms:created>
  <dcterms:modified xsi:type="dcterms:W3CDTF">2020-05-22T19:07:00Z</dcterms:modified>
</cp:coreProperties>
</file>