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68EEB" w14:textId="7EE4158C" w:rsidR="00F44845" w:rsidRPr="00F44845" w:rsidRDefault="00F44845">
      <w:pPr>
        <w:rPr>
          <w:rFonts w:ascii="Arial" w:hAnsi="Arial" w:cs="Arial"/>
          <w:b/>
          <w:sz w:val="28"/>
          <w:szCs w:val="28"/>
          <w:u w:val="single"/>
        </w:rPr>
      </w:pPr>
      <w:r w:rsidRPr="00F44845">
        <w:rPr>
          <w:rFonts w:ascii="Arial" w:hAnsi="Arial" w:cs="Arial"/>
          <w:b/>
          <w:noProof/>
          <w:sz w:val="28"/>
          <w:szCs w:val="28"/>
        </w:rPr>
        <w:drawing>
          <wp:inline distT="0" distB="0" distL="0" distR="0" wp14:anchorId="3EB816F7" wp14:editId="3755D042">
            <wp:extent cx="548640" cy="5486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ertical_Color.pn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548640" cy="548640"/>
                    </a:xfrm>
                    <a:prstGeom prst="rect">
                      <a:avLst/>
                    </a:prstGeom>
                  </pic:spPr>
                </pic:pic>
              </a:graphicData>
            </a:graphic>
          </wp:inline>
        </w:drawing>
      </w:r>
      <w:r w:rsidRPr="00F44845">
        <w:rPr>
          <w:rFonts w:ascii="Arial" w:hAnsi="Arial" w:cs="Arial"/>
          <w:b/>
          <w:sz w:val="28"/>
          <w:szCs w:val="28"/>
        </w:rPr>
        <w:t xml:space="preserve"> </w:t>
      </w:r>
      <w:proofErr w:type="spellStart"/>
      <w:r w:rsidR="00341CCC">
        <w:rPr>
          <w:rFonts w:ascii="Arial" w:hAnsi="Arial" w:cs="Arial"/>
          <w:b/>
          <w:sz w:val="28"/>
          <w:szCs w:val="28"/>
          <w:u w:val="single"/>
        </w:rPr>
        <w:t>Consejos</w:t>
      </w:r>
      <w:proofErr w:type="spellEnd"/>
      <w:r w:rsidR="0046333D">
        <w:rPr>
          <w:rFonts w:ascii="Arial" w:hAnsi="Arial" w:cs="Arial"/>
          <w:b/>
          <w:sz w:val="28"/>
          <w:szCs w:val="28"/>
          <w:u w:val="single"/>
        </w:rPr>
        <w:t xml:space="preserve"> de </w:t>
      </w:r>
      <w:proofErr w:type="spellStart"/>
      <w:r w:rsidR="0046333D">
        <w:rPr>
          <w:rFonts w:ascii="Arial" w:hAnsi="Arial" w:cs="Arial"/>
          <w:b/>
          <w:sz w:val="28"/>
          <w:szCs w:val="28"/>
          <w:u w:val="single"/>
        </w:rPr>
        <w:t>Financiación</w:t>
      </w:r>
      <w:proofErr w:type="spellEnd"/>
      <w:r w:rsidR="0046333D">
        <w:rPr>
          <w:rFonts w:ascii="Arial" w:hAnsi="Arial" w:cs="Arial"/>
          <w:b/>
          <w:sz w:val="28"/>
          <w:szCs w:val="28"/>
          <w:u w:val="single"/>
        </w:rPr>
        <w:t xml:space="preserve"> </w:t>
      </w:r>
      <w:proofErr w:type="spellStart"/>
      <w:r w:rsidR="0046333D">
        <w:rPr>
          <w:rFonts w:ascii="Arial" w:hAnsi="Arial" w:cs="Arial"/>
          <w:b/>
          <w:sz w:val="28"/>
          <w:szCs w:val="28"/>
          <w:u w:val="single"/>
        </w:rPr>
        <w:t>Colectiva</w:t>
      </w:r>
      <w:proofErr w:type="spellEnd"/>
      <w:r w:rsidR="001F5B5C">
        <w:rPr>
          <w:rFonts w:ascii="Arial" w:hAnsi="Arial" w:cs="Arial"/>
          <w:b/>
          <w:sz w:val="28"/>
          <w:szCs w:val="28"/>
          <w:u w:val="single"/>
        </w:rPr>
        <w:t xml:space="preserve"> </w:t>
      </w:r>
    </w:p>
    <w:p w14:paraId="1835AAE2" w14:textId="77777777" w:rsidR="00151206" w:rsidRDefault="00151206" w:rsidP="00F44845">
      <w:pPr>
        <w:pStyle w:val="NoSpacing"/>
        <w:rPr>
          <w:rFonts w:ascii="Arial" w:hAnsi="Arial" w:cs="Arial"/>
          <w:b/>
          <w:sz w:val="24"/>
          <w:szCs w:val="24"/>
        </w:rPr>
      </w:pPr>
    </w:p>
    <w:p w14:paraId="5DE96DF3" w14:textId="1F8D623D" w:rsidR="00F44845" w:rsidRPr="00F44845" w:rsidRDefault="00F44845" w:rsidP="00F44845">
      <w:pPr>
        <w:pStyle w:val="NoSpacing"/>
        <w:rPr>
          <w:rFonts w:ascii="Arial" w:hAnsi="Arial" w:cs="Arial"/>
          <w:b/>
          <w:sz w:val="24"/>
          <w:szCs w:val="24"/>
        </w:rPr>
      </w:pPr>
      <w:proofErr w:type="spellStart"/>
      <w:r w:rsidRPr="00F44845">
        <w:rPr>
          <w:rFonts w:ascii="Arial" w:hAnsi="Arial" w:cs="Arial"/>
          <w:b/>
          <w:sz w:val="24"/>
          <w:szCs w:val="24"/>
        </w:rPr>
        <w:t>Introduc</w:t>
      </w:r>
      <w:r w:rsidR="00526E86">
        <w:rPr>
          <w:rFonts w:ascii="Arial" w:hAnsi="Arial" w:cs="Arial"/>
          <w:b/>
          <w:sz w:val="24"/>
          <w:szCs w:val="24"/>
        </w:rPr>
        <w:t>ció</w:t>
      </w:r>
      <w:r w:rsidRPr="00F44845">
        <w:rPr>
          <w:rFonts w:ascii="Arial" w:hAnsi="Arial" w:cs="Arial"/>
          <w:b/>
          <w:sz w:val="24"/>
          <w:szCs w:val="24"/>
        </w:rPr>
        <w:t>n</w:t>
      </w:r>
      <w:proofErr w:type="spellEnd"/>
    </w:p>
    <w:p w14:paraId="50F1C4DD" w14:textId="60840BCF" w:rsidR="00526E86" w:rsidRPr="00526E86" w:rsidRDefault="00341CCC" w:rsidP="00526E86">
      <w:pPr>
        <w:rPr>
          <w:rFonts w:ascii="Arial" w:hAnsi="Arial" w:cs="Arial"/>
          <w:b/>
        </w:rPr>
      </w:pPr>
      <w:r>
        <w:rPr>
          <w:rFonts w:ascii="Arial" w:hAnsi="Arial" w:cs="Arial"/>
        </w:rPr>
        <w:t xml:space="preserve">La </w:t>
      </w:r>
      <w:proofErr w:type="spellStart"/>
      <w:r>
        <w:rPr>
          <w:rFonts w:ascii="Arial" w:hAnsi="Arial" w:cs="Arial"/>
        </w:rPr>
        <w:t>F</w:t>
      </w:r>
      <w:r w:rsidR="0046333D">
        <w:rPr>
          <w:rFonts w:ascii="Arial" w:hAnsi="Arial" w:cs="Arial"/>
        </w:rPr>
        <w:t>inanciación</w:t>
      </w:r>
      <w:proofErr w:type="spellEnd"/>
      <w:r w:rsidR="0046333D">
        <w:rPr>
          <w:rFonts w:ascii="Arial" w:hAnsi="Arial" w:cs="Arial"/>
        </w:rPr>
        <w:t xml:space="preserve"> </w:t>
      </w:r>
      <w:proofErr w:type="spellStart"/>
      <w:r w:rsidR="0046333D">
        <w:rPr>
          <w:rFonts w:ascii="Arial" w:hAnsi="Arial" w:cs="Arial"/>
        </w:rPr>
        <w:t>Colectiva</w:t>
      </w:r>
      <w:proofErr w:type="spellEnd"/>
      <w:r w:rsidR="00526E86" w:rsidRPr="00526E86">
        <w:rPr>
          <w:rFonts w:ascii="Arial" w:hAnsi="Arial" w:cs="Arial"/>
        </w:rPr>
        <w:t xml:space="preserve"> </w:t>
      </w:r>
      <w:proofErr w:type="spellStart"/>
      <w:r w:rsidR="00526E86" w:rsidRPr="00526E86">
        <w:rPr>
          <w:rFonts w:ascii="Arial" w:hAnsi="Arial" w:cs="Arial"/>
        </w:rPr>
        <w:t>es</w:t>
      </w:r>
      <w:proofErr w:type="spellEnd"/>
      <w:r w:rsidR="00526E86" w:rsidRPr="00526E86">
        <w:rPr>
          <w:rFonts w:ascii="Arial" w:hAnsi="Arial" w:cs="Arial"/>
        </w:rPr>
        <w:t xml:space="preserve"> </w:t>
      </w:r>
      <w:proofErr w:type="spellStart"/>
      <w:r w:rsidR="00526E86" w:rsidRPr="00526E86">
        <w:rPr>
          <w:rFonts w:ascii="Arial" w:hAnsi="Arial" w:cs="Arial"/>
        </w:rPr>
        <w:t>una</w:t>
      </w:r>
      <w:proofErr w:type="spellEnd"/>
      <w:r w:rsidR="00526E86" w:rsidRPr="00526E86">
        <w:rPr>
          <w:rFonts w:ascii="Arial" w:hAnsi="Arial" w:cs="Arial"/>
        </w:rPr>
        <w:t xml:space="preserve"> </w:t>
      </w:r>
      <w:proofErr w:type="spellStart"/>
      <w:r w:rsidR="00526E86" w:rsidRPr="00526E86">
        <w:rPr>
          <w:rFonts w:ascii="Arial" w:hAnsi="Arial" w:cs="Arial"/>
        </w:rPr>
        <w:t>plataforma</w:t>
      </w:r>
      <w:proofErr w:type="spellEnd"/>
      <w:r w:rsidR="00526E86" w:rsidRPr="00526E86">
        <w:rPr>
          <w:rFonts w:ascii="Arial" w:hAnsi="Arial" w:cs="Arial"/>
        </w:rPr>
        <w:t xml:space="preserve"> o </w:t>
      </w:r>
      <w:proofErr w:type="spellStart"/>
      <w:r w:rsidR="00526E86" w:rsidRPr="00526E86">
        <w:rPr>
          <w:rFonts w:ascii="Arial" w:hAnsi="Arial" w:cs="Arial"/>
        </w:rPr>
        <w:t>servicio</w:t>
      </w:r>
      <w:proofErr w:type="spellEnd"/>
      <w:r w:rsidR="00526E86" w:rsidRPr="00526E86">
        <w:rPr>
          <w:rFonts w:ascii="Arial" w:hAnsi="Arial" w:cs="Arial"/>
        </w:rPr>
        <w:t xml:space="preserve"> </w:t>
      </w:r>
      <w:proofErr w:type="spellStart"/>
      <w:r w:rsidR="00526E86" w:rsidRPr="00526E86">
        <w:rPr>
          <w:rFonts w:ascii="Arial" w:hAnsi="Arial" w:cs="Arial"/>
        </w:rPr>
        <w:t>en</w:t>
      </w:r>
      <w:proofErr w:type="spellEnd"/>
      <w:r w:rsidR="00526E86" w:rsidRPr="00526E86">
        <w:rPr>
          <w:rFonts w:ascii="Arial" w:hAnsi="Arial" w:cs="Arial"/>
        </w:rPr>
        <w:t xml:space="preserve"> </w:t>
      </w:r>
      <w:proofErr w:type="spellStart"/>
      <w:r w:rsidR="00526E86" w:rsidRPr="00526E86">
        <w:rPr>
          <w:rFonts w:ascii="Arial" w:hAnsi="Arial" w:cs="Arial"/>
        </w:rPr>
        <w:t>línea</w:t>
      </w:r>
      <w:proofErr w:type="spellEnd"/>
      <w:r w:rsidR="00526E86" w:rsidRPr="00526E86">
        <w:rPr>
          <w:rFonts w:ascii="Arial" w:hAnsi="Arial" w:cs="Arial"/>
        </w:rPr>
        <w:t xml:space="preserve"> para </w:t>
      </w:r>
      <w:proofErr w:type="spellStart"/>
      <w:r w:rsidR="00526E86" w:rsidRPr="00526E86">
        <w:rPr>
          <w:rFonts w:ascii="Arial" w:hAnsi="Arial" w:cs="Arial"/>
        </w:rPr>
        <w:t>recaudar</w:t>
      </w:r>
      <w:proofErr w:type="spellEnd"/>
      <w:r w:rsidR="00526E86" w:rsidRPr="00526E86">
        <w:rPr>
          <w:rFonts w:ascii="Arial" w:hAnsi="Arial" w:cs="Arial"/>
        </w:rPr>
        <w:t xml:space="preserve"> </w:t>
      </w:r>
      <w:proofErr w:type="spellStart"/>
      <w:r w:rsidR="00526E86" w:rsidRPr="00526E86">
        <w:rPr>
          <w:rFonts w:ascii="Arial" w:hAnsi="Arial" w:cs="Arial"/>
        </w:rPr>
        <w:t>dinero</w:t>
      </w:r>
      <w:proofErr w:type="spellEnd"/>
      <w:r w:rsidR="00526E86" w:rsidRPr="00526E86">
        <w:rPr>
          <w:rFonts w:ascii="Arial" w:hAnsi="Arial" w:cs="Arial"/>
        </w:rPr>
        <w:t xml:space="preserve"> </w:t>
      </w:r>
      <w:proofErr w:type="spellStart"/>
      <w:r w:rsidR="00526E86" w:rsidRPr="00526E86">
        <w:rPr>
          <w:rFonts w:ascii="Arial" w:hAnsi="Arial" w:cs="Arial"/>
        </w:rPr>
        <w:t>en</w:t>
      </w:r>
      <w:proofErr w:type="spellEnd"/>
      <w:r w:rsidR="00526E86" w:rsidRPr="00526E86">
        <w:rPr>
          <w:rFonts w:ascii="Arial" w:hAnsi="Arial" w:cs="Arial"/>
        </w:rPr>
        <w:t xml:space="preserve"> </w:t>
      </w:r>
      <w:proofErr w:type="spellStart"/>
      <w:r w:rsidR="00526E86" w:rsidRPr="00526E86">
        <w:rPr>
          <w:rFonts w:ascii="Arial" w:hAnsi="Arial" w:cs="Arial"/>
        </w:rPr>
        <w:t>pequeñas</w:t>
      </w:r>
      <w:proofErr w:type="spellEnd"/>
      <w:r w:rsidR="00526E86" w:rsidRPr="00526E86">
        <w:rPr>
          <w:rFonts w:ascii="Arial" w:hAnsi="Arial" w:cs="Arial"/>
        </w:rPr>
        <w:t xml:space="preserve"> </w:t>
      </w:r>
      <w:proofErr w:type="spellStart"/>
      <w:r w:rsidR="00526E86" w:rsidRPr="00526E86">
        <w:rPr>
          <w:rFonts w:ascii="Arial" w:hAnsi="Arial" w:cs="Arial"/>
        </w:rPr>
        <w:t>cantidades</w:t>
      </w:r>
      <w:proofErr w:type="spellEnd"/>
      <w:r w:rsidR="00526E86" w:rsidRPr="00526E86">
        <w:rPr>
          <w:rFonts w:ascii="Arial" w:hAnsi="Arial" w:cs="Arial"/>
        </w:rPr>
        <w:t xml:space="preserve"> de </w:t>
      </w:r>
      <w:proofErr w:type="spellStart"/>
      <w:r w:rsidR="00526E86" w:rsidRPr="00526E86">
        <w:rPr>
          <w:rFonts w:ascii="Arial" w:hAnsi="Arial" w:cs="Arial"/>
        </w:rPr>
        <w:t>una</w:t>
      </w:r>
      <w:proofErr w:type="spellEnd"/>
      <w:r w:rsidR="00526E86" w:rsidRPr="00526E86">
        <w:rPr>
          <w:rFonts w:ascii="Arial" w:hAnsi="Arial" w:cs="Arial"/>
        </w:rPr>
        <w:t xml:space="preserve"> </w:t>
      </w:r>
      <w:proofErr w:type="spellStart"/>
      <w:r w:rsidR="00526E86" w:rsidRPr="00526E86">
        <w:rPr>
          <w:rFonts w:ascii="Arial" w:hAnsi="Arial" w:cs="Arial"/>
        </w:rPr>
        <w:t>variedad</w:t>
      </w:r>
      <w:proofErr w:type="spellEnd"/>
      <w:r w:rsidR="00526E86" w:rsidRPr="00526E86">
        <w:rPr>
          <w:rFonts w:ascii="Arial" w:hAnsi="Arial" w:cs="Arial"/>
        </w:rPr>
        <w:t xml:space="preserve"> de </w:t>
      </w:r>
      <w:proofErr w:type="spellStart"/>
      <w:r w:rsidR="00526E86" w:rsidRPr="00526E86">
        <w:rPr>
          <w:rFonts w:ascii="Arial" w:hAnsi="Arial" w:cs="Arial"/>
        </w:rPr>
        <w:t>donantes</w:t>
      </w:r>
      <w:proofErr w:type="spellEnd"/>
      <w:r w:rsidR="00526E86" w:rsidRPr="00526E86">
        <w:rPr>
          <w:rFonts w:ascii="Arial" w:hAnsi="Arial" w:cs="Arial"/>
        </w:rPr>
        <w:t xml:space="preserve">. No </w:t>
      </w:r>
      <w:proofErr w:type="spellStart"/>
      <w:r w:rsidR="00526E86" w:rsidRPr="00526E86">
        <w:rPr>
          <w:rFonts w:ascii="Arial" w:hAnsi="Arial" w:cs="Arial"/>
        </w:rPr>
        <w:t>es</w:t>
      </w:r>
      <w:proofErr w:type="spellEnd"/>
      <w:r w:rsidR="00526E86" w:rsidRPr="00526E86">
        <w:rPr>
          <w:rFonts w:ascii="Arial" w:hAnsi="Arial" w:cs="Arial"/>
        </w:rPr>
        <w:t xml:space="preserve"> </w:t>
      </w:r>
      <w:proofErr w:type="spellStart"/>
      <w:r w:rsidR="00526E86" w:rsidRPr="00526E86">
        <w:rPr>
          <w:rFonts w:ascii="Arial" w:hAnsi="Arial" w:cs="Arial"/>
        </w:rPr>
        <w:t>muy</w:t>
      </w:r>
      <w:proofErr w:type="spellEnd"/>
      <w:r w:rsidR="00526E86" w:rsidRPr="00526E86">
        <w:rPr>
          <w:rFonts w:ascii="Arial" w:hAnsi="Arial" w:cs="Arial"/>
        </w:rPr>
        <w:t xml:space="preserve"> </w:t>
      </w:r>
      <w:proofErr w:type="spellStart"/>
      <w:r w:rsidR="00526E86" w:rsidRPr="00526E86">
        <w:rPr>
          <w:rFonts w:ascii="Arial" w:hAnsi="Arial" w:cs="Arial"/>
        </w:rPr>
        <w:t>diferente</w:t>
      </w:r>
      <w:proofErr w:type="spellEnd"/>
      <w:r w:rsidR="00526E86" w:rsidRPr="00526E86">
        <w:rPr>
          <w:rFonts w:ascii="Arial" w:hAnsi="Arial" w:cs="Arial"/>
        </w:rPr>
        <w:t xml:space="preserve"> de </w:t>
      </w:r>
      <w:proofErr w:type="spellStart"/>
      <w:r w:rsidR="00526E86" w:rsidRPr="00526E86">
        <w:rPr>
          <w:rFonts w:ascii="Arial" w:hAnsi="Arial" w:cs="Arial"/>
        </w:rPr>
        <w:t>recibir</w:t>
      </w:r>
      <w:proofErr w:type="spellEnd"/>
      <w:r w:rsidR="00526E86" w:rsidRPr="00526E86">
        <w:rPr>
          <w:rFonts w:ascii="Arial" w:hAnsi="Arial" w:cs="Arial"/>
        </w:rPr>
        <w:t xml:space="preserve"> </w:t>
      </w:r>
      <w:proofErr w:type="spellStart"/>
      <w:r w:rsidR="00526E86" w:rsidRPr="00526E86">
        <w:rPr>
          <w:rFonts w:ascii="Arial" w:hAnsi="Arial" w:cs="Arial"/>
        </w:rPr>
        <w:t>regalos</w:t>
      </w:r>
      <w:proofErr w:type="spellEnd"/>
      <w:r w:rsidR="00526E86" w:rsidRPr="00526E86">
        <w:rPr>
          <w:rFonts w:ascii="Arial" w:hAnsi="Arial" w:cs="Arial"/>
        </w:rPr>
        <w:t xml:space="preserve"> </w:t>
      </w:r>
      <w:proofErr w:type="spellStart"/>
      <w:r w:rsidR="00526E86" w:rsidRPr="00526E86">
        <w:rPr>
          <w:rFonts w:ascii="Arial" w:hAnsi="Arial" w:cs="Arial"/>
        </w:rPr>
        <w:t>en</w:t>
      </w:r>
      <w:proofErr w:type="spellEnd"/>
      <w:r w:rsidR="00526E86" w:rsidRPr="00526E86">
        <w:rPr>
          <w:rFonts w:ascii="Arial" w:hAnsi="Arial" w:cs="Arial"/>
        </w:rPr>
        <w:t xml:space="preserve"> </w:t>
      </w:r>
      <w:proofErr w:type="spellStart"/>
      <w:r w:rsidR="00526E86" w:rsidRPr="00526E86">
        <w:rPr>
          <w:rFonts w:ascii="Arial" w:hAnsi="Arial" w:cs="Arial"/>
        </w:rPr>
        <w:t>línea</w:t>
      </w:r>
      <w:proofErr w:type="spellEnd"/>
      <w:r w:rsidR="00526E86" w:rsidRPr="00526E86">
        <w:rPr>
          <w:rFonts w:ascii="Arial" w:hAnsi="Arial" w:cs="Arial"/>
        </w:rPr>
        <w:t xml:space="preserve"> a </w:t>
      </w:r>
      <w:proofErr w:type="spellStart"/>
      <w:r w:rsidR="00526E86">
        <w:rPr>
          <w:rFonts w:ascii="Arial" w:hAnsi="Arial" w:cs="Arial"/>
        </w:rPr>
        <w:t>través</w:t>
      </w:r>
      <w:proofErr w:type="spellEnd"/>
      <w:r w:rsidR="00526E86" w:rsidRPr="00526E86">
        <w:rPr>
          <w:rFonts w:ascii="Arial" w:hAnsi="Arial" w:cs="Arial"/>
        </w:rPr>
        <w:t xml:space="preserve"> </w:t>
      </w:r>
      <w:r w:rsidR="00526E86">
        <w:rPr>
          <w:rFonts w:ascii="Arial" w:hAnsi="Arial" w:cs="Arial"/>
        </w:rPr>
        <w:t xml:space="preserve">del </w:t>
      </w:r>
      <w:r w:rsidR="00526E86" w:rsidRPr="00526E86">
        <w:rPr>
          <w:rFonts w:ascii="Arial" w:hAnsi="Arial" w:cs="Arial"/>
        </w:rPr>
        <w:t xml:space="preserve">sitio web de </w:t>
      </w:r>
      <w:proofErr w:type="spellStart"/>
      <w:r w:rsidR="00526E86">
        <w:rPr>
          <w:rFonts w:ascii="Arial" w:hAnsi="Arial" w:cs="Arial"/>
        </w:rPr>
        <w:t>una</w:t>
      </w:r>
      <w:proofErr w:type="spellEnd"/>
      <w:r w:rsidR="00526E86" w:rsidRPr="00526E86">
        <w:rPr>
          <w:rFonts w:ascii="Arial" w:hAnsi="Arial" w:cs="Arial"/>
        </w:rPr>
        <w:t xml:space="preserve"> </w:t>
      </w:r>
      <w:proofErr w:type="spellStart"/>
      <w:r w:rsidR="00526E86" w:rsidRPr="00526E86">
        <w:rPr>
          <w:rFonts w:ascii="Arial" w:hAnsi="Arial" w:cs="Arial"/>
        </w:rPr>
        <w:t>iglesia</w:t>
      </w:r>
      <w:proofErr w:type="spellEnd"/>
      <w:r w:rsidR="00526E86" w:rsidRPr="00526E86">
        <w:rPr>
          <w:rFonts w:ascii="Arial" w:hAnsi="Arial" w:cs="Arial"/>
        </w:rPr>
        <w:t xml:space="preserve">. </w:t>
      </w:r>
      <w:r w:rsidR="0046333D">
        <w:rPr>
          <w:rFonts w:ascii="Arial" w:hAnsi="Arial" w:cs="Arial"/>
        </w:rPr>
        <w:t xml:space="preserve">La </w:t>
      </w:r>
      <w:proofErr w:type="spellStart"/>
      <w:r w:rsidR="0046333D">
        <w:rPr>
          <w:rFonts w:ascii="Arial" w:hAnsi="Arial" w:cs="Arial"/>
        </w:rPr>
        <w:t>financiación</w:t>
      </w:r>
      <w:proofErr w:type="spellEnd"/>
      <w:r w:rsidR="0046333D">
        <w:rPr>
          <w:rFonts w:ascii="Arial" w:hAnsi="Arial" w:cs="Arial"/>
        </w:rPr>
        <w:t xml:space="preserve"> </w:t>
      </w:r>
      <w:proofErr w:type="spellStart"/>
      <w:r w:rsidR="0046333D">
        <w:rPr>
          <w:rFonts w:ascii="Arial" w:hAnsi="Arial" w:cs="Arial"/>
        </w:rPr>
        <w:t>colectiva</w:t>
      </w:r>
      <w:proofErr w:type="spellEnd"/>
      <w:r w:rsidR="00526E86" w:rsidRPr="00526E86">
        <w:rPr>
          <w:rFonts w:ascii="Arial" w:hAnsi="Arial" w:cs="Arial"/>
        </w:rPr>
        <w:t xml:space="preserve"> </w:t>
      </w:r>
      <w:proofErr w:type="spellStart"/>
      <w:r w:rsidR="00526E86" w:rsidRPr="00526E86">
        <w:rPr>
          <w:rFonts w:ascii="Arial" w:hAnsi="Arial" w:cs="Arial"/>
        </w:rPr>
        <w:t>utiliza</w:t>
      </w:r>
      <w:proofErr w:type="spellEnd"/>
      <w:r w:rsidR="00526E86" w:rsidRPr="00526E86">
        <w:rPr>
          <w:rFonts w:ascii="Arial" w:hAnsi="Arial" w:cs="Arial"/>
        </w:rPr>
        <w:t xml:space="preserve"> </w:t>
      </w:r>
      <w:proofErr w:type="spellStart"/>
      <w:r w:rsidR="00526E86" w:rsidRPr="00526E86">
        <w:rPr>
          <w:rFonts w:ascii="Arial" w:hAnsi="Arial" w:cs="Arial"/>
        </w:rPr>
        <w:t>tecnología</w:t>
      </w:r>
      <w:proofErr w:type="spellEnd"/>
      <w:r w:rsidR="00526E86" w:rsidRPr="00526E86">
        <w:rPr>
          <w:rFonts w:ascii="Arial" w:hAnsi="Arial" w:cs="Arial"/>
        </w:rPr>
        <w:t xml:space="preserve"> que </w:t>
      </w:r>
      <w:proofErr w:type="spellStart"/>
      <w:r w:rsidR="00526E86" w:rsidRPr="00526E86">
        <w:rPr>
          <w:rFonts w:ascii="Arial" w:hAnsi="Arial" w:cs="Arial"/>
        </w:rPr>
        <w:t>aprovecha</w:t>
      </w:r>
      <w:proofErr w:type="spellEnd"/>
      <w:r w:rsidR="00526E86" w:rsidRPr="00526E86">
        <w:rPr>
          <w:rFonts w:ascii="Arial" w:hAnsi="Arial" w:cs="Arial"/>
        </w:rPr>
        <w:t xml:space="preserve"> las </w:t>
      </w:r>
      <w:proofErr w:type="spellStart"/>
      <w:r w:rsidR="00526E86" w:rsidRPr="00526E86">
        <w:rPr>
          <w:rFonts w:ascii="Arial" w:hAnsi="Arial" w:cs="Arial"/>
        </w:rPr>
        <w:t>redes</w:t>
      </w:r>
      <w:proofErr w:type="spellEnd"/>
      <w:r w:rsidR="00526E86" w:rsidRPr="00526E86">
        <w:rPr>
          <w:rFonts w:ascii="Arial" w:hAnsi="Arial" w:cs="Arial"/>
        </w:rPr>
        <w:t xml:space="preserve"> </w:t>
      </w:r>
      <w:proofErr w:type="spellStart"/>
      <w:r w:rsidR="00526E86" w:rsidRPr="00526E86">
        <w:rPr>
          <w:rFonts w:ascii="Arial" w:hAnsi="Arial" w:cs="Arial"/>
        </w:rPr>
        <w:t>sociales</w:t>
      </w:r>
      <w:proofErr w:type="spellEnd"/>
      <w:r w:rsidR="00526E86" w:rsidRPr="00526E86">
        <w:rPr>
          <w:rFonts w:ascii="Arial" w:hAnsi="Arial" w:cs="Arial"/>
        </w:rPr>
        <w:t xml:space="preserve"> para </w:t>
      </w:r>
      <w:proofErr w:type="spellStart"/>
      <w:r w:rsidR="00526E86" w:rsidRPr="00526E86">
        <w:rPr>
          <w:rFonts w:ascii="Arial" w:hAnsi="Arial" w:cs="Arial"/>
        </w:rPr>
        <w:t>ampliar</w:t>
      </w:r>
      <w:proofErr w:type="spellEnd"/>
      <w:r w:rsidR="00526E86" w:rsidRPr="00526E86">
        <w:rPr>
          <w:rFonts w:ascii="Arial" w:hAnsi="Arial" w:cs="Arial"/>
        </w:rPr>
        <w:t xml:space="preserve"> las </w:t>
      </w:r>
      <w:proofErr w:type="spellStart"/>
      <w:r w:rsidR="00526E86" w:rsidRPr="00526E86">
        <w:rPr>
          <w:rFonts w:ascii="Arial" w:hAnsi="Arial" w:cs="Arial"/>
        </w:rPr>
        <w:t>oportunidades</w:t>
      </w:r>
      <w:proofErr w:type="spellEnd"/>
      <w:r w:rsidR="00526E86" w:rsidRPr="00526E86">
        <w:rPr>
          <w:rFonts w:ascii="Arial" w:hAnsi="Arial" w:cs="Arial"/>
        </w:rPr>
        <w:t xml:space="preserve"> de </w:t>
      </w:r>
      <w:proofErr w:type="spellStart"/>
      <w:r w:rsidR="00526E86" w:rsidRPr="00526E86">
        <w:rPr>
          <w:rFonts w:ascii="Arial" w:hAnsi="Arial" w:cs="Arial"/>
        </w:rPr>
        <w:t>recaudación</w:t>
      </w:r>
      <w:proofErr w:type="spellEnd"/>
      <w:r w:rsidR="00526E86" w:rsidRPr="00526E86">
        <w:rPr>
          <w:rFonts w:ascii="Arial" w:hAnsi="Arial" w:cs="Arial"/>
        </w:rPr>
        <w:t xml:space="preserve"> de </w:t>
      </w:r>
      <w:proofErr w:type="spellStart"/>
      <w:r w:rsidR="00526E86" w:rsidRPr="00526E86">
        <w:rPr>
          <w:rFonts w:ascii="Arial" w:hAnsi="Arial" w:cs="Arial"/>
        </w:rPr>
        <w:t>fondos</w:t>
      </w:r>
      <w:proofErr w:type="spellEnd"/>
      <w:r w:rsidR="00526E86" w:rsidRPr="00526E86">
        <w:rPr>
          <w:rFonts w:ascii="Arial" w:hAnsi="Arial" w:cs="Arial"/>
        </w:rPr>
        <w:t xml:space="preserve">. La </w:t>
      </w:r>
      <w:proofErr w:type="spellStart"/>
      <w:r w:rsidR="00526E86" w:rsidRPr="00526E86">
        <w:rPr>
          <w:rFonts w:ascii="Arial" w:hAnsi="Arial" w:cs="Arial"/>
        </w:rPr>
        <w:t>tecnología</w:t>
      </w:r>
      <w:proofErr w:type="spellEnd"/>
      <w:r w:rsidR="00526E86" w:rsidRPr="00526E86">
        <w:rPr>
          <w:rFonts w:ascii="Arial" w:hAnsi="Arial" w:cs="Arial"/>
        </w:rPr>
        <w:t xml:space="preserve"> de </w:t>
      </w:r>
      <w:r w:rsidR="0046333D">
        <w:rPr>
          <w:rFonts w:ascii="Arial" w:hAnsi="Arial" w:cs="Arial"/>
        </w:rPr>
        <w:t xml:space="preserve">la </w:t>
      </w:r>
      <w:proofErr w:type="spellStart"/>
      <w:r w:rsidR="0046333D">
        <w:rPr>
          <w:rFonts w:ascii="Arial" w:hAnsi="Arial" w:cs="Arial"/>
        </w:rPr>
        <w:t>financiación</w:t>
      </w:r>
      <w:proofErr w:type="spellEnd"/>
      <w:r w:rsidR="0046333D">
        <w:rPr>
          <w:rFonts w:ascii="Arial" w:hAnsi="Arial" w:cs="Arial"/>
        </w:rPr>
        <w:t xml:space="preserve"> </w:t>
      </w:r>
      <w:proofErr w:type="spellStart"/>
      <w:r w:rsidR="0046333D">
        <w:rPr>
          <w:rFonts w:ascii="Arial" w:hAnsi="Arial" w:cs="Arial"/>
        </w:rPr>
        <w:t>colectiva</w:t>
      </w:r>
      <w:proofErr w:type="spellEnd"/>
      <w:r w:rsidR="00526E86" w:rsidRPr="00526E86">
        <w:rPr>
          <w:rFonts w:ascii="Arial" w:hAnsi="Arial" w:cs="Arial"/>
        </w:rPr>
        <w:t xml:space="preserve"> </w:t>
      </w:r>
      <w:proofErr w:type="spellStart"/>
      <w:r w:rsidR="00526E86" w:rsidRPr="00526E86">
        <w:rPr>
          <w:rFonts w:ascii="Arial" w:hAnsi="Arial" w:cs="Arial"/>
        </w:rPr>
        <w:t>incluye</w:t>
      </w:r>
      <w:proofErr w:type="spellEnd"/>
      <w:r w:rsidR="00526E86" w:rsidRPr="00526E86">
        <w:rPr>
          <w:rFonts w:ascii="Arial" w:hAnsi="Arial" w:cs="Arial"/>
        </w:rPr>
        <w:t xml:space="preserve"> </w:t>
      </w:r>
      <w:proofErr w:type="spellStart"/>
      <w:r w:rsidR="00526E86" w:rsidRPr="00526E86">
        <w:rPr>
          <w:rFonts w:ascii="Arial" w:hAnsi="Arial" w:cs="Arial"/>
        </w:rPr>
        <w:t>plataformas</w:t>
      </w:r>
      <w:proofErr w:type="spellEnd"/>
      <w:r w:rsidR="00526E86" w:rsidRPr="00526E86">
        <w:rPr>
          <w:rFonts w:ascii="Arial" w:hAnsi="Arial" w:cs="Arial"/>
        </w:rPr>
        <w:t xml:space="preserve"> </w:t>
      </w:r>
      <w:proofErr w:type="spellStart"/>
      <w:r w:rsidR="00526E86" w:rsidRPr="00526E86">
        <w:rPr>
          <w:rFonts w:ascii="Arial" w:hAnsi="Arial" w:cs="Arial"/>
        </w:rPr>
        <w:t>como</w:t>
      </w:r>
      <w:proofErr w:type="spellEnd"/>
      <w:r w:rsidR="00526E86" w:rsidRPr="00526E86">
        <w:rPr>
          <w:rFonts w:ascii="Arial" w:hAnsi="Arial" w:cs="Arial"/>
        </w:rPr>
        <w:t xml:space="preserve"> GoFundMe.com, CrowdRise.com, FundRazr.com </w:t>
      </w:r>
      <w:proofErr w:type="spellStart"/>
      <w:r w:rsidR="00526E86" w:rsidRPr="00526E86">
        <w:rPr>
          <w:rFonts w:ascii="Arial" w:hAnsi="Arial" w:cs="Arial"/>
        </w:rPr>
        <w:t>o</w:t>
      </w:r>
      <w:proofErr w:type="spellEnd"/>
      <w:r w:rsidR="00526E86" w:rsidRPr="00526E86">
        <w:rPr>
          <w:rFonts w:ascii="Arial" w:hAnsi="Arial" w:cs="Arial"/>
        </w:rPr>
        <w:t xml:space="preserve"> go.purecharity.com que </w:t>
      </w:r>
      <w:proofErr w:type="spellStart"/>
      <w:r w:rsidR="00526E86" w:rsidRPr="00526E86">
        <w:rPr>
          <w:rFonts w:ascii="Arial" w:hAnsi="Arial" w:cs="Arial"/>
        </w:rPr>
        <w:t>establecen</w:t>
      </w:r>
      <w:proofErr w:type="spellEnd"/>
      <w:r w:rsidR="00526E86" w:rsidRPr="00526E86">
        <w:rPr>
          <w:rFonts w:ascii="Arial" w:hAnsi="Arial" w:cs="Arial"/>
        </w:rPr>
        <w:t xml:space="preserve"> un </w:t>
      </w:r>
      <w:proofErr w:type="spellStart"/>
      <w:r w:rsidR="00526E86" w:rsidRPr="00526E86">
        <w:rPr>
          <w:rFonts w:ascii="Arial" w:hAnsi="Arial" w:cs="Arial"/>
        </w:rPr>
        <w:t>objetivo</w:t>
      </w:r>
      <w:proofErr w:type="spellEnd"/>
      <w:r w:rsidR="00526E86" w:rsidRPr="00526E86">
        <w:rPr>
          <w:rFonts w:ascii="Arial" w:hAnsi="Arial" w:cs="Arial"/>
        </w:rPr>
        <w:t xml:space="preserve"> de </w:t>
      </w:r>
      <w:proofErr w:type="spellStart"/>
      <w:r w:rsidR="00526E86" w:rsidRPr="00526E86">
        <w:rPr>
          <w:rFonts w:ascii="Arial" w:hAnsi="Arial" w:cs="Arial"/>
        </w:rPr>
        <w:t>financiamiento</w:t>
      </w:r>
      <w:proofErr w:type="spellEnd"/>
      <w:r w:rsidR="00526E86" w:rsidRPr="00526E86">
        <w:rPr>
          <w:rFonts w:ascii="Arial" w:hAnsi="Arial" w:cs="Arial"/>
        </w:rPr>
        <w:t xml:space="preserve"> y </w:t>
      </w:r>
      <w:proofErr w:type="spellStart"/>
      <w:r w:rsidR="00526E86" w:rsidRPr="00526E86">
        <w:rPr>
          <w:rFonts w:ascii="Arial" w:hAnsi="Arial" w:cs="Arial"/>
        </w:rPr>
        <w:t>monitorean</w:t>
      </w:r>
      <w:proofErr w:type="spellEnd"/>
      <w:r w:rsidR="00526E86" w:rsidRPr="00526E86">
        <w:rPr>
          <w:rFonts w:ascii="Arial" w:hAnsi="Arial" w:cs="Arial"/>
        </w:rPr>
        <w:t xml:space="preserve"> el </w:t>
      </w:r>
      <w:proofErr w:type="spellStart"/>
      <w:r w:rsidR="00526E86" w:rsidRPr="00526E86">
        <w:rPr>
          <w:rFonts w:ascii="Arial" w:hAnsi="Arial" w:cs="Arial"/>
        </w:rPr>
        <w:t>progreso</w:t>
      </w:r>
      <w:proofErr w:type="spellEnd"/>
      <w:r w:rsidR="00526E86" w:rsidRPr="00526E86">
        <w:rPr>
          <w:rFonts w:ascii="Arial" w:hAnsi="Arial" w:cs="Arial"/>
        </w:rPr>
        <w:t xml:space="preserve"> </w:t>
      </w:r>
      <w:proofErr w:type="spellStart"/>
      <w:r w:rsidR="00526E86" w:rsidRPr="00526E86">
        <w:rPr>
          <w:rFonts w:ascii="Arial" w:hAnsi="Arial" w:cs="Arial"/>
        </w:rPr>
        <w:t>utilizando</w:t>
      </w:r>
      <w:proofErr w:type="spellEnd"/>
      <w:r w:rsidR="00526E86" w:rsidRPr="00526E86">
        <w:rPr>
          <w:rFonts w:ascii="Arial" w:hAnsi="Arial" w:cs="Arial"/>
        </w:rPr>
        <w:t xml:space="preserve"> un </w:t>
      </w:r>
      <w:proofErr w:type="spellStart"/>
      <w:r w:rsidR="00526E86" w:rsidRPr="00526E86">
        <w:rPr>
          <w:rFonts w:ascii="Arial" w:hAnsi="Arial" w:cs="Arial"/>
        </w:rPr>
        <w:t>termómetro</w:t>
      </w:r>
      <w:proofErr w:type="spellEnd"/>
      <w:r w:rsidR="00526E86" w:rsidRPr="00526E86">
        <w:rPr>
          <w:rFonts w:ascii="Arial" w:hAnsi="Arial" w:cs="Arial"/>
        </w:rPr>
        <w:t xml:space="preserve"> y </w:t>
      </w:r>
      <w:proofErr w:type="spellStart"/>
      <w:r w:rsidR="00526E86" w:rsidRPr="00526E86">
        <w:rPr>
          <w:rFonts w:ascii="Arial" w:hAnsi="Arial" w:cs="Arial"/>
        </w:rPr>
        <w:t>una</w:t>
      </w:r>
      <w:proofErr w:type="spellEnd"/>
      <w:r w:rsidR="00526E86" w:rsidRPr="00526E86">
        <w:rPr>
          <w:rFonts w:ascii="Arial" w:hAnsi="Arial" w:cs="Arial"/>
        </w:rPr>
        <w:t xml:space="preserve"> </w:t>
      </w:r>
      <w:proofErr w:type="spellStart"/>
      <w:r w:rsidR="00526E86" w:rsidRPr="00526E86">
        <w:rPr>
          <w:rFonts w:ascii="Arial" w:hAnsi="Arial" w:cs="Arial"/>
        </w:rPr>
        <w:t>línea</w:t>
      </w:r>
      <w:proofErr w:type="spellEnd"/>
      <w:r w:rsidR="00526E86" w:rsidRPr="00526E86">
        <w:rPr>
          <w:rFonts w:ascii="Arial" w:hAnsi="Arial" w:cs="Arial"/>
        </w:rPr>
        <w:t xml:space="preserve"> de </w:t>
      </w:r>
      <w:proofErr w:type="spellStart"/>
      <w:r w:rsidR="00526E86" w:rsidRPr="00526E86">
        <w:rPr>
          <w:rFonts w:ascii="Arial" w:hAnsi="Arial" w:cs="Arial"/>
        </w:rPr>
        <w:t>tiempo</w:t>
      </w:r>
      <w:proofErr w:type="spellEnd"/>
      <w:r w:rsidR="00526E86" w:rsidRPr="00526E86">
        <w:rPr>
          <w:rFonts w:ascii="Arial" w:hAnsi="Arial" w:cs="Arial"/>
        </w:rPr>
        <w:t xml:space="preserve"> o </w:t>
      </w:r>
      <w:proofErr w:type="spellStart"/>
      <w:r w:rsidR="00526E86" w:rsidRPr="00526E86">
        <w:rPr>
          <w:rFonts w:ascii="Arial" w:hAnsi="Arial" w:cs="Arial"/>
        </w:rPr>
        <w:t>cuenta</w:t>
      </w:r>
      <w:proofErr w:type="spellEnd"/>
      <w:r w:rsidR="00526E86" w:rsidRPr="00526E86">
        <w:rPr>
          <w:rFonts w:ascii="Arial" w:hAnsi="Arial" w:cs="Arial"/>
        </w:rPr>
        <w:t xml:space="preserve"> </w:t>
      </w:r>
      <w:proofErr w:type="spellStart"/>
      <w:r w:rsidR="00526E86" w:rsidRPr="00526E86">
        <w:rPr>
          <w:rFonts w:ascii="Arial" w:hAnsi="Arial" w:cs="Arial"/>
        </w:rPr>
        <w:t>regresiva</w:t>
      </w:r>
      <w:proofErr w:type="spellEnd"/>
      <w:r w:rsidR="00526E86" w:rsidRPr="00526E86">
        <w:rPr>
          <w:rFonts w:ascii="Arial" w:hAnsi="Arial" w:cs="Arial"/>
        </w:rPr>
        <w:t>.</w:t>
      </w:r>
    </w:p>
    <w:p w14:paraId="661A3869" w14:textId="421E3BAC" w:rsidR="00151206" w:rsidRDefault="00526E86" w:rsidP="00151206">
      <w:pPr>
        <w:pStyle w:val="NoSpacing"/>
        <w:rPr>
          <w:rFonts w:ascii="Arial" w:hAnsi="Arial" w:cs="Arial"/>
          <w:b/>
          <w:sz w:val="24"/>
          <w:szCs w:val="24"/>
        </w:rPr>
      </w:pPr>
      <w:proofErr w:type="spellStart"/>
      <w:r>
        <w:rPr>
          <w:rFonts w:ascii="Arial" w:hAnsi="Arial" w:cs="Arial"/>
          <w:b/>
          <w:sz w:val="24"/>
          <w:szCs w:val="24"/>
        </w:rPr>
        <w:t>Supervisión</w:t>
      </w:r>
      <w:proofErr w:type="spellEnd"/>
      <w:r>
        <w:rPr>
          <w:rFonts w:ascii="Arial" w:hAnsi="Arial" w:cs="Arial"/>
          <w:b/>
          <w:sz w:val="24"/>
          <w:szCs w:val="24"/>
        </w:rPr>
        <w:t xml:space="preserve"> de las </w:t>
      </w:r>
      <w:proofErr w:type="spellStart"/>
      <w:r>
        <w:rPr>
          <w:rFonts w:ascii="Arial" w:hAnsi="Arial" w:cs="Arial"/>
          <w:b/>
          <w:sz w:val="24"/>
          <w:szCs w:val="24"/>
        </w:rPr>
        <w:t>Restricciones</w:t>
      </w:r>
      <w:proofErr w:type="spellEnd"/>
      <w:r w:rsidR="00710884">
        <w:rPr>
          <w:rFonts w:ascii="Arial" w:hAnsi="Arial" w:cs="Arial"/>
          <w:b/>
          <w:sz w:val="24"/>
          <w:szCs w:val="24"/>
        </w:rPr>
        <w:t xml:space="preserve"> de </w:t>
      </w:r>
      <w:proofErr w:type="spellStart"/>
      <w:r w:rsidR="00710884">
        <w:rPr>
          <w:rFonts w:ascii="Arial" w:hAnsi="Arial" w:cs="Arial"/>
          <w:b/>
          <w:sz w:val="24"/>
          <w:szCs w:val="24"/>
        </w:rPr>
        <w:t>los</w:t>
      </w:r>
      <w:proofErr w:type="spellEnd"/>
      <w:r w:rsidR="00710884">
        <w:rPr>
          <w:rFonts w:ascii="Arial" w:hAnsi="Arial" w:cs="Arial"/>
          <w:b/>
          <w:sz w:val="24"/>
          <w:szCs w:val="24"/>
        </w:rPr>
        <w:t xml:space="preserve"> </w:t>
      </w:r>
      <w:proofErr w:type="spellStart"/>
      <w:r w:rsidR="00710884">
        <w:rPr>
          <w:rFonts w:ascii="Arial" w:hAnsi="Arial" w:cs="Arial"/>
          <w:b/>
          <w:sz w:val="24"/>
          <w:szCs w:val="24"/>
        </w:rPr>
        <w:t>Donantes</w:t>
      </w:r>
      <w:proofErr w:type="spellEnd"/>
      <w:r w:rsidR="00710884">
        <w:rPr>
          <w:rFonts w:ascii="Arial" w:hAnsi="Arial" w:cs="Arial"/>
          <w:b/>
          <w:sz w:val="24"/>
          <w:szCs w:val="24"/>
        </w:rPr>
        <w:t xml:space="preserve"> </w:t>
      </w:r>
    </w:p>
    <w:p w14:paraId="71CC6723" w14:textId="77777777" w:rsidR="00526E86" w:rsidRPr="00526E86" w:rsidRDefault="00526E86" w:rsidP="00526E86">
      <w:pPr>
        <w:rPr>
          <w:rFonts w:ascii="Arial" w:hAnsi="Arial" w:cs="Arial"/>
        </w:rPr>
      </w:pPr>
      <w:r w:rsidRPr="00526E86">
        <w:rPr>
          <w:rFonts w:ascii="Arial" w:hAnsi="Arial" w:cs="Arial"/>
        </w:rPr>
        <w:t xml:space="preserve">La </w:t>
      </w:r>
      <w:proofErr w:type="spellStart"/>
      <w:r w:rsidRPr="00526E86">
        <w:rPr>
          <w:rFonts w:ascii="Arial" w:hAnsi="Arial" w:cs="Arial"/>
        </w:rPr>
        <w:t>iglesia</w:t>
      </w:r>
      <w:proofErr w:type="spellEnd"/>
      <w:r w:rsidRPr="00526E86">
        <w:rPr>
          <w:rFonts w:ascii="Arial" w:hAnsi="Arial" w:cs="Arial"/>
        </w:rPr>
        <w:t xml:space="preserve"> </w:t>
      </w:r>
      <w:proofErr w:type="spellStart"/>
      <w:r w:rsidRPr="00526E86">
        <w:rPr>
          <w:rFonts w:ascii="Arial" w:hAnsi="Arial" w:cs="Arial"/>
        </w:rPr>
        <w:t>debe</w:t>
      </w:r>
      <w:proofErr w:type="spellEnd"/>
      <w:r w:rsidRPr="00526E86">
        <w:rPr>
          <w:rFonts w:ascii="Arial" w:hAnsi="Arial" w:cs="Arial"/>
        </w:rPr>
        <w:t xml:space="preserve"> </w:t>
      </w:r>
      <w:proofErr w:type="spellStart"/>
      <w:r w:rsidRPr="00526E86">
        <w:rPr>
          <w:rFonts w:ascii="Arial" w:hAnsi="Arial" w:cs="Arial"/>
        </w:rPr>
        <w:t>garantizar</w:t>
      </w:r>
      <w:proofErr w:type="spellEnd"/>
      <w:r w:rsidRPr="00526E86">
        <w:rPr>
          <w:rFonts w:ascii="Arial" w:hAnsi="Arial" w:cs="Arial"/>
        </w:rPr>
        <w:t xml:space="preserve"> que </w:t>
      </w:r>
      <w:proofErr w:type="spellStart"/>
      <w:r w:rsidRPr="00526E86">
        <w:rPr>
          <w:rFonts w:ascii="Arial" w:hAnsi="Arial" w:cs="Arial"/>
        </w:rPr>
        <w:t>los</w:t>
      </w:r>
      <w:proofErr w:type="spellEnd"/>
      <w:r w:rsidRPr="00526E86">
        <w:rPr>
          <w:rFonts w:ascii="Arial" w:hAnsi="Arial" w:cs="Arial"/>
        </w:rPr>
        <w:t xml:space="preserve"> </w:t>
      </w:r>
      <w:proofErr w:type="spellStart"/>
      <w:r w:rsidRPr="00526E86">
        <w:rPr>
          <w:rFonts w:ascii="Arial" w:hAnsi="Arial" w:cs="Arial"/>
        </w:rPr>
        <w:t>fondos</w:t>
      </w:r>
      <w:proofErr w:type="spellEnd"/>
      <w:r w:rsidRPr="00526E86">
        <w:rPr>
          <w:rFonts w:ascii="Arial" w:hAnsi="Arial" w:cs="Arial"/>
        </w:rPr>
        <w:t xml:space="preserve"> no se </w:t>
      </w:r>
      <w:proofErr w:type="spellStart"/>
      <w:r w:rsidRPr="00526E86">
        <w:rPr>
          <w:rFonts w:ascii="Arial" w:hAnsi="Arial" w:cs="Arial"/>
        </w:rPr>
        <w:t>recauden</w:t>
      </w:r>
      <w:proofErr w:type="spellEnd"/>
      <w:r w:rsidRPr="00526E86">
        <w:rPr>
          <w:rFonts w:ascii="Arial" w:hAnsi="Arial" w:cs="Arial"/>
        </w:rPr>
        <w:t xml:space="preserve"> para el </w:t>
      </w:r>
      <w:proofErr w:type="spellStart"/>
      <w:r w:rsidRPr="00526E86">
        <w:rPr>
          <w:rFonts w:ascii="Arial" w:hAnsi="Arial" w:cs="Arial"/>
        </w:rPr>
        <w:t>beneficio</w:t>
      </w:r>
      <w:proofErr w:type="spellEnd"/>
      <w:r w:rsidRPr="00526E86">
        <w:rPr>
          <w:rFonts w:ascii="Arial" w:hAnsi="Arial" w:cs="Arial"/>
        </w:rPr>
        <w:t xml:space="preserve"> </w:t>
      </w:r>
      <w:proofErr w:type="spellStart"/>
      <w:r w:rsidRPr="00526E86">
        <w:rPr>
          <w:rFonts w:ascii="Arial" w:hAnsi="Arial" w:cs="Arial"/>
        </w:rPr>
        <w:t>privado</w:t>
      </w:r>
      <w:proofErr w:type="spellEnd"/>
      <w:r w:rsidRPr="00526E86">
        <w:rPr>
          <w:rFonts w:ascii="Arial" w:hAnsi="Arial" w:cs="Arial"/>
        </w:rPr>
        <w:t xml:space="preserve"> de </w:t>
      </w:r>
      <w:proofErr w:type="spellStart"/>
      <w:r w:rsidRPr="00526E86">
        <w:rPr>
          <w:rFonts w:ascii="Arial" w:hAnsi="Arial" w:cs="Arial"/>
        </w:rPr>
        <w:t>los</w:t>
      </w:r>
      <w:proofErr w:type="spellEnd"/>
      <w:r w:rsidRPr="00526E86">
        <w:rPr>
          <w:rFonts w:ascii="Arial" w:hAnsi="Arial" w:cs="Arial"/>
        </w:rPr>
        <w:t xml:space="preserve"> </w:t>
      </w:r>
      <w:proofErr w:type="spellStart"/>
      <w:r w:rsidRPr="00526E86">
        <w:rPr>
          <w:rFonts w:ascii="Arial" w:hAnsi="Arial" w:cs="Arial"/>
        </w:rPr>
        <w:t>individuos</w:t>
      </w:r>
      <w:proofErr w:type="spellEnd"/>
      <w:r w:rsidRPr="00526E86">
        <w:rPr>
          <w:rFonts w:ascii="Arial" w:hAnsi="Arial" w:cs="Arial"/>
        </w:rPr>
        <w:t xml:space="preserve">. La </w:t>
      </w:r>
      <w:proofErr w:type="spellStart"/>
      <w:r w:rsidRPr="00526E86">
        <w:rPr>
          <w:rFonts w:ascii="Arial" w:hAnsi="Arial" w:cs="Arial"/>
        </w:rPr>
        <w:t>iglesia</w:t>
      </w:r>
      <w:proofErr w:type="spellEnd"/>
      <w:r w:rsidRPr="00526E86">
        <w:rPr>
          <w:rFonts w:ascii="Arial" w:hAnsi="Arial" w:cs="Arial"/>
        </w:rPr>
        <w:t xml:space="preserve"> </w:t>
      </w:r>
      <w:proofErr w:type="spellStart"/>
      <w:r w:rsidRPr="00526E86">
        <w:rPr>
          <w:rFonts w:ascii="Arial" w:hAnsi="Arial" w:cs="Arial"/>
        </w:rPr>
        <w:t>es</w:t>
      </w:r>
      <w:proofErr w:type="spellEnd"/>
      <w:r w:rsidRPr="00526E86">
        <w:rPr>
          <w:rFonts w:ascii="Arial" w:hAnsi="Arial" w:cs="Arial"/>
        </w:rPr>
        <w:t xml:space="preserve"> </w:t>
      </w:r>
      <w:proofErr w:type="spellStart"/>
      <w:r w:rsidRPr="00526E86">
        <w:rPr>
          <w:rFonts w:ascii="Arial" w:hAnsi="Arial" w:cs="Arial"/>
        </w:rPr>
        <w:t>responsable</w:t>
      </w:r>
      <w:proofErr w:type="spellEnd"/>
      <w:r w:rsidRPr="00526E86">
        <w:rPr>
          <w:rFonts w:ascii="Arial" w:hAnsi="Arial" w:cs="Arial"/>
        </w:rPr>
        <w:t xml:space="preserve"> de </w:t>
      </w:r>
      <w:proofErr w:type="spellStart"/>
      <w:r w:rsidRPr="00526E86">
        <w:rPr>
          <w:rFonts w:ascii="Arial" w:hAnsi="Arial" w:cs="Arial"/>
        </w:rPr>
        <w:t>ejercer</w:t>
      </w:r>
      <w:proofErr w:type="spellEnd"/>
      <w:r w:rsidRPr="00526E86">
        <w:rPr>
          <w:rFonts w:ascii="Arial" w:hAnsi="Arial" w:cs="Arial"/>
        </w:rPr>
        <w:t xml:space="preserve"> control </w:t>
      </w:r>
      <w:proofErr w:type="spellStart"/>
      <w:r w:rsidRPr="00526E86">
        <w:rPr>
          <w:rFonts w:ascii="Arial" w:hAnsi="Arial" w:cs="Arial"/>
        </w:rPr>
        <w:t>discrecional</w:t>
      </w:r>
      <w:proofErr w:type="spellEnd"/>
      <w:r w:rsidRPr="00526E86">
        <w:rPr>
          <w:rFonts w:ascii="Arial" w:hAnsi="Arial" w:cs="Arial"/>
        </w:rPr>
        <w:t xml:space="preserve"> </w:t>
      </w:r>
      <w:proofErr w:type="spellStart"/>
      <w:r w:rsidRPr="00526E86">
        <w:rPr>
          <w:rFonts w:ascii="Arial" w:hAnsi="Arial" w:cs="Arial"/>
        </w:rPr>
        <w:t>sobre</w:t>
      </w:r>
      <w:proofErr w:type="spellEnd"/>
      <w:r w:rsidRPr="00526E86">
        <w:rPr>
          <w:rFonts w:ascii="Arial" w:hAnsi="Arial" w:cs="Arial"/>
        </w:rPr>
        <w:t xml:space="preserve"> las </w:t>
      </w:r>
      <w:proofErr w:type="spellStart"/>
      <w:r w:rsidRPr="00526E86">
        <w:rPr>
          <w:rFonts w:ascii="Arial" w:hAnsi="Arial" w:cs="Arial"/>
        </w:rPr>
        <w:t>donaciones</w:t>
      </w:r>
      <w:proofErr w:type="spellEnd"/>
      <w:r w:rsidRPr="00526E86">
        <w:rPr>
          <w:rFonts w:ascii="Arial" w:hAnsi="Arial" w:cs="Arial"/>
        </w:rPr>
        <w:t xml:space="preserve"> </w:t>
      </w:r>
      <w:proofErr w:type="spellStart"/>
      <w:r w:rsidRPr="00526E86">
        <w:rPr>
          <w:rFonts w:ascii="Arial" w:hAnsi="Arial" w:cs="Arial"/>
        </w:rPr>
        <w:t>recibidas</w:t>
      </w:r>
      <w:proofErr w:type="spellEnd"/>
      <w:r w:rsidRPr="00526E86">
        <w:rPr>
          <w:rFonts w:ascii="Arial" w:hAnsi="Arial" w:cs="Arial"/>
        </w:rPr>
        <w:t xml:space="preserve"> y </w:t>
      </w:r>
      <w:proofErr w:type="spellStart"/>
      <w:r w:rsidRPr="00526E86">
        <w:rPr>
          <w:rFonts w:ascii="Arial" w:hAnsi="Arial" w:cs="Arial"/>
        </w:rPr>
        <w:t>demostrar</w:t>
      </w:r>
      <w:proofErr w:type="spellEnd"/>
      <w:r w:rsidRPr="00526E86">
        <w:rPr>
          <w:rFonts w:ascii="Arial" w:hAnsi="Arial" w:cs="Arial"/>
        </w:rPr>
        <w:t xml:space="preserve"> que </w:t>
      </w:r>
      <w:proofErr w:type="spellStart"/>
      <w:r w:rsidRPr="00526E86">
        <w:rPr>
          <w:rFonts w:ascii="Arial" w:hAnsi="Arial" w:cs="Arial"/>
        </w:rPr>
        <w:t>los</w:t>
      </w:r>
      <w:proofErr w:type="spellEnd"/>
      <w:r w:rsidRPr="00526E86">
        <w:rPr>
          <w:rFonts w:ascii="Arial" w:hAnsi="Arial" w:cs="Arial"/>
        </w:rPr>
        <w:t xml:space="preserve"> </w:t>
      </w:r>
      <w:proofErr w:type="spellStart"/>
      <w:r w:rsidRPr="00526E86">
        <w:rPr>
          <w:rFonts w:ascii="Arial" w:hAnsi="Arial" w:cs="Arial"/>
        </w:rPr>
        <w:t>fondos</w:t>
      </w:r>
      <w:proofErr w:type="spellEnd"/>
      <w:r w:rsidRPr="00526E86">
        <w:rPr>
          <w:rFonts w:ascii="Arial" w:hAnsi="Arial" w:cs="Arial"/>
        </w:rPr>
        <w:t xml:space="preserve"> se </w:t>
      </w:r>
      <w:proofErr w:type="spellStart"/>
      <w:r w:rsidRPr="00526E86">
        <w:rPr>
          <w:rFonts w:ascii="Arial" w:hAnsi="Arial" w:cs="Arial"/>
        </w:rPr>
        <w:t>utilizaron</w:t>
      </w:r>
      <w:proofErr w:type="spellEnd"/>
      <w:r w:rsidRPr="00526E86">
        <w:rPr>
          <w:rFonts w:ascii="Arial" w:hAnsi="Arial" w:cs="Arial"/>
        </w:rPr>
        <w:t xml:space="preserve"> para </w:t>
      </w:r>
      <w:proofErr w:type="spellStart"/>
      <w:r w:rsidRPr="00526E86">
        <w:rPr>
          <w:rFonts w:ascii="Arial" w:hAnsi="Arial" w:cs="Arial"/>
        </w:rPr>
        <w:t>promover</w:t>
      </w:r>
      <w:proofErr w:type="spellEnd"/>
      <w:r w:rsidRPr="00526E86">
        <w:rPr>
          <w:rFonts w:ascii="Arial" w:hAnsi="Arial" w:cs="Arial"/>
        </w:rPr>
        <w:t xml:space="preserve"> </w:t>
      </w:r>
      <w:proofErr w:type="spellStart"/>
      <w:r w:rsidRPr="00526E86">
        <w:rPr>
          <w:rFonts w:ascii="Arial" w:hAnsi="Arial" w:cs="Arial"/>
        </w:rPr>
        <w:t>los</w:t>
      </w:r>
      <w:proofErr w:type="spellEnd"/>
      <w:r w:rsidRPr="00526E86">
        <w:rPr>
          <w:rFonts w:ascii="Arial" w:hAnsi="Arial" w:cs="Arial"/>
        </w:rPr>
        <w:t xml:space="preserve"> </w:t>
      </w:r>
      <w:proofErr w:type="spellStart"/>
      <w:r w:rsidRPr="00526E86">
        <w:rPr>
          <w:rFonts w:ascii="Arial" w:hAnsi="Arial" w:cs="Arial"/>
        </w:rPr>
        <w:t>objetivos</w:t>
      </w:r>
      <w:proofErr w:type="spellEnd"/>
      <w:r w:rsidRPr="00526E86">
        <w:rPr>
          <w:rFonts w:ascii="Arial" w:hAnsi="Arial" w:cs="Arial"/>
        </w:rPr>
        <w:t xml:space="preserve"> </w:t>
      </w:r>
      <w:proofErr w:type="spellStart"/>
      <w:r w:rsidRPr="00526E86">
        <w:rPr>
          <w:rFonts w:ascii="Arial" w:hAnsi="Arial" w:cs="Arial"/>
        </w:rPr>
        <w:t>ministeriales</w:t>
      </w:r>
      <w:proofErr w:type="spellEnd"/>
      <w:r w:rsidRPr="00526E86">
        <w:rPr>
          <w:rFonts w:ascii="Arial" w:hAnsi="Arial" w:cs="Arial"/>
        </w:rPr>
        <w:t xml:space="preserve"> de la </w:t>
      </w:r>
      <w:proofErr w:type="spellStart"/>
      <w:r w:rsidRPr="00526E86">
        <w:rPr>
          <w:rFonts w:ascii="Arial" w:hAnsi="Arial" w:cs="Arial"/>
        </w:rPr>
        <w:t>iglesia</w:t>
      </w:r>
      <w:proofErr w:type="spellEnd"/>
      <w:r w:rsidRPr="00526E86">
        <w:rPr>
          <w:rFonts w:ascii="Arial" w:hAnsi="Arial" w:cs="Arial"/>
        </w:rPr>
        <w:t>.</w:t>
      </w:r>
    </w:p>
    <w:p w14:paraId="0ADD7E00" w14:textId="05E5BA67" w:rsidR="00526E86" w:rsidRPr="00151206" w:rsidRDefault="00526E86" w:rsidP="00151206">
      <w:pPr>
        <w:rPr>
          <w:rFonts w:ascii="Arial" w:hAnsi="Arial" w:cs="Arial"/>
        </w:rPr>
      </w:pPr>
      <w:r w:rsidRPr="00526E86">
        <w:rPr>
          <w:rFonts w:ascii="Arial" w:hAnsi="Arial" w:cs="Arial"/>
        </w:rPr>
        <w:t xml:space="preserve">Por </w:t>
      </w:r>
      <w:proofErr w:type="spellStart"/>
      <w:r w:rsidRPr="00526E86">
        <w:rPr>
          <w:rFonts w:ascii="Arial" w:hAnsi="Arial" w:cs="Arial"/>
        </w:rPr>
        <w:t>ejemplo</w:t>
      </w:r>
      <w:proofErr w:type="spellEnd"/>
      <w:r w:rsidRPr="00526E86">
        <w:rPr>
          <w:rFonts w:ascii="Arial" w:hAnsi="Arial" w:cs="Arial"/>
        </w:rPr>
        <w:t xml:space="preserve">, </w:t>
      </w:r>
      <w:proofErr w:type="spellStart"/>
      <w:r w:rsidRPr="00526E86">
        <w:rPr>
          <w:rFonts w:ascii="Arial" w:hAnsi="Arial" w:cs="Arial"/>
        </w:rPr>
        <w:t>los</w:t>
      </w:r>
      <w:proofErr w:type="spellEnd"/>
      <w:r w:rsidRPr="00526E86">
        <w:rPr>
          <w:rFonts w:ascii="Arial" w:hAnsi="Arial" w:cs="Arial"/>
        </w:rPr>
        <w:t xml:space="preserve"> </w:t>
      </w:r>
      <w:proofErr w:type="spellStart"/>
      <w:r w:rsidRPr="00526E86">
        <w:rPr>
          <w:rFonts w:ascii="Arial" w:hAnsi="Arial" w:cs="Arial"/>
        </w:rPr>
        <w:t>miembros</w:t>
      </w:r>
      <w:proofErr w:type="spellEnd"/>
      <w:r w:rsidRPr="00526E86">
        <w:rPr>
          <w:rFonts w:ascii="Arial" w:hAnsi="Arial" w:cs="Arial"/>
        </w:rPr>
        <w:t xml:space="preserve"> de la </w:t>
      </w:r>
      <w:proofErr w:type="spellStart"/>
      <w:r w:rsidRPr="00526E86">
        <w:rPr>
          <w:rFonts w:ascii="Arial" w:hAnsi="Arial" w:cs="Arial"/>
        </w:rPr>
        <w:t>iglesia</w:t>
      </w:r>
      <w:proofErr w:type="spellEnd"/>
      <w:r w:rsidRPr="00526E86">
        <w:rPr>
          <w:rFonts w:ascii="Arial" w:hAnsi="Arial" w:cs="Arial"/>
        </w:rPr>
        <w:t xml:space="preserve"> que </w:t>
      </w:r>
      <w:proofErr w:type="spellStart"/>
      <w:r w:rsidRPr="00526E86">
        <w:rPr>
          <w:rFonts w:ascii="Arial" w:hAnsi="Arial" w:cs="Arial"/>
        </w:rPr>
        <w:t>realizan</w:t>
      </w:r>
      <w:proofErr w:type="spellEnd"/>
      <w:r w:rsidRPr="00526E86">
        <w:rPr>
          <w:rFonts w:ascii="Arial" w:hAnsi="Arial" w:cs="Arial"/>
        </w:rPr>
        <w:t xml:space="preserve"> </w:t>
      </w:r>
      <w:proofErr w:type="spellStart"/>
      <w:r w:rsidRPr="00526E86">
        <w:rPr>
          <w:rFonts w:ascii="Arial" w:hAnsi="Arial" w:cs="Arial"/>
        </w:rPr>
        <w:t>viajes</w:t>
      </w:r>
      <w:proofErr w:type="spellEnd"/>
      <w:r w:rsidRPr="00526E86">
        <w:rPr>
          <w:rFonts w:ascii="Arial" w:hAnsi="Arial" w:cs="Arial"/>
        </w:rPr>
        <w:t xml:space="preserve"> </w:t>
      </w:r>
      <w:proofErr w:type="spellStart"/>
      <w:r w:rsidRPr="00526E86">
        <w:rPr>
          <w:rFonts w:ascii="Arial" w:hAnsi="Arial" w:cs="Arial"/>
        </w:rPr>
        <w:t>misioneros</w:t>
      </w:r>
      <w:proofErr w:type="spellEnd"/>
      <w:r w:rsidRPr="00526E86">
        <w:rPr>
          <w:rFonts w:ascii="Arial" w:hAnsi="Arial" w:cs="Arial"/>
        </w:rPr>
        <w:t xml:space="preserve"> </w:t>
      </w:r>
      <w:proofErr w:type="spellStart"/>
      <w:r w:rsidRPr="00526E86">
        <w:rPr>
          <w:rFonts w:ascii="Arial" w:hAnsi="Arial" w:cs="Arial"/>
        </w:rPr>
        <w:t>envían</w:t>
      </w:r>
      <w:proofErr w:type="spellEnd"/>
      <w:r w:rsidRPr="00526E86">
        <w:rPr>
          <w:rFonts w:ascii="Arial" w:hAnsi="Arial" w:cs="Arial"/>
        </w:rPr>
        <w:t xml:space="preserve"> </w:t>
      </w:r>
      <w:r w:rsidR="00710884" w:rsidRPr="00526E86">
        <w:rPr>
          <w:rFonts w:ascii="Arial" w:hAnsi="Arial" w:cs="Arial"/>
        </w:rPr>
        <w:t xml:space="preserve">a menudo </w:t>
      </w:r>
      <w:proofErr w:type="gramStart"/>
      <w:r w:rsidRPr="00526E86">
        <w:rPr>
          <w:rFonts w:ascii="Arial" w:hAnsi="Arial" w:cs="Arial"/>
        </w:rPr>
        <w:t>cartas</w:t>
      </w:r>
      <w:proofErr w:type="gramEnd"/>
      <w:r w:rsidRPr="00526E86">
        <w:rPr>
          <w:rFonts w:ascii="Arial" w:hAnsi="Arial" w:cs="Arial"/>
        </w:rPr>
        <w:t xml:space="preserve"> de </w:t>
      </w:r>
      <w:proofErr w:type="spellStart"/>
      <w:r w:rsidRPr="00526E86">
        <w:rPr>
          <w:rFonts w:ascii="Arial" w:hAnsi="Arial" w:cs="Arial"/>
        </w:rPr>
        <w:t>apelación</w:t>
      </w:r>
      <w:proofErr w:type="spellEnd"/>
      <w:r w:rsidRPr="00526E86">
        <w:rPr>
          <w:rFonts w:ascii="Arial" w:hAnsi="Arial" w:cs="Arial"/>
        </w:rPr>
        <w:t xml:space="preserve"> </w:t>
      </w:r>
      <w:proofErr w:type="spellStart"/>
      <w:r w:rsidRPr="00526E86">
        <w:rPr>
          <w:rFonts w:ascii="Arial" w:hAnsi="Arial" w:cs="Arial"/>
        </w:rPr>
        <w:t>pidiendo</w:t>
      </w:r>
      <w:proofErr w:type="spellEnd"/>
      <w:r w:rsidRPr="00526E86">
        <w:rPr>
          <w:rFonts w:ascii="Arial" w:hAnsi="Arial" w:cs="Arial"/>
        </w:rPr>
        <w:t xml:space="preserve"> </w:t>
      </w:r>
      <w:proofErr w:type="spellStart"/>
      <w:r w:rsidRPr="00526E86">
        <w:rPr>
          <w:rFonts w:ascii="Arial" w:hAnsi="Arial" w:cs="Arial"/>
        </w:rPr>
        <w:t>apoyo</w:t>
      </w:r>
      <w:proofErr w:type="spellEnd"/>
      <w:r w:rsidRPr="00526E86">
        <w:rPr>
          <w:rFonts w:ascii="Arial" w:hAnsi="Arial" w:cs="Arial"/>
        </w:rPr>
        <w:t xml:space="preserve"> </w:t>
      </w:r>
      <w:proofErr w:type="spellStart"/>
      <w:r w:rsidRPr="00526E86">
        <w:rPr>
          <w:rFonts w:ascii="Arial" w:hAnsi="Arial" w:cs="Arial"/>
        </w:rPr>
        <w:t>financiero</w:t>
      </w:r>
      <w:proofErr w:type="spellEnd"/>
      <w:r w:rsidRPr="00526E86">
        <w:rPr>
          <w:rFonts w:ascii="Arial" w:hAnsi="Arial" w:cs="Arial"/>
        </w:rPr>
        <w:t xml:space="preserve">. </w:t>
      </w:r>
      <w:proofErr w:type="spellStart"/>
      <w:r w:rsidRPr="00526E86">
        <w:rPr>
          <w:rFonts w:ascii="Arial" w:hAnsi="Arial" w:cs="Arial"/>
        </w:rPr>
        <w:t>Cada</w:t>
      </w:r>
      <w:proofErr w:type="spellEnd"/>
      <w:r w:rsidRPr="00526E86">
        <w:rPr>
          <w:rFonts w:ascii="Arial" w:hAnsi="Arial" w:cs="Arial"/>
        </w:rPr>
        <w:t xml:space="preserve"> </w:t>
      </w:r>
      <w:proofErr w:type="spellStart"/>
      <w:r w:rsidRPr="00526E86">
        <w:rPr>
          <w:rFonts w:ascii="Arial" w:hAnsi="Arial" w:cs="Arial"/>
        </w:rPr>
        <w:t>vez</w:t>
      </w:r>
      <w:proofErr w:type="spellEnd"/>
      <w:r w:rsidRPr="00526E86">
        <w:rPr>
          <w:rFonts w:ascii="Arial" w:hAnsi="Arial" w:cs="Arial"/>
        </w:rPr>
        <w:t xml:space="preserve"> </w:t>
      </w:r>
      <w:proofErr w:type="spellStart"/>
      <w:r w:rsidRPr="00526E86">
        <w:rPr>
          <w:rFonts w:ascii="Arial" w:hAnsi="Arial" w:cs="Arial"/>
        </w:rPr>
        <w:t>más</w:t>
      </w:r>
      <w:proofErr w:type="spellEnd"/>
      <w:r w:rsidRPr="00526E86">
        <w:rPr>
          <w:rFonts w:ascii="Arial" w:hAnsi="Arial" w:cs="Arial"/>
        </w:rPr>
        <w:t xml:space="preserve">, </w:t>
      </w:r>
      <w:proofErr w:type="spellStart"/>
      <w:r w:rsidRPr="00526E86">
        <w:rPr>
          <w:rFonts w:ascii="Arial" w:hAnsi="Arial" w:cs="Arial"/>
        </w:rPr>
        <w:t>los</w:t>
      </w:r>
      <w:proofErr w:type="spellEnd"/>
      <w:r w:rsidRPr="00526E86">
        <w:rPr>
          <w:rFonts w:ascii="Arial" w:hAnsi="Arial" w:cs="Arial"/>
        </w:rPr>
        <w:t xml:space="preserve"> sitios de </w:t>
      </w:r>
      <w:proofErr w:type="spellStart"/>
      <w:r w:rsidR="0046333D">
        <w:rPr>
          <w:rFonts w:ascii="Arial" w:hAnsi="Arial" w:cs="Arial"/>
        </w:rPr>
        <w:t>financiación</w:t>
      </w:r>
      <w:proofErr w:type="spellEnd"/>
      <w:r w:rsidR="0046333D">
        <w:rPr>
          <w:rFonts w:ascii="Arial" w:hAnsi="Arial" w:cs="Arial"/>
        </w:rPr>
        <w:t xml:space="preserve"> </w:t>
      </w:r>
      <w:proofErr w:type="spellStart"/>
      <w:r w:rsidR="0046333D">
        <w:rPr>
          <w:rFonts w:ascii="Arial" w:hAnsi="Arial" w:cs="Arial"/>
        </w:rPr>
        <w:t>colectiva</w:t>
      </w:r>
      <w:proofErr w:type="spellEnd"/>
      <w:r w:rsidRPr="00526E86">
        <w:rPr>
          <w:rFonts w:ascii="Arial" w:hAnsi="Arial" w:cs="Arial"/>
        </w:rPr>
        <w:t xml:space="preserve"> se </w:t>
      </w:r>
      <w:proofErr w:type="spellStart"/>
      <w:r w:rsidRPr="00526E86">
        <w:rPr>
          <w:rFonts w:ascii="Arial" w:hAnsi="Arial" w:cs="Arial"/>
        </w:rPr>
        <w:t>utilizan</w:t>
      </w:r>
      <w:proofErr w:type="spellEnd"/>
      <w:r w:rsidRPr="00526E86">
        <w:rPr>
          <w:rFonts w:ascii="Arial" w:hAnsi="Arial" w:cs="Arial"/>
        </w:rPr>
        <w:t xml:space="preserve"> para ese </w:t>
      </w:r>
      <w:proofErr w:type="spellStart"/>
      <w:r w:rsidRPr="00526E86">
        <w:rPr>
          <w:rFonts w:ascii="Arial" w:hAnsi="Arial" w:cs="Arial"/>
        </w:rPr>
        <w:t>tipo</w:t>
      </w:r>
      <w:proofErr w:type="spellEnd"/>
      <w:r w:rsidRPr="00526E86">
        <w:rPr>
          <w:rFonts w:ascii="Arial" w:hAnsi="Arial" w:cs="Arial"/>
        </w:rPr>
        <w:t xml:space="preserve"> de </w:t>
      </w:r>
      <w:proofErr w:type="spellStart"/>
      <w:r w:rsidRPr="00526E86">
        <w:rPr>
          <w:rFonts w:ascii="Arial" w:hAnsi="Arial" w:cs="Arial"/>
        </w:rPr>
        <w:t>viajes</w:t>
      </w:r>
      <w:proofErr w:type="spellEnd"/>
      <w:r w:rsidRPr="00526E86">
        <w:rPr>
          <w:rFonts w:ascii="Arial" w:hAnsi="Arial" w:cs="Arial"/>
        </w:rPr>
        <w:t xml:space="preserve">. La </w:t>
      </w:r>
      <w:proofErr w:type="spellStart"/>
      <w:r w:rsidRPr="00526E86">
        <w:rPr>
          <w:rFonts w:ascii="Arial" w:hAnsi="Arial" w:cs="Arial"/>
        </w:rPr>
        <w:t>iglesia</w:t>
      </w:r>
      <w:proofErr w:type="spellEnd"/>
      <w:r w:rsidRPr="00526E86">
        <w:rPr>
          <w:rFonts w:ascii="Arial" w:hAnsi="Arial" w:cs="Arial"/>
        </w:rPr>
        <w:t xml:space="preserve"> </w:t>
      </w:r>
      <w:proofErr w:type="spellStart"/>
      <w:r w:rsidRPr="00526E86">
        <w:rPr>
          <w:rFonts w:ascii="Arial" w:hAnsi="Arial" w:cs="Arial"/>
        </w:rPr>
        <w:t>debe</w:t>
      </w:r>
      <w:proofErr w:type="spellEnd"/>
      <w:r w:rsidRPr="00526E86">
        <w:rPr>
          <w:rFonts w:ascii="Arial" w:hAnsi="Arial" w:cs="Arial"/>
        </w:rPr>
        <w:t xml:space="preserve"> </w:t>
      </w:r>
      <w:proofErr w:type="spellStart"/>
      <w:r w:rsidRPr="00526E86">
        <w:rPr>
          <w:rFonts w:ascii="Arial" w:hAnsi="Arial" w:cs="Arial"/>
        </w:rPr>
        <w:t>tener</w:t>
      </w:r>
      <w:proofErr w:type="spellEnd"/>
      <w:r w:rsidRPr="00526E86">
        <w:rPr>
          <w:rFonts w:ascii="Arial" w:hAnsi="Arial" w:cs="Arial"/>
        </w:rPr>
        <w:t xml:space="preserve"> </w:t>
      </w:r>
      <w:proofErr w:type="spellStart"/>
      <w:r w:rsidRPr="00526E86">
        <w:rPr>
          <w:rFonts w:ascii="Arial" w:hAnsi="Arial" w:cs="Arial"/>
        </w:rPr>
        <w:t>una</w:t>
      </w:r>
      <w:proofErr w:type="spellEnd"/>
      <w:r w:rsidRPr="00526E86">
        <w:rPr>
          <w:rFonts w:ascii="Arial" w:hAnsi="Arial" w:cs="Arial"/>
        </w:rPr>
        <w:t xml:space="preserve"> </w:t>
      </w:r>
      <w:proofErr w:type="spellStart"/>
      <w:r w:rsidRPr="00526E86">
        <w:rPr>
          <w:rFonts w:ascii="Arial" w:hAnsi="Arial" w:cs="Arial"/>
        </w:rPr>
        <w:t>política</w:t>
      </w:r>
      <w:proofErr w:type="spellEnd"/>
      <w:r w:rsidRPr="00526E86">
        <w:rPr>
          <w:rFonts w:ascii="Arial" w:hAnsi="Arial" w:cs="Arial"/>
        </w:rPr>
        <w:t xml:space="preserve"> para </w:t>
      </w:r>
      <w:proofErr w:type="spellStart"/>
      <w:r w:rsidRPr="00526E86">
        <w:rPr>
          <w:rFonts w:ascii="Arial" w:hAnsi="Arial" w:cs="Arial"/>
        </w:rPr>
        <w:t>aprobar</w:t>
      </w:r>
      <w:proofErr w:type="spellEnd"/>
      <w:r w:rsidRPr="00526E86">
        <w:rPr>
          <w:rFonts w:ascii="Arial" w:hAnsi="Arial" w:cs="Arial"/>
        </w:rPr>
        <w:t xml:space="preserve"> tales </w:t>
      </w:r>
      <w:proofErr w:type="spellStart"/>
      <w:r w:rsidRPr="00526E86">
        <w:rPr>
          <w:rFonts w:ascii="Arial" w:hAnsi="Arial" w:cs="Arial"/>
        </w:rPr>
        <w:t>proyectos</w:t>
      </w:r>
      <w:proofErr w:type="spellEnd"/>
      <w:r w:rsidRPr="00526E86">
        <w:rPr>
          <w:rFonts w:ascii="Arial" w:hAnsi="Arial" w:cs="Arial"/>
        </w:rPr>
        <w:t xml:space="preserve">, y para </w:t>
      </w:r>
      <w:proofErr w:type="spellStart"/>
      <w:r w:rsidRPr="00526E86">
        <w:rPr>
          <w:rFonts w:ascii="Arial" w:hAnsi="Arial" w:cs="Arial"/>
        </w:rPr>
        <w:t>aprobar</w:t>
      </w:r>
      <w:proofErr w:type="spellEnd"/>
      <w:r w:rsidRPr="00526E86">
        <w:rPr>
          <w:rFonts w:ascii="Arial" w:hAnsi="Arial" w:cs="Arial"/>
        </w:rPr>
        <w:t xml:space="preserve"> </w:t>
      </w:r>
      <w:proofErr w:type="spellStart"/>
      <w:r w:rsidRPr="00526E86">
        <w:rPr>
          <w:rFonts w:ascii="Arial" w:hAnsi="Arial" w:cs="Arial"/>
        </w:rPr>
        <w:t>cualquier</w:t>
      </w:r>
      <w:proofErr w:type="spellEnd"/>
      <w:r w:rsidRPr="00526E86">
        <w:rPr>
          <w:rFonts w:ascii="Arial" w:hAnsi="Arial" w:cs="Arial"/>
        </w:rPr>
        <w:t xml:space="preserve"> </w:t>
      </w:r>
      <w:proofErr w:type="spellStart"/>
      <w:r w:rsidRPr="00526E86">
        <w:rPr>
          <w:rFonts w:ascii="Arial" w:hAnsi="Arial" w:cs="Arial"/>
        </w:rPr>
        <w:t>apelación</w:t>
      </w:r>
      <w:proofErr w:type="spellEnd"/>
      <w:r w:rsidRPr="00526E86">
        <w:rPr>
          <w:rFonts w:ascii="Arial" w:hAnsi="Arial" w:cs="Arial"/>
        </w:rPr>
        <w:t xml:space="preserve"> que se </w:t>
      </w:r>
      <w:proofErr w:type="spellStart"/>
      <w:r w:rsidRPr="00526E86">
        <w:rPr>
          <w:rFonts w:ascii="Arial" w:hAnsi="Arial" w:cs="Arial"/>
        </w:rPr>
        <w:t>envíe</w:t>
      </w:r>
      <w:proofErr w:type="spellEnd"/>
      <w:r w:rsidRPr="00526E86">
        <w:rPr>
          <w:rFonts w:ascii="Arial" w:hAnsi="Arial" w:cs="Arial"/>
        </w:rPr>
        <w:t xml:space="preserve"> para tales </w:t>
      </w:r>
      <w:proofErr w:type="spellStart"/>
      <w:r w:rsidRPr="00526E86">
        <w:rPr>
          <w:rFonts w:ascii="Arial" w:hAnsi="Arial" w:cs="Arial"/>
        </w:rPr>
        <w:t>proyectos</w:t>
      </w:r>
      <w:proofErr w:type="spellEnd"/>
      <w:r w:rsidRPr="00526E86">
        <w:rPr>
          <w:rFonts w:ascii="Arial" w:hAnsi="Arial" w:cs="Arial"/>
        </w:rPr>
        <w:t xml:space="preserve">. La </w:t>
      </w:r>
      <w:proofErr w:type="spellStart"/>
      <w:r w:rsidRPr="00526E86">
        <w:rPr>
          <w:rFonts w:ascii="Arial" w:hAnsi="Arial" w:cs="Arial"/>
        </w:rPr>
        <w:t>iglesia</w:t>
      </w:r>
      <w:proofErr w:type="spellEnd"/>
      <w:r w:rsidRPr="00526E86">
        <w:rPr>
          <w:rFonts w:ascii="Arial" w:hAnsi="Arial" w:cs="Arial"/>
        </w:rPr>
        <w:t xml:space="preserve"> no </w:t>
      </w:r>
      <w:proofErr w:type="spellStart"/>
      <w:r w:rsidRPr="00526E86">
        <w:rPr>
          <w:rFonts w:ascii="Arial" w:hAnsi="Arial" w:cs="Arial"/>
        </w:rPr>
        <w:t>puede</w:t>
      </w:r>
      <w:proofErr w:type="spellEnd"/>
      <w:r w:rsidRPr="00526E86">
        <w:rPr>
          <w:rFonts w:ascii="Arial" w:hAnsi="Arial" w:cs="Arial"/>
        </w:rPr>
        <w:t xml:space="preserve"> </w:t>
      </w:r>
      <w:proofErr w:type="spellStart"/>
      <w:r w:rsidRPr="00526E86">
        <w:rPr>
          <w:rFonts w:ascii="Arial" w:hAnsi="Arial" w:cs="Arial"/>
        </w:rPr>
        <w:t>simplemente</w:t>
      </w:r>
      <w:proofErr w:type="spellEnd"/>
      <w:r w:rsidRPr="00526E86">
        <w:rPr>
          <w:rFonts w:ascii="Arial" w:hAnsi="Arial" w:cs="Arial"/>
        </w:rPr>
        <w:t xml:space="preserve"> </w:t>
      </w:r>
      <w:proofErr w:type="spellStart"/>
      <w:r w:rsidRPr="00526E86">
        <w:rPr>
          <w:rFonts w:ascii="Arial" w:hAnsi="Arial" w:cs="Arial"/>
        </w:rPr>
        <w:t>recolectar</w:t>
      </w:r>
      <w:proofErr w:type="spellEnd"/>
      <w:r w:rsidRPr="00526E86">
        <w:rPr>
          <w:rFonts w:ascii="Arial" w:hAnsi="Arial" w:cs="Arial"/>
        </w:rPr>
        <w:t xml:space="preserve"> </w:t>
      </w:r>
      <w:proofErr w:type="spellStart"/>
      <w:r w:rsidRPr="00526E86">
        <w:rPr>
          <w:rFonts w:ascii="Arial" w:hAnsi="Arial" w:cs="Arial"/>
        </w:rPr>
        <w:t>fondos</w:t>
      </w:r>
      <w:proofErr w:type="spellEnd"/>
      <w:r w:rsidRPr="00526E86">
        <w:rPr>
          <w:rFonts w:ascii="Arial" w:hAnsi="Arial" w:cs="Arial"/>
        </w:rPr>
        <w:t xml:space="preserve"> para </w:t>
      </w:r>
      <w:proofErr w:type="spellStart"/>
      <w:r w:rsidRPr="00526E86">
        <w:rPr>
          <w:rFonts w:ascii="Arial" w:hAnsi="Arial" w:cs="Arial"/>
        </w:rPr>
        <w:t>los</w:t>
      </w:r>
      <w:proofErr w:type="spellEnd"/>
      <w:r w:rsidRPr="00526E86">
        <w:rPr>
          <w:rFonts w:ascii="Arial" w:hAnsi="Arial" w:cs="Arial"/>
        </w:rPr>
        <w:t xml:space="preserve"> </w:t>
      </w:r>
      <w:proofErr w:type="spellStart"/>
      <w:r w:rsidRPr="00526E86">
        <w:rPr>
          <w:rFonts w:ascii="Arial" w:hAnsi="Arial" w:cs="Arial"/>
        </w:rPr>
        <w:t>misioneros</w:t>
      </w:r>
      <w:proofErr w:type="spellEnd"/>
      <w:r w:rsidRPr="00526E86">
        <w:rPr>
          <w:rFonts w:ascii="Arial" w:hAnsi="Arial" w:cs="Arial"/>
        </w:rPr>
        <w:t xml:space="preserve"> u </w:t>
      </w:r>
      <w:proofErr w:type="spellStart"/>
      <w:r w:rsidRPr="00526E86">
        <w:rPr>
          <w:rFonts w:ascii="Arial" w:hAnsi="Arial" w:cs="Arial"/>
        </w:rPr>
        <w:t>otros</w:t>
      </w:r>
      <w:proofErr w:type="spellEnd"/>
      <w:r w:rsidRPr="00526E86">
        <w:rPr>
          <w:rFonts w:ascii="Arial" w:hAnsi="Arial" w:cs="Arial"/>
        </w:rPr>
        <w:t xml:space="preserve"> </w:t>
      </w:r>
      <w:proofErr w:type="spellStart"/>
      <w:r w:rsidRPr="00526E86">
        <w:rPr>
          <w:rFonts w:ascii="Arial" w:hAnsi="Arial" w:cs="Arial"/>
        </w:rPr>
        <w:t>líderes</w:t>
      </w:r>
      <w:proofErr w:type="spellEnd"/>
      <w:r w:rsidRPr="00526E86">
        <w:rPr>
          <w:rFonts w:ascii="Arial" w:hAnsi="Arial" w:cs="Arial"/>
        </w:rPr>
        <w:t xml:space="preserve"> y </w:t>
      </w:r>
      <w:proofErr w:type="spellStart"/>
      <w:r w:rsidRPr="00526E86">
        <w:rPr>
          <w:rFonts w:ascii="Arial" w:hAnsi="Arial" w:cs="Arial"/>
        </w:rPr>
        <w:t>entregarles</w:t>
      </w:r>
      <w:proofErr w:type="spellEnd"/>
      <w:r w:rsidRPr="00526E86">
        <w:rPr>
          <w:rFonts w:ascii="Arial" w:hAnsi="Arial" w:cs="Arial"/>
        </w:rPr>
        <w:t xml:space="preserve"> el </w:t>
      </w:r>
      <w:proofErr w:type="spellStart"/>
      <w:r w:rsidRPr="00526E86">
        <w:rPr>
          <w:rFonts w:ascii="Arial" w:hAnsi="Arial" w:cs="Arial"/>
        </w:rPr>
        <w:t>dinero</w:t>
      </w:r>
      <w:proofErr w:type="spellEnd"/>
      <w:r w:rsidRPr="00526E86">
        <w:rPr>
          <w:rFonts w:ascii="Arial" w:hAnsi="Arial" w:cs="Arial"/>
        </w:rPr>
        <w:t xml:space="preserve"> sin </w:t>
      </w:r>
      <w:proofErr w:type="spellStart"/>
      <w:r w:rsidRPr="00526E86">
        <w:rPr>
          <w:rFonts w:ascii="Arial" w:hAnsi="Arial" w:cs="Arial"/>
        </w:rPr>
        <w:t>proporcionar</w:t>
      </w:r>
      <w:proofErr w:type="spellEnd"/>
      <w:r w:rsidRPr="00526E86">
        <w:rPr>
          <w:rFonts w:ascii="Arial" w:hAnsi="Arial" w:cs="Arial"/>
        </w:rPr>
        <w:t xml:space="preserve"> </w:t>
      </w:r>
      <w:proofErr w:type="spellStart"/>
      <w:r w:rsidRPr="00526E86">
        <w:rPr>
          <w:rFonts w:ascii="Arial" w:hAnsi="Arial" w:cs="Arial"/>
        </w:rPr>
        <w:t>supervisión</w:t>
      </w:r>
      <w:proofErr w:type="spellEnd"/>
      <w:r w:rsidRPr="00526E86">
        <w:rPr>
          <w:rFonts w:ascii="Arial" w:hAnsi="Arial" w:cs="Arial"/>
        </w:rPr>
        <w:t>.</w:t>
      </w:r>
    </w:p>
    <w:p w14:paraId="426C797B" w14:textId="03094A36" w:rsidR="00F44845" w:rsidRPr="00EC6E61" w:rsidRDefault="00341CCC" w:rsidP="001F5B5C">
      <w:pPr>
        <w:pStyle w:val="NoSpacing"/>
        <w:rPr>
          <w:rFonts w:ascii="Arial" w:hAnsi="Arial" w:cs="Arial"/>
          <w:b/>
          <w:sz w:val="24"/>
          <w:szCs w:val="24"/>
        </w:rPr>
      </w:pPr>
      <w:proofErr w:type="spellStart"/>
      <w:r>
        <w:rPr>
          <w:rFonts w:ascii="Arial" w:hAnsi="Arial" w:cs="Arial"/>
          <w:b/>
          <w:sz w:val="24"/>
          <w:szCs w:val="24"/>
        </w:rPr>
        <w:t>Configura</w:t>
      </w:r>
      <w:r w:rsidR="00681F06">
        <w:rPr>
          <w:rFonts w:ascii="Arial" w:hAnsi="Arial" w:cs="Arial"/>
          <w:b/>
          <w:sz w:val="24"/>
          <w:szCs w:val="24"/>
        </w:rPr>
        <w:t>ción</w:t>
      </w:r>
      <w:proofErr w:type="spellEnd"/>
      <w:r w:rsidR="00EC6E61">
        <w:rPr>
          <w:rFonts w:ascii="Arial" w:hAnsi="Arial" w:cs="Arial"/>
          <w:b/>
          <w:sz w:val="24"/>
          <w:szCs w:val="24"/>
        </w:rPr>
        <w:t>:</w:t>
      </w:r>
    </w:p>
    <w:p w14:paraId="07545D0B" w14:textId="43A443A6" w:rsidR="00681F06" w:rsidRDefault="00710884" w:rsidP="00681F06">
      <w:pPr>
        <w:pStyle w:val="ListParagraph"/>
        <w:numPr>
          <w:ilvl w:val="0"/>
          <w:numId w:val="1"/>
        </w:numPr>
        <w:ind w:left="360"/>
        <w:rPr>
          <w:rFonts w:ascii="Arial" w:hAnsi="Arial" w:cs="Arial"/>
        </w:rPr>
      </w:pPr>
      <w:r w:rsidRPr="00681F06">
        <w:rPr>
          <w:rFonts w:ascii="Arial" w:hAnsi="Arial" w:cs="Arial"/>
        </w:rPr>
        <w:t xml:space="preserve">Use </w:t>
      </w:r>
      <w:proofErr w:type="spellStart"/>
      <w:r w:rsidRPr="00681F06">
        <w:rPr>
          <w:rFonts w:ascii="Arial" w:hAnsi="Arial" w:cs="Arial"/>
        </w:rPr>
        <w:t>una</w:t>
      </w:r>
      <w:proofErr w:type="spellEnd"/>
      <w:r w:rsidRPr="00681F06">
        <w:rPr>
          <w:rFonts w:ascii="Arial" w:hAnsi="Arial" w:cs="Arial"/>
        </w:rPr>
        <w:t xml:space="preserve"> </w:t>
      </w:r>
      <w:proofErr w:type="spellStart"/>
      <w:r w:rsidRPr="00681F06">
        <w:rPr>
          <w:rFonts w:ascii="Arial" w:hAnsi="Arial" w:cs="Arial"/>
        </w:rPr>
        <w:t>cuenta</w:t>
      </w:r>
      <w:proofErr w:type="spellEnd"/>
      <w:r w:rsidRPr="00681F06">
        <w:rPr>
          <w:rFonts w:ascii="Arial" w:hAnsi="Arial" w:cs="Arial"/>
        </w:rPr>
        <w:t xml:space="preserve"> </w:t>
      </w:r>
      <w:proofErr w:type="spellStart"/>
      <w:r w:rsidRPr="00681F06">
        <w:rPr>
          <w:rFonts w:ascii="Arial" w:hAnsi="Arial" w:cs="Arial"/>
        </w:rPr>
        <w:t>bancaria</w:t>
      </w:r>
      <w:proofErr w:type="spellEnd"/>
      <w:r w:rsidRPr="00681F06">
        <w:rPr>
          <w:rFonts w:ascii="Arial" w:hAnsi="Arial" w:cs="Arial"/>
        </w:rPr>
        <w:t xml:space="preserve"> de </w:t>
      </w:r>
      <w:proofErr w:type="spellStart"/>
      <w:r w:rsidRPr="00681F06">
        <w:rPr>
          <w:rFonts w:ascii="Arial" w:hAnsi="Arial" w:cs="Arial"/>
        </w:rPr>
        <w:t>una</w:t>
      </w:r>
      <w:proofErr w:type="spellEnd"/>
      <w:r w:rsidRPr="00681F06">
        <w:rPr>
          <w:rFonts w:ascii="Arial" w:hAnsi="Arial" w:cs="Arial"/>
        </w:rPr>
        <w:t xml:space="preserve"> </w:t>
      </w:r>
      <w:proofErr w:type="spellStart"/>
      <w:r w:rsidRPr="00681F06">
        <w:rPr>
          <w:rFonts w:ascii="Arial" w:hAnsi="Arial" w:cs="Arial"/>
        </w:rPr>
        <w:t>organización</w:t>
      </w:r>
      <w:proofErr w:type="spellEnd"/>
      <w:r w:rsidRPr="00681F06">
        <w:rPr>
          <w:rFonts w:ascii="Arial" w:hAnsi="Arial" w:cs="Arial"/>
        </w:rPr>
        <w:t xml:space="preserve"> </w:t>
      </w:r>
      <w:proofErr w:type="spellStart"/>
      <w:r w:rsidRPr="00681F06">
        <w:rPr>
          <w:rFonts w:ascii="Arial" w:hAnsi="Arial" w:cs="Arial"/>
        </w:rPr>
        <w:t>benéfica</w:t>
      </w:r>
      <w:proofErr w:type="spellEnd"/>
      <w:r w:rsidRPr="00681F06">
        <w:rPr>
          <w:rFonts w:ascii="Arial" w:hAnsi="Arial" w:cs="Arial"/>
        </w:rPr>
        <w:t xml:space="preserve"> </w:t>
      </w:r>
      <w:proofErr w:type="spellStart"/>
      <w:r w:rsidRPr="00681F06">
        <w:rPr>
          <w:rFonts w:ascii="Arial" w:hAnsi="Arial" w:cs="Arial"/>
        </w:rPr>
        <w:t>reconocida</w:t>
      </w:r>
      <w:proofErr w:type="spellEnd"/>
      <w:r w:rsidRPr="00681F06">
        <w:rPr>
          <w:rFonts w:ascii="Arial" w:hAnsi="Arial" w:cs="Arial"/>
        </w:rPr>
        <w:t xml:space="preserve"> </w:t>
      </w:r>
      <w:proofErr w:type="spellStart"/>
      <w:r w:rsidRPr="00681F06">
        <w:rPr>
          <w:rFonts w:ascii="Arial" w:hAnsi="Arial" w:cs="Arial"/>
        </w:rPr>
        <w:t>por</w:t>
      </w:r>
      <w:proofErr w:type="spellEnd"/>
      <w:r w:rsidRPr="00681F06">
        <w:rPr>
          <w:rFonts w:ascii="Arial" w:hAnsi="Arial" w:cs="Arial"/>
        </w:rPr>
        <w:t xml:space="preserve"> el </w:t>
      </w:r>
      <w:proofErr w:type="spellStart"/>
      <w:r w:rsidRPr="00681F06">
        <w:rPr>
          <w:rFonts w:ascii="Arial" w:hAnsi="Arial" w:cs="Arial"/>
        </w:rPr>
        <w:t>Servicio</w:t>
      </w:r>
      <w:proofErr w:type="spellEnd"/>
      <w:r w:rsidRPr="00681F06">
        <w:rPr>
          <w:rFonts w:ascii="Arial" w:hAnsi="Arial" w:cs="Arial"/>
        </w:rPr>
        <w:t xml:space="preserve"> de </w:t>
      </w:r>
      <w:proofErr w:type="spellStart"/>
      <w:r w:rsidRPr="00681F06">
        <w:rPr>
          <w:rFonts w:ascii="Arial" w:hAnsi="Arial" w:cs="Arial"/>
        </w:rPr>
        <w:t>Impuestos</w:t>
      </w:r>
      <w:proofErr w:type="spellEnd"/>
      <w:r w:rsidRPr="00681F06">
        <w:rPr>
          <w:rFonts w:ascii="Arial" w:hAnsi="Arial" w:cs="Arial"/>
        </w:rPr>
        <w:t xml:space="preserve"> </w:t>
      </w:r>
      <w:proofErr w:type="spellStart"/>
      <w:r w:rsidRPr="00681F06">
        <w:rPr>
          <w:rFonts w:ascii="Arial" w:hAnsi="Arial" w:cs="Arial"/>
        </w:rPr>
        <w:t>Internos</w:t>
      </w:r>
      <w:proofErr w:type="spellEnd"/>
      <w:r w:rsidRPr="00681F06">
        <w:rPr>
          <w:rFonts w:ascii="Arial" w:hAnsi="Arial" w:cs="Arial"/>
        </w:rPr>
        <w:t xml:space="preserve"> (IRS) para </w:t>
      </w:r>
      <w:proofErr w:type="spellStart"/>
      <w:r w:rsidRPr="00681F06">
        <w:rPr>
          <w:rFonts w:ascii="Arial" w:hAnsi="Arial" w:cs="Arial"/>
        </w:rPr>
        <w:t>depositar</w:t>
      </w:r>
      <w:proofErr w:type="spellEnd"/>
      <w:r w:rsidRPr="00681F06">
        <w:rPr>
          <w:rFonts w:ascii="Arial" w:hAnsi="Arial" w:cs="Arial"/>
        </w:rPr>
        <w:t xml:space="preserve"> el </w:t>
      </w:r>
      <w:proofErr w:type="spellStart"/>
      <w:r w:rsidRPr="00681F06">
        <w:rPr>
          <w:rFonts w:ascii="Arial" w:hAnsi="Arial" w:cs="Arial"/>
        </w:rPr>
        <w:t>dinero</w:t>
      </w:r>
      <w:proofErr w:type="spellEnd"/>
      <w:r w:rsidRPr="00681F06">
        <w:rPr>
          <w:rFonts w:ascii="Arial" w:hAnsi="Arial" w:cs="Arial"/>
        </w:rPr>
        <w:t xml:space="preserve"> de </w:t>
      </w:r>
      <w:proofErr w:type="spellStart"/>
      <w:r w:rsidR="00341CCC">
        <w:rPr>
          <w:rFonts w:ascii="Arial" w:hAnsi="Arial" w:cs="Arial"/>
        </w:rPr>
        <w:t>financiación</w:t>
      </w:r>
      <w:proofErr w:type="spellEnd"/>
      <w:r w:rsidR="00341CCC">
        <w:rPr>
          <w:rFonts w:ascii="Arial" w:hAnsi="Arial" w:cs="Arial"/>
        </w:rPr>
        <w:t xml:space="preserve"> </w:t>
      </w:r>
      <w:proofErr w:type="spellStart"/>
      <w:r w:rsidR="00341CCC">
        <w:rPr>
          <w:rFonts w:ascii="Arial" w:hAnsi="Arial" w:cs="Arial"/>
        </w:rPr>
        <w:t>colectiva</w:t>
      </w:r>
      <w:proofErr w:type="spellEnd"/>
      <w:r w:rsidRPr="00681F06">
        <w:rPr>
          <w:rFonts w:ascii="Arial" w:hAnsi="Arial" w:cs="Arial"/>
        </w:rPr>
        <w:t xml:space="preserve">. Si la </w:t>
      </w:r>
      <w:proofErr w:type="spellStart"/>
      <w:r w:rsidRPr="00681F06">
        <w:rPr>
          <w:rFonts w:ascii="Arial" w:hAnsi="Arial" w:cs="Arial"/>
        </w:rPr>
        <w:t>cuenta</w:t>
      </w:r>
      <w:proofErr w:type="spellEnd"/>
      <w:r w:rsidRPr="00681F06">
        <w:rPr>
          <w:rFonts w:ascii="Arial" w:hAnsi="Arial" w:cs="Arial"/>
        </w:rPr>
        <w:t xml:space="preserve"> </w:t>
      </w:r>
      <w:proofErr w:type="spellStart"/>
      <w:r w:rsidRPr="00681F06">
        <w:rPr>
          <w:rFonts w:ascii="Arial" w:hAnsi="Arial" w:cs="Arial"/>
        </w:rPr>
        <w:t>bancaria</w:t>
      </w:r>
      <w:proofErr w:type="spellEnd"/>
      <w:r w:rsidRPr="00681F06">
        <w:rPr>
          <w:rFonts w:ascii="Arial" w:hAnsi="Arial" w:cs="Arial"/>
        </w:rPr>
        <w:t xml:space="preserve"> </w:t>
      </w:r>
      <w:proofErr w:type="spellStart"/>
      <w:r w:rsidRPr="00681F06">
        <w:rPr>
          <w:rFonts w:ascii="Arial" w:hAnsi="Arial" w:cs="Arial"/>
        </w:rPr>
        <w:t>está</w:t>
      </w:r>
      <w:proofErr w:type="spellEnd"/>
      <w:r w:rsidRPr="00681F06">
        <w:rPr>
          <w:rFonts w:ascii="Arial" w:hAnsi="Arial" w:cs="Arial"/>
        </w:rPr>
        <w:t xml:space="preserve"> </w:t>
      </w:r>
      <w:proofErr w:type="spellStart"/>
      <w:r w:rsidRPr="00681F06">
        <w:rPr>
          <w:rFonts w:ascii="Arial" w:hAnsi="Arial" w:cs="Arial"/>
        </w:rPr>
        <w:t>vinculada</w:t>
      </w:r>
      <w:proofErr w:type="spellEnd"/>
      <w:r w:rsidRPr="00681F06">
        <w:rPr>
          <w:rFonts w:ascii="Arial" w:hAnsi="Arial" w:cs="Arial"/>
        </w:rPr>
        <w:t xml:space="preserve"> a </w:t>
      </w:r>
      <w:proofErr w:type="spellStart"/>
      <w:r w:rsidRPr="00681F06">
        <w:rPr>
          <w:rFonts w:ascii="Arial" w:hAnsi="Arial" w:cs="Arial"/>
        </w:rPr>
        <w:t>una</w:t>
      </w:r>
      <w:proofErr w:type="spellEnd"/>
      <w:r w:rsidRPr="00681F06">
        <w:rPr>
          <w:rFonts w:ascii="Arial" w:hAnsi="Arial" w:cs="Arial"/>
        </w:rPr>
        <w:t xml:space="preserve"> </w:t>
      </w:r>
      <w:proofErr w:type="spellStart"/>
      <w:r w:rsidRPr="00681F06">
        <w:rPr>
          <w:rFonts w:ascii="Arial" w:hAnsi="Arial" w:cs="Arial"/>
        </w:rPr>
        <w:t>cuenta</w:t>
      </w:r>
      <w:proofErr w:type="spellEnd"/>
      <w:r w:rsidRPr="00681F06">
        <w:rPr>
          <w:rFonts w:ascii="Arial" w:hAnsi="Arial" w:cs="Arial"/>
        </w:rPr>
        <w:t xml:space="preserve"> no </w:t>
      </w:r>
      <w:proofErr w:type="spellStart"/>
      <w:r w:rsidRPr="00681F06">
        <w:rPr>
          <w:rFonts w:ascii="Arial" w:hAnsi="Arial" w:cs="Arial"/>
        </w:rPr>
        <w:t>reconocida</w:t>
      </w:r>
      <w:proofErr w:type="spellEnd"/>
      <w:r w:rsidRPr="00681F06">
        <w:rPr>
          <w:rFonts w:ascii="Arial" w:hAnsi="Arial" w:cs="Arial"/>
        </w:rPr>
        <w:t xml:space="preserve"> </w:t>
      </w:r>
      <w:proofErr w:type="spellStart"/>
      <w:r w:rsidRPr="00681F06">
        <w:rPr>
          <w:rFonts w:ascii="Arial" w:hAnsi="Arial" w:cs="Arial"/>
        </w:rPr>
        <w:t>como</w:t>
      </w:r>
      <w:proofErr w:type="spellEnd"/>
      <w:r w:rsidRPr="00681F06">
        <w:rPr>
          <w:rFonts w:ascii="Arial" w:hAnsi="Arial" w:cs="Arial"/>
        </w:rPr>
        <w:t xml:space="preserve"> </w:t>
      </w:r>
      <w:proofErr w:type="spellStart"/>
      <w:r w:rsidRPr="00681F06">
        <w:rPr>
          <w:rFonts w:ascii="Arial" w:hAnsi="Arial" w:cs="Arial"/>
        </w:rPr>
        <w:t>una</w:t>
      </w:r>
      <w:proofErr w:type="spellEnd"/>
      <w:r w:rsidRPr="00681F06">
        <w:rPr>
          <w:rFonts w:ascii="Arial" w:hAnsi="Arial" w:cs="Arial"/>
        </w:rPr>
        <w:t xml:space="preserve"> </w:t>
      </w:r>
      <w:proofErr w:type="spellStart"/>
      <w:r w:rsidRPr="00681F06">
        <w:rPr>
          <w:rFonts w:ascii="Arial" w:hAnsi="Arial" w:cs="Arial"/>
        </w:rPr>
        <w:t>organización</w:t>
      </w:r>
      <w:proofErr w:type="spellEnd"/>
      <w:r w:rsidRPr="00681F06">
        <w:rPr>
          <w:rFonts w:ascii="Arial" w:hAnsi="Arial" w:cs="Arial"/>
        </w:rPr>
        <w:t xml:space="preserve"> </w:t>
      </w:r>
      <w:proofErr w:type="spellStart"/>
      <w:r w:rsidR="00681F06" w:rsidRPr="00681F06">
        <w:rPr>
          <w:rFonts w:ascii="Arial" w:hAnsi="Arial" w:cs="Arial"/>
        </w:rPr>
        <w:t>benéfica</w:t>
      </w:r>
      <w:proofErr w:type="spellEnd"/>
      <w:r w:rsidRPr="00681F06">
        <w:rPr>
          <w:rFonts w:ascii="Arial" w:hAnsi="Arial" w:cs="Arial"/>
        </w:rPr>
        <w:t xml:space="preserve"> </w:t>
      </w:r>
      <w:proofErr w:type="spellStart"/>
      <w:r w:rsidRPr="00681F06">
        <w:rPr>
          <w:rFonts w:ascii="Arial" w:hAnsi="Arial" w:cs="Arial"/>
        </w:rPr>
        <w:t>por</w:t>
      </w:r>
      <w:proofErr w:type="spellEnd"/>
      <w:r w:rsidRPr="00681F06">
        <w:rPr>
          <w:rFonts w:ascii="Arial" w:hAnsi="Arial" w:cs="Arial"/>
        </w:rPr>
        <w:t xml:space="preserve"> el IRS, la </w:t>
      </w:r>
      <w:proofErr w:type="spellStart"/>
      <w:r w:rsidRPr="00681F06">
        <w:rPr>
          <w:rFonts w:ascii="Arial" w:hAnsi="Arial" w:cs="Arial"/>
        </w:rPr>
        <w:t>organización</w:t>
      </w:r>
      <w:proofErr w:type="spellEnd"/>
      <w:r w:rsidRPr="00681F06">
        <w:rPr>
          <w:rFonts w:ascii="Arial" w:hAnsi="Arial" w:cs="Arial"/>
        </w:rPr>
        <w:t xml:space="preserve"> no </w:t>
      </w:r>
      <w:proofErr w:type="spellStart"/>
      <w:r w:rsidRPr="00681F06">
        <w:rPr>
          <w:rFonts w:ascii="Arial" w:hAnsi="Arial" w:cs="Arial"/>
        </w:rPr>
        <w:t>podrá</w:t>
      </w:r>
      <w:proofErr w:type="spellEnd"/>
      <w:r w:rsidRPr="00681F06">
        <w:rPr>
          <w:rFonts w:ascii="Arial" w:hAnsi="Arial" w:cs="Arial"/>
        </w:rPr>
        <w:t xml:space="preserve"> </w:t>
      </w:r>
      <w:proofErr w:type="spellStart"/>
      <w:r w:rsidRPr="00681F06">
        <w:rPr>
          <w:rFonts w:ascii="Arial" w:hAnsi="Arial" w:cs="Arial"/>
        </w:rPr>
        <w:t>presentar</w:t>
      </w:r>
      <w:proofErr w:type="spellEnd"/>
      <w:r w:rsidRPr="00681F06">
        <w:rPr>
          <w:rFonts w:ascii="Arial" w:hAnsi="Arial" w:cs="Arial"/>
        </w:rPr>
        <w:t xml:space="preserve"> un </w:t>
      </w:r>
      <w:proofErr w:type="spellStart"/>
      <w:r w:rsidRPr="00681F06">
        <w:rPr>
          <w:rFonts w:ascii="Arial" w:hAnsi="Arial" w:cs="Arial"/>
        </w:rPr>
        <w:t>recibo</w:t>
      </w:r>
      <w:proofErr w:type="spellEnd"/>
      <w:r w:rsidRPr="00681F06">
        <w:rPr>
          <w:rFonts w:ascii="Arial" w:hAnsi="Arial" w:cs="Arial"/>
        </w:rPr>
        <w:t xml:space="preserve"> de </w:t>
      </w:r>
      <w:proofErr w:type="spellStart"/>
      <w:r w:rsidRPr="00681F06">
        <w:rPr>
          <w:rFonts w:ascii="Arial" w:hAnsi="Arial" w:cs="Arial"/>
        </w:rPr>
        <w:t>contribución</w:t>
      </w:r>
      <w:proofErr w:type="spellEnd"/>
      <w:r w:rsidRPr="00681F06">
        <w:rPr>
          <w:rFonts w:ascii="Arial" w:hAnsi="Arial" w:cs="Arial"/>
        </w:rPr>
        <w:t xml:space="preserve"> </w:t>
      </w:r>
      <w:proofErr w:type="spellStart"/>
      <w:r w:rsidRPr="00681F06">
        <w:rPr>
          <w:rFonts w:ascii="Arial" w:hAnsi="Arial" w:cs="Arial"/>
        </w:rPr>
        <w:t>caritativa</w:t>
      </w:r>
      <w:proofErr w:type="spellEnd"/>
      <w:r w:rsidRPr="00681F06">
        <w:rPr>
          <w:rFonts w:ascii="Arial" w:hAnsi="Arial" w:cs="Arial"/>
        </w:rPr>
        <w:t xml:space="preserve"> para el </w:t>
      </w:r>
      <w:proofErr w:type="spellStart"/>
      <w:r w:rsidRPr="00681F06">
        <w:rPr>
          <w:rFonts w:ascii="Arial" w:hAnsi="Arial" w:cs="Arial"/>
        </w:rPr>
        <w:t>donante</w:t>
      </w:r>
      <w:proofErr w:type="spellEnd"/>
      <w:r w:rsidRPr="00681F06">
        <w:rPr>
          <w:rFonts w:ascii="Arial" w:hAnsi="Arial" w:cs="Arial"/>
        </w:rPr>
        <w:t>.</w:t>
      </w:r>
    </w:p>
    <w:p w14:paraId="05F02124" w14:textId="77777777" w:rsidR="00681F06" w:rsidRDefault="00710884" w:rsidP="00681F06">
      <w:pPr>
        <w:pStyle w:val="ListParagraph"/>
        <w:numPr>
          <w:ilvl w:val="0"/>
          <w:numId w:val="1"/>
        </w:numPr>
        <w:ind w:left="360"/>
        <w:rPr>
          <w:rFonts w:ascii="Arial" w:hAnsi="Arial" w:cs="Arial"/>
        </w:rPr>
      </w:pPr>
      <w:proofErr w:type="spellStart"/>
      <w:r w:rsidRPr="00681F06">
        <w:rPr>
          <w:rFonts w:ascii="Arial" w:hAnsi="Arial" w:cs="Arial"/>
        </w:rPr>
        <w:t>Haga</w:t>
      </w:r>
      <w:proofErr w:type="spellEnd"/>
      <w:r w:rsidRPr="00681F06">
        <w:rPr>
          <w:rFonts w:ascii="Arial" w:hAnsi="Arial" w:cs="Arial"/>
        </w:rPr>
        <w:t xml:space="preserve"> que el </w:t>
      </w:r>
      <w:proofErr w:type="spellStart"/>
      <w:r w:rsidRPr="00681F06">
        <w:rPr>
          <w:rFonts w:ascii="Arial" w:hAnsi="Arial" w:cs="Arial"/>
        </w:rPr>
        <w:t>con</w:t>
      </w:r>
      <w:r w:rsidR="00681F06" w:rsidRPr="00681F06">
        <w:rPr>
          <w:rFonts w:ascii="Arial" w:hAnsi="Arial" w:cs="Arial"/>
        </w:rPr>
        <w:t>cilio</w:t>
      </w:r>
      <w:proofErr w:type="spellEnd"/>
      <w:r w:rsidRPr="00681F06">
        <w:rPr>
          <w:rFonts w:ascii="Arial" w:hAnsi="Arial" w:cs="Arial"/>
        </w:rPr>
        <w:t xml:space="preserve"> de la </w:t>
      </w:r>
      <w:proofErr w:type="spellStart"/>
      <w:r w:rsidRPr="00681F06">
        <w:rPr>
          <w:rFonts w:ascii="Arial" w:hAnsi="Arial" w:cs="Arial"/>
        </w:rPr>
        <w:t>iglesia</w:t>
      </w:r>
      <w:proofErr w:type="spellEnd"/>
      <w:r w:rsidRPr="00681F06">
        <w:rPr>
          <w:rFonts w:ascii="Arial" w:hAnsi="Arial" w:cs="Arial"/>
        </w:rPr>
        <w:t xml:space="preserve"> </w:t>
      </w:r>
      <w:proofErr w:type="spellStart"/>
      <w:r w:rsidRPr="00681F06">
        <w:rPr>
          <w:rFonts w:ascii="Arial" w:hAnsi="Arial" w:cs="Arial"/>
        </w:rPr>
        <w:t>establezca</w:t>
      </w:r>
      <w:proofErr w:type="spellEnd"/>
      <w:r w:rsidRPr="00681F06">
        <w:rPr>
          <w:rFonts w:ascii="Arial" w:hAnsi="Arial" w:cs="Arial"/>
        </w:rPr>
        <w:t xml:space="preserve"> </w:t>
      </w:r>
      <w:proofErr w:type="spellStart"/>
      <w:r w:rsidRPr="00681F06">
        <w:rPr>
          <w:rFonts w:ascii="Arial" w:hAnsi="Arial" w:cs="Arial"/>
        </w:rPr>
        <w:t>los</w:t>
      </w:r>
      <w:proofErr w:type="spellEnd"/>
      <w:r w:rsidRPr="00681F06">
        <w:rPr>
          <w:rFonts w:ascii="Arial" w:hAnsi="Arial" w:cs="Arial"/>
        </w:rPr>
        <w:t xml:space="preserve"> </w:t>
      </w:r>
      <w:proofErr w:type="spellStart"/>
      <w:r w:rsidRPr="00681F06">
        <w:rPr>
          <w:rFonts w:ascii="Arial" w:hAnsi="Arial" w:cs="Arial"/>
        </w:rPr>
        <w:t>fondos</w:t>
      </w:r>
      <w:proofErr w:type="spellEnd"/>
      <w:r w:rsidRPr="00681F06">
        <w:rPr>
          <w:rFonts w:ascii="Arial" w:hAnsi="Arial" w:cs="Arial"/>
        </w:rPr>
        <w:t xml:space="preserve"> a </w:t>
      </w:r>
      <w:proofErr w:type="spellStart"/>
      <w:r w:rsidRPr="00681F06">
        <w:rPr>
          <w:rFonts w:ascii="Arial" w:hAnsi="Arial" w:cs="Arial"/>
        </w:rPr>
        <w:t>los</w:t>
      </w:r>
      <w:proofErr w:type="spellEnd"/>
      <w:r w:rsidRPr="00681F06">
        <w:rPr>
          <w:rFonts w:ascii="Arial" w:hAnsi="Arial" w:cs="Arial"/>
        </w:rPr>
        <w:t xml:space="preserve"> que </w:t>
      </w:r>
      <w:proofErr w:type="spellStart"/>
      <w:r w:rsidRPr="00681F06">
        <w:rPr>
          <w:rFonts w:ascii="Arial" w:hAnsi="Arial" w:cs="Arial"/>
        </w:rPr>
        <w:t>contribuirán</w:t>
      </w:r>
      <w:proofErr w:type="spellEnd"/>
      <w:r w:rsidRPr="00681F06">
        <w:rPr>
          <w:rFonts w:ascii="Arial" w:hAnsi="Arial" w:cs="Arial"/>
        </w:rPr>
        <w:t xml:space="preserve"> </w:t>
      </w:r>
      <w:proofErr w:type="spellStart"/>
      <w:r w:rsidRPr="00681F06">
        <w:rPr>
          <w:rFonts w:ascii="Arial" w:hAnsi="Arial" w:cs="Arial"/>
        </w:rPr>
        <w:t>los</w:t>
      </w:r>
      <w:proofErr w:type="spellEnd"/>
      <w:r w:rsidRPr="00681F06">
        <w:rPr>
          <w:rFonts w:ascii="Arial" w:hAnsi="Arial" w:cs="Arial"/>
        </w:rPr>
        <w:t xml:space="preserve"> </w:t>
      </w:r>
      <w:proofErr w:type="spellStart"/>
      <w:r w:rsidRPr="00681F06">
        <w:rPr>
          <w:rFonts w:ascii="Arial" w:hAnsi="Arial" w:cs="Arial"/>
        </w:rPr>
        <w:t>donantes</w:t>
      </w:r>
      <w:proofErr w:type="spellEnd"/>
      <w:r w:rsidRPr="00681F06">
        <w:rPr>
          <w:rFonts w:ascii="Arial" w:hAnsi="Arial" w:cs="Arial"/>
        </w:rPr>
        <w:t>.</w:t>
      </w:r>
    </w:p>
    <w:p w14:paraId="391984DD" w14:textId="5A262F44" w:rsidR="00710884" w:rsidRPr="00681F06" w:rsidRDefault="00710884" w:rsidP="00681F06">
      <w:pPr>
        <w:pStyle w:val="ListParagraph"/>
        <w:numPr>
          <w:ilvl w:val="0"/>
          <w:numId w:val="1"/>
        </w:numPr>
        <w:ind w:left="360"/>
        <w:rPr>
          <w:rFonts w:ascii="Arial" w:hAnsi="Arial" w:cs="Arial"/>
        </w:rPr>
      </w:pPr>
      <w:r w:rsidRPr="00681F06">
        <w:rPr>
          <w:rFonts w:ascii="Arial" w:hAnsi="Arial" w:cs="Arial"/>
        </w:rPr>
        <w:t xml:space="preserve">Cree </w:t>
      </w:r>
      <w:proofErr w:type="spellStart"/>
      <w:r w:rsidRPr="00681F06">
        <w:rPr>
          <w:rFonts w:ascii="Arial" w:hAnsi="Arial" w:cs="Arial"/>
        </w:rPr>
        <w:t>una</w:t>
      </w:r>
      <w:proofErr w:type="spellEnd"/>
      <w:r w:rsidRPr="00681F06">
        <w:rPr>
          <w:rFonts w:ascii="Arial" w:hAnsi="Arial" w:cs="Arial"/>
        </w:rPr>
        <w:t xml:space="preserve"> </w:t>
      </w:r>
      <w:proofErr w:type="spellStart"/>
      <w:r w:rsidRPr="00681F06">
        <w:rPr>
          <w:rFonts w:ascii="Arial" w:hAnsi="Arial" w:cs="Arial"/>
        </w:rPr>
        <w:t>descripción</w:t>
      </w:r>
      <w:proofErr w:type="spellEnd"/>
      <w:r w:rsidRPr="00681F06">
        <w:rPr>
          <w:rFonts w:ascii="Arial" w:hAnsi="Arial" w:cs="Arial"/>
        </w:rPr>
        <w:t xml:space="preserve"> de </w:t>
      </w:r>
      <w:proofErr w:type="spellStart"/>
      <w:r w:rsidRPr="00681F06">
        <w:rPr>
          <w:rFonts w:ascii="Arial" w:hAnsi="Arial" w:cs="Arial"/>
        </w:rPr>
        <w:t>fondo</w:t>
      </w:r>
      <w:proofErr w:type="spellEnd"/>
      <w:r w:rsidRPr="00681F06">
        <w:rPr>
          <w:rFonts w:ascii="Arial" w:hAnsi="Arial" w:cs="Arial"/>
        </w:rPr>
        <w:t xml:space="preserve"> para </w:t>
      </w:r>
      <w:proofErr w:type="spellStart"/>
      <w:r w:rsidRPr="00681F06">
        <w:rPr>
          <w:rFonts w:ascii="Arial" w:hAnsi="Arial" w:cs="Arial"/>
        </w:rPr>
        <w:t>cada</w:t>
      </w:r>
      <w:proofErr w:type="spellEnd"/>
      <w:r w:rsidRPr="00681F06">
        <w:rPr>
          <w:rFonts w:ascii="Arial" w:hAnsi="Arial" w:cs="Arial"/>
        </w:rPr>
        <w:t xml:space="preserve"> </w:t>
      </w:r>
      <w:proofErr w:type="spellStart"/>
      <w:r w:rsidRPr="00681F06">
        <w:rPr>
          <w:rFonts w:ascii="Arial" w:hAnsi="Arial" w:cs="Arial"/>
        </w:rPr>
        <w:t>fondo</w:t>
      </w:r>
      <w:proofErr w:type="spellEnd"/>
      <w:r w:rsidRPr="00681F06">
        <w:rPr>
          <w:rFonts w:ascii="Arial" w:hAnsi="Arial" w:cs="Arial"/>
        </w:rPr>
        <w:t xml:space="preserve">. La </w:t>
      </w:r>
      <w:proofErr w:type="spellStart"/>
      <w:r w:rsidRPr="00681F06">
        <w:rPr>
          <w:rFonts w:ascii="Arial" w:hAnsi="Arial" w:cs="Arial"/>
        </w:rPr>
        <w:t>descripción</w:t>
      </w:r>
      <w:proofErr w:type="spellEnd"/>
      <w:r w:rsidRPr="00681F06">
        <w:rPr>
          <w:rFonts w:ascii="Arial" w:hAnsi="Arial" w:cs="Arial"/>
        </w:rPr>
        <w:t xml:space="preserve"> del </w:t>
      </w:r>
      <w:proofErr w:type="spellStart"/>
      <w:r w:rsidRPr="00681F06">
        <w:rPr>
          <w:rFonts w:ascii="Arial" w:hAnsi="Arial" w:cs="Arial"/>
        </w:rPr>
        <w:t>fondo</w:t>
      </w:r>
      <w:proofErr w:type="spellEnd"/>
      <w:r w:rsidRPr="00681F06">
        <w:rPr>
          <w:rFonts w:ascii="Arial" w:hAnsi="Arial" w:cs="Arial"/>
        </w:rPr>
        <w:t xml:space="preserve"> </w:t>
      </w:r>
      <w:proofErr w:type="spellStart"/>
      <w:r w:rsidRPr="00681F06">
        <w:rPr>
          <w:rFonts w:ascii="Arial" w:hAnsi="Arial" w:cs="Arial"/>
        </w:rPr>
        <w:t>debe</w:t>
      </w:r>
      <w:proofErr w:type="spellEnd"/>
      <w:r w:rsidRPr="00681F06">
        <w:rPr>
          <w:rFonts w:ascii="Arial" w:hAnsi="Arial" w:cs="Arial"/>
        </w:rPr>
        <w:t xml:space="preserve"> </w:t>
      </w:r>
      <w:proofErr w:type="spellStart"/>
      <w:r w:rsidRPr="00681F06">
        <w:rPr>
          <w:rFonts w:ascii="Arial" w:hAnsi="Arial" w:cs="Arial"/>
        </w:rPr>
        <w:t>ser</w:t>
      </w:r>
      <w:proofErr w:type="spellEnd"/>
      <w:r w:rsidRPr="00681F06">
        <w:rPr>
          <w:rFonts w:ascii="Arial" w:hAnsi="Arial" w:cs="Arial"/>
        </w:rPr>
        <w:t xml:space="preserve"> lo </w:t>
      </w:r>
      <w:proofErr w:type="spellStart"/>
      <w:r w:rsidRPr="00681F06">
        <w:rPr>
          <w:rFonts w:ascii="Arial" w:hAnsi="Arial" w:cs="Arial"/>
        </w:rPr>
        <w:t>suficientemente</w:t>
      </w:r>
      <w:proofErr w:type="spellEnd"/>
      <w:r w:rsidRPr="00681F06">
        <w:rPr>
          <w:rFonts w:ascii="Arial" w:hAnsi="Arial" w:cs="Arial"/>
        </w:rPr>
        <w:t xml:space="preserve"> general </w:t>
      </w:r>
      <w:proofErr w:type="spellStart"/>
      <w:r w:rsidRPr="00681F06">
        <w:rPr>
          <w:rFonts w:ascii="Arial" w:hAnsi="Arial" w:cs="Arial"/>
        </w:rPr>
        <w:t>como</w:t>
      </w:r>
      <w:proofErr w:type="spellEnd"/>
      <w:r w:rsidRPr="00681F06">
        <w:rPr>
          <w:rFonts w:ascii="Arial" w:hAnsi="Arial" w:cs="Arial"/>
        </w:rPr>
        <w:t xml:space="preserve"> para </w:t>
      </w:r>
      <w:proofErr w:type="spellStart"/>
      <w:r w:rsidRPr="00681F06">
        <w:rPr>
          <w:rFonts w:ascii="Arial" w:hAnsi="Arial" w:cs="Arial"/>
        </w:rPr>
        <w:t>permitir</w:t>
      </w:r>
      <w:proofErr w:type="spellEnd"/>
      <w:r w:rsidRPr="00681F06">
        <w:rPr>
          <w:rFonts w:ascii="Arial" w:hAnsi="Arial" w:cs="Arial"/>
        </w:rPr>
        <w:t xml:space="preserve"> </w:t>
      </w:r>
      <w:proofErr w:type="spellStart"/>
      <w:r w:rsidRPr="00681F06">
        <w:rPr>
          <w:rFonts w:ascii="Arial" w:hAnsi="Arial" w:cs="Arial"/>
        </w:rPr>
        <w:t>flexibilidad</w:t>
      </w:r>
      <w:proofErr w:type="spellEnd"/>
      <w:r w:rsidRPr="00681F06">
        <w:rPr>
          <w:rFonts w:ascii="Arial" w:hAnsi="Arial" w:cs="Arial"/>
        </w:rPr>
        <w:t xml:space="preserve"> </w:t>
      </w:r>
      <w:proofErr w:type="spellStart"/>
      <w:r w:rsidRPr="00681F06">
        <w:rPr>
          <w:rFonts w:ascii="Arial" w:hAnsi="Arial" w:cs="Arial"/>
        </w:rPr>
        <w:t>en</w:t>
      </w:r>
      <w:proofErr w:type="spellEnd"/>
      <w:r w:rsidRPr="00681F06">
        <w:rPr>
          <w:rFonts w:ascii="Arial" w:hAnsi="Arial" w:cs="Arial"/>
        </w:rPr>
        <w:t xml:space="preserve"> el </w:t>
      </w:r>
      <w:proofErr w:type="spellStart"/>
      <w:r w:rsidRPr="00681F06">
        <w:rPr>
          <w:rFonts w:ascii="Arial" w:hAnsi="Arial" w:cs="Arial"/>
        </w:rPr>
        <w:t>uso</w:t>
      </w:r>
      <w:proofErr w:type="spellEnd"/>
      <w:r w:rsidRPr="00681F06">
        <w:rPr>
          <w:rFonts w:ascii="Arial" w:hAnsi="Arial" w:cs="Arial"/>
        </w:rPr>
        <w:t xml:space="preserve"> de </w:t>
      </w:r>
      <w:proofErr w:type="spellStart"/>
      <w:r w:rsidRPr="00681F06">
        <w:rPr>
          <w:rFonts w:ascii="Arial" w:hAnsi="Arial" w:cs="Arial"/>
        </w:rPr>
        <w:t>los</w:t>
      </w:r>
      <w:proofErr w:type="spellEnd"/>
      <w:r w:rsidRPr="00681F06">
        <w:rPr>
          <w:rFonts w:ascii="Arial" w:hAnsi="Arial" w:cs="Arial"/>
        </w:rPr>
        <w:t xml:space="preserve"> </w:t>
      </w:r>
      <w:proofErr w:type="spellStart"/>
      <w:r w:rsidRPr="00681F06">
        <w:rPr>
          <w:rFonts w:ascii="Arial" w:hAnsi="Arial" w:cs="Arial"/>
        </w:rPr>
        <w:t>fondos</w:t>
      </w:r>
      <w:proofErr w:type="spellEnd"/>
      <w:r w:rsidRPr="00681F06">
        <w:rPr>
          <w:rFonts w:ascii="Arial" w:hAnsi="Arial" w:cs="Arial"/>
        </w:rPr>
        <w:t>.</w:t>
      </w:r>
    </w:p>
    <w:p w14:paraId="230ADE57" w14:textId="77777777" w:rsidR="00710884" w:rsidRPr="00710884" w:rsidRDefault="00710884" w:rsidP="00710884">
      <w:pPr>
        <w:ind w:left="360"/>
        <w:rPr>
          <w:rFonts w:ascii="Arial" w:hAnsi="Arial" w:cs="Arial"/>
        </w:rPr>
      </w:pPr>
      <w:r w:rsidRPr="00681F06">
        <w:rPr>
          <w:rFonts w:ascii="Arial" w:hAnsi="Arial" w:cs="Arial"/>
          <w:u w:val="single"/>
        </w:rPr>
        <w:t xml:space="preserve">Buena </w:t>
      </w:r>
      <w:proofErr w:type="spellStart"/>
      <w:r w:rsidRPr="00681F06">
        <w:rPr>
          <w:rFonts w:ascii="Arial" w:hAnsi="Arial" w:cs="Arial"/>
          <w:u w:val="single"/>
        </w:rPr>
        <w:t>descripción</w:t>
      </w:r>
      <w:proofErr w:type="spellEnd"/>
      <w:r w:rsidRPr="00681F06">
        <w:rPr>
          <w:rFonts w:ascii="Arial" w:hAnsi="Arial" w:cs="Arial"/>
          <w:u w:val="single"/>
        </w:rPr>
        <w:t xml:space="preserve"> del </w:t>
      </w:r>
      <w:proofErr w:type="spellStart"/>
      <w:r w:rsidRPr="00681F06">
        <w:rPr>
          <w:rFonts w:ascii="Arial" w:hAnsi="Arial" w:cs="Arial"/>
          <w:u w:val="single"/>
        </w:rPr>
        <w:t>fondo</w:t>
      </w:r>
      <w:proofErr w:type="spellEnd"/>
      <w:r w:rsidRPr="00710884">
        <w:rPr>
          <w:rFonts w:ascii="Arial" w:hAnsi="Arial" w:cs="Arial"/>
        </w:rPr>
        <w:t xml:space="preserve">: </w:t>
      </w:r>
      <w:proofErr w:type="spellStart"/>
      <w:r w:rsidRPr="00710884">
        <w:rPr>
          <w:rFonts w:ascii="Arial" w:hAnsi="Arial" w:cs="Arial"/>
        </w:rPr>
        <w:t>los</w:t>
      </w:r>
      <w:proofErr w:type="spellEnd"/>
      <w:r w:rsidRPr="00710884">
        <w:rPr>
          <w:rFonts w:ascii="Arial" w:hAnsi="Arial" w:cs="Arial"/>
        </w:rPr>
        <w:t xml:space="preserve"> </w:t>
      </w:r>
      <w:proofErr w:type="spellStart"/>
      <w:r w:rsidRPr="00710884">
        <w:rPr>
          <w:rFonts w:ascii="Arial" w:hAnsi="Arial" w:cs="Arial"/>
        </w:rPr>
        <w:t>fondos</w:t>
      </w:r>
      <w:proofErr w:type="spellEnd"/>
      <w:r w:rsidRPr="00710884">
        <w:rPr>
          <w:rFonts w:ascii="Arial" w:hAnsi="Arial" w:cs="Arial"/>
        </w:rPr>
        <w:t xml:space="preserve"> </w:t>
      </w:r>
      <w:proofErr w:type="spellStart"/>
      <w:r w:rsidRPr="00710884">
        <w:rPr>
          <w:rFonts w:ascii="Arial" w:hAnsi="Arial" w:cs="Arial"/>
        </w:rPr>
        <w:t>donados</w:t>
      </w:r>
      <w:proofErr w:type="spellEnd"/>
      <w:r w:rsidRPr="00710884">
        <w:rPr>
          <w:rFonts w:ascii="Arial" w:hAnsi="Arial" w:cs="Arial"/>
        </w:rPr>
        <w:t xml:space="preserve"> al </w:t>
      </w:r>
      <w:proofErr w:type="spellStart"/>
      <w:r w:rsidRPr="00710884">
        <w:rPr>
          <w:rFonts w:ascii="Arial" w:hAnsi="Arial" w:cs="Arial"/>
        </w:rPr>
        <w:t>fondo</w:t>
      </w:r>
      <w:proofErr w:type="spellEnd"/>
      <w:r w:rsidRPr="00710884">
        <w:rPr>
          <w:rFonts w:ascii="Arial" w:hAnsi="Arial" w:cs="Arial"/>
        </w:rPr>
        <w:t xml:space="preserve"> del </w:t>
      </w:r>
      <w:proofErr w:type="spellStart"/>
      <w:r w:rsidRPr="00710884">
        <w:rPr>
          <w:rFonts w:ascii="Arial" w:hAnsi="Arial" w:cs="Arial"/>
        </w:rPr>
        <w:t>edificio</w:t>
      </w:r>
      <w:proofErr w:type="spellEnd"/>
      <w:r w:rsidRPr="00710884">
        <w:rPr>
          <w:rFonts w:ascii="Arial" w:hAnsi="Arial" w:cs="Arial"/>
        </w:rPr>
        <w:t xml:space="preserve"> se </w:t>
      </w:r>
      <w:proofErr w:type="spellStart"/>
      <w:r w:rsidRPr="00710884">
        <w:rPr>
          <w:rFonts w:ascii="Arial" w:hAnsi="Arial" w:cs="Arial"/>
        </w:rPr>
        <w:t>utilizarán</w:t>
      </w:r>
      <w:proofErr w:type="spellEnd"/>
      <w:r w:rsidRPr="00710884">
        <w:rPr>
          <w:rFonts w:ascii="Arial" w:hAnsi="Arial" w:cs="Arial"/>
        </w:rPr>
        <w:t xml:space="preserve"> para </w:t>
      </w:r>
      <w:proofErr w:type="spellStart"/>
      <w:r w:rsidRPr="00710884">
        <w:rPr>
          <w:rFonts w:ascii="Arial" w:hAnsi="Arial" w:cs="Arial"/>
        </w:rPr>
        <w:t>adquirir</w:t>
      </w:r>
      <w:proofErr w:type="spellEnd"/>
      <w:r w:rsidRPr="00710884">
        <w:rPr>
          <w:rFonts w:ascii="Arial" w:hAnsi="Arial" w:cs="Arial"/>
        </w:rPr>
        <w:t xml:space="preserve"> y </w:t>
      </w:r>
      <w:proofErr w:type="spellStart"/>
      <w:r w:rsidRPr="00710884">
        <w:rPr>
          <w:rFonts w:ascii="Arial" w:hAnsi="Arial" w:cs="Arial"/>
        </w:rPr>
        <w:t>mantener</w:t>
      </w:r>
      <w:proofErr w:type="spellEnd"/>
      <w:r w:rsidRPr="00710884">
        <w:rPr>
          <w:rFonts w:ascii="Arial" w:hAnsi="Arial" w:cs="Arial"/>
        </w:rPr>
        <w:t xml:space="preserve"> un nuevo </w:t>
      </w:r>
      <w:proofErr w:type="spellStart"/>
      <w:r w:rsidRPr="00710884">
        <w:rPr>
          <w:rFonts w:ascii="Arial" w:hAnsi="Arial" w:cs="Arial"/>
        </w:rPr>
        <w:t>edificio</w:t>
      </w:r>
      <w:proofErr w:type="spellEnd"/>
      <w:r w:rsidRPr="00710884">
        <w:rPr>
          <w:rFonts w:ascii="Arial" w:hAnsi="Arial" w:cs="Arial"/>
        </w:rPr>
        <w:t xml:space="preserve"> de la </w:t>
      </w:r>
      <w:proofErr w:type="spellStart"/>
      <w:r w:rsidRPr="00710884">
        <w:rPr>
          <w:rFonts w:ascii="Arial" w:hAnsi="Arial" w:cs="Arial"/>
        </w:rPr>
        <w:t>iglesia</w:t>
      </w:r>
      <w:proofErr w:type="spellEnd"/>
      <w:r w:rsidRPr="00710884">
        <w:rPr>
          <w:rFonts w:ascii="Arial" w:hAnsi="Arial" w:cs="Arial"/>
        </w:rPr>
        <w:t>.</w:t>
      </w:r>
    </w:p>
    <w:p w14:paraId="5247BBE4" w14:textId="5275D7A8" w:rsidR="00681F06" w:rsidRDefault="00710884" w:rsidP="00681F06">
      <w:pPr>
        <w:ind w:left="360"/>
        <w:rPr>
          <w:rFonts w:ascii="Arial" w:hAnsi="Arial" w:cs="Arial"/>
        </w:rPr>
      </w:pPr>
      <w:proofErr w:type="spellStart"/>
      <w:r w:rsidRPr="00681F06">
        <w:rPr>
          <w:rFonts w:ascii="Arial" w:hAnsi="Arial" w:cs="Arial"/>
          <w:u w:val="single"/>
        </w:rPr>
        <w:t>Descripción</w:t>
      </w:r>
      <w:proofErr w:type="spellEnd"/>
      <w:r w:rsidRPr="00681F06">
        <w:rPr>
          <w:rFonts w:ascii="Arial" w:hAnsi="Arial" w:cs="Arial"/>
          <w:u w:val="single"/>
        </w:rPr>
        <w:t xml:space="preserve"> del </w:t>
      </w:r>
      <w:proofErr w:type="spellStart"/>
      <w:r w:rsidRPr="00681F06">
        <w:rPr>
          <w:rFonts w:ascii="Arial" w:hAnsi="Arial" w:cs="Arial"/>
          <w:u w:val="single"/>
        </w:rPr>
        <w:t>fondo</w:t>
      </w:r>
      <w:proofErr w:type="spellEnd"/>
      <w:r w:rsidRPr="00681F06">
        <w:rPr>
          <w:rFonts w:ascii="Arial" w:hAnsi="Arial" w:cs="Arial"/>
          <w:u w:val="single"/>
        </w:rPr>
        <w:t xml:space="preserve"> </w:t>
      </w:r>
      <w:proofErr w:type="spellStart"/>
      <w:r w:rsidRPr="00681F06">
        <w:rPr>
          <w:rFonts w:ascii="Arial" w:hAnsi="Arial" w:cs="Arial"/>
          <w:u w:val="single"/>
        </w:rPr>
        <w:t>deficiente</w:t>
      </w:r>
      <w:proofErr w:type="spellEnd"/>
      <w:r w:rsidRPr="00681F06">
        <w:rPr>
          <w:rFonts w:ascii="Arial" w:hAnsi="Arial" w:cs="Arial"/>
          <w:u w:val="single"/>
        </w:rPr>
        <w:t>:</w:t>
      </w:r>
      <w:r w:rsidRPr="00710884">
        <w:rPr>
          <w:rFonts w:ascii="Arial" w:hAnsi="Arial" w:cs="Arial"/>
        </w:rPr>
        <w:t xml:space="preserve"> El </w:t>
      </w:r>
      <w:proofErr w:type="spellStart"/>
      <w:r w:rsidRPr="00710884">
        <w:rPr>
          <w:rFonts w:ascii="Arial" w:hAnsi="Arial" w:cs="Arial"/>
        </w:rPr>
        <w:t>con</w:t>
      </w:r>
      <w:r w:rsidR="00681F06">
        <w:rPr>
          <w:rFonts w:ascii="Arial" w:hAnsi="Arial" w:cs="Arial"/>
        </w:rPr>
        <w:t>cilio</w:t>
      </w:r>
      <w:proofErr w:type="spellEnd"/>
      <w:r w:rsidRPr="00710884">
        <w:rPr>
          <w:rFonts w:ascii="Arial" w:hAnsi="Arial" w:cs="Arial"/>
        </w:rPr>
        <w:t xml:space="preserve"> de la </w:t>
      </w:r>
      <w:proofErr w:type="spellStart"/>
      <w:r w:rsidRPr="00710884">
        <w:rPr>
          <w:rFonts w:ascii="Arial" w:hAnsi="Arial" w:cs="Arial"/>
        </w:rPr>
        <w:t>iglesia</w:t>
      </w:r>
      <w:proofErr w:type="spellEnd"/>
      <w:r w:rsidRPr="00710884">
        <w:rPr>
          <w:rFonts w:ascii="Arial" w:hAnsi="Arial" w:cs="Arial"/>
        </w:rPr>
        <w:t xml:space="preserve"> ha </w:t>
      </w:r>
      <w:proofErr w:type="spellStart"/>
      <w:r w:rsidRPr="00710884">
        <w:rPr>
          <w:rFonts w:ascii="Arial" w:hAnsi="Arial" w:cs="Arial"/>
        </w:rPr>
        <w:t>establecido</w:t>
      </w:r>
      <w:proofErr w:type="spellEnd"/>
      <w:r w:rsidRPr="00710884">
        <w:rPr>
          <w:rFonts w:ascii="Arial" w:hAnsi="Arial" w:cs="Arial"/>
        </w:rPr>
        <w:t xml:space="preserve"> un </w:t>
      </w:r>
      <w:proofErr w:type="spellStart"/>
      <w:r w:rsidRPr="00710884">
        <w:rPr>
          <w:rFonts w:ascii="Arial" w:hAnsi="Arial" w:cs="Arial"/>
        </w:rPr>
        <w:t>fondo</w:t>
      </w:r>
      <w:proofErr w:type="spellEnd"/>
      <w:r w:rsidRPr="00710884">
        <w:rPr>
          <w:rFonts w:ascii="Arial" w:hAnsi="Arial" w:cs="Arial"/>
        </w:rPr>
        <w:t xml:space="preserve"> de </w:t>
      </w:r>
      <w:proofErr w:type="spellStart"/>
      <w:r w:rsidRPr="00710884">
        <w:rPr>
          <w:rFonts w:ascii="Arial" w:hAnsi="Arial" w:cs="Arial"/>
        </w:rPr>
        <w:t>construcción</w:t>
      </w:r>
      <w:proofErr w:type="spellEnd"/>
      <w:r w:rsidRPr="00710884">
        <w:rPr>
          <w:rFonts w:ascii="Arial" w:hAnsi="Arial" w:cs="Arial"/>
        </w:rPr>
        <w:t xml:space="preserve"> para </w:t>
      </w:r>
      <w:proofErr w:type="spellStart"/>
      <w:r w:rsidRPr="00710884">
        <w:rPr>
          <w:rFonts w:ascii="Arial" w:hAnsi="Arial" w:cs="Arial"/>
        </w:rPr>
        <w:t>adquirir</w:t>
      </w:r>
      <w:proofErr w:type="spellEnd"/>
      <w:r w:rsidRPr="00710884">
        <w:rPr>
          <w:rFonts w:ascii="Arial" w:hAnsi="Arial" w:cs="Arial"/>
        </w:rPr>
        <w:t xml:space="preserve"> la </w:t>
      </w:r>
      <w:proofErr w:type="spellStart"/>
      <w:r w:rsidRPr="00710884">
        <w:rPr>
          <w:rFonts w:ascii="Arial" w:hAnsi="Arial" w:cs="Arial"/>
        </w:rPr>
        <w:t>propiedad</w:t>
      </w:r>
      <w:proofErr w:type="spellEnd"/>
      <w:r w:rsidRPr="00710884">
        <w:rPr>
          <w:rFonts w:ascii="Arial" w:hAnsi="Arial" w:cs="Arial"/>
        </w:rPr>
        <w:t xml:space="preserve"> </w:t>
      </w:r>
      <w:proofErr w:type="spellStart"/>
      <w:r w:rsidRPr="00710884">
        <w:rPr>
          <w:rFonts w:ascii="Arial" w:hAnsi="Arial" w:cs="Arial"/>
        </w:rPr>
        <w:t>en</w:t>
      </w:r>
      <w:proofErr w:type="spellEnd"/>
      <w:r w:rsidRPr="00710884">
        <w:rPr>
          <w:rFonts w:ascii="Arial" w:hAnsi="Arial" w:cs="Arial"/>
        </w:rPr>
        <w:t xml:space="preserve"> 154 Main </w:t>
      </w:r>
      <w:r w:rsidR="00341CCC">
        <w:rPr>
          <w:rFonts w:ascii="Arial" w:hAnsi="Arial" w:cs="Arial"/>
        </w:rPr>
        <w:t>S</w:t>
      </w:r>
      <w:r w:rsidRPr="00710884">
        <w:rPr>
          <w:rFonts w:ascii="Arial" w:hAnsi="Arial" w:cs="Arial"/>
        </w:rPr>
        <w:t>treet. (</w:t>
      </w:r>
      <w:proofErr w:type="spellStart"/>
      <w:r w:rsidRPr="00710884">
        <w:rPr>
          <w:rFonts w:ascii="Arial" w:hAnsi="Arial" w:cs="Arial"/>
        </w:rPr>
        <w:t>Esta</w:t>
      </w:r>
      <w:proofErr w:type="spellEnd"/>
      <w:r w:rsidRPr="00710884">
        <w:rPr>
          <w:rFonts w:ascii="Arial" w:hAnsi="Arial" w:cs="Arial"/>
        </w:rPr>
        <w:t xml:space="preserve"> </w:t>
      </w:r>
      <w:proofErr w:type="spellStart"/>
      <w:r w:rsidRPr="00710884">
        <w:rPr>
          <w:rFonts w:ascii="Arial" w:hAnsi="Arial" w:cs="Arial"/>
        </w:rPr>
        <w:t>descripción</w:t>
      </w:r>
      <w:proofErr w:type="spellEnd"/>
      <w:r w:rsidRPr="00710884">
        <w:rPr>
          <w:rFonts w:ascii="Arial" w:hAnsi="Arial" w:cs="Arial"/>
        </w:rPr>
        <w:t xml:space="preserve"> </w:t>
      </w:r>
      <w:proofErr w:type="spellStart"/>
      <w:r w:rsidRPr="00710884">
        <w:rPr>
          <w:rFonts w:ascii="Arial" w:hAnsi="Arial" w:cs="Arial"/>
        </w:rPr>
        <w:t>es</w:t>
      </w:r>
      <w:proofErr w:type="spellEnd"/>
      <w:r w:rsidRPr="00710884">
        <w:rPr>
          <w:rFonts w:ascii="Arial" w:hAnsi="Arial" w:cs="Arial"/>
        </w:rPr>
        <w:t xml:space="preserve"> </w:t>
      </w:r>
      <w:proofErr w:type="spellStart"/>
      <w:r w:rsidRPr="00710884">
        <w:rPr>
          <w:rFonts w:ascii="Arial" w:hAnsi="Arial" w:cs="Arial"/>
        </w:rPr>
        <w:t>demasiado</w:t>
      </w:r>
      <w:proofErr w:type="spellEnd"/>
      <w:r w:rsidRPr="00710884">
        <w:rPr>
          <w:rFonts w:ascii="Arial" w:hAnsi="Arial" w:cs="Arial"/>
        </w:rPr>
        <w:t xml:space="preserve"> </w:t>
      </w:r>
      <w:proofErr w:type="spellStart"/>
      <w:r w:rsidRPr="00710884">
        <w:rPr>
          <w:rFonts w:ascii="Arial" w:hAnsi="Arial" w:cs="Arial"/>
        </w:rPr>
        <w:t>limitante</w:t>
      </w:r>
      <w:proofErr w:type="spellEnd"/>
      <w:r w:rsidRPr="00710884">
        <w:rPr>
          <w:rFonts w:ascii="Arial" w:hAnsi="Arial" w:cs="Arial"/>
        </w:rPr>
        <w:t xml:space="preserve">. Si el </w:t>
      </w:r>
      <w:proofErr w:type="spellStart"/>
      <w:r w:rsidRPr="00710884">
        <w:rPr>
          <w:rFonts w:ascii="Arial" w:hAnsi="Arial" w:cs="Arial"/>
        </w:rPr>
        <w:t>contrato</w:t>
      </w:r>
      <w:proofErr w:type="spellEnd"/>
      <w:r w:rsidRPr="00710884">
        <w:rPr>
          <w:rFonts w:ascii="Arial" w:hAnsi="Arial" w:cs="Arial"/>
        </w:rPr>
        <w:t xml:space="preserve"> de </w:t>
      </w:r>
      <w:r w:rsidR="00341CCC">
        <w:rPr>
          <w:rFonts w:ascii="Arial" w:hAnsi="Arial" w:cs="Arial"/>
        </w:rPr>
        <w:t>Main Street</w:t>
      </w:r>
      <w:r w:rsidRPr="00710884">
        <w:rPr>
          <w:rFonts w:ascii="Arial" w:hAnsi="Arial" w:cs="Arial"/>
        </w:rPr>
        <w:t xml:space="preserve"> no se </w:t>
      </w:r>
      <w:proofErr w:type="spellStart"/>
      <w:r w:rsidRPr="00710884">
        <w:rPr>
          <w:rFonts w:ascii="Arial" w:hAnsi="Arial" w:cs="Arial"/>
        </w:rPr>
        <w:t>cumple</w:t>
      </w:r>
      <w:proofErr w:type="spellEnd"/>
      <w:r w:rsidRPr="00710884">
        <w:rPr>
          <w:rFonts w:ascii="Arial" w:hAnsi="Arial" w:cs="Arial"/>
        </w:rPr>
        <w:t xml:space="preserve">, el </w:t>
      </w:r>
      <w:proofErr w:type="spellStart"/>
      <w:r w:rsidRPr="00710884">
        <w:rPr>
          <w:rFonts w:ascii="Arial" w:hAnsi="Arial" w:cs="Arial"/>
        </w:rPr>
        <w:t>dinero</w:t>
      </w:r>
      <w:proofErr w:type="spellEnd"/>
      <w:r w:rsidRPr="00710884">
        <w:rPr>
          <w:rFonts w:ascii="Arial" w:hAnsi="Arial" w:cs="Arial"/>
        </w:rPr>
        <w:t xml:space="preserve"> </w:t>
      </w:r>
      <w:proofErr w:type="spellStart"/>
      <w:r w:rsidRPr="00710884">
        <w:rPr>
          <w:rFonts w:ascii="Arial" w:hAnsi="Arial" w:cs="Arial"/>
        </w:rPr>
        <w:t>debe</w:t>
      </w:r>
      <w:proofErr w:type="spellEnd"/>
      <w:r w:rsidRPr="00710884">
        <w:rPr>
          <w:rFonts w:ascii="Arial" w:hAnsi="Arial" w:cs="Arial"/>
        </w:rPr>
        <w:t xml:space="preserve"> </w:t>
      </w:r>
      <w:proofErr w:type="spellStart"/>
      <w:r w:rsidRPr="00710884">
        <w:rPr>
          <w:rFonts w:ascii="Arial" w:hAnsi="Arial" w:cs="Arial"/>
        </w:rPr>
        <w:t>devolverse</w:t>
      </w:r>
      <w:proofErr w:type="spellEnd"/>
      <w:r w:rsidRPr="00710884">
        <w:rPr>
          <w:rFonts w:ascii="Arial" w:hAnsi="Arial" w:cs="Arial"/>
        </w:rPr>
        <w:t xml:space="preserve"> a </w:t>
      </w:r>
      <w:proofErr w:type="spellStart"/>
      <w:r w:rsidRPr="00710884">
        <w:rPr>
          <w:rFonts w:ascii="Arial" w:hAnsi="Arial" w:cs="Arial"/>
        </w:rPr>
        <w:t>los</w:t>
      </w:r>
      <w:proofErr w:type="spellEnd"/>
      <w:r w:rsidRPr="00710884">
        <w:rPr>
          <w:rFonts w:ascii="Arial" w:hAnsi="Arial" w:cs="Arial"/>
        </w:rPr>
        <w:t xml:space="preserve"> </w:t>
      </w:r>
      <w:proofErr w:type="spellStart"/>
      <w:r w:rsidRPr="00710884">
        <w:rPr>
          <w:rFonts w:ascii="Arial" w:hAnsi="Arial" w:cs="Arial"/>
        </w:rPr>
        <w:t>donantes</w:t>
      </w:r>
      <w:proofErr w:type="spellEnd"/>
      <w:r w:rsidRPr="00710884">
        <w:rPr>
          <w:rFonts w:ascii="Arial" w:hAnsi="Arial" w:cs="Arial"/>
        </w:rPr>
        <w:t xml:space="preserve"> </w:t>
      </w:r>
      <w:proofErr w:type="spellStart"/>
      <w:r w:rsidRPr="00710884">
        <w:rPr>
          <w:rFonts w:ascii="Arial" w:hAnsi="Arial" w:cs="Arial"/>
        </w:rPr>
        <w:t>incluso</w:t>
      </w:r>
      <w:proofErr w:type="spellEnd"/>
      <w:r w:rsidRPr="00710884">
        <w:rPr>
          <w:rFonts w:ascii="Arial" w:hAnsi="Arial" w:cs="Arial"/>
        </w:rPr>
        <w:t xml:space="preserve"> </w:t>
      </w:r>
      <w:proofErr w:type="spellStart"/>
      <w:r w:rsidRPr="00710884">
        <w:rPr>
          <w:rFonts w:ascii="Arial" w:hAnsi="Arial" w:cs="Arial"/>
        </w:rPr>
        <w:t>si</w:t>
      </w:r>
      <w:proofErr w:type="spellEnd"/>
      <w:r w:rsidRPr="00710884">
        <w:rPr>
          <w:rFonts w:ascii="Arial" w:hAnsi="Arial" w:cs="Arial"/>
        </w:rPr>
        <w:t xml:space="preserve"> se </w:t>
      </w:r>
      <w:proofErr w:type="spellStart"/>
      <w:r w:rsidRPr="00710884">
        <w:rPr>
          <w:rFonts w:ascii="Arial" w:hAnsi="Arial" w:cs="Arial"/>
        </w:rPr>
        <w:t>encuentra</w:t>
      </w:r>
      <w:proofErr w:type="spellEnd"/>
      <w:r w:rsidRPr="00710884">
        <w:rPr>
          <w:rFonts w:ascii="Arial" w:hAnsi="Arial" w:cs="Arial"/>
        </w:rPr>
        <w:t xml:space="preserve"> </w:t>
      </w:r>
      <w:proofErr w:type="spellStart"/>
      <w:r w:rsidRPr="00710884">
        <w:rPr>
          <w:rFonts w:ascii="Arial" w:hAnsi="Arial" w:cs="Arial"/>
        </w:rPr>
        <w:t>otra</w:t>
      </w:r>
      <w:proofErr w:type="spellEnd"/>
      <w:r w:rsidRPr="00710884">
        <w:rPr>
          <w:rFonts w:ascii="Arial" w:hAnsi="Arial" w:cs="Arial"/>
        </w:rPr>
        <w:t xml:space="preserve"> </w:t>
      </w:r>
      <w:proofErr w:type="spellStart"/>
      <w:r w:rsidRPr="00710884">
        <w:rPr>
          <w:rFonts w:ascii="Arial" w:hAnsi="Arial" w:cs="Arial"/>
        </w:rPr>
        <w:t>propiedad</w:t>
      </w:r>
      <w:proofErr w:type="spellEnd"/>
      <w:r w:rsidRPr="00710884">
        <w:rPr>
          <w:rFonts w:ascii="Arial" w:hAnsi="Arial" w:cs="Arial"/>
        </w:rPr>
        <w:t>).</w:t>
      </w:r>
    </w:p>
    <w:p w14:paraId="282F23E0" w14:textId="77777777" w:rsidR="00681F06" w:rsidRPr="001F5B5C" w:rsidRDefault="00681F06" w:rsidP="00681F06">
      <w:pPr>
        <w:ind w:left="360"/>
        <w:rPr>
          <w:rFonts w:ascii="Arial" w:hAnsi="Arial" w:cs="Arial"/>
        </w:rPr>
      </w:pPr>
    </w:p>
    <w:p w14:paraId="569CBF4B" w14:textId="77777777" w:rsidR="00341CCC" w:rsidRDefault="00341CCC" w:rsidP="00341CCC">
      <w:pPr>
        <w:pStyle w:val="NoSpacing"/>
        <w:rPr>
          <w:rFonts w:ascii="Arial" w:hAnsi="Arial" w:cs="Arial"/>
          <w:b/>
          <w:sz w:val="24"/>
          <w:szCs w:val="24"/>
        </w:rPr>
      </w:pPr>
    </w:p>
    <w:p w14:paraId="40A0178E" w14:textId="77777777" w:rsidR="00341CCC" w:rsidRDefault="00341CCC" w:rsidP="00341CCC">
      <w:pPr>
        <w:pStyle w:val="NoSpacing"/>
        <w:rPr>
          <w:rFonts w:ascii="Arial" w:hAnsi="Arial" w:cs="Arial"/>
          <w:b/>
          <w:sz w:val="24"/>
          <w:szCs w:val="24"/>
        </w:rPr>
      </w:pPr>
    </w:p>
    <w:p w14:paraId="2D8669FD" w14:textId="56637583" w:rsidR="00341CCC" w:rsidRDefault="0046333D" w:rsidP="00341CCC">
      <w:pPr>
        <w:pStyle w:val="NoSpacing"/>
        <w:rPr>
          <w:rFonts w:ascii="Arial" w:hAnsi="Arial" w:cs="Arial"/>
          <w:b/>
          <w:sz w:val="24"/>
          <w:szCs w:val="24"/>
        </w:rPr>
      </w:pPr>
      <w:proofErr w:type="spellStart"/>
      <w:r>
        <w:rPr>
          <w:rFonts w:ascii="Arial" w:hAnsi="Arial" w:cs="Arial"/>
          <w:b/>
          <w:sz w:val="24"/>
          <w:szCs w:val="24"/>
        </w:rPr>
        <w:lastRenderedPageBreak/>
        <w:t>Declaraciones</w:t>
      </w:r>
      <w:proofErr w:type="spellEnd"/>
      <w:r>
        <w:rPr>
          <w:rFonts w:ascii="Arial" w:hAnsi="Arial" w:cs="Arial"/>
          <w:b/>
          <w:sz w:val="24"/>
          <w:szCs w:val="24"/>
        </w:rPr>
        <w:t xml:space="preserve"> de </w:t>
      </w:r>
      <w:proofErr w:type="spellStart"/>
      <w:r>
        <w:rPr>
          <w:rFonts w:ascii="Arial" w:hAnsi="Arial" w:cs="Arial"/>
          <w:b/>
          <w:sz w:val="24"/>
          <w:szCs w:val="24"/>
        </w:rPr>
        <w:t>Contribución</w:t>
      </w:r>
      <w:proofErr w:type="spellEnd"/>
      <w:r>
        <w:rPr>
          <w:rFonts w:ascii="Arial" w:hAnsi="Arial" w:cs="Arial"/>
          <w:b/>
          <w:sz w:val="24"/>
          <w:szCs w:val="24"/>
        </w:rPr>
        <w:t xml:space="preserve"> </w:t>
      </w:r>
      <w:proofErr w:type="spellStart"/>
      <w:r>
        <w:rPr>
          <w:rFonts w:ascii="Arial" w:hAnsi="Arial" w:cs="Arial"/>
          <w:b/>
          <w:sz w:val="24"/>
          <w:szCs w:val="24"/>
        </w:rPr>
        <w:t>Caritativa</w:t>
      </w:r>
      <w:proofErr w:type="spellEnd"/>
      <w:r w:rsidR="00151206" w:rsidRPr="001F5B5C">
        <w:rPr>
          <w:rFonts w:ascii="Arial" w:hAnsi="Arial" w:cs="Arial"/>
          <w:b/>
          <w:sz w:val="24"/>
          <w:szCs w:val="24"/>
        </w:rPr>
        <w:t>:</w:t>
      </w:r>
    </w:p>
    <w:p w14:paraId="4FC4A6DE" w14:textId="1C72B1AA" w:rsidR="00681F06" w:rsidRDefault="00681F06" w:rsidP="00341CCC">
      <w:pPr>
        <w:pStyle w:val="NoSpacing"/>
        <w:rPr>
          <w:rFonts w:ascii="Arial" w:hAnsi="Arial" w:cs="Arial"/>
        </w:rPr>
      </w:pPr>
      <w:proofErr w:type="spellStart"/>
      <w:r w:rsidRPr="00681F06">
        <w:rPr>
          <w:rFonts w:ascii="Arial" w:hAnsi="Arial" w:cs="Arial"/>
        </w:rPr>
        <w:t>Algunos</w:t>
      </w:r>
      <w:proofErr w:type="spellEnd"/>
      <w:r w:rsidRPr="00681F06">
        <w:rPr>
          <w:rFonts w:ascii="Arial" w:hAnsi="Arial" w:cs="Arial"/>
        </w:rPr>
        <w:t xml:space="preserve"> sitios de </w:t>
      </w:r>
      <w:proofErr w:type="spellStart"/>
      <w:r w:rsidRPr="00681F06">
        <w:rPr>
          <w:rFonts w:ascii="Arial" w:hAnsi="Arial" w:cs="Arial"/>
        </w:rPr>
        <w:t>financiación</w:t>
      </w:r>
      <w:proofErr w:type="spellEnd"/>
      <w:r w:rsidRPr="00681F06">
        <w:rPr>
          <w:rFonts w:ascii="Arial" w:hAnsi="Arial" w:cs="Arial"/>
        </w:rPr>
        <w:t xml:space="preserve"> </w:t>
      </w:r>
      <w:proofErr w:type="spellStart"/>
      <w:r w:rsidRPr="00681F06">
        <w:rPr>
          <w:rFonts w:ascii="Arial" w:hAnsi="Arial" w:cs="Arial"/>
        </w:rPr>
        <w:t>colectiva</w:t>
      </w:r>
      <w:proofErr w:type="spellEnd"/>
      <w:r w:rsidRPr="00681F06">
        <w:rPr>
          <w:rFonts w:ascii="Arial" w:hAnsi="Arial" w:cs="Arial"/>
        </w:rPr>
        <w:t xml:space="preserve"> </w:t>
      </w:r>
      <w:proofErr w:type="spellStart"/>
      <w:r w:rsidRPr="00681F06">
        <w:rPr>
          <w:rFonts w:ascii="Arial" w:hAnsi="Arial" w:cs="Arial"/>
        </w:rPr>
        <w:t>permiten</w:t>
      </w:r>
      <w:proofErr w:type="spellEnd"/>
      <w:r w:rsidRPr="00681F06">
        <w:rPr>
          <w:rFonts w:ascii="Arial" w:hAnsi="Arial" w:cs="Arial"/>
        </w:rPr>
        <w:t xml:space="preserve"> que </w:t>
      </w:r>
      <w:proofErr w:type="spellStart"/>
      <w:r w:rsidRPr="00681F06">
        <w:rPr>
          <w:rFonts w:ascii="Arial" w:hAnsi="Arial" w:cs="Arial"/>
        </w:rPr>
        <w:t>una</w:t>
      </w:r>
      <w:proofErr w:type="spellEnd"/>
      <w:r w:rsidRPr="00681F06">
        <w:rPr>
          <w:rFonts w:ascii="Arial" w:hAnsi="Arial" w:cs="Arial"/>
        </w:rPr>
        <w:t xml:space="preserve"> </w:t>
      </w:r>
      <w:proofErr w:type="spellStart"/>
      <w:r w:rsidRPr="00681F06">
        <w:rPr>
          <w:rFonts w:ascii="Arial" w:hAnsi="Arial" w:cs="Arial"/>
        </w:rPr>
        <w:t>organización</w:t>
      </w:r>
      <w:proofErr w:type="spellEnd"/>
      <w:r w:rsidRPr="00681F06">
        <w:rPr>
          <w:rFonts w:ascii="Arial" w:hAnsi="Arial" w:cs="Arial"/>
        </w:rPr>
        <w:t xml:space="preserve"> sin fines de </w:t>
      </w:r>
      <w:proofErr w:type="spellStart"/>
      <w:r w:rsidRPr="00681F06">
        <w:rPr>
          <w:rFonts w:ascii="Arial" w:hAnsi="Arial" w:cs="Arial"/>
        </w:rPr>
        <w:t>lucro</w:t>
      </w:r>
      <w:proofErr w:type="spellEnd"/>
      <w:r w:rsidRPr="00681F06">
        <w:rPr>
          <w:rFonts w:ascii="Arial" w:hAnsi="Arial" w:cs="Arial"/>
        </w:rPr>
        <w:t xml:space="preserve"> se </w:t>
      </w:r>
      <w:proofErr w:type="spellStart"/>
      <w:r w:rsidRPr="00681F06">
        <w:rPr>
          <w:rFonts w:ascii="Arial" w:hAnsi="Arial" w:cs="Arial"/>
        </w:rPr>
        <w:t>registre</w:t>
      </w:r>
      <w:proofErr w:type="spellEnd"/>
      <w:r w:rsidRPr="00681F06">
        <w:rPr>
          <w:rFonts w:ascii="Arial" w:hAnsi="Arial" w:cs="Arial"/>
        </w:rPr>
        <w:t xml:space="preserve"> </w:t>
      </w:r>
      <w:proofErr w:type="spellStart"/>
      <w:r w:rsidRPr="00681F06">
        <w:rPr>
          <w:rFonts w:ascii="Arial" w:hAnsi="Arial" w:cs="Arial"/>
        </w:rPr>
        <w:t>como</w:t>
      </w:r>
      <w:proofErr w:type="spellEnd"/>
      <w:r w:rsidRPr="00681F06">
        <w:rPr>
          <w:rFonts w:ascii="Arial" w:hAnsi="Arial" w:cs="Arial"/>
        </w:rPr>
        <w:t xml:space="preserve"> </w:t>
      </w:r>
      <w:proofErr w:type="spellStart"/>
      <w:r w:rsidRPr="00681F06">
        <w:rPr>
          <w:rFonts w:ascii="Arial" w:hAnsi="Arial" w:cs="Arial"/>
        </w:rPr>
        <w:t>una</w:t>
      </w:r>
      <w:proofErr w:type="spellEnd"/>
      <w:r w:rsidRPr="00681F06">
        <w:rPr>
          <w:rFonts w:ascii="Arial" w:hAnsi="Arial" w:cs="Arial"/>
        </w:rPr>
        <w:t xml:space="preserve"> </w:t>
      </w:r>
      <w:proofErr w:type="spellStart"/>
      <w:r w:rsidRPr="00681F06">
        <w:rPr>
          <w:rFonts w:ascii="Arial" w:hAnsi="Arial" w:cs="Arial"/>
        </w:rPr>
        <w:t>organización</w:t>
      </w:r>
      <w:proofErr w:type="spellEnd"/>
      <w:r w:rsidRPr="00681F06">
        <w:rPr>
          <w:rFonts w:ascii="Arial" w:hAnsi="Arial" w:cs="Arial"/>
        </w:rPr>
        <w:t xml:space="preserve"> </w:t>
      </w:r>
      <w:proofErr w:type="spellStart"/>
      <w:r w:rsidRPr="00681F06">
        <w:rPr>
          <w:rFonts w:ascii="Arial" w:hAnsi="Arial" w:cs="Arial"/>
        </w:rPr>
        <w:t>benéfica</w:t>
      </w:r>
      <w:proofErr w:type="spellEnd"/>
      <w:r w:rsidRPr="00681F06">
        <w:rPr>
          <w:rFonts w:ascii="Arial" w:hAnsi="Arial" w:cs="Arial"/>
        </w:rPr>
        <w:t xml:space="preserve"> e </w:t>
      </w:r>
      <w:proofErr w:type="spellStart"/>
      <w:r w:rsidRPr="00681F06">
        <w:rPr>
          <w:rFonts w:ascii="Arial" w:hAnsi="Arial" w:cs="Arial"/>
        </w:rPr>
        <w:t>incluye</w:t>
      </w:r>
      <w:proofErr w:type="spellEnd"/>
      <w:r w:rsidRPr="00681F06">
        <w:rPr>
          <w:rFonts w:ascii="Arial" w:hAnsi="Arial" w:cs="Arial"/>
        </w:rPr>
        <w:t xml:space="preserve"> </w:t>
      </w:r>
      <w:proofErr w:type="spellStart"/>
      <w:r w:rsidRPr="00681F06">
        <w:rPr>
          <w:rFonts w:ascii="Arial" w:hAnsi="Arial" w:cs="Arial"/>
        </w:rPr>
        <w:t>tecnología</w:t>
      </w:r>
      <w:proofErr w:type="spellEnd"/>
      <w:r w:rsidRPr="00681F06">
        <w:rPr>
          <w:rFonts w:ascii="Arial" w:hAnsi="Arial" w:cs="Arial"/>
        </w:rPr>
        <w:t xml:space="preserve"> que </w:t>
      </w:r>
      <w:proofErr w:type="spellStart"/>
      <w:r w:rsidRPr="00681F06">
        <w:rPr>
          <w:rFonts w:ascii="Arial" w:hAnsi="Arial" w:cs="Arial"/>
        </w:rPr>
        <w:t>proporciona</w:t>
      </w:r>
      <w:proofErr w:type="spellEnd"/>
      <w:r w:rsidRPr="00681F06">
        <w:rPr>
          <w:rFonts w:ascii="Arial" w:hAnsi="Arial" w:cs="Arial"/>
        </w:rPr>
        <w:t xml:space="preserve"> </w:t>
      </w:r>
      <w:proofErr w:type="spellStart"/>
      <w:r w:rsidRPr="00681F06">
        <w:rPr>
          <w:rFonts w:ascii="Arial" w:hAnsi="Arial" w:cs="Arial"/>
        </w:rPr>
        <w:t>recibos</w:t>
      </w:r>
      <w:proofErr w:type="spellEnd"/>
      <w:r w:rsidRPr="00681F06">
        <w:rPr>
          <w:rFonts w:ascii="Arial" w:hAnsi="Arial" w:cs="Arial"/>
        </w:rPr>
        <w:t xml:space="preserve"> </w:t>
      </w:r>
      <w:proofErr w:type="spellStart"/>
      <w:r w:rsidRPr="00681F06">
        <w:rPr>
          <w:rFonts w:ascii="Arial" w:hAnsi="Arial" w:cs="Arial"/>
        </w:rPr>
        <w:t>electrónicos</w:t>
      </w:r>
      <w:proofErr w:type="spellEnd"/>
      <w:r w:rsidRPr="00681F06">
        <w:rPr>
          <w:rFonts w:ascii="Arial" w:hAnsi="Arial" w:cs="Arial"/>
        </w:rPr>
        <w:t xml:space="preserve"> </w:t>
      </w:r>
      <w:proofErr w:type="spellStart"/>
      <w:r w:rsidRPr="00681F06">
        <w:rPr>
          <w:rFonts w:ascii="Arial" w:hAnsi="Arial" w:cs="Arial"/>
        </w:rPr>
        <w:t>inmediatos</w:t>
      </w:r>
      <w:proofErr w:type="spellEnd"/>
      <w:r w:rsidRPr="00681F06">
        <w:rPr>
          <w:rFonts w:ascii="Arial" w:hAnsi="Arial" w:cs="Arial"/>
        </w:rPr>
        <w:t xml:space="preserve"> a </w:t>
      </w:r>
      <w:proofErr w:type="spellStart"/>
      <w:r w:rsidRPr="00681F06">
        <w:rPr>
          <w:rFonts w:ascii="Arial" w:hAnsi="Arial" w:cs="Arial"/>
        </w:rPr>
        <w:t>los</w:t>
      </w:r>
      <w:proofErr w:type="spellEnd"/>
      <w:r w:rsidRPr="00681F06">
        <w:rPr>
          <w:rFonts w:ascii="Arial" w:hAnsi="Arial" w:cs="Arial"/>
        </w:rPr>
        <w:t xml:space="preserve"> </w:t>
      </w:r>
      <w:proofErr w:type="spellStart"/>
      <w:r w:rsidRPr="00681F06">
        <w:rPr>
          <w:rFonts w:ascii="Arial" w:hAnsi="Arial" w:cs="Arial"/>
        </w:rPr>
        <w:t>donantes</w:t>
      </w:r>
      <w:proofErr w:type="spellEnd"/>
      <w:r w:rsidRPr="00681F06">
        <w:rPr>
          <w:rFonts w:ascii="Arial" w:hAnsi="Arial" w:cs="Arial"/>
        </w:rPr>
        <w:t xml:space="preserve">. </w:t>
      </w:r>
      <w:proofErr w:type="spellStart"/>
      <w:r w:rsidRPr="00681F06">
        <w:rPr>
          <w:rFonts w:ascii="Arial" w:hAnsi="Arial" w:cs="Arial"/>
        </w:rPr>
        <w:t>En</w:t>
      </w:r>
      <w:proofErr w:type="spellEnd"/>
      <w:r w:rsidRPr="00681F06">
        <w:rPr>
          <w:rFonts w:ascii="Arial" w:hAnsi="Arial" w:cs="Arial"/>
        </w:rPr>
        <w:t xml:space="preserve"> </w:t>
      </w:r>
      <w:proofErr w:type="spellStart"/>
      <w:r w:rsidRPr="00681F06">
        <w:rPr>
          <w:rFonts w:ascii="Arial" w:hAnsi="Arial" w:cs="Arial"/>
        </w:rPr>
        <w:t>otros</w:t>
      </w:r>
      <w:proofErr w:type="spellEnd"/>
      <w:r w:rsidRPr="00681F06">
        <w:rPr>
          <w:rFonts w:ascii="Arial" w:hAnsi="Arial" w:cs="Arial"/>
        </w:rPr>
        <w:t xml:space="preserve"> </w:t>
      </w:r>
      <w:proofErr w:type="spellStart"/>
      <w:r w:rsidRPr="00681F06">
        <w:rPr>
          <w:rFonts w:ascii="Arial" w:hAnsi="Arial" w:cs="Arial"/>
        </w:rPr>
        <w:t>casos</w:t>
      </w:r>
      <w:proofErr w:type="spellEnd"/>
      <w:r w:rsidRPr="00681F06">
        <w:rPr>
          <w:rFonts w:ascii="Arial" w:hAnsi="Arial" w:cs="Arial"/>
        </w:rPr>
        <w:t xml:space="preserve">, la </w:t>
      </w:r>
      <w:proofErr w:type="spellStart"/>
      <w:r w:rsidRPr="00681F06">
        <w:rPr>
          <w:rFonts w:ascii="Arial" w:hAnsi="Arial" w:cs="Arial"/>
        </w:rPr>
        <w:t>iglesia</w:t>
      </w:r>
      <w:proofErr w:type="spellEnd"/>
      <w:r w:rsidRPr="00681F06">
        <w:rPr>
          <w:rFonts w:ascii="Arial" w:hAnsi="Arial" w:cs="Arial"/>
        </w:rPr>
        <w:t xml:space="preserve"> o la </w:t>
      </w:r>
      <w:proofErr w:type="spellStart"/>
      <w:r w:rsidRPr="00681F06">
        <w:rPr>
          <w:rFonts w:ascii="Arial" w:hAnsi="Arial" w:cs="Arial"/>
        </w:rPr>
        <w:t>organización</w:t>
      </w:r>
      <w:proofErr w:type="spellEnd"/>
      <w:r w:rsidRPr="00681F06">
        <w:rPr>
          <w:rFonts w:ascii="Arial" w:hAnsi="Arial" w:cs="Arial"/>
        </w:rPr>
        <w:t xml:space="preserve"> </w:t>
      </w:r>
      <w:proofErr w:type="spellStart"/>
      <w:r w:rsidRPr="00681F06">
        <w:rPr>
          <w:rFonts w:ascii="Arial" w:hAnsi="Arial" w:cs="Arial"/>
        </w:rPr>
        <w:t>ben</w:t>
      </w:r>
      <w:r w:rsidR="0046333D">
        <w:rPr>
          <w:rFonts w:ascii="Arial" w:hAnsi="Arial" w:cs="Arial"/>
        </w:rPr>
        <w:t>é</w:t>
      </w:r>
      <w:r w:rsidRPr="00681F06">
        <w:rPr>
          <w:rFonts w:ascii="Arial" w:hAnsi="Arial" w:cs="Arial"/>
        </w:rPr>
        <w:t>fi</w:t>
      </w:r>
      <w:r w:rsidR="0046333D">
        <w:rPr>
          <w:rFonts w:ascii="Arial" w:hAnsi="Arial" w:cs="Arial"/>
        </w:rPr>
        <w:t>ca</w:t>
      </w:r>
      <w:proofErr w:type="spellEnd"/>
      <w:r w:rsidRPr="00681F06">
        <w:rPr>
          <w:rFonts w:ascii="Arial" w:hAnsi="Arial" w:cs="Arial"/>
        </w:rPr>
        <w:t xml:space="preserve"> </w:t>
      </w:r>
      <w:proofErr w:type="spellStart"/>
      <w:r w:rsidRPr="00681F06">
        <w:rPr>
          <w:rFonts w:ascii="Arial" w:hAnsi="Arial" w:cs="Arial"/>
        </w:rPr>
        <w:t>pueden</w:t>
      </w:r>
      <w:proofErr w:type="spellEnd"/>
      <w:r w:rsidRPr="00681F06">
        <w:rPr>
          <w:rFonts w:ascii="Arial" w:hAnsi="Arial" w:cs="Arial"/>
        </w:rPr>
        <w:t xml:space="preserve"> </w:t>
      </w:r>
      <w:proofErr w:type="spellStart"/>
      <w:r w:rsidRPr="00681F06">
        <w:rPr>
          <w:rFonts w:ascii="Arial" w:hAnsi="Arial" w:cs="Arial"/>
        </w:rPr>
        <w:t>ser</w:t>
      </w:r>
      <w:proofErr w:type="spellEnd"/>
      <w:r w:rsidRPr="00681F06">
        <w:rPr>
          <w:rFonts w:ascii="Arial" w:hAnsi="Arial" w:cs="Arial"/>
        </w:rPr>
        <w:t xml:space="preserve"> </w:t>
      </w:r>
      <w:proofErr w:type="spellStart"/>
      <w:r w:rsidRPr="00681F06">
        <w:rPr>
          <w:rFonts w:ascii="Arial" w:hAnsi="Arial" w:cs="Arial"/>
        </w:rPr>
        <w:t>responsables</w:t>
      </w:r>
      <w:proofErr w:type="spellEnd"/>
      <w:r w:rsidRPr="00681F06">
        <w:rPr>
          <w:rFonts w:ascii="Arial" w:hAnsi="Arial" w:cs="Arial"/>
        </w:rPr>
        <w:t xml:space="preserve"> de </w:t>
      </w:r>
      <w:proofErr w:type="spellStart"/>
      <w:r w:rsidRPr="00681F06">
        <w:rPr>
          <w:rFonts w:ascii="Arial" w:hAnsi="Arial" w:cs="Arial"/>
        </w:rPr>
        <w:t>obtener</w:t>
      </w:r>
      <w:proofErr w:type="spellEnd"/>
      <w:r w:rsidRPr="00681F06">
        <w:rPr>
          <w:rFonts w:ascii="Arial" w:hAnsi="Arial" w:cs="Arial"/>
        </w:rPr>
        <w:t xml:space="preserve"> </w:t>
      </w:r>
      <w:proofErr w:type="spellStart"/>
      <w:r w:rsidRPr="00681F06">
        <w:rPr>
          <w:rFonts w:ascii="Arial" w:hAnsi="Arial" w:cs="Arial"/>
        </w:rPr>
        <w:t>información</w:t>
      </w:r>
      <w:proofErr w:type="spellEnd"/>
      <w:r w:rsidRPr="00681F06">
        <w:rPr>
          <w:rFonts w:ascii="Arial" w:hAnsi="Arial" w:cs="Arial"/>
        </w:rPr>
        <w:t xml:space="preserve"> de la </w:t>
      </w:r>
      <w:proofErr w:type="spellStart"/>
      <w:r w:rsidRPr="00681F06">
        <w:rPr>
          <w:rFonts w:ascii="Arial" w:hAnsi="Arial" w:cs="Arial"/>
        </w:rPr>
        <w:t>plataforma</w:t>
      </w:r>
      <w:proofErr w:type="spellEnd"/>
      <w:r w:rsidRPr="00681F06">
        <w:rPr>
          <w:rFonts w:ascii="Arial" w:hAnsi="Arial" w:cs="Arial"/>
        </w:rPr>
        <w:t xml:space="preserve"> de </w:t>
      </w:r>
      <w:proofErr w:type="spellStart"/>
      <w:r w:rsidRPr="00681F06">
        <w:rPr>
          <w:rFonts w:ascii="Arial" w:hAnsi="Arial" w:cs="Arial"/>
        </w:rPr>
        <w:t>financiamiento</w:t>
      </w:r>
      <w:proofErr w:type="spellEnd"/>
      <w:r w:rsidRPr="00681F06">
        <w:rPr>
          <w:rFonts w:ascii="Arial" w:hAnsi="Arial" w:cs="Arial"/>
        </w:rPr>
        <w:t xml:space="preserve"> </w:t>
      </w:r>
      <w:proofErr w:type="spellStart"/>
      <w:r w:rsidRPr="00681F06">
        <w:rPr>
          <w:rFonts w:ascii="Arial" w:hAnsi="Arial" w:cs="Arial"/>
        </w:rPr>
        <w:t>colectivo</w:t>
      </w:r>
      <w:proofErr w:type="spellEnd"/>
      <w:r w:rsidRPr="00681F06">
        <w:rPr>
          <w:rFonts w:ascii="Arial" w:hAnsi="Arial" w:cs="Arial"/>
        </w:rPr>
        <w:t xml:space="preserve"> para </w:t>
      </w:r>
      <w:proofErr w:type="spellStart"/>
      <w:r w:rsidRPr="00681F06">
        <w:rPr>
          <w:rFonts w:ascii="Arial" w:hAnsi="Arial" w:cs="Arial"/>
        </w:rPr>
        <w:t>emitir</w:t>
      </w:r>
      <w:proofErr w:type="spellEnd"/>
      <w:r w:rsidRPr="00681F06">
        <w:rPr>
          <w:rFonts w:ascii="Arial" w:hAnsi="Arial" w:cs="Arial"/>
        </w:rPr>
        <w:t xml:space="preserve"> </w:t>
      </w:r>
      <w:proofErr w:type="spellStart"/>
      <w:r w:rsidRPr="00681F06">
        <w:rPr>
          <w:rFonts w:ascii="Arial" w:hAnsi="Arial" w:cs="Arial"/>
        </w:rPr>
        <w:t>recibos</w:t>
      </w:r>
      <w:proofErr w:type="spellEnd"/>
      <w:r w:rsidRPr="00681F06">
        <w:rPr>
          <w:rFonts w:ascii="Arial" w:hAnsi="Arial" w:cs="Arial"/>
        </w:rPr>
        <w:t xml:space="preserve"> a </w:t>
      </w:r>
      <w:proofErr w:type="spellStart"/>
      <w:r w:rsidRPr="00681F06">
        <w:rPr>
          <w:rFonts w:ascii="Arial" w:hAnsi="Arial" w:cs="Arial"/>
        </w:rPr>
        <w:t>los</w:t>
      </w:r>
      <w:proofErr w:type="spellEnd"/>
      <w:r w:rsidRPr="00681F06">
        <w:rPr>
          <w:rFonts w:ascii="Arial" w:hAnsi="Arial" w:cs="Arial"/>
        </w:rPr>
        <w:t xml:space="preserve"> </w:t>
      </w:r>
      <w:proofErr w:type="spellStart"/>
      <w:r w:rsidRPr="00681F06">
        <w:rPr>
          <w:rFonts w:ascii="Arial" w:hAnsi="Arial" w:cs="Arial"/>
        </w:rPr>
        <w:t>donantes</w:t>
      </w:r>
      <w:proofErr w:type="spellEnd"/>
      <w:r w:rsidRPr="00681F06">
        <w:rPr>
          <w:rFonts w:ascii="Arial" w:hAnsi="Arial" w:cs="Arial"/>
        </w:rPr>
        <w:t xml:space="preserve">. De </w:t>
      </w:r>
      <w:proofErr w:type="spellStart"/>
      <w:r w:rsidRPr="00681F06">
        <w:rPr>
          <w:rFonts w:ascii="Arial" w:hAnsi="Arial" w:cs="Arial"/>
        </w:rPr>
        <w:t>cualquier</w:t>
      </w:r>
      <w:proofErr w:type="spellEnd"/>
      <w:r w:rsidRPr="00681F06">
        <w:rPr>
          <w:rFonts w:ascii="Arial" w:hAnsi="Arial" w:cs="Arial"/>
        </w:rPr>
        <w:t xml:space="preserve"> </w:t>
      </w:r>
      <w:proofErr w:type="spellStart"/>
      <w:r w:rsidRPr="00681F06">
        <w:rPr>
          <w:rFonts w:ascii="Arial" w:hAnsi="Arial" w:cs="Arial"/>
        </w:rPr>
        <w:t>manera</w:t>
      </w:r>
      <w:proofErr w:type="spellEnd"/>
      <w:r w:rsidRPr="00681F06">
        <w:rPr>
          <w:rFonts w:ascii="Arial" w:hAnsi="Arial" w:cs="Arial"/>
        </w:rPr>
        <w:t xml:space="preserve">, </w:t>
      </w:r>
      <w:proofErr w:type="spellStart"/>
      <w:r w:rsidRPr="00681F06">
        <w:rPr>
          <w:rFonts w:ascii="Arial" w:hAnsi="Arial" w:cs="Arial"/>
        </w:rPr>
        <w:t>es</w:t>
      </w:r>
      <w:proofErr w:type="spellEnd"/>
      <w:r w:rsidRPr="00681F06">
        <w:rPr>
          <w:rFonts w:ascii="Arial" w:hAnsi="Arial" w:cs="Arial"/>
        </w:rPr>
        <w:t xml:space="preserve"> </w:t>
      </w:r>
      <w:proofErr w:type="spellStart"/>
      <w:r w:rsidRPr="00681F06">
        <w:rPr>
          <w:rFonts w:ascii="Arial" w:hAnsi="Arial" w:cs="Arial"/>
        </w:rPr>
        <w:t>responsabilidad</w:t>
      </w:r>
      <w:proofErr w:type="spellEnd"/>
      <w:r w:rsidRPr="00681F06">
        <w:rPr>
          <w:rFonts w:ascii="Arial" w:hAnsi="Arial" w:cs="Arial"/>
        </w:rPr>
        <w:t xml:space="preserve"> de la </w:t>
      </w:r>
      <w:proofErr w:type="spellStart"/>
      <w:r w:rsidRPr="00681F06">
        <w:rPr>
          <w:rFonts w:ascii="Arial" w:hAnsi="Arial" w:cs="Arial"/>
        </w:rPr>
        <w:t>iglesia</w:t>
      </w:r>
      <w:proofErr w:type="spellEnd"/>
      <w:r w:rsidRPr="00681F06">
        <w:rPr>
          <w:rFonts w:ascii="Arial" w:hAnsi="Arial" w:cs="Arial"/>
        </w:rPr>
        <w:t xml:space="preserve"> </w:t>
      </w:r>
      <w:proofErr w:type="spellStart"/>
      <w:r w:rsidRPr="00681F06">
        <w:rPr>
          <w:rFonts w:ascii="Arial" w:hAnsi="Arial" w:cs="Arial"/>
        </w:rPr>
        <w:t>garantizar</w:t>
      </w:r>
      <w:proofErr w:type="spellEnd"/>
      <w:r w:rsidRPr="00681F06">
        <w:rPr>
          <w:rFonts w:ascii="Arial" w:hAnsi="Arial" w:cs="Arial"/>
        </w:rPr>
        <w:t xml:space="preserve"> que </w:t>
      </w:r>
      <w:proofErr w:type="spellStart"/>
      <w:r w:rsidRPr="00681F06">
        <w:rPr>
          <w:rFonts w:ascii="Arial" w:hAnsi="Arial" w:cs="Arial"/>
        </w:rPr>
        <w:t>los</w:t>
      </w:r>
      <w:proofErr w:type="spellEnd"/>
      <w:r w:rsidRPr="00681F06">
        <w:rPr>
          <w:rFonts w:ascii="Arial" w:hAnsi="Arial" w:cs="Arial"/>
        </w:rPr>
        <w:t xml:space="preserve"> </w:t>
      </w:r>
      <w:proofErr w:type="spellStart"/>
      <w:r w:rsidRPr="00681F06">
        <w:rPr>
          <w:rFonts w:ascii="Arial" w:hAnsi="Arial" w:cs="Arial"/>
        </w:rPr>
        <w:t>recibos</w:t>
      </w:r>
      <w:proofErr w:type="spellEnd"/>
      <w:r w:rsidRPr="00681F06">
        <w:rPr>
          <w:rFonts w:ascii="Arial" w:hAnsi="Arial" w:cs="Arial"/>
        </w:rPr>
        <w:t xml:space="preserve"> se </w:t>
      </w:r>
      <w:proofErr w:type="spellStart"/>
      <w:r w:rsidRPr="00681F06">
        <w:rPr>
          <w:rFonts w:ascii="Arial" w:hAnsi="Arial" w:cs="Arial"/>
        </w:rPr>
        <w:t>emitan</w:t>
      </w:r>
      <w:proofErr w:type="spellEnd"/>
      <w:r w:rsidRPr="00681F06">
        <w:rPr>
          <w:rFonts w:ascii="Arial" w:hAnsi="Arial" w:cs="Arial"/>
        </w:rPr>
        <w:t xml:space="preserve"> de </w:t>
      </w:r>
      <w:proofErr w:type="spellStart"/>
      <w:r w:rsidRPr="00681F06">
        <w:rPr>
          <w:rFonts w:ascii="Arial" w:hAnsi="Arial" w:cs="Arial"/>
        </w:rPr>
        <w:t>acuerdo</w:t>
      </w:r>
      <w:proofErr w:type="spellEnd"/>
      <w:r w:rsidRPr="00681F06">
        <w:rPr>
          <w:rFonts w:ascii="Arial" w:hAnsi="Arial" w:cs="Arial"/>
        </w:rPr>
        <w:t xml:space="preserve"> con las </w:t>
      </w:r>
      <w:proofErr w:type="spellStart"/>
      <w:r w:rsidRPr="00681F06">
        <w:rPr>
          <w:rFonts w:ascii="Arial" w:hAnsi="Arial" w:cs="Arial"/>
        </w:rPr>
        <w:t>pautas</w:t>
      </w:r>
      <w:proofErr w:type="spellEnd"/>
      <w:r w:rsidRPr="00681F06">
        <w:rPr>
          <w:rFonts w:ascii="Arial" w:hAnsi="Arial" w:cs="Arial"/>
        </w:rPr>
        <w:t xml:space="preserve"> del IRS.</w:t>
      </w:r>
    </w:p>
    <w:p w14:paraId="77168326" w14:textId="77777777" w:rsidR="00341CCC" w:rsidRPr="00341CCC" w:rsidRDefault="00341CCC" w:rsidP="00341CCC">
      <w:pPr>
        <w:pStyle w:val="NoSpacing"/>
        <w:rPr>
          <w:rFonts w:ascii="Arial" w:hAnsi="Arial" w:cs="Arial"/>
          <w:b/>
          <w:sz w:val="24"/>
          <w:szCs w:val="24"/>
        </w:rPr>
      </w:pPr>
    </w:p>
    <w:p w14:paraId="07D9A360" w14:textId="1A8C98A0" w:rsidR="00681F06" w:rsidRDefault="00341CCC" w:rsidP="00681F06">
      <w:pPr>
        <w:pStyle w:val="NoSpacing"/>
        <w:rPr>
          <w:rFonts w:ascii="Arial" w:hAnsi="Arial" w:cs="Arial"/>
        </w:rPr>
      </w:pPr>
      <w:proofErr w:type="spellStart"/>
      <w:r w:rsidRPr="00341CCC">
        <w:rPr>
          <w:rFonts w:ascii="Arial" w:hAnsi="Arial" w:cs="Arial"/>
        </w:rPr>
        <w:t>Preste</w:t>
      </w:r>
      <w:proofErr w:type="spellEnd"/>
      <w:r w:rsidRPr="00341CCC">
        <w:rPr>
          <w:rFonts w:ascii="Arial" w:hAnsi="Arial" w:cs="Arial"/>
        </w:rPr>
        <w:t xml:space="preserve"> especial </w:t>
      </w:r>
      <w:proofErr w:type="spellStart"/>
      <w:r w:rsidRPr="00341CCC">
        <w:rPr>
          <w:rFonts w:ascii="Arial" w:hAnsi="Arial" w:cs="Arial"/>
        </w:rPr>
        <w:t>atención</w:t>
      </w:r>
      <w:proofErr w:type="spellEnd"/>
      <w:r w:rsidRPr="00341CCC">
        <w:rPr>
          <w:rFonts w:ascii="Arial" w:hAnsi="Arial" w:cs="Arial"/>
        </w:rPr>
        <w:t xml:space="preserve"> a la </w:t>
      </w:r>
      <w:proofErr w:type="spellStart"/>
      <w:r w:rsidRPr="00341CCC">
        <w:rPr>
          <w:rFonts w:ascii="Arial" w:hAnsi="Arial" w:cs="Arial"/>
        </w:rPr>
        <w:t>configuración</w:t>
      </w:r>
      <w:proofErr w:type="spellEnd"/>
      <w:r w:rsidRPr="00341CCC">
        <w:rPr>
          <w:rFonts w:ascii="Arial" w:hAnsi="Arial" w:cs="Arial"/>
        </w:rPr>
        <w:t xml:space="preserve">, </w:t>
      </w:r>
      <w:proofErr w:type="spellStart"/>
      <w:r w:rsidRPr="00341CCC">
        <w:rPr>
          <w:rFonts w:ascii="Arial" w:hAnsi="Arial" w:cs="Arial"/>
        </w:rPr>
        <w:t>emisión</w:t>
      </w:r>
      <w:proofErr w:type="spellEnd"/>
      <w:r w:rsidRPr="00341CCC">
        <w:rPr>
          <w:rFonts w:ascii="Arial" w:hAnsi="Arial" w:cs="Arial"/>
        </w:rPr>
        <w:t xml:space="preserve"> de </w:t>
      </w:r>
      <w:proofErr w:type="spellStart"/>
      <w:r w:rsidRPr="00341CCC">
        <w:rPr>
          <w:rFonts w:ascii="Arial" w:hAnsi="Arial" w:cs="Arial"/>
        </w:rPr>
        <w:t>recibos</w:t>
      </w:r>
      <w:proofErr w:type="spellEnd"/>
      <w:r w:rsidRPr="00341CCC">
        <w:rPr>
          <w:rFonts w:ascii="Arial" w:hAnsi="Arial" w:cs="Arial"/>
        </w:rPr>
        <w:t xml:space="preserve"> de </w:t>
      </w:r>
      <w:proofErr w:type="spellStart"/>
      <w:r w:rsidRPr="00341CCC">
        <w:rPr>
          <w:rFonts w:ascii="Arial" w:hAnsi="Arial" w:cs="Arial"/>
        </w:rPr>
        <w:t>contribuciones</w:t>
      </w:r>
      <w:proofErr w:type="spellEnd"/>
      <w:r w:rsidRPr="00341CCC">
        <w:rPr>
          <w:rFonts w:ascii="Arial" w:hAnsi="Arial" w:cs="Arial"/>
        </w:rPr>
        <w:t xml:space="preserve"> </w:t>
      </w:r>
      <w:proofErr w:type="spellStart"/>
      <w:r w:rsidRPr="00341CCC">
        <w:rPr>
          <w:rFonts w:ascii="Arial" w:hAnsi="Arial" w:cs="Arial"/>
        </w:rPr>
        <w:t>caritativas</w:t>
      </w:r>
      <w:proofErr w:type="spellEnd"/>
      <w:r w:rsidRPr="00341CCC">
        <w:rPr>
          <w:rFonts w:ascii="Arial" w:hAnsi="Arial" w:cs="Arial"/>
        </w:rPr>
        <w:t xml:space="preserve"> y </w:t>
      </w:r>
      <w:proofErr w:type="spellStart"/>
      <w:r w:rsidRPr="00341CCC">
        <w:rPr>
          <w:rFonts w:ascii="Arial" w:hAnsi="Arial" w:cs="Arial"/>
        </w:rPr>
        <w:t>controles</w:t>
      </w:r>
      <w:proofErr w:type="spellEnd"/>
      <w:r w:rsidRPr="00341CCC">
        <w:rPr>
          <w:rFonts w:ascii="Arial" w:hAnsi="Arial" w:cs="Arial"/>
        </w:rPr>
        <w:t xml:space="preserve"> </w:t>
      </w:r>
      <w:proofErr w:type="spellStart"/>
      <w:r w:rsidRPr="00341CCC">
        <w:rPr>
          <w:rFonts w:ascii="Arial" w:hAnsi="Arial" w:cs="Arial"/>
        </w:rPr>
        <w:t>internos</w:t>
      </w:r>
      <w:proofErr w:type="spellEnd"/>
      <w:r w:rsidRPr="00341CCC">
        <w:rPr>
          <w:rFonts w:ascii="Arial" w:hAnsi="Arial" w:cs="Arial"/>
        </w:rPr>
        <w:t>.</w:t>
      </w:r>
    </w:p>
    <w:p w14:paraId="7C267624" w14:textId="77777777" w:rsidR="00681F06" w:rsidRPr="00F44845" w:rsidRDefault="00681F06" w:rsidP="00F44845">
      <w:pPr>
        <w:rPr>
          <w:rFonts w:ascii="Arial" w:hAnsi="Arial" w:cs="Arial"/>
          <w:b/>
          <w:sz w:val="24"/>
          <w:szCs w:val="24"/>
        </w:rPr>
      </w:pPr>
    </w:p>
    <w:p w14:paraId="6FDD58A0" w14:textId="2131664A" w:rsidR="00A61D99" w:rsidRDefault="00341CCC" w:rsidP="00341CCC">
      <w:pPr>
        <w:pStyle w:val="ListParagraph"/>
        <w:numPr>
          <w:ilvl w:val="0"/>
          <w:numId w:val="2"/>
        </w:numPr>
        <w:ind w:left="360"/>
        <w:rPr>
          <w:rFonts w:ascii="Arial" w:hAnsi="Arial" w:cs="Arial"/>
        </w:rPr>
      </w:pPr>
      <w:r w:rsidRPr="00341CCC">
        <w:rPr>
          <w:rFonts w:ascii="Arial" w:hAnsi="Arial" w:cs="Arial"/>
        </w:rPr>
        <w:t xml:space="preserve">La </w:t>
      </w:r>
      <w:proofErr w:type="spellStart"/>
      <w:r w:rsidRPr="00341CCC">
        <w:rPr>
          <w:rFonts w:ascii="Arial" w:hAnsi="Arial" w:cs="Arial"/>
        </w:rPr>
        <w:t>declaración</w:t>
      </w:r>
      <w:proofErr w:type="spellEnd"/>
      <w:r w:rsidRPr="00341CCC">
        <w:rPr>
          <w:rFonts w:ascii="Arial" w:hAnsi="Arial" w:cs="Arial"/>
        </w:rPr>
        <w:t xml:space="preserve"> </w:t>
      </w:r>
      <w:proofErr w:type="spellStart"/>
      <w:r w:rsidRPr="00341CCC">
        <w:rPr>
          <w:rFonts w:ascii="Arial" w:hAnsi="Arial" w:cs="Arial"/>
        </w:rPr>
        <w:t>debe</w:t>
      </w:r>
      <w:proofErr w:type="spellEnd"/>
      <w:r w:rsidRPr="00341CCC">
        <w:rPr>
          <w:rFonts w:ascii="Arial" w:hAnsi="Arial" w:cs="Arial"/>
        </w:rPr>
        <w:t xml:space="preserve"> </w:t>
      </w:r>
      <w:proofErr w:type="spellStart"/>
      <w:r w:rsidRPr="00341CCC">
        <w:rPr>
          <w:rFonts w:ascii="Arial" w:hAnsi="Arial" w:cs="Arial"/>
        </w:rPr>
        <w:t>indicar</w:t>
      </w:r>
      <w:proofErr w:type="spellEnd"/>
      <w:r w:rsidRPr="00341CCC">
        <w:rPr>
          <w:rFonts w:ascii="Arial" w:hAnsi="Arial" w:cs="Arial"/>
        </w:rPr>
        <w:t xml:space="preserve"> la </w:t>
      </w:r>
      <w:proofErr w:type="spellStart"/>
      <w:r w:rsidRPr="00341CCC">
        <w:rPr>
          <w:rFonts w:ascii="Arial" w:hAnsi="Arial" w:cs="Arial"/>
        </w:rPr>
        <w:t>organización</w:t>
      </w:r>
      <w:proofErr w:type="spellEnd"/>
      <w:r w:rsidRPr="00341CCC">
        <w:rPr>
          <w:rFonts w:ascii="Arial" w:hAnsi="Arial" w:cs="Arial"/>
        </w:rPr>
        <w:t xml:space="preserve"> </w:t>
      </w:r>
      <w:proofErr w:type="spellStart"/>
      <w:r w:rsidR="00A61D99">
        <w:rPr>
          <w:rFonts w:ascii="Arial" w:hAnsi="Arial" w:cs="Arial"/>
        </w:rPr>
        <w:t>benéfica</w:t>
      </w:r>
      <w:proofErr w:type="spellEnd"/>
      <w:r w:rsidRPr="00341CCC">
        <w:rPr>
          <w:rFonts w:ascii="Arial" w:hAnsi="Arial" w:cs="Arial"/>
        </w:rPr>
        <w:t xml:space="preserve"> </w:t>
      </w:r>
      <w:r w:rsidR="00A61D99">
        <w:rPr>
          <w:rFonts w:ascii="Arial" w:hAnsi="Arial" w:cs="Arial"/>
        </w:rPr>
        <w:t>para</w:t>
      </w:r>
      <w:r w:rsidRPr="00341CCC">
        <w:rPr>
          <w:rFonts w:ascii="Arial" w:hAnsi="Arial" w:cs="Arial"/>
        </w:rPr>
        <w:t xml:space="preserve"> la que se </w:t>
      </w:r>
      <w:proofErr w:type="spellStart"/>
      <w:r w:rsidRPr="00341CCC">
        <w:rPr>
          <w:rFonts w:ascii="Arial" w:hAnsi="Arial" w:cs="Arial"/>
        </w:rPr>
        <w:t>recibieron</w:t>
      </w:r>
      <w:proofErr w:type="spellEnd"/>
      <w:r w:rsidRPr="00341CCC">
        <w:rPr>
          <w:rFonts w:ascii="Arial" w:hAnsi="Arial" w:cs="Arial"/>
        </w:rPr>
        <w:t xml:space="preserve"> </w:t>
      </w:r>
      <w:proofErr w:type="spellStart"/>
      <w:r w:rsidRPr="00341CCC">
        <w:rPr>
          <w:rFonts w:ascii="Arial" w:hAnsi="Arial" w:cs="Arial"/>
        </w:rPr>
        <w:t>los</w:t>
      </w:r>
      <w:proofErr w:type="spellEnd"/>
      <w:r w:rsidRPr="00341CCC">
        <w:rPr>
          <w:rFonts w:ascii="Arial" w:hAnsi="Arial" w:cs="Arial"/>
        </w:rPr>
        <w:t xml:space="preserve"> </w:t>
      </w:r>
      <w:proofErr w:type="spellStart"/>
      <w:r w:rsidRPr="00341CCC">
        <w:rPr>
          <w:rFonts w:ascii="Arial" w:hAnsi="Arial" w:cs="Arial"/>
        </w:rPr>
        <w:t>fondos</w:t>
      </w:r>
      <w:proofErr w:type="spellEnd"/>
      <w:r w:rsidRPr="00341CCC">
        <w:rPr>
          <w:rFonts w:ascii="Arial" w:hAnsi="Arial" w:cs="Arial"/>
        </w:rPr>
        <w:t xml:space="preserve"> </w:t>
      </w:r>
      <w:proofErr w:type="spellStart"/>
      <w:r w:rsidRPr="00341CCC">
        <w:rPr>
          <w:rFonts w:ascii="Arial" w:hAnsi="Arial" w:cs="Arial"/>
        </w:rPr>
        <w:t>además</w:t>
      </w:r>
      <w:proofErr w:type="spellEnd"/>
      <w:r w:rsidRPr="00341CCC">
        <w:rPr>
          <w:rFonts w:ascii="Arial" w:hAnsi="Arial" w:cs="Arial"/>
        </w:rPr>
        <w:t xml:space="preserve"> de </w:t>
      </w:r>
      <w:proofErr w:type="spellStart"/>
      <w:r w:rsidRPr="00341CCC">
        <w:rPr>
          <w:rFonts w:ascii="Arial" w:hAnsi="Arial" w:cs="Arial"/>
        </w:rPr>
        <w:t>su</w:t>
      </w:r>
      <w:proofErr w:type="spellEnd"/>
      <w:r w:rsidRPr="00341CCC">
        <w:rPr>
          <w:rFonts w:ascii="Arial" w:hAnsi="Arial" w:cs="Arial"/>
        </w:rPr>
        <w:t xml:space="preserve"> </w:t>
      </w:r>
      <w:proofErr w:type="spellStart"/>
      <w:r w:rsidRPr="00341CCC">
        <w:rPr>
          <w:rFonts w:ascii="Arial" w:hAnsi="Arial" w:cs="Arial"/>
        </w:rPr>
        <w:t>dirección</w:t>
      </w:r>
      <w:proofErr w:type="spellEnd"/>
      <w:r w:rsidRPr="00341CCC">
        <w:rPr>
          <w:rFonts w:ascii="Arial" w:hAnsi="Arial" w:cs="Arial"/>
        </w:rPr>
        <w:t xml:space="preserve"> y </w:t>
      </w:r>
      <w:proofErr w:type="spellStart"/>
      <w:r w:rsidRPr="00341CCC">
        <w:rPr>
          <w:rFonts w:ascii="Arial" w:hAnsi="Arial" w:cs="Arial"/>
        </w:rPr>
        <w:t>número</w:t>
      </w:r>
      <w:proofErr w:type="spellEnd"/>
      <w:r w:rsidRPr="00341CCC">
        <w:rPr>
          <w:rFonts w:ascii="Arial" w:hAnsi="Arial" w:cs="Arial"/>
        </w:rPr>
        <w:t xml:space="preserve"> de </w:t>
      </w:r>
      <w:proofErr w:type="spellStart"/>
      <w:r w:rsidRPr="00341CCC">
        <w:rPr>
          <w:rFonts w:ascii="Arial" w:hAnsi="Arial" w:cs="Arial"/>
        </w:rPr>
        <w:t>teléfono</w:t>
      </w:r>
      <w:proofErr w:type="spellEnd"/>
      <w:r w:rsidRPr="00341CCC">
        <w:rPr>
          <w:rFonts w:ascii="Arial" w:hAnsi="Arial" w:cs="Arial"/>
        </w:rPr>
        <w:t>.</w:t>
      </w:r>
    </w:p>
    <w:p w14:paraId="7F2DFBB9" w14:textId="77777777" w:rsidR="00A61D99" w:rsidRDefault="00A61D99" w:rsidP="00A61D99">
      <w:pPr>
        <w:pStyle w:val="ListParagraph"/>
        <w:ind w:left="360"/>
        <w:rPr>
          <w:rFonts w:ascii="Arial" w:hAnsi="Arial" w:cs="Arial"/>
        </w:rPr>
      </w:pPr>
    </w:p>
    <w:p w14:paraId="118222B5" w14:textId="6108F005" w:rsidR="00A61D99" w:rsidRPr="00A61D99" w:rsidRDefault="00341CCC" w:rsidP="00A61D99">
      <w:pPr>
        <w:pStyle w:val="ListParagraph"/>
        <w:numPr>
          <w:ilvl w:val="0"/>
          <w:numId w:val="2"/>
        </w:numPr>
        <w:ind w:left="360"/>
        <w:rPr>
          <w:rFonts w:ascii="Arial" w:hAnsi="Arial" w:cs="Arial"/>
          <w:i/>
        </w:rPr>
      </w:pPr>
      <w:r w:rsidRPr="00A61D99">
        <w:rPr>
          <w:rFonts w:ascii="Arial" w:hAnsi="Arial" w:cs="Arial"/>
        </w:rPr>
        <w:t xml:space="preserve">El IRS </w:t>
      </w:r>
      <w:proofErr w:type="spellStart"/>
      <w:r w:rsidRPr="00A61D99">
        <w:rPr>
          <w:rFonts w:ascii="Arial" w:hAnsi="Arial" w:cs="Arial"/>
        </w:rPr>
        <w:t>requiere</w:t>
      </w:r>
      <w:proofErr w:type="spellEnd"/>
      <w:r w:rsidRPr="00A61D99">
        <w:rPr>
          <w:rFonts w:ascii="Arial" w:hAnsi="Arial" w:cs="Arial"/>
        </w:rPr>
        <w:t xml:space="preserve"> que las </w:t>
      </w:r>
      <w:proofErr w:type="spellStart"/>
      <w:r w:rsidRPr="00A61D99">
        <w:rPr>
          <w:rFonts w:ascii="Arial" w:hAnsi="Arial" w:cs="Arial"/>
        </w:rPr>
        <w:t>declaraciones</w:t>
      </w:r>
      <w:proofErr w:type="spellEnd"/>
      <w:r w:rsidRPr="00A61D99">
        <w:rPr>
          <w:rFonts w:ascii="Arial" w:hAnsi="Arial" w:cs="Arial"/>
        </w:rPr>
        <w:t xml:space="preserve"> de </w:t>
      </w:r>
      <w:proofErr w:type="spellStart"/>
      <w:r w:rsidRPr="00A61D99">
        <w:rPr>
          <w:rFonts w:ascii="Arial" w:hAnsi="Arial" w:cs="Arial"/>
        </w:rPr>
        <w:t>contribución</w:t>
      </w:r>
      <w:proofErr w:type="spellEnd"/>
      <w:r w:rsidRPr="00A61D99">
        <w:rPr>
          <w:rFonts w:ascii="Arial" w:hAnsi="Arial" w:cs="Arial"/>
        </w:rPr>
        <w:t xml:space="preserve"> </w:t>
      </w:r>
      <w:proofErr w:type="spellStart"/>
      <w:r w:rsidRPr="00A61D99">
        <w:rPr>
          <w:rFonts w:ascii="Arial" w:hAnsi="Arial" w:cs="Arial"/>
        </w:rPr>
        <w:t>caritativa</w:t>
      </w:r>
      <w:proofErr w:type="spellEnd"/>
      <w:r w:rsidRPr="00A61D99">
        <w:rPr>
          <w:rFonts w:ascii="Arial" w:hAnsi="Arial" w:cs="Arial"/>
        </w:rPr>
        <w:t xml:space="preserve"> </w:t>
      </w:r>
      <w:proofErr w:type="spellStart"/>
      <w:r w:rsidRPr="00A61D99">
        <w:rPr>
          <w:rFonts w:ascii="Arial" w:hAnsi="Arial" w:cs="Arial"/>
        </w:rPr>
        <w:t>incluyan</w:t>
      </w:r>
      <w:proofErr w:type="spellEnd"/>
      <w:r w:rsidRPr="00A61D99">
        <w:rPr>
          <w:rFonts w:ascii="Arial" w:hAnsi="Arial" w:cs="Arial"/>
        </w:rPr>
        <w:t xml:space="preserve"> un </w:t>
      </w:r>
      <w:proofErr w:type="spellStart"/>
      <w:r w:rsidRPr="00A61D99">
        <w:rPr>
          <w:rFonts w:ascii="Arial" w:hAnsi="Arial" w:cs="Arial"/>
        </w:rPr>
        <w:t>lenguaje</w:t>
      </w:r>
      <w:proofErr w:type="spellEnd"/>
      <w:r w:rsidRPr="00A61D99">
        <w:rPr>
          <w:rFonts w:ascii="Arial" w:hAnsi="Arial" w:cs="Arial"/>
        </w:rPr>
        <w:t xml:space="preserve"> similar al de la </w:t>
      </w:r>
      <w:proofErr w:type="spellStart"/>
      <w:r w:rsidR="00A61D99">
        <w:rPr>
          <w:rFonts w:ascii="Arial" w:hAnsi="Arial" w:cs="Arial"/>
        </w:rPr>
        <w:t>afirma</w:t>
      </w:r>
      <w:r w:rsidRPr="00A61D99">
        <w:rPr>
          <w:rFonts w:ascii="Arial" w:hAnsi="Arial" w:cs="Arial"/>
        </w:rPr>
        <w:t>ción</w:t>
      </w:r>
      <w:proofErr w:type="spellEnd"/>
      <w:r w:rsidRPr="00A61D99">
        <w:rPr>
          <w:rFonts w:ascii="Arial" w:hAnsi="Arial" w:cs="Arial"/>
        </w:rPr>
        <w:t xml:space="preserve"> a </w:t>
      </w:r>
      <w:proofErr w:type="spellStart"/>
      <w:r w:rsidRPr="00A61D99">
        <w:rPr>
          <w:rFonts w:ascii="Arial" w:hAnsi="Arial" w:cs="Arial"/>
        </w:rPr>
        <w:t>continuación</w:t>
      </w:r>
      <w:proofErr w:type="spellEnd"/>
      <w:r w:rsidRPr="00A61D99">
        <w:rPr>
          <w:rFonts w:ascii="Arial" w:hAnsi="Arial" w:cs="Arial"/>
        </w:rPr>
        <w:t xml:space="preserve">, para que la </w:t>
      </w:r>
      <w:proofErr w:type="spellStart"/>
      <w:r w:rsidRPr="00A61D99">
        <w:rPr>
          <w:rFonts w:ascii="Arial" w:hAnsi="Arial" w:cs="Arial"/>
        </w:rPr>
        <w:t>donación</w:t>
      </w:r>
      <w:proofErr w:type="spellEnd"/>
      <w:r w:rsidRPr="00A61D99">
        <w:rPr>
          <w:rFonts w:ascii="Arial" w:hAnsi="Arial" w:cs="Arial"/>
        </w:rPr>
        <w:t xml:space="preserve"> sea </w:t>
      </w:r>
      <w:proofErr w:type="spellStart"/>
      <w:r w:rsidRPr="00A61D99">
        <w:rPr>
          <w:rFonts w:ascii="Arial" w:hAnsi="Arial" w:cs="Arial"/>
        </w:rPr>
        <w:t>tratada</w:t>
      </w:r>
      <w:proofErr w:type="spellEnd"/>
      <w:r w:rsidRPr="00A61D99">
        <w:rPr>
          <w:rFonts w:ascii="Arial" w:hAnsi="Arial" w:cs="Arial"/>
        </w:rPr>
        <w:t xml:space="preserve"> </w:t>
      </w:r>
      <w:proofErr w:type="spellStart"/>
      <w:r w:rsidRPr="00A61D99">
        <w:rPr>
          <w:rFonts w:ascii="Arial" w:hAnsi="Arial" w:cs="Arial"/>
        </w:rPr>
        <w:t>como</w:t>
      </w:r>
      <w:proofErr w:type="spellEnd"/>
      <w:r w:rsidRPr="00A61D99">
        <w:rPr>
          <w:rFonts w:ascii="Arial" w:hAnsi="Arial" w:cs="Arial"/>
        </w:rPr>
        <w:t xml:space="preserve"> </w:t>
      </w:r>
      <w:proofErr w:type="spellStart"/>
      <w:r w:rsidRPr="00A61D99">
        <w:rPr>
          <w:rFonts w:ascii="Arial" w:hAnsi="Arial" w:cs="Arial"/>
        </w:rPr>
        <w:t>una</w:t>
      </w:r>
      <w:proofErr w:type="spellEnd"/>
      <w:r w:rsidRPr="00A61D99">
        <w:rPr>
          <w:rFonts w:ascii="Arial" w:hAnsi="Arial" w:cs="Arial"/>
        </w:rPr>
        <w:t xml:space="preserve"> </w:t>
      </w:r>
      <w:proofErr w:type="spellStart"/>
      <w:r w:rsidRPr="00A61D99">
        <w:rPr>
          <w:rFonts w:ascii="Arial" w:hAnsi="Arial" w:cs="Arial"/>
        </w:rPr>
        <w:t>contribución</w:t>
      </w:r>
      <w:proofErr w:type="spellEnd"/>
      <w:r w:rsidRPr="00A61D99">
        <w:rPr>
          <w:rFonts w:ascii="Arial" w:hAnsi="Arial" w:cs="Arial"/>
        </w:rPr>
        <w:t xml:space="preserve"> </w:t>
      </w:r>
      <w:proofErr w:type="spellStart"/>
      <w:r w:rsidRPr="00A61D99">
        <w:rPr>
          <w:rFonts w:ascii="Arial" w:hAnsi="Arial" w:cs="Arial"/>
        </w:rPr>
        <w:t>caritativa</w:t>
      </w:r>
      <w:proofErr w:type="spellEnd"/>
      <w:r w:rsidRPr="00A61D99">
        <w:rPr>
          <w:rFonts w:ascii="Arial" w:hAnsi="Arial" w:cs="Arial"/>
        </w:rPr>
        <w:t>.</w:t>
      </w:r>
    </w:p>
    <w:p w14:paraId="2EECD951" w14:textId="77777777" w:rsidR="00A61D99" w:rsidRPr="00A61D99" w:rsidRDefault="00A61D99" w:rsidP="00A61D99">
      <w:pPr>
        <w:pStyle w:val="ListParagraph"/>
        <w:ind w:left="360"/>
        <w:rPr>
          <w:rFonts w:ascii="Arial" w:hAnsi="Arial" w:cs="Arial"/>
          <w:i/>
        </w:rPr>
      </w:pPr>
    </w:p>
    <w:p w14:paraId="1A0873D5" w14:textId="764E2BAB" w:rsidR="00A61D99" w:rsidRDefault="00341CCC" w:rsidP="00A61D99">
      <w:pPr>
        <w:pStyle w:val="ListParagraph"/>
        <w:ind w:left="360"/>
        <w:rPr>
          <w:rFonts w:ascii="Arial" w:hAnsi="Arial" w:cs="Arial"/>
          <w:i/>
        </w:rPr>
      </w:pPr>
      <w:r w:rsidRPr="00A61D99">
        <w:rPr>
          <w:rFonts w:ascii="Arial" w:hAnsi="Arial" w:cs="Arial"/>
          <w:i/>
        </w:rPr>
        <w:t xml:space="preserve">No se </w:t>
      </w:r>
      <w:proofErr w:type="spellStart"/>
      <w:r w:rsidRPr="00A61D99">
        <w:rPr>
          <w:rFonts w:ascii="Arial" w:hAnsi="Arial" w:cs="Arial"/>
          <w:i/>
        </w:rPr>
        <w:t>recibieron</w:t>
      </w:r>
      <w:proofErr w:type="spellEnd"/>
      <w:r w:rsidRPr="00A61D99">
        <w:rPr>
          <w:rFonts w:ascii="Arial" w:hAnsi="Arial" w:cs="Arial"/>
          <w:i/>
        </w:rPr>
        <w:t xml:space="preserve"> </w:t>
      </w:r>
      <w:proofErr w:type="spellStart"/>
      <w:r w:rsidRPr="00A61D99">
        <w:rPr>
          <w:rFonts w:ascii="Arial" w:hAnsi="Arial" w:cs="Arial"/>
          <w:i/>
        </w:rPr>
        <w:t>bienes</w:t>
      </w:r>
      <w:proofErr w:type="spellEnd"/>
      <w:r w:rsidRPr="00A61D99">
        <w:rPr>
          <w:rFonts w:ascii="Arial" w:hAnsi="Arial" w:cs="Arial"/>
          <w:i/>
        </w:rPr>
        <w:t xml:space="preserve"> o </w:t>
      </w:r>
      <w:proofErr w:type="spellStart"/>
      <w:r w:rsidRPr="00A61D99">
        <w:rPr>
          <w:rFonts w:ascii="Arial" w:hAnsi="Arial" w:cs="Arial"/>
          <w:i/>
        </w:rPr>
        <w:t>servicios</w:t>
      </w:r>
      <w:proofErr w:type="spellEnd"/>
      <w:r w:rsidRPr="00A61D99">
        <w:rPr>
          <w:rFonts w:ascii="Arial" w:hAnsi="Arial" w:cs="Arial"/>
          <w:i/>
        </w:rPr>
        <w:t xml:space="preserve"> a </w:t>
      </w:r>
      <w:proofErr w:type="spellStart"/>
      <w:r w:rsidRPr="00A61D99">
        <w:rPr>
          <w:rFonts w:ascii="Arial" w:hAnsi="Arial" w:cs="Arial"/>
          <w:i/>
        </w:rPr>
        <w:t>cambio</w:t>
      </w:r>
      <w:proofErr w:type="spellEnd"/>
      <w:r w:rsidRPr="00A61D99">
        <w:rPr>
          <w:rFonts w:ascii="Arial" w:hAnsi="Arial" w:cs="Arial"/>
          <w:i/>
        </w:rPr>
        <w:t xml:space="preserve"> de </w:t>
      </w:r>
      <w:proofErr w:type="spellStart"/>
      <w:r w:rsidRPr="00A61D99">
        <w:rPr>
          <w:rFonts w:ascii="Arial" w:hAnsi="Arial" w:cs="Arial"/>
          <w:i/>
        </w:rPr>
        <w:t>esta</w:t>
      </w:r>
      <w:proofErr w:type="spellEnd"/>
      <w:r w:rsidRPr="00A61D99">
        <w:rPr>
          <w:rFonts w:ascii="Arial" w:hAnsi="Arial" w:cs="Arial"/>
          <w:i/>
        </w:rPr>
        <w:t xml:space="preserve"> </w:t>
      </w:r>
      <w:proofErr w:type="spellStart"/>
      <w:r w:rsidRPr="00A61D99">
        <w:rPr>
          <w:rFonts w:ascii="Arial" w:hAnsi="Arial" w:cs="Arial"/>
          <w:i/>
        </w:rPr>
        <w:t>donación</w:t>
      </w:r>
      <w:proofErr w:type="spellEnd"/>
      <w:r w:rsidRPr="00A61D99">
        <w:rPr>
          <w:rFonts w:ascii="Arial" w:hAnsi="Arial" w:cs="Arial"/>
          <w:i/>
        </w:rPr>
        <w:t>.</w:t>
      </w:r>
    </w:p>
    <w:p w14:paraId="2FEE38E2" w14:textId="77777777" w:rsidR="00A61D99" w:rsidRPr="00A61D99" w:rsidRDefault="00A61D99" w:rsidP="00A61D99">
      <w:pPr>
        <w:pStyle w:val="ListParagraph"/>
        <w:ind w:left="360"/>
        <w:rPr>
          <w:rFonts w:ascii="Arial" w:hAnsi="Arial" w:cs="Arial"/>
          <w:i/>
        </w:rPr>
      </w:pPr>
    </w:p>
    <w:p w14:paraId="3B69911D" w14:textId="77777777" w:rsidR="00A61D99" w:rsidRPr="00A61D99" w:rsidRDefault="00341CCC" w:rsidP="00A61D99">
      <w:pPr>
        <w:pStyle w:val="ListParagraph"/>
        <w:numPr>
          <w:ilvl w:val="0"/>
          <w:numId w:val="2"/>
        </w:numPr>
        <w:ind w:left="360"/>
        <w:rPr>
          <w:rFonts w:ascii="Arial" w:hAnsi="Arial" w:cs="Arial"/>
          <w:i/>
        </w:rPr>
      </w:pPr>
      <w:proofErr w:type="spellStart"/>
      <w:r w:rsidRPr="00A61D99">
        <w:rPr>
          <w:rFonts w:ascii="Arial" w:hAnsi="Arial" w:cs="Arial"/>
        </w:rPr>
        <w:t>Permitir</w:t>
      </w:r>
      <w:proofErr w:type="spellEnd"/>
      <w:r w:rsidRPr="00A61D99">
        <w:rPr>
          <w:rFonts w:ascii="Arial" w:hAnsi="Arial" w:cs="Arial"/>
        </w:rPr>
        <w:t xml:space="preserve"> que el </w:t>
      </w:r>
      <w:proofErr w:type="spellStart"/>
      <w:r w:rsidRPr="00A61D99">
        <w:rPr>
          <w:rFonts w:ascii="Arial" w:hAnsi="Arial" w:cs="Arial"/>
        </w:rPr>
        <w:t>con</w:t>
      </w:r>
      <w:r w:rsidR="00A61D99">
        <w:rPr>
          <w:rFonts w:ascii="Arial" w:hAnsi="Arial" w:cs="Arial"/>
        </w:rPr>
        <w:t>cilio</w:t>
      </w:r>
      <w:proofErr w:type="spellEnd"/>
      <w:r w:rsidRPr="00A61D99">
        <w:rPr>
          <w:rFonts w:ascii="Arial" w:hAnsi="Arial" w:cs="Arial"/>
        </w:rPr>
        <w:t xml:space="preserve"> </w:t>
      </w:r>
      <w:proofErr w:type="spellStart"/>
      <w:r w:rsidRPr="00A61D99">
        <w:rPr>
          <w:rFonts w:ascii="Arial" w:hAnsi="Arial" w:cs="Arial"/>
        </w:rPr>
        <w:t>reutilice</w:t>
      </w:r>
      <w:proofErr w:type="spellEnd"/>
      <w:r w:rsidRPr="00A61D99">
        <w:rPr>
          <w:rFonts w:ascii="Arial" w:hAnsi="Arial" w:cs="Arial"/>
        </w:rPr>
        <w:t xml:space="preserve"> </w:t>
      </w:r>
      <w:proofErr w:type="spellStart"/>
      <w:r w:rsidRPr="00A61D99">
        <w:rPr>
          <w:rFonts w:ascii="Arial" w:hAnsi="Arial" w:cs="Arial"/>
        </w:rPr>
        <w:t>los</w:t>
      </w:r>
      <w:proofErr w:type="spellEnd"/>
      <w:r w:rsidRPr="00A61D99">
        <w:rPr>
          <w:rFonts w:ascii="Arial" w:hAnsi="Arial" w:cs="Arial"/>
        </w:rPr>
        <w:t xml:space="preserve"> </w:t>
      </w:r>
      <w:proofErr w:type="spellStart"/>
      <w:r w:rsidRPr="00A61D99">
        <w:rPr>
          <w:rFonts w:ascii="Arial" w:hAnsi="Arial" w:cs="Arial"/>
        </w:rPr>
        <w:t>fondos</w:t>
      </w:r>
      <w:proofErr w:type="spellEnd"/>
      <w:r w:rsidRPr="00A61D99">
        <w:rPr>
          <w:rFonts w:ascii="Arial" w:hAnsi="Arial" w:cs="Arial"/>
        </w:rPr>
        <w:t xml:space="preserve"> </w:t>
      </w:r>
      <w:proofErr w:type="spellStart"/>
      <w:r w:rsidRPr="00A61D99">
        <w:rPr>
          <w:rFonts w:ascii="Arial" w:hAnsi="Arial" w:cs="Arial"/>
        </w:rPr>
        <w:t>cuando</w:t>
      </w:r>
      <w:proofErr w:type="spellEnd"/>
      <w:r w:rsidRPr="00A61D99">
        <w:rPr>
          <w:rFonts w:ascii="Arial" w:hAnsi="Arial" w:cs="Arial"/>
        </w:rPr>
        <w:t xml:space="preserve"> se </w:t>
      </w:r>
      <w:proofErr w:type="spellStart"/>
      <w:r w:rsidRPr="00A61D99">
        <w:rPr>
          <w:rFonts w:ascii="Arial" w:hAnsi="Arial" w:cs="Arial"/>
        </w:rPr>
        <w:t>abandona</w:t>
      </w:r>
      <w:proofErr w:type="spellEnd"/>
      <w:r w:rsidRPr="00A61D99">
        <w:rPr>
          <w:rFonts w:ascii="Arial" w:hAnsi="Arial" w:cs="Arial"/>
        </w:rPr>
        <w:t xml:space="preserve"> un </w:t>
      </w:r>
      <w:proofErr w:type="spellStart"/>
      <w:r w:rsidRPr="00A61D99">
        <w:rPr>
          <w:rFonts w:ascii="Arial" w:hAnsi="Arial" w:cs="Arial"/>
        </w:rPr>
        <w:t>proyecto</w:t>
      </w:r>
      <w:proofErr w:type="spellEnd"/>
      <w:r w:rsidRPr="00A61D99">
        <w:rPr>
          <w:rFonts w:ascii="Arial" w:hAnsi="Arial" w:cs="Arial"/>
        </w:rPr>
        <w:t xml:space="preserve">; La </w:t>
      </w:r>
      <w:proofErr w:type="spellStart"/>
      <w:r w:rsidRPr="00A61D99">
        <w:rPr>
          <w:rFonts w:ascii="Arial" w:hAnsi="Arial" w:cs="Arial"/>
        </w:rPr>
        <w:t>iglesia</w:t>
      </w:r>
      <w:proofErr w:type="spellEnd"/>
      <w:r w:rsidRPr="00A61D99">
        <w:rPr>
          <w:rFonts w:ascii="Arial" w:hAnsi="Arial" w:cs="Arial"/>
        </w:rPr>
        <w:t xml:space="preserve"> </w:t>
      </w:r>
      <w:proofErr w:type="spellStart"/>
      <w:r w:rsidRPr="00A61D99">
        <w:rPr>
          <w:rFonts w:ascii="Arial" w:hAnsi="Arial" w:cs="Arial"/>
        </w:rPr>
        <w:t>debe</w:t>
      </w:r>
      <w:proofErr w:type="spellEnd"/>
      <w:r w:rsidRPr="00A61D99">
        <w:rPr>
          <w:rFonts w:ascii="Arial" w:hAnsi="Arial" w:cs="Arial"/>
        </w:rPr>
        <w:t xml:space="preserve"> </w:t>
      </w:r>
      <w:proofErr w:type="spellStart"/>
      <w:r w:rsidRPr="00A61D99">
        <w:rPr>
          <w:rFonts w:ascii="Arial" w:hAnsi="Arial" w:cs="Arial"/>
        </w:rPr>
        <w:t>agregar</w:t>
      </w:r>
      <w:proofErr w:type="spellEnd"/>
      <w:r w:rsidRPr="00A61D99">
        <w:rPr>
          <w:rFonts w:ascii="Arial" w:hAnsi="Arial" w:cs="Arial"/>
        </w:rPr>
        <w:t xml:space="preserve"> a la </w:t>
      </w:r>
      <w:proofErr w:type="spellStart"/>
      <w:r w:rsidRPr="00A61D99">
        <w:rPr>
          <w:rFonts w:ascii="Arial" w:hAnsi="Arial" w:cs="Arial"/>
        </w:rPr>
        <w:t>descripción</w:t>
      </w:r>
      <w:proofErr w:type="spellEnd"/>
      <w:r w:rsidRPr="00A61D99">
        <w:rPr>
          <w:rFonts w:ascii="Arial" w:hAnsi="Arial" w:cs="Arial"/>
        </w:rPr>
        <w:t xml:space="preserve"> del </w:t>
      </w:r>
      <w:proofErr w:type="spellStart"/>
      <w:r w:rsidRPr="00A61D99">
        <w:rPr>
          <w:rFonts w:ascii="Arial" w:hAnsi="Arial" w:cs="Arial"/>
        </w:rPr>
        <w:t>fondo</w:t>
      </w:r>
      <w:proofErr w:type="spellEnd"/>
      <w:r w:rsidRPr="00A61D99">
        <w:rPr>
          <w:rFonts w:ascii="Arial" w:hAnsi="Arial" w:cs="Arial"/>
        </w:rPr>
        <w:t xml:space="preserve"> y </w:t>
      </w:r>
      <w:proofErr w:type="spellStart"/>
      <w:r w:rsidRPr="00A61D99">
        <w:rPr>
          <w:rFonts w:ascii="Arial" w:hAnsi="Arial" w:cs="Arial"/>
        </w:rPr>
        <w:t>otro</w:t>
      </w:r>
      <w:proofErr w:type="spellEnd"/>
      <w:r w:rsidRPr="00A61D99">
        <w:rPr>
          <w:rFonts w:ascii="Arial" w:hAnsi="Arial" w:cs="Arial"/>
        </w:rPr>
        <w:t xml:space="preserve"> material </w:t>
      </w:r>
      <w:proofErr w:type="spellStart"/>
      <w:r w:rsidRPr="00A61D99">
        <w:rPr>
          <w:rFonts w:ascii="Arial" w:hAnsi="Arial" w:cs="Arial"/>
        </w:rPr>
        <w:t>promocional</w:t>
      </w:r>
      <w:proofErr w:type="spellEnd"/>
      <w:r w:rsidRPr="00A61D99">
        <w:rPr>
          <w:rFonts w:ascii="Arial" w:hAnsi="Arial" w:cs="Arial"/>
        </w:rPr>
        <w:t xml:space="preserve"> </w:t>
      </w:r>
      <w:proofErr w:type="spellStart"/>
      <w:r w:rsidRPr="00A61D99">
        <w:rPr>
          <w:rFonts w:ascii="Arial" w:hAnsi="Arial" w:cs="Arial"/>
        </w:rPr>
        <w:t>este</w:t>
      </w:r>
      <w:proofErr w:type="spellEnd"/>
      <w:r w:rsidRPr="00A61D99">
        <w:rPr>
          <w:rFonts w:ascii="Arial" w:hAnsi="Arial" w:cs="Arial"/>
        </w:rPr>
        <w:t xml:space="preserve"> </w:t>
      </w:r>
      <w:proofErr w:type="spellStart"/>
      <w:r w:rsidRPr="00A61D99">
        <w:rPr>
          <w:rFonts w:ascii="Arial" w:hAnsi="Arial" w:cs="Arial"/>
        </w:rPr>
        <w:t>texto</w:t>
      </w:r>
      <w:proofErr w:type="spellEnd"/>
      <w:r w:rsidRPr="00A61D99">
        <w:rPr>
          <w:rFonts w:ascii="Arial" w:hAnsi="Arial" w:cs="Arial"/>
        </w:rPr>
        <w:t>:</w:t>
      </w:r>
    </w:p>
    <w:p w14:paraId="42461C97" w14:textId="77777777" w:rsidR="00A61D99" w:rsidRDefault="00A61D99" w:rsidP="00A61D99">
      <w:pPr>
        <w:pStyle w:val="ListParagraph"/>
        <w:ind w:left="360"/>
        <w:rPr>
          <w:rFonts w:ascii="Arial" w:hAnsi="Arial" w:cs="Arial"/>
          <w:i/>
        </w:rPr>
      </w:pPr>
    </w:p>
    <w:p w14:paraId="49A55668" w14:textId="16C3AD84" w:rsidR="00A61D99" w:rsidRDefault="00341CCC" w:rsidP="00A61D99">
      <w:pPr>
        <w:pStyle w:val="ListParagraph"/>
        <w:ind w:left="360"/>
        <w:rPr>
          <w:rFonts w:ascii="Arial" w:hAnsi="Arial" w:cs="Arial"/>
          <w:i/>
        </w:rPr>
      </w:pPr>
      <w:r w:rsidRPr="00A61D99">
        <w:rPr>
          <w:rFonts w:ascii="Arial" w:hAnsi="Arial" w:cs="Arial"/>
          <w:i/>
        </w:rPr>
        <w:t xml:space="preserve">Al </w:t>
      </w:r>
      <w:proofErr w:type="spellStart"/>
      <w:r w:rsidRPr="00A61D99">
        <w:rPr>
          <w:rFonts w:ascii="Arial" w:hAnsi="Arial" w:cs="Arial"/>
          <w:i/>
        </w:rPr>
        <w:t>contribuir</w:t>
      </w:r>
      <w:proofErr w:type="spellEnd"/>
      <w:r w:rsidRPr="00A61D99">
        <w:rPr>
          <w:rFonts w:ascii="Arial" w:hAnsi="Arial" w:cs="Arial"/>
          <w:i/>
        </w:rPr>
        <w:t xml:space="preserve"> </w:t>
      </w:r>
      <w:proofErr w:type="gramStart"/>
      <w:r w:rsidRPr="00A61D99">
        <w:rPr>
          <w:rFonts w:ascii="Arial" w:hAnsi="Arial" w:cs="Arial"/>
          <w:i/>
        </w:rPr>
        <w:t>a</w:t>
      </w:r>
      <w:proofErr w:type="gramEnd"/>
      <w:r w:rsidRPr="00A61D99">
        <w:rPr>
          <w:rFonts w:ascii="Arial" w:hAnsi="Arial" w:cs="Arial"/>
          <w:i/>
        </w:rPr>
        <w:t xml:space="preserve"> </w:t>
      </w:r>
      <w:proofErr w:type="spellStart"/>
      <w:r w:rsidRPr="00A61D99">
        <w:rPr>
          <w:rFonts w:ascii="Arial" w:hAnsi="Arial" w:cs="Arial"/>
          <w:i/>
        </w:rPr>
        <w:t>este</w:t>
      </w:r>
      <w:proofErr w:type="spellEnd"/>
      <w:r w:rsidRPr="00A61D99">
        <w:rPr>
          <w:rFonts w:ascii="Arial" w:hAnsi="Arial" w:cs="Arial"/>
          <w:i/>
        </w:rPr>
        <w:t xml:space="preserve"> </w:t>
      </w:r>
      <w:proofErr w:type="spellStart"/>
      <w:r w:rsidRPr="00A61D99">
        <w:rPr>
          <w:rFonts w:ascii="Arial" w:hAnsi="Arial" w:cs="Arial"/>
          <w:i/>
        </w:rPr>
        <w:t>proyecto</w:t>
      </w:r>
      <w:proofErr w:type="spellEnd"/>
      <w:r w:rsidRPr="00A61D99">
        <w:rPr>
          <w:rFonts w:ascii="Arial" w:hAnsi="Arial" w:cs="Arial"/>
          <w:i/>
        </w:rPr>
        <w:t xml:space="preserve">, </w:t>
      </w:r>
      <w:proofErr w:type="spellStart"/>
      <w:r w:rsidRPr="00A61D99">
        <w:rPr>
          <w:rFonts w:ascii="Arial" w:hAnsi="Arial" w:cs="Arial"/>
          <w:i/>
        </w:rPr>
        <w:t>los</w:t>
      </w:r>
      <w:proofErr w:type="spellEnd"/>
      <w:r w:rsidRPr="00A61D99">
        <w:rPr>
          <w:rFonts w:ascii="Arial" w:hAnsi="Arial" w:cs="Arial"/>
          <w:i/>
        </w:rPr>
        <w:t xml:space="preserve"> </w:t>
      </w:r>
      <w:proofErr w:type="spellStart"/>
      <w:r w:rsidRPr="00A61D99">
        <w:rPr>
          <w:rFonts w:ascii="Arial" w:hAnsi="Arial" w:cs="Arial"/>
          <w:i/>
        </w:rPr>
        <w:t>donantes</w:t>
      </w:r>
      <w:proofErr w:type="spellEnd"/>
      <w:r w:rsidRPr="00A61D99">
        <w:rPr>
          <w:rFonts w:ascii="Arial" w:hAnsi="Arial" w:cs="Arial"/>
          <w:i/>
        </w:rPr>
        <w:t xml:space="preserve"> </w:t>
      </w:r>
      <w:proofErr w:type="spellStart"/>
      <w:r w:rsidRPr="00A61D99">
        <w:rPr>
          <w:rFonts w:ascii="Arial" w:hAnsi="Arial" w:cs="Arial"/>
          <w:i/>
        </w:rPr>
        <w:t>reconocen</w:t>
      </w:r>
      <w:proofErr w:type="spellEnd"/>
      <w:r w:rsidRPr="00A61D99">
        <w:rPr>
          <w:rFonts w:ascii="Arial" w:hAnsi="Arial" w:cs="Arial"/>
          <w:i/>
        </w:rPr>
        <w:t xml:space="preserve"> que la </w:t>
      </w:r>
      <w:proofErr w:type="spellStart"/>
      <w:r w:rsidRPr="00A61D99">
        <w:rPr>
          <w:rFonts w:ascii="Arial" w:hAnsi="Arial" w:cs="Arial"/>
          <w:i/>
        </w:rPr>
        <w:t>iglesia</w:t>
      </w:r>
      <w:proofErr w:type="spellEnd"/>
      <w:r w:rsidRPr="00A61D99">
        <w:rPr>
          <w:rFonts w:ascii="Arial" w:hAnsi="Arial" w:cs="Arial"/>
          <w:i/>
        </w:rPr>
        <w:t xml:space="preserve"> </w:t>
      </w:r>
      <w:proofErr w:type="spellStart"/>
      <w:r w:rsidRPr="00A61D99">
        <w:rPr>
          <w:rFonts w:ascii="Arial" w:hAnsi="Arial" w:cs="Arial"/>
          <w:i/>
        </w:rPr>
        <w:t>tiene</w:t>
      </w:r>
      <w:proofErr w:type="spellEnd"/>
      <w:r w:rsidRPr="00A61D99">
        <w:rPr>
          <w:rFonts w:ascii="Arial" w:hAnsi="Arial" w:cs="Arial"/>
          <w:i/>
        </w:rPr>
        <w:t xml:space="preserve"> plena </w:t>
      </w:r>
      <w:proofErr w:type="spellStart"/>
      <w:r w:rsidRPr="00A61D99">
        <w:rPr>
          <w:rFonts w:ascii="Arial" w:hAnsi="Arial" w:cs="Arial"/>
          <w:i/>
        </w:rPr>
        <w:t>autoridad</w:t>
      </w:r>
      <w:proofErr w:type="spellEnd"/>
      <w:r w:rsidRPr="00A61D99">
        <w:rPr>
          <w:rFonts w:ascii="Arial" w:hAnsi="Arial" w:cs="Arial"/>
          <w:i/>
        </w:rPr>
        <w:t xml:space="preserve"> para </w:t>
      </w:r>
      <w:proofErr w:type="spellStart"/>
      <w:r w:rsidRPr="00A61D99">
        <w:rPr>
          <w:rFonts w:ascii="Arial" w:hAnsi="Arial" w:cs="Arial"/>
          <w:i/>
        </w:rPr>
        <w:t>aplicar</w:t>
      </w:r>
      <w:proofErr w:type="spellEnd"/>
      <w:r w:rsidRPr="00A61D99">
        <w:rPr>
          <w:rFonts w:ascii="Arial" w:hAnsi="Arial" w:cs="Arial"/>
          <w:i/>
        </w:rPr>
        <w:t xml:space="preserve"> las </w:t>
      </w:r>
      <w:proofErr w:type="spellStart"/>
      <w:r w:rsidRPr="00A61D99">
        <w:rPr>
          <w:rFonts w:ascii="Arial" w:hAnsi="Arial" w:cs="Arial"/>
          <w:i/>
        </w:rPr>
        <w:t>contribuciones</w:t>
      </w:r>
      <w:proofErr w:type="spellEnd"/>
      <w:r w:rsidRPr="00A61D99">
        <w:rPr>
          <w:rFonts w:ascii="Arial" w:hAnsi="Arial" w:cs="Arial"/>
          <w:i/>
        </w:rPr>
        <w:t xml:space="preserve"> </w:t>
      </w:r>
      <w:proofErr w:type="spellStart"/>
      <w:r w:rsidRPr="00A61D99">
        <w:rPr>
          <w:rFonts w:ascii="Arial" w:hAnsi="Arial" w:cs="Arial"/>
          <w:i/>
        </w:rPr>
        <w:t>designadas</w:t>
      </w:r>
      <w:proofErr w:type="spellEnd"/>
      <w:r w:rsidRPr="00A61D99">
        <w:rPr>
          <w:rFonts w:ascii="Arial" w:hAnsi="Arial" w:cs="Arial"/>
          <w:i/>
        </w:rPr>
        <w:t xml:space="preserve"> para </w:t>
      </w:r>
      <w:proofErr w:type="spellStart"/>
      <w:r w:rsidRPr="00A61D99">
        <w:rPr>
          <w:rFonts w:ascii="Arial" w:hAnsi="Arial" w:cs="Arial"/>
          <w:i/>
        </w:rPr>
        <w:t>este</w:t>
      </w:r>
      <w:proofErr w:type="spellEnd"/>
      <w:r w:rsidRPr="00A61D99">
        <w:rPr>
          <w:rFonts w:ascii="Arial" w:hAnsi="Arial" w:cs="Arial"/>
          <w:i/>
        </w:rPr>
        <w:t xml:space="preserve"> </w:t>
      </w:r>
      <w:proofErr w:type="spellStart"/>
      <w:r w:rsidRPr="00A61D99">
        <w:rPr>
          <w:rFonts w:ascii="Arial" w:hAnsi="Arial" w:cs="Arial"/>
          <w:i/>
        </w:rPr>
        <w:t>proyecto</w:t>
      </w:r>
      <w:proofErr w:type="spellEnd"/>
      <w:r w:rsidRPr="00A61D99">
        <w:rPr>
          <w:rFonts w:ascii="Arial" w:hAnsi="Arial" w:cs="Arial"/>
          <w:i/>
        </w:rPr>
        <w:t xml:space="preserve"> a </w:t>
      </w:r>
      <w:proofErr w:type="spellStart"/>
      <w:r w:rsidRPr="00A61D99">
        <w:rPr>
          <w:rFonts w:ascii="Arial" w:hAnsi="Arial" w:cs="Arial"/>
          <w:i/>
        </w:rPr>
        <w:t>otros</w:t>
      </w:r>
      <w:proofErr w:type="spellEnd"/>
      <w:r w:rsidRPr="00A61D99">
        <w:rPr>
          <w:rFonts w:ascii="Arial" w:hAnsi="Arial" w:cs="Arial"/>
          <w:i/>
        </w:rPr>
        <w:t xml:space="preserve"> fines </w:t>
      </w:r>
      <w:proofErr w:type="spellStart"/>
      <w:r w:rsidRPr="00A61D99">
        <w:rPr>
          <w:rFonts w:ascii="Arial" w:hAnsi="Arial" w:cs="Arial"/>
          <w:i/>
        </w:rPr>
        <w:t>en</w:t>
      </w:r>
      <w:proofErr w:type="spellEnd"/>
      <w:r w:rsidRPr="00A61D99">
        <w:rPr>
          <w:rFonts w:ascii="Arial" w:hAnsi="Arial" w:cs="Arial"/>
          <w:i/>
        </w:rPr>
        <w:t xml:space="preserve"> </w:t>
      </w:r>
      <w:proofErr w:type="spellStart"/>
      <w:r w:rsidRPr="00A61D99">
        <w:rPr>
          <w:rFonts w:ascii="Arial" w:hAnsi="Arial" w:cs="Arial"/>
          <w:i/>
        </w:rPr>
        <w:t>caso</w:t>
      </w:r>
      <w:proofErr w:type="spellEnd"/>
      <w:r w:rsidRPr="00A61D99">
        <w:rPr>
          <w:rFonts w:ascii="Arial" w:hAnsi="Arial" w:cs="Arial"/>
          <w:i/>
        </w:rPr>
        <w:t xml:space="preserve"> de que el </w:t>
      </w:r>
      <w:proofErr w:type="spellStart"/>
      <w:r w:rsidRPr="00A61D99">
        <w:rPr>
          <w:rFonts w:ascii="Arial" w:hAnsi="Arial" w:cs="Arial"/>
          <w:i/>
        </w:rPr>
        <w:t>proyecto</w:t>
      </w:r>
      <w:proofErr w:type="spellEnd"/>
      <w:r w:rsidRPr="00A61D99">
        <w:rPr>
          <w:rFonts w:ascii="Arial" w:hAnsi="Arial" w:cs="Arial"/>
          <w:i/>
        </w:rPr>
        <w:t xml:space="preserve"> se </w:t>
      </w:r>
      <w:proofErr w:type="spellStart"/>
      <w:r w:rsidRPr="00A61D99">
        <w:rPr>
          <w:rFonts w:ascii="Arial" w:hAnsi="Arial" w:cs="Arial"/>
          <w:i/>
        </w:rPr>
        <w:t>cancele</w:t>
      </w:r>
      <w:proofErr w:type="spellEnd"/>
      <w:r w:rsidRPr="00A61D99">
        <w:rPr>
          <w:rFonts w:ascii="Arial" w:hAnsi="Arial" w:cs="Arial"/>
          <w:i/>
        </w:rPr>
        <w:t xml:space="preserve"> o se </w:t>
      </w:r>
      <w:proofErr w:type="spellStart"/>
      <w:r w:rsidRPr="00A61D99">
        <w:rPr>
          <w:rFonts w:ascii="Arial" w:hAnsi="Arial" w:cs="Arial"/>
          <w:i/>
        </w:rPr>
        <w:t>sobresuscriba</w:t>
      </w:r>
      <w:proofErr w:type="spellEnd"/>
      <w:r w:rsidRPr="00A61D99">
        <w:rPr>
          <w:rFonts w:ascii="Arial" w:hAnsi="Arial" w:cs="Arial"/>
          <w:i/>
        </w:rPr>
        <w:t>:</w:t>
      </w:r>
    </w:p>
    <w:p w14:paraId="6BE46091" w14:textId="77777777" w:rsidR="00A61D99" w:rsidRDefault="00A61D99" w:rsidP="00A61D99">
      <w:pPr>
        <w:pStyle w:val="ListParagraph"/>
        <w:ind w:left="360"/>
        <w:rPr>
          <w:rFonts w:ascii="Arial" w:hAnsi="Arial" w:cs="Arial"/>
          <w:i/>
        </w:rPr>
      </w:pPr>
    </w:p>
    <w:p w14:paraId="7F70B089" w14:textId="221ED60E" w:rsidR="00A61D99" w:rsidRPr="00A61D99" w:rsidRDefault="00341CCC" w:rsidP="00341CCC">
      <w:pPr>
        <w:pStyle w:val="ListParagraph"/>
        <w:numPr>
          <w:ilvl w:val="0"/>
          <w:numId w:val="2"/>
        </w:numPr>
        <w:ind w:left="360"/>
        <w:rPr>
          <w:rFonts w:ascii="Arial" w:hAnsi="Arial" w:cs="Arial"/>
          <w:i/>
        </w:rPr>
      </w:pPr>
      <w:r w:rsidRPr="00A61D99">
        <w:rPr>
          <w:rFonts w:ascii="Arial" w:hAnsi="Arial" w:cs="Arial"/>
        </w:rPr>
        <w:t xml:space="preserve">Si se le </w:t>
      </w:r>
      <w:proofErr w:type="spellStart"/>
      <w:r w:rsidRPr="00A61D99">
        <w:rPr>
          <w:rFonts w:ascii="Arial" w:hAnsi="Arial" w:cs="Arial"/>
        </w:rPr>
        <w:t>entregó</w:t>
      </w:r>
      <w:proofErr w:type="spellEnd"/>
      <w:r w:rsidRPr="00A61D99">
        <w:rPr>
          <w:rFonts w:ascii="Arial" w:hAnsi="Arial" w:cs="Arial"/>
        </w:rPr>
        <w:t xml:space="preserve"> un </w:t>
      </w:r>
      <w:proofErr w:type="spellStart"/>
      <w:r w:rsidRPr="00A61D99">
        <w:rPr>
          <w:rFonts w:ascii="Arial" w:hAnsi="Arial" w:cs="Arial"/>
        </w:rPr>
        <w:t>artículo</w:t>
      </w:r>
      <w:proofErr w:type="spellEnd"/>
      <w:r w:rsidRPr="00A61D99">
        <w:rPr>
          <w:rFonts w:ascii="Arial" w:hAnsi="Arial" w:cs="Arial"/>
        </w:rPr>
        <w:t xml:space="preserve"> al </w:t>
      </w:r>
      <w:proofErr w:type="spellStart"/>
      <w:r w:rsidRPr="00A61D99">
        <w:rPr>
          <w:rFonts w:ascii="Arial" w:hAnsi="Arial" w:cs="Arial"/>
        </w:rPr>
        <w:t>donante</w:t>
      </w:r>
      <w:proofErr w:type="spellEnd"/>
      <w:r w:rsidRPr="00A61D99">
        <w:rPr>
          <w:rFonts w:ascii="Arial" w:hAnsi="Arial" w:cs="Arial"/>
        </w:rPr>
        <w:t xml:space="preserve"> a </w:t>
      </w:r>
      <w:proofErr w:type="spellStart"/>
      <w:r w:rsidRPr="00A61D99">
        <w:rPr>
          <w:rFonts w:ascii="Arial" w:hAnsi="Arial" w:cs="Arial"/>
        </w:rPr>
        <w:t>cambio</w:t>
      </w:r>
      <w:proofErr w:type="spellEnd"/>
      <w:r w:rsidRPr="00A61D99">
        <w:rPr>
          <w:rFonts w:ascii="Arial" w:hAnsi="Arial" w:cs="Arial"/>
        </w:rPr>
        <w:t xml:space="preserve"> de la </w:t>
      </w:r>
      <w:proofErr w:type="spellStart"/>
      <w:r w:rsidRPr="00A61D99">
        <w:rPr>
          <w:rFonts w:ascii="Arial" w:hAnsi="Arial" w:cs="Arial"/>
        </w:rPr>
        <w:t>donación</w:t>
      </w:r>
      <w:proofErr w:type="spellEnd"/>
      <w:r w:rsidRPr="00A61D99">
        <w:rPr>
          <w:rFonts w:ascii="Arial" w:hAnsi="Arial" w:cs="Arial"/>
        </w:rPr>
        <w:t xml:space="preserve">, revise las </w:t>
      </w:r>
      <w:proofErr w:type="spellStart"/>
      <w:r w:rsidRPr="00A61D99">
        <w:rPr>
          <w:rFonts w:ascii="Arial" w:hAnsi="Arial" w:cs="Arial"/>
        </w:rPr>
        <w:t>reglas</w:t>
      </w:r>
      <w:proofErr w:type="spellEnd"/>
      <w:r w:rsidRPr="00A61D99">
        <w:rPr>
          <w:rFonts w:ascii="Arial" w:hAnsi="Arial" w:cs="Arial"/>
        </w:rPr>
        <w:t xml:space="preserve"> de quid pro quo para registrar la </w:t>
      </w:r>
      <w:proofErr w:type="spellStart"/>
      <w:r w:rsidRPr="00A61D99">
        <w:rPr>
          <w:rFonts w:ascii="Arial" w:hAnsi="Arial" w:cs="Arial"/>
        </w:rPr>
        <w:t>cantidad</w:t>
      </w:r>
      <w:proofErr w:type="spellEnd"/>
      <w:r w:rsidRPr="00A61D99">
        <w:rPr>
          <w:rFonts w:ascii="Arial" w:hAnsi="Arial" w:cs="Arial"/>
        </w:rPr>
        <w:t xml:space="preserve"> </w:t>
      </w:r>
      <w:proofErr w:type="spellStart"/>
      <w:r w:rsidRPr="00A61D99">
        <w:rPr>
          <w:rFonts w:ascii="Arial" w:hAnsi="Arial" w:cs="Arial"/>
        </w:rPr>
        <w:t>adecuada</w:t>
      </w:r>
      <w:proofErr w:type="spellEnd"/>
      <w:r w:rsidRPr="00A61D99">
        <w:rPr>
          <w:rFonts w:ascii="Arial" w:hAnsi="Arial" w:cs="Arial"/>
        </w:rPr>
        <w:t xml:space="preserve"> de la </w:t>
      </w:r>
      <w:proofErr w:type="spellStart"/>
      <w:r w:rsidRPr="00A61D99">
        <w:rPr>
          <w:rFonts w:ascii="Arial" w:hAnsi="Arial" w:cs="Arial"/>
        </w:rPr>
        <w:t>contribución</w:t>
      </w:r>
      <w:proofErr w:type="spellEnd"/>
      <w:r w:rsidRPr="00A61D99">
        <w:rPr>
          <w:rFonts w:ascii="Arial" w:hAnsi="Arial" w:cs="Arial"/>
        </w:rPr>
        <w:t xml:space="preserve"> </w:t>
      </w:r>
      <w:proofErr w:type="spellStart"/>
      <w:r w:rsidRPr="00A61D99">
        <w:rPr>
          <w:rFonts w:ascii="Arial" w:hAnsi="Arial" w:cs="Arial"/>
        </w:rPr>
        <w:t>caritativa</w:t>
      </w:r>
      <w:proofErr w:type="spellEnd"/>
      <w:r w:rsidRPr="00A61D99">
        <w:rPr>
          <w:rFonts w:ascii="Arial" w:hAnsi="Arial" w:cs="Arial"/>
        </w:rPr>
        <w:t>.</w:t>
      </w:r>
    </w:p>
    <w:p w14:paraId="140695A7" w14:textId="77777777" w:rsidR="00A61D99" w:rsidRPr="00A61D99" w:rsidRDefault="00A61D99" w:rsidP="00A61D99">
      <w:pPr>
        <w:pStyle w:val="ListParagraph"/>
        <w:ind w:left="360"/>
        <w:rPr>
          <w:rFonts w:ascii="Arial" w:hAnsi="Arial" w:cs="Arial"/>
          <w:i/>
        </w:rPr>
      </w:pPr>
    </w:p>
    <w:p w14:paraId="37C15468" w14:textId="73A1C549" w:rsidR="00341CCC" w:rsidRPr="00A61D99" w:rsidRDefault="00341CCC" w:rsidP="00341CCC">
      <w:pPr>
        <w:pStyle w:val="ListParagraph"/>
        <w:numPr>
          <w:ilvl w:val="0"/>
          <w:numId w:val="2"/>
        </w:numPr>
        <w:ind w:left="360"/>
        <w:rPr>
          <w:rFonts w:ascii="Arial" w:hAnsi="Arial" w:cs="Arial"/>
          <w:i/>
        </w:rPr>
      </w:pPr>
      <w:proofErr w:type="spellStart"/>
      <w:r w:rsidRPr="00A61D99">
        <w:rPr>
          <w:rFonts w:ascii="Arial" w:hAnsi="Arial" w:cs="Arial"/>
        </w:rPr>
        <w:t>Envíe</w:t>
      </w:r>
      <w:proofErr w:type="spellEnd"/>
      <w:r w:rsidRPr="00A61D99">
        <w:rPr>
          <w:rFonts w:ascii="Arial" w:hAnsi="Arial" w:cs="Arial"/>
        </w:rPr>
        <w:t xml:space="preserve"> las </w:t>
      </w:r>
      <w:proofErr w:type="spellStart"/>
      <w:r w:rsidRPr="00A61D99">
        <w:rPr>
          <w:rFonts w:ascii="Arial" w:hAnsi="Arial" w:cs="Arial"/>
        </w:rPr>
        <w:t>declaraciones</w:t>
      </w:r>
      <w:proofErr w:type="spellEnd"/>
      <w:r w:rsidRPr="00A61D99">
        <w:rPr>
          <w:rFonts w:ascii="Arial" w:hAnsi="Arial" w:cs="Arial"/>
        </w:rPr>
        <w:t xml:space="preserve"> de </w:t>
      </w:r>
      <w:proofErr w:type="spellStart"/>
      <w:r w:rsidRPr="00A61D99">
        <w:rPr>
          <w:rFonts w:ascii="Arial" w:hAnsi="Arial" w:cs="Arial"/>
        </w:rPr>
        <w:t>contribución</w:t>
      </w:r>
      <w:proofErr w:type="spellEnd"/>
      <w:r w:rsidRPr="00A61D99">
        <w:rPr>
          <w:rFonts w:ascii="Arial" w:hAnsi="Arial" w:cs="Arial"/>
        </w:rPr>
        <w:t xml:space="preserve"> a </w:t>
      </w:r>
      <w:proofErr w:type="spellStart"/>
      <w:r w:rsidRPr="00A61D99">
        <w:rPr>
          <w:rFonts w:ascii="Arial" w:hAnsi="Arial" w:cs="Arial"/>
        </w:rPr>
        <w:t>los</w:t>
      </w:r>
      <w:proofErr w:type="spellEnd"/>
      <w:r w:rsidRPr="00A61D99">
        <w:rPr>
          <w:rFonts w:ascii="Arial" w:hAnsi="Arial" w:cs="Arial"/>
        </w:rPr>
        <w:t xml:space="preserve"> </w:t>
      </w:r>
      <w:proofErr w:type="spellStart"/>
      <w:r w:rsidRPr="00A61D99">
        <w:rPr>
          <w:rFonts w:ascii="Arial" w:hAnsi="Arial" w:cs="Arial"/>
        </w:rPr>
        <w:t>donantes</w:t>
      </w:r>
      <w:proofErr w:type="spellEnd"/>
      <w:r w:rsidRPr="00A61D99">
        <w:rPr>
          <w:rFonts w:ascii="Arial" w:hAnsi="Arial" w:cs="Arial"/>
        </w:rPr>
        <w:t xml:space="preserve"> </w:t>
      </w:r>
      <w:proofErr w:type="spellStart"/>
      <w:r w:rsidRPr="00A61D99">
        <w:rPr>
          <w:rFonts w:ascii="Arial" w:hAnsi="Arial" w:cs="Arial"/>
        </w:rPr>
        <w:t>si</w:t>
      </w:r>
      <w:proofErr w:type="spellEnd"/>
      <w:r w:rsidRPr="00A61D99">
        <w:rPr>
          <w:rFonts w:ascii="Arial" w:hAnsi="Arial" w:cs="Arial"/>
        </w:rPr>
        <w:t xml:space="preserve"> </w:t>
      </w:r>
      <w:proofErr w:type="spellStart"/>
      <w:r w:rsidRPr="00A61D99">
        <w:rPr>
          <w:rFonts w:ascii="Arial" w:hAnsi="Arial" w:cs="Arial"/>
        </w:rPr>
        <w:t>su</w:t>
      </w:r>
      <w:proofErr w:type="spellEnd"/>
      <w:r w:rsidRPr="00A61D99">
        <w:rPr>
          <w:rFonts w:ascii="Arial" w:hAnsi="Arial" w:cs="Arial"/>
        </w:rPr>
        <w:t xml:space="preserve"> </w:t>
      </w:r>
      <w:proofErr w:type="spellStart"/>
      <w:r w:rsidRPr="00A61D99">
        <w:rPr>
          <w:rFonts w:ascii="Arial" w:hAnsi="Arial" w:cs="Arial"/>
        </w:rPr>
        <w:t>donación</w:t>
      </w:r>
      <w:proofErr w:type="spellEnd"/>
      <w:r w:rsidRPr="00A61D99">
        <w:rPr>
          <w:rFonts w:ascii="Arial" w:hAnsi="Arial" w:cs="Arial"/>
        </w:rPr>
        <w:t xml:space="preserve"> </w:t>
      </w:r>
      <w:proofErr w:type="spellStart"/>
      <w:r w:rsidRPr="00A61D99">
        <w:rPr>
          <w:rFonts w:ascii="Arial" w:hAnsi="Arial" w:cs="Arial"/>
        </w:rPr>
        <w:t>es</w:t>
      </w:r>
      <w:proofErr w:type="spellEnd"/>
      <w:r w:rsidRPr="00A61D99">
        <w:rPr>
          <w:rFonts w:ascii="Arial" w:hAnsi="Arial" w:cs="Arial"/>
        </w:rPr>
        <w:t xml:space="preserve"> </w:t>
      </w:r>
      <w:proofErr w:type="spellStart"/>
      <w:r w:rsidRPr="00A61D99">
        <w:rPr>
          <w:rFonts w:ascii="Arial" w:hAnsi="Arial" w:cs="Arial"/>
        </w:rPr>
        <w:t>igual</w:t>
      </w:r>
      <w:proofErr w:type="spellEnd"/>
      <w:r w:rsidRPr="00A61D99">
        <w:rPr>
          <w:rFonts w:ascii="Arial" w:hAnsi="Arial" w:cs="Arial"/>
        </w:rPr>
        <w:t xml:space="preserve"> o superior a $250 o </w:t>
      </w:r>
      <w:proofErr w:type="spellStart"/>
      <w:r w:rsidRPr="00A61D99">
        <w:rPr>
          <w:rFonts w:ascii="Arial" w:hAnsi="Arial" w:cs="Arial"/>
        </w:rPr>
        <w:t>más</w:t>
      </w:r>
      <w:proofErr w:type="spellEnd"/>
      <w:r w:rsidRPr="00A61D99">
        <w:rPr>
          <w:rFonts w:ascii="Arial" w:hAnsi="Arial" w:cs="Arial"/>
        </w:rPr>
        <w:t xml:space="preserve">. Los </w:t>
      </w:r>
      <w:proofErr w:type="spellStart"/>
      <w:r w:rsidRPr="00A61D99">
        <w:rPr>
          <w:rFonts w:ascii="Arial" w:hAnsi="Arial" w:cs="Arial"/>
        </w:rPr>
        <w:t>recibos</w:t>
      </w:r>
      <w:proofErr w:type="spellEnd"/>
      <w:r w:rsidRPr="00A61D99">
        <w:rPr>
          <w:rFonts w:ascii="Arial" w:hAnsi="Arial" w:cs="Arial"/>
        </w:rPr>
        <w:t xml:space="preserve"> de </w:t>
      </w:r>
      <w:proofErr w:type="spellStart"/>
      <w:r w:rsidRPr="00A61D99">
        <w:rPr>
          <w:rFonts w:ascii="Arial" w:hAnsi="Arial" w:cs="Arial"/>
        </w:rPr>
        <w:t>contribuciones</w:t>
      </w:r>
      <w:proofErr w:type="spellEnd"/>
      <w:r w:rsidR="00A61D99">
        <w:rPr>
          <w:rFonts w:ascii="Arial" w:hAnsi="Arial" w:cs="Arial"/>
        </w:rPr>
        <w:t xml:space="preserve"> </w:t>
      </w:r>
      <w:proofErr w:type="spellStart"/>
      <w:r w:rsidR="00A61D99">
        <w:rPr>
          <w:rFonts w:ascii="Arial" w:hAnsi="Arial" w:cs="Arial"/>
        </w:rPr>
        <w:t>c</w:t>
      </w:r>
      <w:r w:rsidRPr="00A61D99">
        <w:rPr>
          <w:rFonts w:ascii="Arial" w:hAnsi="Arial" w:cs="Arial"/>
        </w:rPr>
        <w:t>ari</w:t>
      </w:r>
      <w:r w:rsidR="00A61D99">
        <w:rPr>
          <w:rFonts w:ascii="Arial" w:hAnsi="Arial" w:cs="Arial"/>
        </w:rPr>
        <w:t>tativas</w:t>
      </w:r>
      <w:proofErr w:type="spellEnd"/>
      <w:r w:rsidRPr="00A61D99">
        <w:rPr>
          <w:rFonts w:ascii="Arial" w:hAnsi="Arial" w:cs="Arial"/>
        </w:rPr>
        <w:t xml:space="preserve"> se </w:t>
      </w:r>
      <w:proofErr w:type="spellStart"/>
      <w:r w:rsidRPr="00A61D99">
        <w:rPr>
          <w:rFonts w:ascii="Arial" w:hAnsi="Arial" w:cs="Arial"/>
        </w:rPr>
        <w:t>pueden</w:t>
      </w:r>
      <w:proofErr w:type="spellEnd"/>
      <w:r w:rsidRPr="00A61D99">
        <w:rPr>
          <w:rFonts w:ascii="Arial" w:hAnsi="Arial" w:cs="Arial"/>
        </w:rPr>
        <w:t xml:space="preserve"> </w:t>
      </w:r>
      <w:proofErr w:type="spellStart"/>
      <w:r w:rsidRPr="00A61D99">
        <w:rPr>
          <w:rFonts w:ascii="Arial" w:hAnsi="Arial" w:cs="Arial"/>
        </w:rPr>
        <w:t>dar</w:t>
      </w:r>
      <w:proofErr w:type="spellEnd"/>
      <w:r w:rsidRPr="00A61D99">
        <w:rPr>
          <w:rFonts w:ascii="Arial" w:hAnsi="Arial" w:cs="Arial"/>
        </w:rPr>
        <w:t xml:space="preserve"> </w:t>
      </w:r>
      <w:proofErr w:type="spellStart"/>
      <w:r w:rsidRPr="00A61D99">
        <w:rPr>
          <w:rFonts w:ascii="Arial" w:hAnsi="Arial" w:cs="Arial"/>
        </w:rPr>
        <w:t>después</w:t>
      </w:r>
      <w:proofErr w:type="spellEnd"/>
      <w:r w:rsidRPr="00A61D99">
        <w:rPr>
          <w:rFonts w:ascii="Arial" w:hAnsi="Arial" w:cs="Arial"/>
        </w:rPr>
        <w:t xml:space="preserve"> de </w:t>
      </w:r>
      <w:r w:rsidR="00A61D99">
        <w:rPr>
          <w:rFonts w:ascii="Arial" w:hAnsi="Arial" w:cs="Arial"/>
        </w:rPr>
        <w:t xml:space="preserve">la </w:t>
      </w:r>
      <w:proofErr w:type="spellStart"/>
      <w:r w:rsidR="00A61D99">
        <w:rPr>
          <w:rFonts w:ascii="Arial" w:hAnsi="Arial" w:cs="Arial"/>
        </w:rPr>
        <w:t>donación</w:t>
      </w:r>
      <w:proofErr w:type="spellEnd"/>
      <w:r w:rsidRPr="00A61D99">
        <w:rPr>
          <w:rFonts w:ascii="Arial" w:hAnsi="Arial" w:cs="Arial"/>
        </w:rPr>
        <w:t xml:space="preserve"> o antes del 31 de </w:t>
      </w:r>
      <w:proofErr w:type="spellStart"/>
      <w:r w:rsidRPr="00A61D99">
        <w:rPr>
          <w:rFonts w:ascii="Arial" w:hAnsi="Arial" w:cs="Arial"/>
        </w:rPr>
        <w:t>enero</w:t>
      </w:r>
      <w:proofErr w:type="spellEnd"/>
      <w:r w:rsidRPr="00A61D99">
        <w:rPr>
          <w:rFonts w:ascii="Arial" w:hAnsi="Arial" w:cs="Arial"/>
        </w:rPr>
        <w:t xml:space="preserve"> del </w:t>
      </w:r>
      <w:proofErr w:type="spellStart"/>
      <w:r w:rsidRPr="00A61D99">
        <w:rPr>
          <w:rFonts w:ascii="Arial" w:hAnsi="Arial" w:cs="Arial"/>
        </w:rPr>
        <w:t>año</w:t>
      </w:r>
      <w:proofErr w:type="spellEnd"/>
      <w:r w:rsidRPr="00A61D99">
        <w:rPr>
          <w:rFonts w:ascii="Arial" w:hAnsi="Arial" w:cs="Arial"/>
        </w:rPr>
        <w:t xml:space="preserve"> </w:t>
      </w:r>
      <w:proofErr w:type="spellStart"/>
      <w:r w:rsidRPr="00A61D99">
        <w:rPr>
          <w:rFonts w:ascii="Arial" w:hAnsi="Arial" w:cs="Arial"/>
        </w:rPr>
        <w:t>siguiente</w:t>
      </w:r>
      <w:proofErr w:type="spellEnd"/>
      <w:r w:rsidRPr="00A61D99">
        <w:rPr>
          <w:rFonts w:ascii="Arial" w:hAnsi="Arial" w:cs="Arial"/>
        </w:rPr>
        <w:t>.</w:t>
      </w:r>
    </w:p>
    <w:p w14:paraId="37B44592" w14:textId="47836CCF" w:rsidR="00EC6E61" w:rsidRDefault="00EC6E61" w:rsidP="001F5B5C">
      <w:pPr>
        <w:pStyle w:val="NoSpacing"/>
        <w:rPr>
          <w:rFonts w:ascii="Arial" w:hAnsi="Arial" w:cs="Arial"/>
          <w:b/>
          <w:sz w:val="24"/>
          <w:szCs w:val="24"/>
        </w:rPr>
      </w:pPr>
      <w:proofErr w:type="spellStart"/>
      <w:r>
        <w:rPr>
          <w:rFonts w:ascii="Arial" w:hAnsi="Arial" w:cs="Arial"/>
          <w:b/>
          <w:sz w:val="24"/>
          <w:szCs w:val="24"/>
        </w:rPr>
        <w:t>Control</w:t>
      </w:r>
      <w:r w:rsidR="00967922">
        <w:rPr>
          <w:rFonts w:ascii="Arial" w:hAnsi="Arial" w:cs="Arial"/>
          <w:b/>
          <w:sz w:val="24"/>
          <w:szCs w:val="24"/>
        </w:rPr>
        <w:t>e</w:t>
      </w:r>
      <w:r>
        <w:rPr>
          <w:rFonts w:ascii="Arial" w:hAnsi="Arial" w:cs="Arial"/>
          <w:b/>
          <w:sz w:val="24"/>
          <w:szCs w:val="24"/>
        </w:rPr>
        <w:t>s</w:t>
      </w:r>
      <w:proofErr w:type="spellEnd"/>
      <w:r w:rsidR="00967922">
        <w:rPr>
          <w:rFonts w:ascii="Arial" w:hAnsi="Arial" w:cs="Arial"/>
          <w:b/>
          <w:sz w:val="24"/>
          <w:szCs w:val="24"/>
        </w:rPr>
        <w:t xml:space="preserve"> </w:t>
      </w:r>
      <w:proofErr w:type="spellStart"/>
      <w:r w:rsidR="00967922">
        <w:rPr>
          <w:rFonts w:ascii="Arial" w:hAnsi="Arial" w:cs="Arial"/>
          <w:b/>
          <w:sz w:val="24"/>
          <w:szCs w:val="24"/>
        </w:rPr>
        <w:t>Internos</w:t>
      </w:r>
      <w:proofErr w:type="spellEnd"/>
    </w:p>
    <w:p w14:paraId="19DDB421" w14:textId="497C316A" w:rsidR="00EC6E61" w:rsidRDefault="00EC6E61" w:rsidP="001F5B5C">
      <w:pPr>
        <w:rPr>
          <w:rFonts w:ascii="Arial" w:hAnsi="Arial" w:cs="Arial"/>
        </w:rPr>
      </w:pPr>
      <w:r w:rsidRPr="001F5B5C">
        <w:rPr>
          <w:rFonts w:ascii="Arial" w:hAnsi="Arial" w:cs="Arial"/>
        </w:rPr>
        <w:t xml:space="preserve">The individual who has </w:t>
      </w:r>
      <w:r w:rsidR="00AF4D01" w:rsidRPr="001F5B5C">
        <w:rPr>
          <w:rFonts w:ascii="Arial" w:hAnsi="Arial" w:cs="Arial"/>
        </w:rPr>
        <w:t xml:space="preserve">the </w:t>
      </w:r>
      <w:r w:rsidRPr="001F5B5C">
        <w:rPr>
          <w:rFonts w:ascii="Arial" w:hAnsi="Arial" w:cs="Arial"/>
        </w:rPr>
        <w:t>authority to change the bank account with the crowdfunding site, to which the funds will be deposited, should be someone who does not have access to the accounting software.  The monthly statement of activity should go directly to the person handling the bookkeeping from the crowdfunding software</w:t>
      </w:r>
      <w:r w:rsidR="00AF4D01" w:rsidRPr="001F5B5C">
        <w:rPr>
          <w:rFonts w:ascii="Arial" w:hAnsi="Arial" w:cs="Arial"/>
        </w:rPr>
        <w:t>,</w:t>
      </w:r>
      <w:r w:rsidRPr="001F5B5C">
        <w:rPr>
          <w:rFonts w:ascii="Arial" w:hAnsi="Arial" w:cs="Arial"/>
        </w:rPr>
        <w:t xml:space="preserve"> or the bookkeeper should download the deposit information directly from the site.  This creates an internal control to ensure that all funds given were deposited into the church bank account and not diverted into another account.  </w:t>
      </w:r>
    </w:p>
    <w:p w14:paraId="3B998F78" w14:textId="2E953EBC" w:rsidR="00A61D99" w:rsidRPr="001F5B5C" w:rsidRDefault="00A61D99" w:rsidP="001F5B5C">
      <w:pPr>
        <w:rPr>
          <w:rFonts w:ascii="Arial" w:hAnsi="Arial" w:cs="Arial"/>
        </w:rPr>
      </w:pPr>
      <w:r w:rsidRPr="00A61D99">
        <w:rPr>
          <w:rFonts w:ascii="Arial" w:hAnsi="Arial" w:cs="Arial"/>
        </w:rPr>
        <w:t xml:space="preserve">La persona que </w:t>
      </w:r>
      <w:proofErr w:type="spellStart"/>
      <w:r w:rsidRPr="00A61D99">
        <w:rPr>
          <w:rFonts w:ascii="Arial" w:hAnsi="Arial" w:cs="Arial"/>
        </w:rPr>
        <w:t>tiene</w:t>
      </w:r>
      <w:proofErr w:type="spellEnd"/>
      <w:r w:rsidRPr="00A61D99">
        <w:rPr>
          <w:rFonts w:ascii="Arial" w:hAnsi="Arial" w:cs="Arial"/>
        </w:rPr>
        <w:t xml:space="preserve"> la </w:t>
      </w:r>
      <w:proofErr w:type="spellStart"/>
      <w:r w:rsidRPr="00A61D99">
        <w:rPr>
          <w:rFonts w:ascii="Arial" w:hAnsi="Arial" w:cs="Arial"/>
        </w:rPr>
        <w:t>autoridad</w:t>
      </w:r>
      <w:proofErr w:type="spellEnd"/>
      <w:r w:rsidRPr="00A61D99">
        <w:rPr>
          <w:rFonts w:ascii="Arial" w:hAnsi="Arial" w:cs="Arial"/>
        </w:rPr>
        <w:t xml:space="preserve"> para </w:t>
      </w:r>
      <w:proofErr w:type="spellStart"/>
      <w:r w:rsidRPr="00A61D99">
        <w:rPr>
          <w:rFonts w:ascii="Arial" w:hAnsi="Arial" w:cs="Arial"/>
        </w:rPr>
        <w:t>cambiar</w:t>
      </w:r>
      <w:proofErr w:type="spellEnd"/>
      <w:r w:rsidRPr="00A61D99">
        <w:rPr>
          <w:rFonts w:ascii="Arial" w:hAnsi="Arial" w:cs="Arial"/>
        </w:rPr>
        <w:t xml:space="preserve"> la </w:t>
      </w:r>
      <w:proofErr w:type="spellStart"/>
      <w:r w:rsidRPr="00A61D99">
        <w:rPr>
          <w:rFonts w:ascii="Arial" w:hAnsi="Arial" w:cs="Arial"/>
        </w:rPr>
        <w:t>cuenta</w:t>
      </w:r>
      <w:proofErr w:type="spellEnd"/>
      <w:r w:rsidRPr="00A61D99">
        <w:rPr>
          <w:rFonts w:ascii="Arial" w:hAnsi="Arial" w:cs="Arial"/>
        </w:rPr>
        <w:t xml:space="preserve"> </w:t>
      </w:r>
      <w:proofErr w:type="spellStart"/>
      <w:r w:rsidRPr="00A61D99">
        <w:rPr>
          <w:rFonts w:ascii="Arial" w:hAnsi="Arial" w:cs="Arial"/>
        </w:rPr>
        <w:t>bancaria</w:t>
      </w:r>
      <w:proofErr w:type="spellEnd"/>
      <w:r w:rsidRPr="00A61D99">
        <w:rPr>
          <w:rFonts w:ascii="Arial" w:hAnsi="Arial" w:cs="Arial"/>
        </w:rPr>
        <w:t xml:space="preserve"> </w:t>
      </w:r>
      <w:r w:rsidR="00967922">
        <w:rPr>
          <w:rFonts w:ascii="Arial" w:hAnsi="Arial" w:cs="Arial"/>
        </w:rPr>
        <w:t>para</w:t>
      </w:r>
      <w:r w:rsidRPr="00A61D99">
        <w:rPr>
          <w:rFonts w:ascii="Arial" w:hAnsi="Arial" w:cs="Arial"/>
        </w:rPr>
        <w:t xml:space="preserve"> el sitio de </w:t>
      </w:r>
      <w:proofErr w:type="spellStart"/>
      <w:r w:rsidRPr="00A61D99">
        <w:rPr>
          <w:rFonts w:ascii="Arial" w:hAnsi="Arial" w:cs="Arial"/>
        </w:rPr>
        <w:t>financiación</w:t>
      </w:r>
      <w:proofErr w:type="spellEnd"/>
      <w:r w:rsidRPr="00A61D99">
        <w:rPr>
          <w:rFonts w:ascii="Arial" w:hAnsi="Arial" w:cs="Arial"/>
        </w:rPr>
        <w:t xml:space="preserve"> </w:t>
      </w:r>
      <w:proofErr w:type="spellStart"/>
      <w:r w:rsidRPr="00A61D99">
        <w:rPr>
          <w:rFonts w:ascii="Arial" w:hAnsi="Arial" w:cs="Arial"/>
        </w:rPr>
        <w:t>colectiva</w:t>
      </w:r>
      <w:proofErr w:type="spellEnd"/>
      <w:r w:rsidRPr="00A61D99">
        <w:rPr>
          <w:rFonts w:ascii="Arial" w:hAnsi="Arial" w:cs="Arial"/>
        </w:rPr>
        <w:t xml:space="preserve"> </w:t>
      </w:r>
      <w:proofErr w:type="spellStart"/>
      <w:r w:rsidRPr="00A61D99">
        <w:rPr>
          <w:rFonts w:ascii="Arial" w:hAnsi="Arial" w:cs="Arial"/>
        </w:rPr>
        <w:t>en</w:t>
      </w:r>
      <w:proofErr w:type="spellEnd"/>
      <w:r w:rsidRPr="00A61D99">
        <w:rPr>
          <w:rFonts w:ascii="Arial" w:hAnsi="Arial" w:cs="Arial"/>
        </w:rPr>
        <w:t xml:space="preserve"> la que se </w:t>
      </w:r>
      <w:proofErr w:type="spellStart"/>
      <w:r w:rsidRPr="00A61D99">
        <w:rPr>
          <w:rFonts w:ascii="Arial" w:hAnsi="Arial" w:cs="Arial"/>
        </w:rPr>
        <w:t>depositarán</w:t>
      </w:r>
      <w:proofErr w:type="spellEnd"/>
      <w:r w:rsidRPr="00A61D99">
        <w:rPr>
          <w:rFonts w:ascii="Arial" w:hAnsi="Arial" w:cs="Arial"/>
        </w:rPr>
        <w:t xml:space="preserve"> </w:t>
      </w:r>
      <w:proofErr w:type="spellStart"/>
      <w:r w:rsidRPr="00A61D99">
        <w:rPr>
          <w:rFonts w:ascii="Arial" w:hAnsi="Arial" w:cs="Arial"/>
        </w:rPr>
        <w:t>los</w:t>
      </w:r>
      <w:proofErr w:type="spellEnd"/>
      <w:r w:rsidRPr="00A61D99">
        <w:rPr>
          <w:rFonts w:ascii="Arial" w:hAnsi="Arial" w:cs="Arial"/>
        </w:rPr>
        <w:t xml:space="preserve"> </w:t>
      </w:r>
      <w:proofErr w:type="spellStart"/>
      <w:r w:rsidRPr="00A61D99">
        <w:rPr>
          <w:rFonts w:ascii="Arial" w:hAnsi="Arial" w:cs="Arial"/>
        </w:rPr>
        <w:t>fondos</w:t>
      </w:r>
      <w:proofErr w:type="spellEnd"/>
      <w:r w:rsidRPr="00A61D99">
        <w:rPr>
          <w:rFonts w:ascii="Arial" w:hAnsi="Arial" w:cs="Arial"/>
        </w:rPr>
        <w:t xml:space="preserve">, </w:t>
      </w:r>
      <w:proofErr w:type="spellStart"/>
      <w:r w:rsidRPr="00A61D99">
        <w:rPr>
          <w:rFonts w:ascii="Arial" w:hAnsi="Arial" w:cs="Arial"/>
        </w:rPr>
        <w:t>debe</w:t>
      </w:r>
      <w:proofErr w:type="spellEnd"/>
      <w:r w:rsidRPr="00A61D99">
        <w:rPr>
          <w:rFonts w:ascii="Arial" w:hAnsi="Arial" w:cs="Arial"/>
        </w:rPr>
        <w:t xml:space="preserve"> </w:t>
      </w:r>
      <w:proofErr w:type="spellStart"/>
      <w:r w:rsidRPr="00A61D99">
        <w:rPr>
          <w:rFonts w:ascii="Arial" w:hAnsi="Arial" w:cs="Arial"/>
        </w:rPr>
        <w:t>ser</w:t>
      </w:r>
      <w:proofErr w:type="spellEnd"/>
      <w:r w:rsidRPr="00A61D99">
        <w:rPr>
          <w:rFonts w:ascii="Arial" w:hAnsi="Arial" w:cs="Arial"/>
        </w:rPr>
        <w:t xml:space="preserve"> </w:t>
      </w:r>
      <w:proofErr w:type="spellStart"/>
      <w:r w:rsidRPr="00A61D99">
        <w:rPr>
          <w:rFonts w:ascii="Arial" w:hAnsi="Arial" w:cs="Arial"/>
        </w:rPr>
        <w:t>alguien</w:t>
      </w:r>
      <w:proofErr w:type="spellEnd"/>
      <w:r w:rsidRPr="00A61D99">
        <w:rPr>
          <w:rFonts w:ascii="Arial" w:hAnsi="Arial" w:cs="Arial"/>
        </w:rPr>
        <w:t xml:space="preserve"> que no </w:t>
      </w:r>
      <w:proofErr w:type="spellStart"/>
      <w:r w:rsidRPr="00A61D99">
        <w:rPr>
          <w:rFonts w:ascii="Arial" w:hAnsi="Arial" w:cs="Arial"/>
        </w:rPr>
        <w:t>tenga</w:t>
      </w:r>
      <w:proofErr w:type="spellEnd"/>
      <w:r w:rsidRPr="00A61D99">
        <w:rPr>
          <w:rFonts w:ascii="Arial" w:hAnsi="Arial" w:cs="Arial"/>
        </w:rPr>
        <w:t xml:space="preserve"> </w:t>
      </w:r>
      <w:proofErr w:type="spellStart"/>
      <w:r w:rsidRPr="00A61D99">
        <w:rPr>
          <w:rFonts w:ascii="Arial" w:hAnsi="Arial" w:cs="Arial"/>
        </w:rPr>
        <w:t>acceso</w:t>
      </w:r>
      <w:proofErr w:type="spellEnd"/>
      <w:r w:rsidRPr="00A61D99">
        <w:rPr>
          <w:rFonts w:ascii="Arial" w:hAnsi="Arial" w:cs="Arial"/>
        </w:rPr>
        <w:t xml:space="preserve"> al software de </w:t>
      </w:r>
      <w:proofErr w:type="spellStart"/>
      <w:r w:rsidRPr="00A61D99">
        <w:rPr>
          <w:rFonts w:ascii="Arial" w:hAnsi="Arial" w:cs="Arial"/>
        </w:rPr>
        <w:t>contabilidad</w:t>
      </w:r>
      <w:proofErr w:type="spellEnd"/>
      <w:r w:rsidRPr="00A61D99">
        <w:rPr>
          <w:rFonts w:ascii="Arial" w:hAnsi="Arial" w:cs="Arial"/>
        </w:rPr>
        <w:t xml:space="preserve">. El </w:t>
      </w:r>
      <w:proofErr w:type="spellStart"/>
      <w:r w:rsidRPr="00A61D99">
        <w:rPr>
          <w:rFonts w:ascii="Arial" w:hAnsi="Arial" w:cs="Arial"/>
        </w:rPr>
        <w:t>estado</w:t>
      </w:r>
      <w:proofErr w:type="spellEnd"/>
      <w:r w:rsidRPr="00A61D99">
        <w:rPr>
          <w:rFonts w:ascii="Arial" w:hAnsi="Arial" w:cs="Arial"/>
        </w:rPr>
        <w:t xml:space="preserve"> de </w:t>
      </w:r>
      <w:proofErr w:type="spellStart"/>
      <w:r w:rsidRPr="00A61D99">
        <w:rPr>
          <w:rFonts w:ascii="Arial" w:hAnsi="Arial" w:cs="Arial"/>
        </w:rPr>
        <w:t>cuenta</w:t>
      </w:r>
      <w:proofErr w:type="spellEnd"/>
      <w:r w:rsidRPr="00A61D99">
        <w:rPr>
          <w:rFonts w:ascii="Arial" w:hAnsi="Arial" w:cs="Arial"/>
        </w:rPr>
        <w:t xml:space="preserve"> </w:t>
      </w:r>
      <w:proofErr w:type="spellStart"/>
      <w:r w:rsidRPr="00A61D99">
        <w:rPr>
          <w:rFonts w:ascii="Arial" w:hAnsi="Arial" w:cs="Arial"/>
        </w:rPr>
        <w:t>mensual</w:t>
      </w:r>
      <w:proofErr w:type="spellEnd"/>
      <w:r w:rsidRPr="00A61D99">
        <w:rPr>
          <w:rFonts w:ascii="Arial" w:hAnsi="Arial" w:cs="Arial"/>
        </w:rPr>
        <w:t xml:space="preserve"> de la </w:t>
      </w:r>
      <w:proofErr w:type="spellStart"/>
      <w:r w:rsidRPr="00A61D99">
        <w:rPr>
          <w:rFonts w:ascii="Arial" w:hAnsi="Arial" w:cs="Arial"/>
        </w:rPr>
        <w:t>actividad</w:t>
      </w:r>
      <w:proofErr w:type="spellEnd"/>
      <w:r w:rsidRPr="00A61D99">
        <w:rPr>
          <w:rFonts w:ascii="Arial" w:hAnsi="Arial" w:cs="Arial"/>
        </w:rPr>
        <w:t xml:space="preserve"> </w:t>
      </w:r>
      <w:proofErr w:type="spellStart"/>
      <w:r w:rsidRPr="00A61D99">
        <w:rPr>
          <w:rFonts w:ascii="Arial" w:hAnsi="Arial" w:cs="Arial"/>
        </w:rPr>
        <w:t>debe</w:t>
      </w:r>
      <w:proofErr w:type="spellEnd"/>
      <w:r w:rsidRPr="00A61D99">
        <w:rPr>
          <w:rFonts w:ascii="Arial" w:hAnsi="Arial" w:cs="Arial"/>
        </w:rPr>
        <w:t xml:space="preserve"> </w:t>
      </w:r>
      <w:proofErr w:type="spellStart"/>
      <w:r w:rsidRPr="00A61D99">
        <w:rPr>
          <w:rFonts w:ascii="Arial" w:hAnsi="Arial" w:cs="Arial"/>
        </w:rPr>
        <w:t>ir</w:t>
      </w:r>
      <w:proofErr w:type="spellEnd"/>
      <w:r w:rsidRPr="00A61D99">
        <w:rPr>
          <w:rFonts w:ascii="Arial" w:hAnsi="Arial" w:cs="Arial"/>
        </w:rPr>
        <w:t xml:space="preserve"> </w:t>
      </w:r>
      <w:proofErr w:type="spellStart"/>
      <w:r w:rsidRPr="00A61D99">
        <w:rPr>
          <w:rFonts w:ascii="Arial" w:hAnsi="Arial" w:cs="Arial"/>
        </w:rPr>
        <w:t>directamente</w:t>
      </w:r>
      <w:proofErr w:type="spellEnd"/>
      <w:r w:rsidRPr="00A61D99">
        <w:rPr>
          <w:rFonts w:ascii="Arial" w:hAnsi="Arial" w:cs="Arial"/>
        </w:rPr>
        <w:t xml:space="preserve"> a la persona que </w:t>
      </w:r>
      <w:proofErr w:type="spellStart"/>
      <w:r w:rsidRPr="00A61D99">
        <w:rPr>
          <w:rFonts w:ascii="Arial" w:hAnsi="Arial" w:cs="Arial"/>
        </w:rPr>
        <w:t>maneja</w:t>
      </w:r>
      <w:proofErr w:type="spellEnd"/>
      <w:r w:rsidRPr="00A61D99">
        <w:rPr>
          <w:rFonts w:ascii="Arial" w:hAnsi="Arial" w:cs="Arial"/>
        </w:rPr>
        <w:t xml:space="preserve"> la </w:t>
      </w:r>
      <w:proofErr w:type="spellStart"/>
      <w:r w:rsidRPr="00A61D99">
        <w:rPr>
          <w:rFonts w:ascii="Arial" w:hAnsi="Arial" w:cs="Arial"/>
        </w:rPr>
        <w:t>contabilidad</w:t>
      </w:r>
      <w:proofErr w:type="spellEnd"/>
      <w:r w:rsidRPr="00A61D99">
        <w:rPr>
          <w:rFonts w:ascii="Arial" w:hAnsi="Arial" w:cs="Arial"/>
        </w:rPr>
        <w:t xml:space="preserve"> del software de </w:t>
      </w:r>
      <w:proofErr w:type="spellStart"/>
      <w:r w:rsidRPr="00A61D99">
        <w:rPr>
          <w:rFonts w:ascii="Arial" w:hAnsi="Arial" w:cs="Arial"/>
        </w:rPr>
        <w:t>financiación</w:t>
      </w:r>
      <w:proofErr w:type="spellEnd"/>
      <w:r w:rsidRPr="00A61D99">
        <w:rPr>
          <w:rFonts w:ascii="Arial" w:hAnsi="Arial" w:cs="Arial"/>
        </w:rPr>
        <w:t xml:space="preserve"> </w:t>
      </w:r>
      <w:proofErr w:type="spellStart"/>
      <w:r w:rsidRPr="00A61D99">
        <w:rPr>
          <w:rFonts w:ascii="Arial" w:hAnsi="Arial" w:cs="Arial"/>
        </w:rPr>
        <w:t>colectiva</w:t>
      </w:r>
      <w:proofErr w:type="spellEnd"/>
      <w:r w:rsidRPr="00A61D99">
        <w:rPr>
          <w:rFonts w:ascii="Arial" w:hAnsi="Arial" w:cs="Arial"/>
        </w:rPr>
        <w:t xml:space="preserve">, </w:t>
      </w:r>
      <w:proofErr w:type="spellStart"/>
      <w:r w:rsidRPr="00A61D99">
        <w:rPr>
          <w:rFonts w:ascii="Arial" w:hAnsi="Arial" w:cs="Arial"/>
        </w:rPr>
        <w:t>o</w:t>
      </w:r>
      <w:proofErr w:type="spellEnd"/>
      <w:r w:rsidRPr="00A61D99">
        <w:rPr>
          <w:rFonts w:ascii="Arial" w:hAnsi="Arial" w:cs="Arial"/>
        </w:rPr>
        <w:t xml:space="preserve"> el </w:t>
      </w:r>
      <w:proofErr w:type="spellStart"/>
      <w:r w:rsidRPr="00A61D99">
        <w:rPr>
          <w:rFonts w:ascii="Arial" w:hAnsi="Arial" w:cs="Arial"/>
        </w:rPr>
        <w:t>contador</w:t>
      </w:r>
      <w:proofErr w:type="spellEnd"/>
      <w:r w:rsidRPr="00A61D99">
        <w:rPr>
          <w:rFonts w:ascii="Arial" w:hAnsi="Arial" w:cs="Arial"/>
        </w:rPr>
        <w:t xml:space="preserve"> </w:t>
      </w:r>
      <w:proofErr w:type="spellStart"/>
      <w:r w:rsidRPr="00A61D99">
        <w:rPr>
          <w:rFonts w:ascii="Arial" w:hAnsi="Arial" w:cs="Arial"/>
        </w:rPr>
        <w:t>debe</w:t>
      </w:r>
      <w:proofErr w:type="spellEnd"/>
      <w:r w:rsidRPr="00A61D99">
        <w:rPr>
          <w:rFonts w:ascii="Arial" w:hAnsi="Arial" w:cs="Arial"/>
        </w:rPr>
        <w:t xml:space="preserve"> </w:t>
      </w:r>
      <w:proofErr w:type="spellStart"/>
      <w:r w:rsidRPr="00A61D99">
        <w:rPr>
          <w:rFonts w:ascii="Arial" w:hAnsi="Arial" w:cs="Arial"/>
        </w:rPr>
        <w:t>descargar</w:t>
      </w:r>
      <w:proofErr w:type="spellEnd"/>
      <w:r w:rsidRPr="00A61D99">
        <w:rPr>
          <w:rFonts w:ascii="Arial" w:hAnsi="Arial" w:cs="Arial"/>
        </w:rPr>
        <w:t xml:space="preserve"> la </w:t>
      </w:r>
      <w:proofErr w:type="spellStart"/>
      <w:r w:rsidRPr="00A61D99">
        <w:rPr>
          <w:rFonts w:ascii="Arial" w:hAnsi="Arial" w:cs="Arial"/>
        </w:rPr>
        <w:t>información</w:t>
      </w:r>
      <w:proofErr w:type="spellEnd"/>
      <w:r w:rsidRPr="00A61D99">
        <w:rPr>
          <w:rFonts w:ascii="Arial" w:hAnsi="Arial" w:cs="Arial"/>
        </w:rPr>
        <w:t xml:space="preserve"> de </w:t>
      </w:r>
      <w:proofErr w:type="spellStart"/>
      <w:r w:rsidRPr="00A61D99">
        <w:rPr>
          <w:rFonts w:ascii="Arial" w:hAnsi="Arial" w:cs="Arial"/>
        </w:rPr>
        <w:t>depósito</w:t>
      </w:r>
      <w:proofErr w:type="spellEnd"/>
      <w:r w:rsidRPr="00A61D99">
        <w:rPr>
          <w:rFonts w:ascii="Arial" w:hAnsi="Arial" w:cs="Arial"/>
        </w:rPr>
        <w:t xml:space="preserve"> </w:t>
      </w:r>
      <w:proofErr w:type="spellStart"/>
      <w:r w:rsidRPr="00A61D99">
        <w:rPr>
          <w:rFonts w:ascii="Arial" w:hAnsi="Arial" w:cs="Arial"/>
        </w:rPr>
        <w:t>directamente</w:t>
      </w:r>
      <w:proofErr w:type="spellEnd"/>
      <w:r w:rsidRPr="00A61D99">
        <w:rPr>
          <w:rFonts w:ascii="Arial" w:hAnsi="Arial" w:cs="Arial"/>
        </w:rPr>
        <w:t xml:space="preserve"> del sitio. </w:t>
      </w:r>
      <w:proofErr w:type="spellStart"/>
      <w:r w:rsidRPr="00A61D99">
        <w:rPr>
          <w:rFonts w:ascii="Arial" w:hAnsi="Arial" w:cs="Arial"/>
        </w:rPr>
        <w:t>Esto</w:t>
      </w:r>
      <w:proofErr w:type="spellEnd"/>
      <w:r w:rsidRPr="00A61D99">
        <w:rPr>
          <w:rFonts w:ascii="Arial" w:hAnsi="Arial" w:cs="Arial"/>
        </w:rPr>
        <w:t xml:space="preserve"> </w:t>
      </w:r>
      <w:proofErr w:type="spellStart"/>
      <w:r w:rsidRPr="00A61D99">
        <w:rPr>
          <w:rFonts w:ascii="Arial" w:hAnsi="Arial" w:cs="Arial"/>
        </w:rPr>
        <w:t>crea</w:t>
      </w:r>
      <w:proofErr w:type="spellEnd"/>
      <w:r w:rsidRPr="00A61D99">
        <w:rPr>
          <w:rFonts w:ascii="Arial" w:hAnsi="Arial" w:cs="Arial"/>
        </w:rPr>
        <w:t xml:space="preserve"> un control </w:t>
      </w:r>
      <w:proofErr w:type="spellStart"/>
      <w:r w:rsidRPr="00A61D99">
        <w:rPr>
          <w:rFonts w:ascii="Arial" w:hAnsi="Arial" w:cs="Arial"/>
        </w:rPr>
        <w:t>interno</w:t>
      </w:r>
      <w:proofErr w:type="spellEnd"/>
      <w:r w:rsidRPr="00A61D99">
        <w:rPr>
          <w:rFonts w:ascii="Arial" w:hAnsi="Arial" w:cs="Arial"/>
        </w:rPr>
        <w:t xml:space="preserve"> para </w:t>
      </w:r>
      <w:proofErr w:type="spellStart"/>
      <w:r w:rsidRPr="00A61D99">
        <w:rPr>
          <w:rFonts w:ascii="Arial" w:hAnsi="Arial" w:cs="Arial"/>
        </w:rPr>
        <w:lastRenderedPageBreak/>
        <w:t>garantizar</w:t>
      </w:r>
      <w:proofErr w:type="spellEnd"/>
      <w:r w:rsidRPr="00A61D99">
        <w:rPr>
          <w:rFonts w:ascii="Arial" w:hAnsi="Arial" w:cs="Arial"/>
        </w:rPr>
        <w:t xml:space="preserve"> que </w:t>
      </w:r>
      <w:proofErr w:type="spellStart"/>
      <w:r w:rsidRPr="00A61D99">
        <w:rPr>
          <w:rFonts w:ascii="Arial" w:hAnsi="Arial" w:cs="Arial"/>
        </w:rPr>
        <w:t>todos</w:t>
      </w:r>
      <w:proofErr w:type="spellEnd"/>
      <w:r w:rsidRPr="00A61D99">
        <w:rPr>
          <w:rFonts w:ascii="Arial" w:hAnsi="Arial" w:cs="Arial"/>
        </w:rPr>
        <w:t xml:space="preserve"> </w:t>
      </w:r>
      <w:proofErr w:type="spellStart"/>
      <w:r w:rsidRPr="00A61D99">
        <w:rPr>
          <w:rFonts w:ascii="Arial" w:hAnsi="Arial" w:cs="Arial"/>
        </w:rPr>
        <w:t>los</w:t>
      </w:r>
      <w:proofErr w:type="spellEnd"/>
      <w:r w:rsidRPr="00A61D99">
        <w:rPr>
          <w:rFonts w:ascii="Arial" w:hAnsi="Arial" w:cs="Arial"/>
        </w:rPr>
        <w:t xml:space="preserve"> </w:t>
      </w:r>
      <w:proofErr w:type="spellStart"/>
      <w:r w:rsidRPr="00A61D99">
        <w:rPr>
          <w:rFonts w:ascii="Arial" w:hAnsi="Arial" w:cs="Arial"/>
        </w:rPr>
        <w:t>fondos</w:t>
      </w:r>
      <w:proofErr w:type="spellEnd"/>
      <w:r w:rsidRPr="00A61D99">
        <w:rPr>
          <w:rFonts w:ascii="Arial" w:hAnsi="Arial" w:cs="Arial"/>
        </w:rPr>
        <w:t xml:space="preserve"> dados se </w:t>
      </w:r>
      <w:proofErr w:type="spellStart"/>
      <w:r w:rsidRPr="00A61D99">
        <w:rPr>
          <w:rFonts w:ascii="Arial" w:hAnsi="Arial" w:cs="Arial"/>
        </w:rPr>
        <w:t>depositaron</w:t>
      </w:r>
      <w:proofErr w:type="spellEnd"/>
      <w:r w:rsidRPr="00A61D99">
        <w:rPr>
          <w:rFonts w:ascii="Arial" w:hAnsi="Arial" w:cs="Arial"/>
        </w:rPr>
        <w:t xml:space="preserve"> </w:t>
      </w:r>
      <w:proofErr w:type="spellStart"/>
      <w:r w:rsidRPr="00A61D99">
        <w:rPr>
          <w:rFonts w:ascii="Arial" w:hAnsi="Arial" w:cs="Arial"/>
        </w:rPr>
        <w:t>en</w:t>
      </w:r>
      <w:proofErr w:type="spellEnd"/>
      <w:r w:rsidRPr="00A61D99">
        <w:rPr>
          <w:rFonts w:ascii="Arial" w:hAnsi="Arial" w:cs="Arial"/>
        </w:rPr>
        <w:t xml:space="preserve"> la </w:t>
      </w:r>
      <w:proofErr w:type="spellStart"/>
      <w:r w:rsidRPr="00A61D99">
        <w:rPr>
          <w:rFonts w:ascii="Arial" w:hAnsi="Arial" w:cs="Arial"/>
        </w:rPr>
        <w:t>cuenta</w:t>
      </w:r>
      <w:proofErr w:type="spellEnd"/>
      <w:r w:rsidRPr="00A61D99">
        <w:rPr>
          <w:rFonts w:ascii="Arial" w:hAnsi="Arial" w:cs="Arial"/>
        </w:rPr>
        <w:t xml:space="preserve"> </w:t>
      </w:r>
      <w:proofErr w:type="spellStart"/>
      <w:r w:rsidRPr="00A61D99">
        <w:rPr>
          <w:rFonts w:ascii="Arial" w:hAnsi="Arial" w:cs="Arial"/>
        </w:rPr>
        <w:t>bancaria</w:t>
      </w:r>
      <w:proofErr w:type="spellEnd"/>
      <w:r w:rsidRPr="00A61D99">
        <w:rPr>
          <w:rFonts w:ascii="Arial" w:hAnsi="Arial" w:cs="Arial"/>
        </w:rPr>
        <w:t xml:space="preserve"> de la </w:t>
      </w:r>
      <w:proofErr w:type="spellStart"/>
      <w:r w:rsidRPr="00A61D99">
        <w:rPr>
          <w:rFonts w:ascii="Arial" w:hAnsi="Arial" w:cs="Arial"/>
        </w:rPr>
        <w:t>iglesia</w:t>
      </w:r>
      <w:proofErr w:type="spellEnd"/>
      <w:r w:rsidRPr="00A61D99">
        <w:rPr>
          <w:rFonts w:ascii="Arial" w:hAnsi="Arial" w:cs="Arial"/>
        </w:rPr>
        <w:t xml:space="preserve"> y no se </w:t>
      </w:r>
      <w:proofErr w:type="spellStart"/>
      <w:r w:rsidRPr="00A61D99">
        <w:rPr>
          <w:rFonts w:ascii="Arial" w:hAnsi="Arial" w:cs="Arial"/>
        </w:rPr>
        <w:t>desviaron</w:t>
      </w:r>
      <w:proofErr w:type="spellEnd"/>
      <w:r w:rsidRPr="00A61D99">
        <w:rPr>
          <w:rFonts w:ascii="Arial" w:hAnsi="Arial" w:cs="Arial"/>
        </w:rPr>
        <w:t xml:space="preserve"> </w:t>
      </w:r>
      <w:proofErr w:type="gramStart"/>
      <w:r w:rsidRPr="00A61D99">
        <w:rPr>
          <w:rFonts w:ascii="Arial" w:hAnsi="Arial" w:cs="Arial"/>
        </w:rPr>
        <w:t>a</w:t>
      </w:r>
      <w:proofErr w:type="gramEnd"/>
      <w:r w:rsidRPr="00A61D99">
        <w:rPr>
          <w:rFonts w:ascii="Arial" w:hAnsi="Arial" w:cs="Arial"/>
        </w:rPr>
        <w:t xml:space="preserve"> </w:t>
      </w:r>
      <w:proofErr w:type="spellStart"/>
      <w:r w:rsidRPr="00A61D99">
        <w:rPr>
          <w:rFonts w:ascii="Arial" w:hAnsi="Arial" w:cs="Arial"/>
        </w:rPr>
        <w:t>otra</w:t>
      </w:r>
      <w:proofErr w:type="spellEnd"/>
      <w:r w:rsidRPr="00A61D99">
        <w:rPr>
          <w:rFonts w:ascii="Arial" w:hAnsi="Arial" w:cs="Arial"/>
        </w:rPr>
        <w:t xml:space="preserve"> </w:t>
      </w:r>
      <w:proofErr w:type="spellStart"/>
      <w:r w:rsidRPr="00A61D99">
        <w:rPr>
          <w:rFonts w:ascii="Arial" w:hAnsi="Arial" w:cs="Arial"/>
        </w:rPr>
        <w:t>cuenta</w:t>
      </w:r>
      <w:proofErr w:type="spellEnd"/>
      <w:r w:rsidRPr="00A61D99">
        <w:rPr>
          <w:rFonts w:ascii="Arial" w:hAnsi="Arial" w:cs="Arial"/>
        </w:rPr>
        <w:t>.</w:t>
      </w:r>
    </w:p>
    <w:p w14:paraId="69541167" w14:textId="62F78004" w:rsidR="00F44845" w:rsidRPr="00F44845" w:rsidRDefault="00EC6E61" w:rsidP="001F5B5C">
      <w:pPr>
        <w:pStyle w:val="NoSpacing"/>
        <w:rPr>
          <w:rFonts w:ascii="Arial" w:hAnsi="Arial" w:cs="Arial"/>
          <w:b/>
          <w:sz w:val="24"/>
          <w:szCs w:val="24"/>
        </w:rPr>
      </w:pPr>
      <w:proofErr w:type="spellStart"/>
      <w:r>
        <w:rPr>
          <w:rFonts w:ascii="Arial" w:hAnsi="Arial" w:cs="Arial"/>
          <w:b/>
          <w:sz w:val="24"/>
          <w:szCs w:val="24"/>
        </w:rPr>
        <w:t>Not</w:t>
      </w:r>
      <w:r w:rsidR="00967922">
        <w:rPr>
          <w:rFonts w:ascii="Arial" w:hAnsi="Arial" w:cs="Arial"/>
          <w:b/>
          <w:sz w:val="24"/>
          <w:szCs w:val="24"/>
        </w:rPr>
        <w:t>a</w:t>
      </w:r>
      <w:r>
        <w:rPr>
          <w:rFonts w:ascii="Arial" w:hAnsi="Arial" w:cs="Arial"/>
          <w:b/>
          <w:sz w:val="24"/>
          <w:szCs w:val="24"/>
        </w:rPr>
        <w:t>s</w:t>
      </w:r>
      <w:proofErr w:type="spellEnd"/>
      <w:r w:rsidR="00967922">
        <w:rPr>
          <w:rFonts w:ascii="Arial" w:hAnsi="Arial" w:cs="Arial"/>
          <w:b/>
          <w:sz w:val="24"/>
          <w:szCs w:val="24"/>
        </w:rPr>
        <w:t xml:space="preserve"> </w:t>
      </w:r>
      <w:proofErr w:type="spellStart"/>
      <w:r w:rsidR="00967922">
        <w:rPr>
          <w:rFonts w:ascii="Arial" w:hAnsi="Arial" w:cs="Arial"/>
          <w:b/>
          <w:sz w:val="24"/>
          <w:szCs w:val="24"/>
        </w:rPr>
        <w:t>Importantes</w:t>
      </w:r>
      <w:proofErr w:type="spellEnd"/>
    </w:p>
    <w:p w14:paraId="35BDA478" w14:textId="5C58F230" w:rsidR="00967922" w:rsidRPr="00967922" w:rsidRDefault="00967922" w:rsidP="00967922">
      <w:pPr>
        <w:pStyle w:val="ListParagraph"/>
        <w:numPr>
          <w:ilvl w:val="0"/>
          <w:numId w:val="4"/>
        </w:numPr>
        <w:rPr>
          <w:rFonts w:ascii="Arial" w:hAnsi="Arial" w:cs="Arial"/>
        </w:rPr>
      </w:pPr>
      <w:r w:rsidRPr="00967922">
        <w:rPr>
          <w:rFonts w:ascii="Arial" w:hAnsi="Arial" w:cs="Arial"/>
        </w:rPr>
        <w:t xml:space="preserve">Los </w:t>
      </w:r>
      <w:proofErr w:type="spellStart"/>
      <w:r w:rsidRPr="00967922">
        <w:rPr>
          <w:rFonts w:ascii="Arial" w:hAnsi="Arial" w:cs="Arial"/>
        </w:rPr>
        <w:t>fondos</w:t>
      </w:r>
      <w:proofErr w:type="spellEnd"/>
      <w:r w:rsidRPr="00967922">
        <w:rPr>
          <w:rFonts w:ascii="Arial" w:hAnsi="Arial" w:cs="Arial"/>
        </w:rPr>
        <w:t xml:space="preserve"> no </w:t>
      </w:r>
      <w:proofErr w:type="spellStart"/>
      <w:r w:rsidRPr="00967922">
        <w:rPr>
          <w:rFonts w:ascii="Arial" w:hAnsi="Arial" w:cs="Arial"/>
        </w:rPr>
        <w:t>deben</w:t>
      </w:r>
      <w:proofErr w:type="spellEnd"/>
      <w:r w:rsidRPr="00967922">
        <w:rPr>
          <w:rFonts w:ascii="Arial" w:hAnsi="Arial" w:cs="Arial"/>
        </w:rPr>
        <w:t xml:space="preserve"> </w:t>
      </w:r>
      <w:proofErr w:type="spellStart"/>
      <w:r w:rsidRPr="00967922">
        <w:rPr>
          <w:rFonts w:ascii="Arial" w:hAnsi="Arial" w:cs="Arial"/>
        </w:rPr>
        <w:t>establecerse</w:t>
      </w:r>
      <w:proofErr w:type="spellEnd"/>
      <w:r w:rsidRPr="00967922">
        <w:rPr>
          <w:rFonts w:ascii="Arial" w:hAnsi="Arial" w:cs="Arial"/>
        </w:rPr>
        <w:t xml:space="preserve"> </w:t>
      </w:r>
      <w:r>
        <w:rPr>
          <w:rFonts w:ascii="Arial" w:hAnsi="Arial" w:cs="Arial"/>
        </w:rPr>
        <w:t>para el</w:t>
      </w:r>
      <w:r w:rsidRPr="00967922">
        <w:rPr>
          <w:rFonts w:ascii="Arial" w:hAnsi="Arial" w:cs="Arial"/>
        </w:rPr>
        <w:t xml:space="preserve"> </w:t>
      </w:r>
      <w:proofErr w:type="spellStart"/>
      <w:r w:rsidRPr="00967922">
        <w:rPr>
          <w:rFonts w:ascii="Arial" w:hAnsi="Arial" w:cs="Arial"/>
        </w:rPr>
        <w:t>beneficio</w:t>
      </w:r>
      <w:proofErr w:type="spellEnd"/>
      <w:r w:rsidRPr="00967922">
        <w:rPr>
          <w:rFonts w:ascii="Arial" w:hAnsi="Arial" w:cs="Arial"/>
        </w:rPr>
        <w:t xml:space="preserve"> de </w:t>
      </w:r>
      <w:proofErr w:type="spellStart"/>
      <w:r w:rsidRPr="00967922">
        <w:rPr>
          <w:rFonts w:ascii="Arial" w:hAnsi="Arial" w:cs="Arial"/>
        </w:rPr>
        <w:t>una</w:t>
      </w:r>
      <w:proofErr w:type="spellEnd"/>
      <w:r w:rsidRPr="00967922">
        <w:rPr>
          <w:rFonts w:ascii="Arial" w:hAnsi="Arial" w:cs="Arial"/>
        </w:rPr>
        <w:t xml:space="preserve"> persona. El IRS </w:t>
      </w:r>
      <w:proofErr w:type="spellStart"/>
      <w:r w:rsidRPr="00967922">
        <w:rPr>
          <w:rFonts w:ascii="Arial" w:hAnsi="Arial" w:cs="Arial"/>
        </w:rPr>
        <w:t>exige</w:t>
      </w:r>
      <w:proofErr w:type="spellEnd"/>
      <w:r w:rsidRPr="00967922">
        <w:rPr>
          <w:rFonts w:ascii="Arial" w:hAnsi="Arial" w:cs="Arial"/>
        </w:rPr>
        <w:t xml:space="preserve"> que </w:t>
      </w:r>
      <w:proofErr w:type="spellStart"/>
      <w:r w:rsidRPr="00967922">
        <w:rPr>
          <w:rFonts w:ascii="Arial" w:hAnsi="Arial" w:cs="Arial"/>
        </w:rPr>
        <w:t>los</w:t>
      </w:r>
      <w:proofErr w:type="spellEnd"/>
      <w:r w:rsidRPr="00967922">
        <w:rPr>
          <w:rFonts w:ascii="Arial" w:hAnsi="Arial" w:cs="Arial"/>
        </w:rPr>
        <w:t xml:space="preserve"> </w:t>
      </w:r>
      <w:proofErr w:type="spellStart"/>
      <w:r w:rsidRPr="00967922">
        <w:rPr>
          <w:rFonts w:ascii="Arial" w:hAnsi="Arial" w:cs="Arial"/>
        </w:rPr>
        <w:t>fondos</w:t>
      </w:r>
      <w:proofErr w:type="spellEnd"/>
      <w:r w:rsidRPr="00967922">
        <w:rPr>
          <w:rFonts w:ascii="Arial" w:hAnsi="Arial" w:cs="Arial"/>
        </w:rPr>
        <w:t xml:space="preserve"> </w:t>
      </w:r>
      <w:proofErr w:type="spellStart"/>
      <w:r w:rsidRPr="00967922">
        <w:rPr>
          <w:rFonts w:ascii="Arial" w:hAnsi="Arial" w:cs="Arial"/>
        </w:rPr>
        <w:t>donados</w:t>
      </w:r>
      <w:proofErr w:type="spellEnd"/>
      <w:r w:rsidRPr="00967922">
        <w:rPr>
          <w:rFonts w:ascii="Arial" w:hAnsi="Arial" w:cs="Arial"/>
        </w:rPr>
        <w:t xml:space="preserve"> se </w:t>
      </w:r>
      <w:proofErr w:type="spellStart"/>
      <w:r w:rsidRPr="00967922">
        <w:rPr>
          <w:rFonts w:ascii="Arial" w:hAnsi="Arial" w:cs="Arial"/>
        </w:rPr>
        <w:t>utilicen</w:t>
      </w:r>
      <w:proofErr w:type="spellEnd"/>
      <w:r w:rsidRPr="00967922">
        <w:rPr>
          <w:rFonts w:ascii="Arial" w:hAnsi="Arial" w:cs="Arial"/>
        </w:rPr>
        <w:t xml:space="preserve"> </w:t>
      </w:r>
      <w:r>
        <w:rPr>
          <w:rFonts w:ascii="Arial" w:hAnsi="Arial" w:cs="Arial"/>
        </w:rPr>
        <w:t>para el</w:t>
      </w:r>
      <w:r w:rsidRPr="00967922">
        <w:rPr>
          <w:rFonts w:ascii="Arial" w:hAnsi="Arial" w:cs="Arial"/>
        </w:rPr>
        <w:t xml:space="preserve"> </w:t>
      </w:r>
      <w:proofErr w:type="spellStart"/>
      <w:r w:rsidRPr="00967922">
        <w:rPr>
          <w:rFonts w:ascii="Arial" w:hAnsi="Arial" w:cs="Arial"/>
        </w:rPr>
        <w:t>beneficio</w:t>
      </w:r>
      <w:proofErr w:type="spellEnd"/>
      <w:r w:rsidRPr="00967922">
        <w:rPr>
          <w:rFonts w:ascii="Arial" w:hAnsi="Arial" w:cs="Arial"/>
        </w:rPr>
        <w:t xml:space="preserve"> de un </w:t>
      </w:r>
      <w:proofErr w:type="spellStart"/>
      <w:r w:rsidRPr="00967922">
        <w:rPr>
          <w:rFonts w:ascii="Arial" w:hAnsi="Arial" w:cs="Arial"/>
        </w:rPr>
        <w:t>grupo</w:t>
      </w:r>
      <w:proofErr w:type="spellEnd"/>
      <w:r w:rsidRPr="00967922">
        <w:rPr>
          <w:rFonts w:ascii="Arial" w:hAnsi="Arial" w:cs="Arial"/>
        </w:rPr>
        <w:t xml:space="preserve"> </w:t>
      </w:r>
      <w:proofErr w:type="spellStart"/>
      <w:r w:rsidRPr="00967922">
        <w:rPr>
          <w:rFonts w:ascii="Arial" w:hAnsi="Arial" w:cs="Arial"/>
        </w:rPr>
        <w:t>grande</w:t>
      </w:r>
      <w:proofErr w:type="spellEnd"/>
      <w:r w:rsidRPr="00967922">
        <w:rPr>
          <w:rFonts w:ascii="Arial" w:hAnsi="Arial" w:cs="Arial"/>
        </w:rPr>
        <w:t xml:space="preserve"> de personas, no de </w:t>
      </w:r>
      <w:proofErr w:type="spellStart"/>
      <w:r w:rsidRPr="00967922">
        <w:rPr>
          <w:rFonts w:ascii="Arial" w:hAnsi="Arial" w:cs="Arial"/>
        </w:rPr>
        <w:t>una</w:t>
      </w:r>
      <w:proofErr w:type="spellEnd"/>
      <w:r w:rsidRPr="00967922">
        <w:rPr>
          <w:rFonts w:ascii="Arial" w:hAnsi="Arial" w:cs="Arial"/>
        </w:rPr>
        <w:t xml:space="preserve"> persona </w:t>
      </w:r>
      <w:proofErr w:type="spellStart"/>
      <w:r w:rsidRPr="00967922">
        <w:rPr>
          <w:rFonts w:ascii="Arial" w:hAnsi="Arial" w:cs="Arial"/>
        </w:rPr>
        <w:t>específica</w:t>
      </w:r>
      <w:proofErr w:type="spellEnd"/>
      <w:r w:rsidRPr="00967922">
        <w:rPr>
          <w:rFonts w:ascii="Arial" w:hAnsi="Arial" w:cs="Arial"/>
        </w:rPr>
        <w:t xml:space="preserve"> o de </w:t>
      </w:r>
      <w:proofErr w:type="spellStart"/>
      <w:r w:rsidRPr="00967922">
        <w:rPr>
          <w:rFonts w:ascii="Arial" w:hAnsi="Arial" w:cs="Arial"/>
        </w:rPr>
        <w:t>una</w:t>
      </w:r>
      <w:proofErr w:type="spellEnd"/>
      <w:r w:rsidRPr="00967922">
        <w:rPr>
          <w:rFonts w:ascii="Arial" w:hAnsi="Arial" w:cs="Arial"/>
        </w:rPr>
        <w:t xml:space="preserve"> </w:t>
      </w:r>
      <w:proofErr w:type="spellStart"/>
      <w:r w:rsidRPr="00967922">
        <w:rPr>
          <w:rFonts w:ascii="Arial" w:hAnsi="Arial" w:cs="Arial"/>
        </w:rPr>
        <w:t>clase</w:t>
      </w:r>
      <w:proofErr w:type="spellEnd"/>
      <w:r w:rsidRPr="00967922">
        <w:rPr>
          <w:rFonts w:ascii="Arial" w:hAnsi="Arial" w:cs="Arial"/>
        </w:rPr>
        <w:t xml:space="preserve"> </w:t>
      </w:r>
      <w:proofErr w:type="spellStart"/>
      <w:r w:rsidRPr="00967922">
        <w:rPr>
          <w:rFonts w:ascii="Arial" w:hAnsi="Arial" w:cs="Arial"/>
        </w:rPr>
        <w:t>pequeña</w:t>
      </w:r>
      <w:proofErr w:type="spellEnd"/>
      <w:r w:rsidRPr="00967922">
        <w:rPr>
          <w:rFonts w:ascii="Arial" w:hAnsi="Arial" w:cs="Arial"/>
        </w:rPr>
        <w:t xml:space="preserve"> de personas. El </w:t>
      </w:r>
      <w:proofErr w:type="spellStart"/>
      <w:r w:rsidRPr="00967922">
        <w:rPr>
          <w:rFonts w:ascii="Arial" w:hAnsi="Arial" w:cs="Arial"/>
        </w:rPr>
        <w:t>con</w:t>
      </w:r>
      <w:r>
        <w:rPr>
          <w:rFonts w:ascii="Arial" w:hAnsi="Arial" w:cs="Arial"/>
        </w:rPr>
        <w:t>cilio</w:t>
      </w:r>
      <w:proofErr w:type="spellEnd"/>
      <w:r w:rsidRPr="00967922">
        <w:rPr>
          <w:rFonts w:ascii="Arial" w:hAnsi="Arial" w:cs="Arial"/>
        </w:rPr>
        <w:t xml:space="preserve"> de la </w:t>
      </w:r>
      <w:proofErr w:type="spellStart"/>
      <w:r w:rsidRPr="00967922">
        <w:rPr>
          <w:rFonts w:ascii="Arial" w:hAnsi="Arial" w:cs="Arial"/>
        </w:rPr>
        <w:t>iglesia</w:t>
      </w:r>
      <w:proofErr w:type="spellEnd"/>
      <w:r w:rsidRPr="00967922">
        <w:rPr>
          <w:rFonts w:ascii="Arial" w:hAnsi="Arial" w:cs="Arial"/>
        </w:rPr>
        <w:t xml:space="preserve"> </w:t>
      </w:r>
      <w:proofErr w:type="spellStart"/>
      <w:r w:rsidRPr="00967922">
        <w:rPr>
          <w:rFonts w:ascii="Arial" w:hAnsi="Arial" w:cs="Arial"/>
        </w:rPr>
        <w:t>tiene</w:t>
      </w:r>
      <w:proofErr w:type="spellEnd"/>
      <w:r w:rsidRPr="00967922">
        <w:rPr>
          <w:rFonts w:ascii="Arial" w:hAnsi="Arial" w:cs="Arial"/>
        </w:rPr>
        <w:t xml:space="preserve"> la </w:t>
      </w:r>
      <w:proofErr w:type="spellStart"/>
      <w:r w:rsidRPr="00967922">
        <w:rPr>
          <w:rFonts w:ascii="Arial" w:hAnsi="Arial" w:cs="Arial"/>
        </w:rPr>
        <w:t>responsabilidad</w:t>
      </w:r>
      <w:proofErr w:type="spellEnd"/>
      <w:r w:rsidRPr="00967922">
        <w:rPr>
          <w:rFonts w:ascii="Arial" w:hAnsi="Arial" w:cs="Arial"/>
        </w:rPr>
        <w:t xml:space="preserve"> de </w:t>
      </w:r>
      <w:proofErr w:type="spellStart"/>
      <w:r w:rsidRPr="00967922">
        <w:rPr>
          <w:rFonts w:ascii="Arial" w:hAnsi="Arial" w:cs="Arial"/>
        </w:rPr>
        <w:t>determinar</w:t>
      </w:r>
      <w:proofErr w:type="spellEnd"/>
      <w:r w:rsidRPr="00967922">
        <w:rPr>
          <w:rFonts w:ascii="Arial" w:hAnsi="Arial" w:cs="Arial"/>
        </w:rPr>
        <w:t xml:space="preserve"> </w:t>
      </w:r>
      <w:proofErr w:type="spellStart"/>
      <w:r w:rsidRPr="00967922">
        <w:rPr>
          <w:rFonts w:ascii="Arial" w:hAnsi="Arial" w:cs="Arial"/>
        </w:rPr>
        <w:t>los</w:t>
      </w:r>
      <w:proofErr w:type="spellEnd"/>
      <w:r w:rsidRPr="00967922">
        <w:rPr>
          <w:rFonts w:ascii="Arial" w:hAnsi="Arial" w:cs="Arial"/>
        </w:rPr>
        <w:t xml:space="preserve"> </w:t>
      </w:r>
      <w:proofErr w:type="spellStart"/>
      <w:r w:rsidRPr="00967922">
        <w:rPr>
          <w:rFonts w:ascii="Arial" w:hAnsi="Arial" w:cs="Arial"/>
        </w:rPr>
        <w:t>destinatarios</w:t>
      </w:r>
      <w:proofErr w:type="spellEnd"/>
      <w:r w:rsidRPr="00967922">
        <w:rPr>
          <w:rFonts w:ascii="Arial" w:hAnsi="Arial" w:cs="Arial"/>
        </w:rPr>
        <w:t xml:space="preserve"> y la </w:t>
      </w:r>
      <w:proofErr w:type="spellStart"/>
      <w:r w:rsidRPr="00967922">
        <w:rPr>
          <w:rFonts w:ascii="Arial" w:hAnsi="Arial" w:cs="Arial"/>
        </w:rPr>
        <w:t>cantidad</w:t>
      </w:r>
      <w:proofErr w:type="spellEnd"/>
      <w:r w:rsidRPr="00967922">
        <w:rPr>
          <w:rFonts w:ascii="Arial" w:hAnsi="Arial" w:cs="Arial"/>
        </w:rPr>
        <w:t xml:space="preserve"> de </w:t>
      </w:r>
      <w:proofErr w:type="spellStart"/>
      <w:r w:rsidRPr="00967922">
        <w:rPr>
          <w:rFonts w:ascii="Arial" w:hAnsi="Arial" w:cs="Arial"/>
        </w:rPr>
        <w:t>fondos</w:t>
      </w:r>
      <w:proofErr w:type="spellEnd"/>
      <w:r w:rsidRPr="00967922">
        <w:rPr>
          <w:rFonts w:ascii="Arial" w:hAnsi="Arial" w:cs="Arial"/>
        </w:rPr>
        <w:t xml:space="preserve"> que </w:t>
      </w:r>
      <w:proofErr w:type="spellStart"/>
      <w:r>
        <w:rPr>
          <w:rFonts w:ascii="Arial" w:hAnsi="Arial" w:cs="Arial"/>
        </w:rPr>
        <w:t>estos</w:t>
      </w:r>
      <w:proofErr w:type="spellEnd"/>
      <w:r>
        <w:rPr>
          <w:rFonts w:ascii="Arial" w:hAnsi="Arial" w:cs="Arial"/>
        </w:rPr>
        <w:t xml:space="preserve"> </w:t>
      </w:r>
      <w:proofErr w:type="spellStart"/>
      <w:r w:rsidRPr="00967922">
        <w:rPr>
          <w:rFonts w:ascii="Arial" w:hAnsi="Arial" w:cs="Arial"/>
        </w:rPr>
        <w:t>deben</w:t>
      </w:r>
      <w:proofErr w:type="spellEnd"/>
      <w:r w:rsidRPr="00967922">
        <w:rPr>
          <w:rFonts w:ascii="Arial" w:hAnsi="Arial" w:cs="Arial"/>
        </w:rPr>
        <w:t xml:space="preserve"> </w:t>
      </w:r>
      <w:proofErr w:type="spellStart"/>
      <w:r w:rsidRPr="00967922">
        <w:rPr>
          <w:rFonts w:ascii="Arial" w:hAnsi="Arial" w:cs="Arial"/>
        </w:rPr>
        <w:t>recibir</w:t>
      </w:r>
      <w:proofErr w:type="spellEnd"/>
      <w:r w:rsidRPr="00967922">
        <w:rPr>
          <w:rFonts w:ascii="Arial" w:hAnsi="Arial" w:cs="Arial"/>
        </w:rPr>
        <w:t xml:space="preserve"> sin la </w:t>
      </w:r>
      <w:proofErr w:type="spellStart"/>
      <w:r w:rsidRPr="00967922">
        <w:rPr>
          <w:rFonts w:ascii="Arial" w:hAnsi="Arial" w:cs="Arial"/>
        </w:rPr>
        <w:t>influencia</w:t>
      </w:r>
      <w:proofErr w:type="spellEnd"/>
      <w:r w:rsidRPr="00967922">
        <w:rPr>
          <w:rFonts w:ascii="Arial" w:hAnsi="Arial" w:cs="Arial"/>
        </w:rPr>
        <w:t xml:space="preserve"> del </w:t>
      </w:r>
      <w:proofErr w:type="spellStart"/>
      <w:r w:rsidRPr="00967922">
        <w:rPr>
          <w:rFonts w:ascii="Arial" w:hAnsi="Arial" w:cs="Arial"/>
        </w:rPr>
        <w:t>donante</w:t>
      </w:r>
      <w:proofErr w:type="spellEnd"/>
      <w:r w:rsidRPr="00967922">
        <w:rPr>
          <w:rFonts w:ascii="Arial" w:hAnsi="Arial" w:cs="Arial"/>
        </w:rPr>
        <w:t>.</w:t>
      </w:r>
    </w:p>
    <w:p w14:paraId="475B514E" w14:textId="05104083" w:rsidR="00967922" w:rsidRPr="00967922" w:rsidRDefault="00967922" w:rsidP="00967922">
      <w:pPr>
        <w:pStyle w:val="ListParagraph"/>
        <w:numPr>
          <w:ilvl w:val="0"/>
          <w:numId w:val="4"/>
        </w:numPr>
        <w:rPr>
          <w:rFonts w:ascii="Arial" w:hAnsi="Arial" w:cs="Arial"/>
        </w:rPr>
      </w:pPr>
      <w:r w:rsidRPr="00967922">
        <w:rPr>
          <w:rFonts w:ascii="Arial" w:hAnsi="Arial" w:cs="Arial"/>
        </w:rPr>
        <w:t xml:space="preserve">Los </w:t>
      </w:r>
      <w:proofErr w:type="spellStart"/>
      <w:r w:rsidRPr="00967922">
        <w:rPr>
          <w:rFonts w:ascii="Arial" w:hAnsi="Arial" w:cs="Arial"/>
        </w:rPr>
        <w:t>fondos</w:t>
      </w:r>
      <w:proofErr w:type="spellEnd"/>
      <w:r w:rsidRPr="00967922">
        <w:rPr>
          <w:rFonts w:ascii="Arial" w:hAnsi="Arial" w:cs="Arial"/>
        </w:rPr>
        <w:t xml:space="preserve"> solo se </w:t>
      </w:r>
      <w:proofErr w:type="spellStart"/>
      <w:r w:rsidRPr="00967922">
        <w:rPr>
          <w:rFonts w:ascii="Arial" w:hAnsi="Arial" w:cs="Arial"/>
        </w:rPr>
        <w:t>pueden</w:t>
      </w:r>
      <w:proofErr w:type="spellEnd"/>
      <w:r w:rsidRPr="00967922">
        <w:rPr>
          <w:rFonts w:ascii="Arial" w:hAnsi="Arial" w:cs="Arial"/>
        </w:rPr>
        <w:t xml:space="preserve"> </w:t>
      </w:r>
      <w:proofErr w:type="spellStart"/>
      <w:r w:rsidRPr="00967922">
        <w:rPr>
          <w:rFonts w:ascii="Arial" w:hAnsi="Arial" w:cs="Arial"/>
        </w:rPr>
        <w:t>gastar</w:t>
      </w:r>
      <w:proofErr w:type="spellEnd"/>
      <w:r w:rsidRPr="00967922">
        <w:rPr>
          <w:rFonts w:ascii="Arial" w:hAnsi="Arial" w:cs="Arial"/>
        </w:rPr>
        <w:t xml:space="preserve"> de </w:t>
      </w:r>
      <w:proofErr w:type="spellStart"/>
      <w:r w:rsidRPr="00967922">
        <w:rPr>
          <w:rFonts w:ascii="Arial" w:hAnsi="Arial" w:cs="Arial"/>
        </w:rPr>
        <w:t>acuerdo</w:t>
      </w:r>
      <w:proofErr w:type="spellEnd"/>
      <w:r w:rsidRPr="00967922">
        <w:rPr>
          <w:rFonts w:ascii="Arial" w:hAnsi="Arial" w:cs="Arial"/>
        </w:rPr>
        <w:t xml:space="preserve"> con el </w:t>
      </w:r>
      <w:proofErr w:type="spellStart"/>
      <w:r w:rsidRPr="00967922">
        <w:rPr>
          <w:rFonts w:ascii="Arial" w:hAnsi="Arial" w:cs="Arial"/>
        </w:rPr>
        <w:t>propósito</w:t>
      </w:r>
      <w:proofErr w:type="spellEnd"/>
      <w:r w:rsidRPr="00967922">
        <w:rPr>
          <w:rFonts w:ascii="Arial" w:hAnsi="Arial" w:cs="Arial"/>
        </w:rPr>
        <w:t xml:space="preserve"> del </w:t>
      </w:r>
      <w:proofErr w:type="spellStart"/>
      <w:r w:rsidRPr="00967922">
        <w:rPr>
          <w:rFonts w:ascii="Arial" w:hAnsi="Arial" w:cs="Arial"/>
        </w:rPr>
        <w:t>fondo</w:t>
      </w:r>
      <w:proofErr w:type="spellEnd"/>
      <w:r w:rsidRPr="00967922">
        <w:rPr>
          <w:rFonts w:ascii="Arial" w:hAnsi="Arial" w:cs="Arial"/>
        </w:rPr>
        <w:t xml:space="preserve"> </w:t>
      </w:r>
      <w:proofErr w:type="spellStart"/>
      <w:r w:rsidRPr="00967922">
        <w:rPr>
          <w:rFonts w:ascii="Arial" w:hAnsi="Arial" w:cs="Arial"/>
        </w:rPr>
        <w:t>establecido</w:t>
      </w:r>
      <w:proofErr w:type="spellEnd"/>
      <w:r w:rsidRPr="00967922">
        <w:rPr>
          <w:rFonts w:ascii="Arial" w:hAnsi="Arial" w:cs="Arial"/>
        </w:rPr>
        <w:t xml:space="preserve"> </w:t>
      </w:r>
      <w:proofErr w:type="spellStart"/>
      <w:r w:rsidRPr="00967922">
        <w:rPr>
          <w:rFonts w:ascii="Arial" w:hAnsi="Arial" w:cs="Arial"/>
        </w:rPr>
        <w:t>por</w:t>
      </w:r>
      <w:proofErr w:type="spellEnd"/>
      <w:r w:rsidRPr="00967922">
        <w:rPr>
          <w:rFonts w:ascii="Arial" w:hAnsi="Arial" w:cs="Arial"/>
        </w:rPr>
        <w:t xml:space="preserve"> el </w:t>
      </w:r>
      <w:proofErr w:type="spellStart"/>
      <w:r w:rsidRPr="00967922">
        <w:rPr>
          <w:rFonts w:ascii="Arial" w:hAnsi="Arial" w:cs="Arial"/>
        </w:rPr>
        <w:t>c</w:t>
      </w:r>
      <w:r>
        <w:rPr>
          <w:rFonts w:ascii="Arial" w:hAnsi="Arial" w:cs="Arial"/>
        </w:rPr>
        <w:t>oncilio</w:t>
      </w:r>
      <w:proofErr w:type="spellEnd"/>
      <w:r>
        <w:rPr>
          <w:rFonts w:ascii="Arial" w:hAnsi="Arial" w:cs="Arial"/>
        </w:rPr>
        <w:t>.</w:t>
      </w:r>
    </w:p>
    <w:p w14:paraId="6B97F3D3" w14:textId="7BF659DA" w:rsidR="00967922" w:rsidRPr="00F44845" w:rsidRDefault="00967922" w:rsidP="00967922">
      <w:pPr>
        <w:pStyle w:val="ListParagraph"/>
        <w:numPr>
          <w:ilvl w:val="0"/>
          <w:numId w:val="4"/>
        </w:numPr>
        <w:rPr>
          <w:rFonts w:ascii="Arial" w:hAnsi="Arial" w:cs="Arial"/>
        </w:rPr>
      </w:pPr>
      <w:proofErr w:type="spellStart"/>
      <w:r w:rsidRPr="00967922">
        <w:rPr>
          <w:rFonts w:ascii="Arial" w:hAnsi="Arial" w:cs="Arial"/>
        </w:rPr>
        <w:t>Utilice</w:t>
      </w:r>
      <w:proofErr w:type="spellEnd"/>
      <w:r w:rsidRPr="00967922">
        <w:rPr>
          <w:rFonts w:ascii="Arial" w:hAnsi="Arial" w:cs="Arial"/>
        </w:rPr>
        <w:t xml:space="preserve"> un sitio de </w:t>
      </w:r>
      <w:proofErr w:type="spellStart"/>
      <w:r w:rsidRPr="00967922">
        <w:rPr>
          <w:rFonts w:ascii="Arial" w:hAnsi="Arial" w:cs="Arial"/>
        </w:rPr>
        <w:t>confianza</w:t>
      </w:r>
      <w:proofErr w:type="spellEnd"/>
      <w:r w:rsidRPr="00967922">
        <w:rPr>
          <w:rFonts w:ascii="Arial" w:hAnsi="Arial" w:cs="Arial"/>
        </w:rPr>
        <w:t xml:space="preserve"> para las </w:t>
      </w:r>
      <w:proofErr w:type="spellStart"/>
      <w:r w:rsidRPr="00967922">
        <w:rPr>
          <w:rFonts w:ascii="Arial" w:hAnsi="Arial" w:cs="Arial"/>
        </w:rPr>
        <w:t>apelaciones</w:t>
      </w:r>
      <w:proofErr w:type="spellEnd"/>
      <w:r w:rsidRPr="00967922">
        <w:rPr>
          <w:rFonts w:ascii="Arial" w:hAnsi="Arial" w:cs="Arial"/>
        </w:rPr>
        <w:t xml:space="preserve"> de </w:t>
      </w:r>
      <w:proofErr w:type="spellStart"/>
      <w:r>
        <w:rPr>
          <w:rFonts w:ascii="Arial" w:hAnsi="Arial" w:cs="Arial"/>
        </w:rPr>
        <w:t>financiación</w:t>
      </w:r>
      <w:proofErr w:type="spellEnd"/>
      <w:r>
        <w:rPr>
          <w:rFonts w:ascii="Arial" w:hAnsi="Arial" w:cs="Arial"/>
        </w:rPr>
        <w:t xml:space="preserve"> </w:t>
      </w:r>
      <w:proofErr w:type="spellStart"/>
      <w:r>
        <w:rPr>
          <w:rFonts w:ascii="Arial" w:hAnsi="Arial" w:cs="Arial"/>
        </w:rPr>
        <w:t>colectiva</w:t>
      </w:r>
      <w:proofErr w:type="spellEnd"/>
      <w:r w:rsidRPr="00967922">
        <w:rPr>
          <w:rFonts w:ascii="Arial" w:hAnsi="Arial" w:cs="Arial"/>
        </w:rPr>
        <w:t xml:space="preserve">. </w:t>
      </w:r>
      <w:proofErr w:type="spellStart"/>
      <w:r w:rsidRPr="00967922">
        <w:rPr>
          <w:rFonts w:ascii="Arial" w:hAnsi="Arial" w:cs="Arial"/>
        </w:rPr>
        <w:t>Pregunte</w:t>
      </w:r>
      <w:proofErr w:type="spellEnd"/>
      <w:r w:rsidRPr="00967922">
        <w:rPr>
          <w:rFonts w:ascii="Arial" w:hAnsi="Arial" w:cs="Arial"/>
        </w:rPr>
        <w:t xml:space="preserve"> </w:t>
      </w:r>
      <w:proofErr w:type="spellStart"/>
      <w:r w:rsidRPr="00967922">
        <w:rPr>
          <w:rFonts w:ascii="Arial" w:hAnsi="Arial" w:cs="Arial"/>
        </w:rPr>
        <w:t>sobre</w:t>
      </w:r>
      <w:proofErr w:type="spellEnd"/>
      <w:r w:rsidRPr="00967922">
        <w:rPr>
          <w:rFonts w:ascii="Arial" w:hAnsi="Arial" w:cs="Arial"/>
        </w:rPr>
        <w:t xml:space="preserve"> las </w:t>
      </w:r>
      <w:proofErr w:type="spellStart"/>
      <w:r w:rsidRPr="00967922">
        <w:rPr>
          <w:rFonts w:ascii="Arial" w:hAnsi="Arial" w:cs="Arial"/>
        </w:rPr>
        <w:t>tarifas</w:t>
      </w:r>
      <w:proofErr w:type="spellEnd"/>
      <w:r w:rsidRPr="00967922">
        <w:rPr>
          <w:rFonts w:ascii="Arial" w:hAnsi="Arial" w:cs="Arial"/>
        </w:rPr>
        <w:t xml:space="preserve">, el </w:t>
      </w:r>
      <w:proofErr w:type="spellStart"/>
      <w:r w:rsidRPr="00967922">
        <w:rPr>
          <w:rFonts w:ascii="Arial" w:hAnsi="Arial" w:cs="Arial"/>
        </w:rPr>
        <w:t>límite</w:t>
      </w:r>
      <w:proofErr w:type="spellEnd"/>
      <w:r w:rsidRPr="00967922">
        <w:rPr>
          <w:rFonts w:ascii="Arial" w:hAnsi="Arial" w:cs="Arial"/>
        </w:rPr>
        <w:t xml:space="preserve"> de </w:t>
      </w:r>
      <w:proofErr w:type="spellStart"/>
      <w:r w:rsidRPr="00967922">
        <w:rPr>
          <w:rFonts w:ascii="Arial" w:hAnsi="Arial" w:cs="Arial"/>
        </w:rPr>
        <w:t>tiempo</w:t>
      </w:r>
      <w:proofErr w:type="spellEnd"/>
      <w:r w:rsidRPr="00967922">
        <w:rPr>
          <w:rFonts w:ascii="Arial" w:hAnsi="Arial" w:cs="Arial"/>
        </w:rPr>
        <w:t xml:space="preserve"> para las </w:t>
      </w:r>
      <w:proofErr w:type="spellStart"/>
      <w:r w:rsidRPr="00967922">
        <w:rPr>
          <w:rFonts w:ascii="Arial" w:hAnsi="Arial" w:cs="Arial"/>
        </w:rPr>
        <w:t>apelaciones</w:t>
      </w:r>
      <w:proofErr w:type="spellEnd"/>
      <w:r w:rsidRPr="00967922">
        <w:rPr>
          <w:rFonts w:ascii="Arial" w:hAnsi="Arial" w:cs="Arial"/>
        </w:rPr>
        <w:t xml:space="preserve"> y </w:t>
      </w:r>
      <w:proofErr w:type="spellStart"/>
      <w:r w:rsidRPr="00967922">
        <w:rPr>
          <w:rFonts w:ascii="Arial" w:hAnsi="Arial" w:cs="Arial"/>
        </w:rPr>
        <w:t>qué</w:t>
      </w:r>
      <w:proofErr w:type="spellEnd"/>
      <w:r w:rsidRPr="00967922">
        <w:rPr>
          <w:rFonts w:ascii="Arial" w:hAnsi="Arial" w:cs="Arial"/>
        </w:rPr>
        <w:t xml:space="preserve"> </w:t>
      </w:r>
      <w:proofErr w:type="spellStart"/>
      <w:r w:rsidRPr="00967922">
        <w:rPr>
          <w:rFonts w:ascii="Arial" w:hAnsi="Arial" w:cs="Arial"/>
        </w:rPr>
        <w:t>sucede</w:t>
      </w:r>
      <w:proofErr w:type="spellEnd"/>
      <w:r w:rsidRPr="00967922">
        <w:rPr>
          <w:rFonts w:ascii="Arial" w:hAnsi="Arial" w:cs="Arial"/>
        </w:rPr>
        <w:t xml:space="preserve"> </w:t>
      </w:r>
      <w:proofErr w:type="spellStart"/>
      <w:r w:rsidRPr="00967922">
        <w:rPr>
          <w:rFonts w:ascii="Arial" w:hAnsi="Arial" w:cs="Arial"/>
        </w:rPr>
        <w:t>si</w:t>
      </w:r>
      <w:proofErr w:type="spellEnd"/>
      <w:r w:rsidRPr="00967922">
        <w:rPr>
          <w:rFonts w:ascii="Arial" w:hAnsi="Arial" w:cs="Arial"/>
        </w:rPr>
        <w:t xml:space="preserve"> la </w:t>
      </w:r>
      <w:proofErr w:type="spellStart"/>
      <w:r w:rsidRPr="00967922">
        <w:rPr>
          <w:rFonts w:ascii="Arial" w:hAnsi="Arial" w:cs="Arial"/>
        </w:rPr>
        <w:t>apelación</w:t>
      </w:r>
      <w:proofErr w:type="spellEnd"/>
      <w:r w:rsidRPr="00967922">
        <w:rPr>
          <w:rFonts w:ascii="Arial" w:hAnsi="Arial" w:cs="Arial"/>
        </w:rPr>
        <w:t xml:space="preserve"> no </w:t>
      </w:r>
      <w:proofErr w:type="spellStart"/>
      <w:r w:rsidRPr="00967922">
        <w:rPr>
          <w:rFonts w:ascii="Arial" w:hAnsi="Arial" w:cs="Arial"/>
        </w:rPr>
        <w:t>alcanza</w:t>
      </w:r>
      <w:proofErr w:type="spellEnd"/>
      <w:r w:rsidRPr="00967922">
        <w:rPr>
          <w:rFonts w:ascii="Arial" w:hAnsi="Arial" w:cs="Arial"/>
        </w:rPr>
        <w:t xml:space="preserve"> </w:t>
      </w:r>
      <w:proofErr w:type="spellStart"/>
      <w:r w:rsidRPr="00967922">
        <w:rPr>
          <w:rFonts w:ascii="Arial" w:hAnsi="Arial" w:cs="Arial"/>
        </w:rPr>
        <w:t>sus</w:t>
      </w:r>
      <w:proofErr w:type="spellEnd"/>
      <w:r w:rsidRPr="00967922">
        <w:rPr>
          <w:rFonts w:ascii="Arial" w:hAnsi="Arial" w:cs="Arial"/>
        </w:rPr>
        <w:t xml:space="preserve"> </w:t>
      </w:r>
      <w:proofErr w:type="spellStart"/>
      <w:r w:rsidRPr="00967922">
        <w:rPr>
          <w:rFonts w:ascii="Arial" w:hAnsi="Arial" w:cs="Arial"/>
        </w:rPr>
        <w:t>objetivos</w:t>
      </w:r>
      <w:proofErr w:type="spellEnd"/>
      <w:r w:rsidRPr="00967922">
        <w:rPr>
          <w:rFonts w:ascii="Arial" w:hAnsi="Arial" w:cs="Arial"/>
        </w:rPr>
        <w:t xml:space="preserve">. </w:t>
      </w:r>
      <w:r>
        <w:rPr>
          <w:rFonts w:ascii="Arial" w:hAnsi="Arial" w:cs="Arial"/>
        </w:rPr>
        <w:t xml:space="preserve">Lea las </w:t>
      </w:r>
      <w:proofErr w:type="spellStart"/>
      <w:r>
        <w:rPr>
          <w:rFonts w:ascii="Arial" w:hAnsi="Arial" w:cs="Arial"/>
        </w:rPr>
        <w:t>revisiones</w:t>
      </w:r>
      <w:proofErr w:type="spellEnd"/>
      <w:r w:rsidRPr="00967922">
        <w:rPr>
          <w:rFonts w:ascii="Arial" w:hAnsi="Arial" w:cs="Arial"/>
        </w:rPr>
        <w:t xml:space="preserve"> </w:t>
      </w:r>
      <w:proofErr w:type="spellStart"/>
      <w:r w:rsidRPr="00967922">
        <w:rPr>
          <w:rFonts w:ascii="Arial" w:hAnsi="Arial" w:cs="Arial"/>
        </w:rPr>
        <w:t>en</w:t>
      </w:r>
      <w:proofErr w:type="spellEnd"/>
      <w:r w:rsidRPr="00967922">
        <w:rPr>
          <w:rFonts w:ascii="Arial" w:hAnsi="Arial" w:cs="Arial"/>
        </w:rPr>
        <w:t xml:space="preserve"> </w:t>
      </w:r>
      <w:proofErr w:type="spellStart"/>
      <w:r w:rsidRPr="00967922">
        <w:rPr>
          <w:rFonts w:ascii="Arial" w:hAnsi="Arial" w:cs="Arial"/>
        </w:rPr>
        <w:t>línea</w:t>
      </w:r>
      <w:proofErr w:type="spellEnd"/>
      <w:r w:rsidRPr="00967922">
        <w:rPr>
          <w:rFonts w:ascii="Arial" w:hAnsi="Arial" w:cs="Arial"/>
        </w:rPr>
        <w:t xml:space="preserve"> y </w:t>
      </w:r>
      <w:r>
        <w:rPr>
          <w:rFonts w:ascii="Arial" w:hAnsi="Arial" w:cs="Arial"/>
        </w:rPr>
        <w:t xml:space="preserve">consultee n la </w:t>
      </w:r>
      <w:proofErr w:type="spellStart"/>
      <w:r>
        <w:rPr>
          <w:rFonts w:ascii="Arial" w:hAnsi="Arial" w:cs="Arial"/>
        </w:rPr>
        <w:t>Oficina</w:t>
      </w:r>
      <w:proofErr w:type="spellEnd"/>
      <w:r>
        <w:rPr>
          <w:rFonts w:ascii="Arial" w:hAnsi="Arial" w:cs="Arial"/>
        </w:rPr>
        <w:t xml:space="preserve"> de </w:t>
      </w:r>
      <w:proofErr w:type="spellStart"/>
      <w:r>
        <w:rPr>
          <w:rFonts w:ascii="Arial" w:hAnsi="Arial" w:cs="Arial"/>
        </w:rPr>
        <w:t>Buenas</w:t>
      </w:r>
      <w:proofErr w:type="spellEnd"/>
      <w:r>
        <w:rPr>
          <w:rFonts w:ascii="Arial" w:hAnsi="Arial" w:cs="Arial"/>
        </w:rPr>
        <w:t xml:space="preserve"> </w:t>
      </w:r>
      <w:proofErr w:type="spellStart"/>
      <w:r>
        <w:rPr>
          <w:rFonts w:ascii="Arial" w:hAnsi="Arial" w:cs="Arial"/>
        </w:rPr>
        <w:t>Prácticas</w:t>
      </w:r>
      <w:proofErr w:type="spellEnd"/>
      <w:r>
        <w:rPr>
          <w:rFonts w:ascii="Arial" w:hAnsi="Arial" w:cs="Arial"/>
        </w:rPr>
        <w:t xml:space="preserve"> (</w:t>
      </w:r>
      <w:r w:rsidRPr="00967922">
        <w:rPr>
          <w:rFonts w:ascii="Arial" w:hAnsi="Arial" w:cs="Arial"/>
        </w:rPr>
        <w:t>Better Business Bureau</w:t>
      </w:r>
      <w:r>
        <w:rPr>
          <w:rFonts w:ascii="Arial" w:hAnsi="Arial" w:cs="Arial"/>
        </w:rPr>
        <w:t>)</w:t>
      </w:r>
      <w:r w:rsidRPr="00967922">
        <w:rPr>
          <w:rFonts w:ascii="Arial" w:hAnsi="Arial" w:cs="Arial"/>
        </w:rPr>
        <w:t xml:space="preserve">. </w:t>
      </w:r>
      <w:proofErr w:type="spellStart"/>
      <w:r w:rsidRPr="00967922">
        <w:rPr>
          <w:rFonts w:ascii="Arial" w:hAnsi="Arial" w:cs="Arial"/>
        </w:rPr>
        <w:t>Considere</w:t>
      </w:r>
      <w:proofErr w:type="spellEnd"/>
      <w:r w:rsidRPr="00967922">
        <w:rPr>
          <w:rFonts w:ascii="Arial" w:hAnsi="Arial" w:cs="Arial"/>
        </w:rPr>
        <w:t xml:space="preserve"> </w:t>
      </w:r>
      <w:proofErr w:type="spellStart"/>
      <w:r w:rsidRPr="00967922">
        <w:rPr>
          <w:rFonts w:ascii="Arial" w:hAnsi="Arial" w:cs="Arial"/>
        </w:rPr>
        <w:t>todas</w:t>
      </w:r>
      <w:proofErr w:type="spellEnd"/>
      <w:r w:rsidRPr="00967922">
        <w:rPr>
          <w:rFonts w:ascii="Arial" w:hAnsi="Arial" w:cs="Arial"/>
        </w:rPr>
        <w:t xml:space="preserve"> las </w:t>
      </w:r>
      <w:proofErr w:type="spellStart"/>
      <w:r w:rsidRPr="00967922">
        <w:rPr>
          <w:rFonts w:ascii="Arial" w:hAnsi="Arial" w:cs="Arial"/>
        </w:rPr>
        <w:t>opciones</w:t>
      </w:r>
      <w:proofErr w:type="spellEnd"/>
      <w:r w:rsidRPr="00967922">
        <w:rPr>
          <w:rFonts w:ascii="Arial" w:hAnsi="Arial" w:cs="Arial"/>
        </w:rPr>
        <w:t xml:space="preserve"> que </w:t>
      </w:r>
      <w:proofErr w:type="spellStart"/>
      <w:r w:rsidRPr="00967922">
        <w:rPr>
          <w:rFonts w:ascii="Arial" w:hAnsi="Arial" w:cs="Arial"/>
        </w:rPr>
        <w:t>ofrece</w:t>
      </w:r>
      <w:proofErr w:type="spellEnd"/>
      <w:r w:rsidRPr="00967922">
        <w:rPr>
          <w:rFonts w:ascii="Arial" w:hAnsi="Arial" w:cs="Arial"/>
        </w:rPr>
        <w:t xml:space="preserve"> un sitio y </w:t>
      </w:r>
      <w:proofErr w:type="spellStart"/>
      <w:r w:rsidRPr="00967922">
        <w:rPr>
          <w:rFonts w:ascii="Arial" w:hAnsi="Arial" w:cs="Arial"/>
        </w:rPr>
        <w:t>qué</w:t>
      </w:r>
      <w:proofErr w:type="spellEnd"/>
      <w:r w:rsidRPr="00967922">
        <w:rPr>
          <w:rFonts w:ascii="Arial" w:hAnsi="Arial" w:cs="Arial"/>
        </w:rPr>
        <w:t xml:space="preserve"> </w:t>
      </w:r>
      <w:proofErr w:type="spellStart"/>
      <w:r w:rsidRPr="00967922">
        <w:rPr>
          <w:rFonts w:ascii="Arial" w:hAnsi="Arial" w:cs="Arial"/>
        </w:rPr>
        <w:t>opciones</w:t>
      </w:r>
      <w:proofErr w:type="spellEnd"/>
      <w:r w:rsidRPr="00967922">
        <w:rPr>
          <w:rFonts w:ascii="Arial" w:hAnsi="Arial" w:cs="Arial"/>
        </w:rPr>
        <w:t xml:space="preserve"> </w:t>
      </w:r>
      <w:bookmarkStart w:id="0" w:name="_GoBack"/>
      <w:bookmarkEnd w:id="0"/>
      <w:proofErr w:type="spellStart"/>
      <w:r w:rsidRPr="00967922">
        <w:rPr>
          <w:rFonts w:ascii="Arial" w:hAnsi="Arial" w:cs="Arial"/>
        </w:rPr>
        <w:t>funcionan</w:t>
      </w:r>
      <w:proofErr w:type="spellEnd"/>
      <w:r w:rsidRPr="00967922">
        <w:rPr>
          <w:rFonts w:ascii="Arial" w:hAnsi="Arial" w:cs="Arial"/>
        </w:rPr>
        <w:t xml:space="preserve"> </w:t>
      </w:r>
      <w:proofErr w:type="spellStart"/>
      <w:r w:rsidRPr="00967922">
        <w:rPr>
          <w:rFonts w:ascii="Arial" w:hAnsi="Arial" w:cs="Arial"/>
        </w:rPr>
        <w:t>mejor</w:t>
      </w:r>
      <w:proofErr w:type="spellEnd"/>
      <w:r w:rsidRPr="00967922">
        <w:rPr>
          <w:rFonts w:ascii="Arial" w:hAnsi="Arial" w:cs="Arial"/>
        </w:rPr>
        <w:t xml:space="preserve"> para </w:t>
      </w:r>
      <w:proofErr w:type="spellStart"/>
      <w:r w:rsidRPr="00967922">
        <w:rPr>
          <w:rFonts w:ascii="Arial" w:hAnsi="Arial" w:cs="Arial"/>
        </w:rPr>
        <w:t>su</w:t>
      </w:r>
      <w:proofErr w:type="spellEnd"/>
      <w:r w:rsidRPr="00967922">
        <w:rPr>
          <w:rFonts w:ascii="Arial" w:hAnsi="Arial" w:cs="Arial"/>
        </w:rPr>
        <w:t xml:space="preserve"> </w:t>
      </w:r>
      <w:proofErr w:type="spellStart"/>
      <w:r w:rsidRPr="00967922">
        <w:rPr>
          <w:rFonts w:ascii="Arial" w:hAnsi="Arial" w:cs="Arial"/>
        </w:rPr>
        <w:t>iglesia</w:t>
      </w:r>
      <w:proofErr w:type="spellEnd"/>
      <w:r w:rsidRPr="00967922">
        <w:rPr>
          <w:rFonts w:ascii="Arial" w:hAnsi="Arial" w:cs="Arial"/>
        </w:rPr>
        <w:t>.</w:t>
      </w:r>
    </w:p>
    <w:sectPr w:rsidR="00967922" w:rsidRPr="00F44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D0C28"/>
    <w:multiLevelType w:val="hybridMultilevel"/>
    <w:tmpl w:val="A0F6814A"/>
    <w:lvl w:ilvl="0" w:tplc="BA140F2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5F3FC0"/>
    <w:multiLevelType w:val="hybridMultilevel"/>
    <w:tmpl w:val="061A720C"/>
    <w:lvl w:ilvl="0" w:tplc="BA140F20">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8000A35"/>
    <w:multiLevelType w:val="hybridMultilevel"/>
    <w:tmpl w:val="061A720C"/>
    <w:lvl w:ilvl="0" w:tplc="BA140F2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7577C3"/>
    <w:multiLevelType w:val="hybridMultilevel"/>
    <w:tmpl w:val="443AF7BE"/>
    <w:lvl w:ilvl="0" w:tplc="BA140F2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A369FF"/>
    <w:multiLevelType w:val="hybridMultilevel"/>
    <w:tmpl w:val="6D7CC9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SyNLcwMDa3NDcyNrZQ0lEKTi0uzszPAykwrgUAU1tojCwAAAA="/>
  </w:docVars>
  <w:rsids>
    <w:rsidRoot w:val="00F44845"/>
    <w:rsid w:val="00151206"/>
    <w:rsid w:val="001F5B5C"/>
    <w:rsid w:val="0031654D"/>
    <w:rsid w:val="00341CCC"/>
    <w:rsid w:val="0046333D"/>
    <w:rsid w:val="00526E86"/>
    <w:rsid w:val="00681F06"/>
    <w:rsid w:val="00710884"/>
    <w:rsid w:val="00825DCB"/>
    <w:rsid w:val="00967922"/>
    <w:rsid w:val="00A61D99"/>
    <w:rsid w:val="00AF4D01"/>
    <w:rsid w:val="00EC6E61"/>
    <w:rsid w:val="00F4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05EA"/>
  <w15:chartTrackingRefBased/>
  <w15:docId w15:val="{31407C34-C805-4567-8174-2573AAEA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845"/>
    <w:pPr>
      <w:spacing w:after="0" w:line="240" w:lineRule="auto"/>
    </w:pPr>
  </w:style>
  <w:style w:type="paragraph" w:styleId="ListParagraph">
    <w:name w:val="List Paragraph"/>
    <w:basedOn w:val="Normal"/>
    <w:uiPriority w:val="34"/>
    <w:qFormat/>
    <w:rsid w:val="00F44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752405">
      <w:bodyDiv w:val="1"/>
      <w:marLeft w:val="0"/>
      <w:marRight w:val="0"/>
      <w:marTop w:val="0"/>
      <w:marBottom w:val="0"/>
      <w:divBdr>
        <w:top w:val="none" w:sz="0" w:space="0" w:color="auto"/>
        <w:left w:val="none" w:sz="0" w:space="0" w:color="auto"/>
        <w:bottom w:val="none" w:sz="0" w:space="0" w:color="auto"/>
        <w:right w:val="none" w:sz="0" w:space="0" w:color="auto"/>
      </w:divBdr>
    </w:div>
    <w:div w:id="1439790131">
      <w:bodyDiv w:val="1"/>
      <w:marLeft w:val="0"/>
      <w:marRight w:val="0"/>
      <w:marTop w:val="0"/>
      <w:marBottom w:val="0"/>
      <w:divBdr>
        <w:top w:val="none" w:sz="0" w:space="0" w:color="auto"/>
        <w:left w:val="none" w:sz="0" w:space="0" w:color="auto"/>
        <w:bottom w:val="none" w:sz="0" w:space="0" w:color="auto"/>
        <w:right w:val="none" w:sz="0" w:space="0" w:color="auto"/>
      </w:divBdr>
    </w:div>
    <w:div w:id="210287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3</Pages>
  <Words>1034</Words>
  <Characters>5532</Characters>
  <Application>Microsoft Office Word</Application>
  <DocSecurity>0</DocSecurity>
  <Lines>100</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Towne</dc:creator>
  <cp:keywords/>
  <dc:description/>
  <cp:lastModifiedBy>Microsoft Office User</cp:lastModifiedBy>
  <cp:revision>6</cp:revision>
  <dcterms:created xsi:type="dcterms:W3CDTF">2019-04-09T15:36:00Z</dcterms:created>
  <dcterms:modified xsi:type="dcterms:W3CDTF">2019-04-29T06:20:00Z</dcterms:modified>
</cp:coreProperties>
</file>