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8152A" w14:textId="77777777" w:rsidR="008324C6" w:rsidRPr="00841EDD" w:rsidRDefault="008324C6">
      <w:r w:rsidRPr="00841EDD">
        <w:t>Dear Pastor,</w:t>
      </w:r>
    </w:p>
    <w:p w14:paraId="2BB0D4EF" w14:textId="77777777" w:rsidR="008324C6" w:rsidRPr="00841EDD" w:rsidRDefault="008324C6"/>
    <w:p w14:paraId="39E5A539" w14:textId="4C4C2B51" w:rsidR="00656E8F" w:rsidRPr="00841EDD" w:rsidRDefault="008324C6">
      <w:r w:rsidRPr="00841EDD">
        <w:t>We want to thank you for the opportunity to serve you as the Foursquare Property Services Team. The</w:t>
      </w:r>
      <w:r w:rsidR="004960F2" w:rsidRPr="00841EDD">
        <w:t xml:space="preserve"> following is a</w:t>
      </w:r>
      <w:r w:rsidRPr="00841EDD">
        <w:rPr>
          <w:b/>
        </w:rPr>
        <w:t xml:space="preserve"> </w:t>
      </w:r>
      <w:r w:rsidRPr="00841EDD">
        <w:t>guide to help you through t</w:t>
      </w:r>
      <w:r w:rsidR="00713F6A" w:rsidRPr="00841EDD">
        <w:t xml:space="preserve">he process of </w:t>
      </w:r>
      <w:r w:rsidR="00713F6A" w:rsidRPr="00841EDD">
        <w:rPr>
          <w:b/>
        </w:rPr>
        <w:t>obtaining a loan</w:t>
      </w:r>
      <w:r w:rsidR="00713F6A" w:rsidRPr="00841EDD">
        <w:t xml:space="preserve">. </w:t>
      </w:r>
      <w:r w:rsidRPr="00841EDD">
        <w:t xml:space="preserve">Along with </w:t>
      </w:r>
      <w:r w:rsidR="004960F2" w:rsidRPr="00841EDD">
        <w:t>the initial needed items,</w:t>
      </w:r>
      <w:r w:rsidRPr="00841EDD">
        <w:t xml:space="preserve"> we</w:t>
      </w:r>
      <w:r w:rsidR="00E45141" w:rsidRPr="00841EDD">
        <w:t xml:space="preserve"> have added some recommendations</w:t>
      </w:r>
      <w:r w:rsidRPr="00841EDD">
        <w:t xml:space="preserve"> that you</w:t>
      </w:r>
      <w:r w:rsidR="00E45141" w:rsidRPr="00841EDD">
        <w:t xml:space="preserve"> will surely want to consider. While m</w:t>
      </w:r>
      <w:r w:rsidRPr="00841EDD">
        <w:t xml:space="preserve">anaging some expectations </w:t>
      </w:r>
      <w:r w:rsidR="00E45141" w:rsidRPr="00841EDD">
        <w:t xml:space="preserve">regarding this process, </w:t>
      </w:r>
      <w:r w:rsidRPr="00841EDD">
        <w:t>we would like you to b</w:t>
      </w:r>
      <w:r w:rsidR="004960F2" w:rsidRPr="00841EDD">
        <w:t>e aware that some of these needed items</w:t>
      </w:r>
      <w:r w:rsidRPr="00841EDD">
        <w:t xml:space="preserve"> may seem ex</w:t>
      </w:r>
      <w:r w:rsidR="00BB5A8C" w:rsidRPr="00841EDD">
        <w:t>cessive</w:t>
      </w:r>
      <w:r w:rsidR="00F26638" w:rsidRPr="00841EDD">
        <w:t>,</w:t>
      </w:r>
      <w:r w:rsidR="00BB5A8C" w:rsidRPr="00841EDD">
        <w:t xml:space="preserve"> </w:t>
      </w:r>
      <w:r w:rsidRPr="00841EDD">
        <w:t xml:space="preserve">but we can assure you that we have done all that we can do to streamline only the necessary steps. </w:t>
      </w:r>
    </w:p>
    <w:p w14:paraId="3A0051BA" w14:textId="77777777" w:rsidR="008324C6" w:rsidRPr="00841EDD" w:rsidRDefault="008324C6"/>
    <w:p w14:paraId="5E22F78D" w14:textId="09521D9F" w:rsidR="004960F2" w:rsidRPr="00841EDD" w:rsidRDefault="004960F2">
      <w:pPr>
        <w:rPr>
          <w:b/>
          <w:i/>
        </w:rPr>
      </w:pPr>
      <w:r w:rsidRPr="00841EDD">
        <w:rPr>
          <w:b/>
        </w:rPr>
        <w:t>Needed Items</w:t>
      </w:r>
      <w:r w:rsidRPr="00841EDD">
        <w:rPr>
          <w:b/>
          <w:i/>
        </w:rPr>
        <w:t>:</w:t>
      </w:r>
    </w:p>
    <w:p w14:paraId="2C99DC43" w14:textId="77777777" w:rsidR="00972F34" w:rsidRPr="00841EDD" w:rsidRDefault="00972F34" w:rsidP="00972F34">
      <w:pPr>
        <w:rPr>
          <w:b/>
          <w:i/>
        </w:rPr>
      </w:pPr>
    </w:p>
    <w:p w14:paraId="25344CFF" w14:textId="76784C9D" w:rsidR="008324C6" w:rsidRPr="00841EDD" w:rsidRDefault="00713F6A" w:rsidP="004C32DD">
      <w:pPr>
        <w:rPr>
          <w:i/>
        </w:rPr>
      </w:pPr>
      <w:proofErr w:type="gramStart"/>
      <w:r w:rsidRPr="00841EDD">
        <w:rPr>
          <w:b/>
          <w:i/>
        </w:rPr>
        <w:t>1</w:t>
      </w:r>
      <w:r w:rsidR="00972F34" w:rsidRPr="00841EDD">
        <w:rPr>
          <w:b/>
          <w:i/>
        </w:rPr>
        <w:t>)</w:t>
      </w:r>
      <w:r w:rsidR="00972F34" w:rsidRPr="00841EDD">
        <w:rPr>
          <w:i/>
        </w:rPr>
        <w:t xml:space="preserve">  </w:t>
      </w:r>
      <w:r w:rsidRPr="00841EDD">
        <w:rPr>
          <w:i/>
        </w:rPr>
        <w:t>Contracts</w:t>
      </w:r>
      <w:proofErr w:type="gramEnd"/>
      <w:r w:rsidRPr="00841EDD">
        <w:rPr>
          <w:i/>
        </w:rPr>
        <w:t xml:space="preserve">, invoices or bids showing </w:t>
      </w:r>
      <w:r w:rsidRPr="00720551">
        <w:rPr>
          <w:b/>
          <w:i/>
          <w:u w:val="single"/>
        </w:rPr>
        <w:t>evidence of value</w:t>
      </w:r>
      <w:r w:rsidRPr="00841EDD">
        <w:rPr>
          <w:i/>
        </w:rPr>
        <w:t xml:space="preserve"> for that which you will be purchasing with the loan</w:t>
      </w:r>
      <w:r w:rsidR="001E403A" w:rsidRPr="00841EDD">
        <w:rPr>
          <w:i/>
        </w:rPr>
        <w:t xml:space="preserve">. </w:t>
      </w:r>
    </w:p>
    <w:p w14:paraId="37E5659F" w14:textId="77777777" w:rsidR="001E403A" w:rsidRPr="00841EDD" w:rsidRDefault="001E403A" w:rsidP="004C32DD">
      <w:pPr>
        <w:rPr>
          <w:i/>
        </w:rPr>
      </w:pPr>
    </w:p>
    <w:p w14:paraId="782F592F" w14:textId="0A5C606E" w:rsidR="001E403A" w:rsidRPr="00841EDD" w:rsidRDefault="001E403A" w:rsidP="004C32DD">
      <w:pPr>
        <w:rPr>
          <w:i/>
        </w:rPr>
      </w:pPr>
      <w:r w:rsidRPr="00841EDD">
        <w:rPr>
          <w:b/>
          <w:i/>
        </w:rPr>
        <w:t>2)</w:t>
      </w:r>
      <w:r w:rsidRPr="00841EDD">
        <w:rPr>
          <w:i/>
        </w:rPr>
        <w:t xml:space="preserve"> Supply an </w:t>
      </w:r>
      <w:r w:rsidRPr="00720551">
        <w:rPr>
          <w:b/>
          <w:i/>
          <w:u w:val="single"/>
        </w:rPr>
        <w:t>approval letter</w:t>
      </w:r>
      <w:r w:rsidRPr="00841EDD">
        <w:rPr>
          <w:i/>
        </w:rPr>
        <w:t xml:space="preserve"> in the form of a term sheet or commitment letter showing all the term conditions. Conditions to be avoided in the approval letter should</w:t>
      </w:r>
      <w:r w:rsidR="00024F19">
        <w:rPr>
          <w:i/>
        </w:rPr>
        <w:t xml:space="preserve"> be:</w:t>
      </w:r>
    </w:p>
    <w:p w14:paraId="57940839" w14:textId="7100C065" w:rsidR="00713F6A" w:rsidRPr="00720551" w:rsidRDefault="00713F6A" w:rsidP="00713F6A">
      <w:pPr>
        <w:pStyle w:val="ListParagraph"/>
        <w:numPr>
          <w:ilvl w:val="0"/>
          <w:numId w:val="5"/>
        </w:numPr>
        <w:jc w:val="both"/>
        <w:rPr>
          <w:b/>
          <w:i/>
        </w:rPr>
      </w:pPr>
      <w:r w:rsidRPr="00720551">
        <w:rPr>
          <w:b/>
          <w:i/>
        </w:rPr>
        <w:t>No pre-payment penalties</w:t>
      </w:r>
    </w:p>
    <w:p w14:paraId="650C48DF" w14:textId="77777777" w:rsidR="00713F6A" w:rsidRPr="00720551" w:rsidRDefault="00713F6A" w:rsidP="00713F6A">
      <w:pPr>
        <w:pStyle w:val="ListParagraph"/>
        <w:numPr>
          <w:ilvl w:val="0"/>
          <w:numId w:val="5"/>
        </w:numPr>
        <w:jc w:val="both"/>
        <w:rPr>
          <w:b/>
          <w:i/>
        </w:rPr>
      </w:pPr>
      <w:r w:rsidRPr="00720551">
        <w:rPr>
          <w:b/>
          <w:i/>
        </w:rPr>
        <w:t>Amortization not to exceed 25 years.</w:t>
      </w:r>
    </w:p>
    <w:p w14:paraId="23548EDF" w14:textId="77777777" w:rsidR="00713F6A" w:rsidRPr="00720551" w:rsidRDefault="00713F6A" w:rsidP="00713F6A">
      <w:pPr>
        <w:pStyle w:val="ListParagraph"/>
        <w:numPr>
          <w:ilvl w:val="0"/>
          <w:numId w:val="5"/>
        </w:numPr>
        <w:jc w:val="both"/>
        <w:rPr>
          <w:b/>
          <w:i/>
        </w:rPr>
      </w:pPr>
      <w:r w:rsidRPr="00720551">
        <w:rPr>
          <w:b/>
          <w:i/>
        </w:rPr>
        <w:t>No financial covenants.</w:t>
      </w:r>
    </w:p>
    <w:p w14:paraId="283662C5" w14:textId="77777777" w:rsidR="00C262A8" w:rsidRPr="00841EDD" w:rsidRDefault="00C262A8">
      <w:pPr>
        <w:rPr>
          <w:i/>
        </w:rPr>
      </w:pPr>
    </w:p>
    <w:p w14:paraId="6DD5B62D" w14:textId="73F88B45" w:rsidR="00F0160C" w:rsidRPr="00841EDD" w:rsidRDefault="00373727" w:rsidP="00F0160C">
      <w:pPr>
        <w:rPr>
          <w:i/>
        </w:rPr>
      </w:pPr>
      <w:r w:rsidRPr="00841EDD">
        <w:rPr>
          <w:b/>
          <w:i/>
        </w:rPr>
        <w:t>3</w:t>
      </w:r>
      <w:r w:rsidR="008D6AD0" w:rsidRPr="00841EDD">
        <w:rPr>
          <w:b/>
          <w:i/>
        </w:rPr>
        <w:t>)</w:t>
      </w:r>
      <w:r w:rsidR="008103A5" w:rsidRPr="00841EDD">
        <w:rPr>
          <w:i/>
        </w:rPr>
        <w:t xml:space="preserve"> </w:t>
      </w:r>
      <w:r w:rsidR="00F0160C" w:rsidRPr="00841EDD">
        <w:rPr>
          <w:i/>
        </w:rPr>
        <w:t xml:space="preserve">All loans require an </w:t>
      </w:r>
      <w:r w:rsidR="00F0160C" w:rsidRPr="00720551">
        <w:rPr>
          <w:b/>
          <w:i/>
          <w:u w:val="single"/>
        </w:rPr>
        <w:t>approval vote of the church membership</w:t>
      </w:r>
      <w:r w:rsidR="00F0160C" w:rsidRPr="00841EDD">
        <w:rPr>
          <w:i/>
        </w:rPr>
        <w:t xml:space="preserve"> with a certification of the church council. This will be recorded on a PT (property transaction) form that will be sent to the church once </w:t>
      </w:r>
      <w:proofErr w:type="gramStart"/>
      <w:r w:rsidR="00F0160C" w:rsidRPr="00841EDD">
        <w:rPr>
          <w:i/>
        </w:rPr>
        <w:t>the</w:t>
      </w:r>
      <w:proofErr w:type="gramEnd"/>
      <w:r w:rsidR="00F0160C" w:rsidRPr="00841EDD">
        <w:rPr>
          <w:i/>
        </w:rPr>
        <w:t xml:space="preserve"> properties team has reviewed the loan term sheet or commitment letter and have prepared the form.</w:t>
      </w:r>
    </w:p>
    <w:p w14:paraId="2541A4A9" w14:textId="77777777" w:rsidR="002B57E9" w:rsidRPr="00841EDD" w:rsidRDefault="002B57E9"/>
    <w:p w14:paraId="2103C9E8" w14:textId="77777777" w:rsidR="00F0160C" w:rsidRPr="00841EDD" w:rsidRDefault="00F0160C"/>
    <w:p w14:paraId="40C63744" w14:textId="45F6AA3F" w:rsidR="00E43D49" w:rsidRPr="00720551" w:rsidRDefault="004834A3">
      <w:pPr>
        <w:rPr>
          <w:b/>
        </w:rPr>
      </w:pPr>
      <w:r w:rsidRPr="00720551">
        <w:rPr>
          <w:b/>
        </w:rPr>
        <w:t>The following are suggested recommendations to follow up on or inv</w:t>
      </w:r>
      <w:r w:rsidR="003A3BDF" w:rsidRPr="00720551">
        <w:rPr>
          <w:b/>
        </w:rPr>
        <w:t>estigate on your own initiative. These are not required</w:t>
      </w:r>
      <w:r w:rsidR="00E45141" w:rsidRPr="00720551">
        <w:rPr>
          <w:b/>
        </w:rPr>
        <w:t>,</w:t>
      </w:r>
      <w:r w:rsidR="003A3BDF" w:rsidRPr="00720551">
        <w:rPr>
          <w:b/>
        </w:rPr>
        <w:t xml:space="preserve"> but may provide some very essential </w:t>
      </w:r>
      <w:r w:rsidR="00E45141" w:rsidRPr="00720551">
        <w:rPr>
          <w:b/>
        </w:rPr>
        <w:t xml:space="preserve">and </w:t>
      </w:r>
      <w:r w:rsidR="003A3BDF" w:rsidRPr="00720551">
        <w:rPr>
          <w:b/>
        </w:rPr>
        <w:t>or important information regarding this property being gifted to you.</w:t>
      </w:r>
    </w:p>
    <w:p w14:paraId="07117F27" w14:textId="77777777" w:rsidR="00E43D49" w:rsidRPr="00841EDD" w:rsidRDefault="00E43D49"/>
    <w:p w14:paraId="1AE1E408" w14:textId="04F369E4" w:rsidR="00E43D49" w:rsidRPr="00841EDD" w:rsidRDefault="003A3BDF">
      <w:pPr>
        <w:rPr>
          <w:i/>
        </w:rPr>
      </w:pPr>
      <w:r w:rsidRPr="00841EDD">
        <w:rPr>
          <w:b/>
          <w:i/>
        </w:rPr>
        <w:t>Recommendation</w:t>
      </w:r>
      <w:r w:rsidR="00492801" w:rsidRPr="00841EDD">
        <w:rPr>
          <w:b/>
          <w:i/>
        </w:rPr>
        <w:t>s</w:t>
      </w:r>
      <w:r w:rsidR="00E43D49" w:rsidRPr="00841EDD">
        <w:rPr>
          <w:i/>
        </w:rPr>
        <w:t>:</w:t>
      </w:r>
    </w:p>
    <w:p w14:paraId="13C6F358" w14:textId="14EC082C" w:rsidR="002B57E9" w:rsidRPr="00841EDD" w:rsidRDefault="004A1376" w:rsidP="00AF42BB">
      <w:pPr>
        <w:rPr>
          <w:i/>
        </w:rPr>
      </w:pPr>
      <w:r w:rsidRPr="00841EDD">
        <w:rPr>
          <w:b/>
        </w:rPr>
        <w:t>1)</w:t>
      </w:r>
      <w:r w:rsidR="00A24A7B" w:rsidRPr="00841EDD">
        <w:t xml:space="preserve"> </w:t>
      </w:r>
      <w:r w:rsidR="00E243B9" w:rsidRPr="00841EDD">
        <w:rPr>
          <w:i/>
        </w:rPr>
        <w:t xml:space="preserve">The </w:t>
      </w:r>
      <w:r w:rsidR="00E243B9" w:rsidRPr="00720551">
        <w:rPr>
          <w:b/>
          <w:i/>
          <w:u w:val="single"/>
        </w:rPr>
        <w:t>loan payment</w:t>
      </w:r>
      <w:r w:rsidR="00E243B9" w:rsidRPr="00841EDD">
        <w:rPr>
          <w:i/>
        </w:rPr>
        <w:t xml:space="preserve"> amount should not be more than 30% of </w:t>
      </w:r>
      <w:r w:rsidR="0019757F" w:rsidRPr="00841EDD">
        <w:rPr>
          <w:i/>
        </w:rPr>
        <w:t xml:space="preserve">a churches total non-designated </w:t>
      </w:r>
      <w:r w:rsidR="00E243B9" w:rsidRPr="00841EDD">
        <w:rPr>
          <w:i/>
        </w:rPr>
        <w:t xml:space="preserve">monthly income or total fixed expenses including new payment </w:t>
      </w:r>
      <w:r w:rsidR="00024F19">
        <w:rPr>
          <w:i/>
        </w:rPr>
        <w:t xml:space="preserve">not </w:t>
      </w:r>
      <w:r w:rsidR="00E243B9" w:rsidRPr="00841EDD">
        <w:rPr>
          <w:i/>
        </w:rPr>
        <w:t xml:space="preserve">to exceed 80% of non-designated income. These are guidelines only but this matrix is used as a benchmark for the boards review. </w:t>
      </w:r>
    </w:p>
    <w:p w14:paraId="0F7F9B0B" w14:textId="020B414E" w:rsidR="00E243B9" w:rsidRPr="00841EDD" w:rsidRDefault="00E243B9" w:rsidP="00E243B9">
      <w:pPr>
        <w:rPr>
          <w:i/>
        </w:rPr>
      </w:pPr>
    </w:p>
    <w:p w14:paraId="04D5084F" w14:textId="674809BB" w:rsidR="00E243B9" w:rsidRPr="00841EDD" w:rsidRDefault="00E243B9" w:rsidP="00E243B9">
      <w:pPr>
        <w:rPr>
          <w:i/>
        </w:rPr>
      </w:pPr>
      <w:r w:rsidRPr="00841EDD">
        <w:rPr>
          <w:b/>
          <w:i/>
        </w:rPr>
        <w:t>2)</w:t>
      </w:r>
      <w:r w:rsidR="00A24A7B" w:rsidRPr="00841EDD">
        <w:rPr>
          <w:i/>
        </w:rPr>
        <w:t xml:space="preserve"> </w:t>
      </w:r>
      <w:r w:rsidR="005C0FAA" w:rsidRPr="00841EDD">
        <w:rPr>
          <w:i/>
        </w:rPr>
        <w:t xml:space="preserve">We recommend that you do not seek </w:t>
      </w:r>
      <w:r w:rsidR="005C0FAA" w:rsidRPr="00720551">
        <w:rPr>
          <w:b/>
          <w:i/>
          <w:u w:val="single"/>
        </w:rPr>
        <w:t>loan brokers</w:t>
      </w:r>
      <w:r w:rsidR="005C0FAA" w:rsidRPr="00841EDD">
        <w:rPr>
          <w:i/>
        </w:rPr>
        <w:t xml:space="preserve"> to help you find a loan. Loan brokers charge fees and sometimes upfront. We have found that with our strength as a </w:t>
      </w:r>
      <w:proofErr w:type="gramStart"/>
      <w:r w:rsidR="005C0FAA" w:rsidRPr="00841EDD">
        <w:rPr>
          <w:i/>
        </w:rPr>
        <w:t>Foursquare</w:t>
      </w:r>
      <w:proofErr w:type="gramEnd"/>
      <w:r w:rsidR="005C0FAA" w:rsidRPr="00841EDD">
        <w:rPr>
          <w:i/>
        </w:rPr>
        <w:t xml:space="preserve"> family that a broker cannot find or achieve for you any better rates </w:t>
      </w:r>
      <w:r w:rsidR="001B3448" w:rsidRPr="00841EDD">
        <w:rPr>
          <w:i/>
        </w:rPr>
        <w:t xml:space="preserve">or terms </w:t>
      </w:r>
      <w:r w:rsidR="005C0FAA" w:rsidRPr="00841EDD">
        <w:rPr>
          <w:i/>
        </w:rPr>
        <w:t xml:space="preserve">than we can help you find. We work with numerous lenders and many </w:t>
      </w:r>
      <w:proofErr w:type="gramStart"/>
      <w:r w:rsidR="001B3448" w:rsidRPr="00841EDD">
        <w:rPr>
          <w:i/>
        </w:rPr>
        <w:t>that know</w:t>
      </w:r>
      <w:proofErr w:type="gramEnd"/>
      <w:r w:rsidR="005C0FAA" w:rsidRPr="00841EDD">
        <w:rPr>
          <w:i/>
        </w:rPr>
        <w:t xml:space="preserve"> Foursquare well and understand our organizational structure</w:t>
      </w:r>
      <w:r w:rsidR="001B3448" w:rsidRPr="00841EDD">
        <w:rPr>
          <w:i/>
        </w:rPr>
        <w:t xml:space="preserve"> financial reporting</w:t>
      </w:r>
      <w:r w:rsidR="005C0FAA" w:rsidRPr="00841EDD">
        <w:rPr>
          <w:i/>
        </w:rPr>
        <w:t xml:space="preserve">. This is a benefit to you as those lenders that are unfamiliar </w:t>
      </w:r>
      <w:r w:rsidR="001B3448" w:rsidRPr="00841EDD">
        <w:rPr>
          <w:i/>
        </w:rPr>
        <w:t xml:space="preserve">with Foursquare </w:t>
      </w:r>
      <w:r w:rsidR="005C0FAA" w:rsidRPr="00841EDD">
        <w:rPr>
          <w:i/>
        </w:rPr>
        <w:t>will ask for a lot more information and have a lot more questions to be answered.</w:t>
      </w:r>
    </w:p>
    <w:p w14:paraId="1EA43B40" w14:textId="77777777" w:rsidR="00430730" w:rsidRPr="00841EDD" w:rsidRDefault="00430730" w:rsidP="00430730"/>
    <w:p w14:paraId="6F1D2C35" w14:textId="16A005A4" w:rsidR="002B57E9" w:rsidRPr="00841EDD" w:rsidRDefault="0019757F" w:rsidP="002B57E9">
      <w:r w:rsidRPr="00720551">
        <w:rPr>
          <w:b/>
        </w:rPr>
        <w:t>NOTE:</w:t>
      </w:r>
      <w:r w:rsidRPr="00841EDD">
        <w:t xml:space="preserve"> A loan</w:t>
      </w:r>
      <w:r w:rsidR="002B57E9" w:rsidRPr="00841EDD">
        <w:t xml:space="preserve"> typically takes approximately 3 weeks to process from beginning to end (</w:t>
      </w:r>
      <w:r w:rsidR="00746F78" w:rsidRPr="00841EDD">
        <w:t xml:space="preserve">end meaning </w:t>
      </w:r>
      <w:r w:rsidR="002B57E9" w:rsidRPr="00841EDD">
        <w:t xml:space="preserve">board approval). The beginning is when the properties department has ALL of the documentation noted above (excluding the PT form). Any additional information that may be requested AND the PT form signed and returned at least two weeks prior to the board agenda </w:t>
      </w:r>
      <w:r w:rsidR="002B57E9" w:rsidRPr="00841EDD">
        <w:lastRenderedPageBreak/>
        <w:t xml:space="preserve">date. Our executive committee meets every </w:t>
      </w:r>
      <w:r w:rsidR="00024F19">
        <w:t>Thursday and reviews all loans</w:t>
      </w:r>
      <w:r w:rsidR="002B57E9" w:rsidRPr="00841EDD">
        <w:t xml:space="preserve"> for approval. This process may appear to be long but h</w:t>
      </w:r>
      <w:r w:rsidR="00024F19">
        <w:t>aving the proper departments</w:t>
      </w:r>
      <w:r w:rsidR="002B57E9" w:rsidRPr="00841EDD">
        <w:t xml:space="preserve"> review </w:t>
      </w:r>
      <w:r w:rsidR="00024F19">
        <w:t xml:space="preserve">everything </w:t>
      </w:r>
      <w:r w:rsidR="002B57E9" w:rsidRPr="00841EDD">
        <w:t>for your protection is important. We clearly want to manage your expectation when it comes to timing</w:t>
      </w:r>
      <w:r w:rsidR="002040E5" w:rsidRPr="00841EDD">
        <w:t>,</w:t>
      </w:r>
      <w:r w:rsidR="002B57E9" w:rsidRPr="00841EDD">
        <w:t xml:space="preserve"> so thank you in advance for being patient.</w:t>
      </w:r>
    </w:p>
    <w:p w14:paraId="1D81C3FE" w14:textId="77777777" w:rsidR="00430730" w:rsidRPr="00841EDD" w:rsidRDefault="00430730" w:rsidP="00430730"/>
    <w:p w14:paraId="12F94CAE" w14:textId="57729B22" w:rsidR="0030171D" w:rsidRPr="00841EDD" w:rsidRDefault="00430730">
      <w:r w:rsidRPr="00841EDD">
        <w:t>We hope that this information is helpful and you do not feel overwhelmed. Yo</w:t>
      </w:r>
      <w:bookmarkStart w:id="0" w:name="_GoBack"/>
      <w:bookmarkEnd w:id="0"/>
      <w:r w:rsidRPr="00841EDD">
        <w:t xml:space="preserve">ur </w:t>
      </w:r>
      <w:proofErr w:type="gramStart"/>
      <w:r w:rsidRPr="00841EDD">
        <w:t>Foursquare</w:t>
      </w:r>
      <w:proofErr w:type="gramEnd"/>
      <w:r w:rsidRPr="00841EDD">
        <w:t xml:space="preserve"> property service team is here to help you through this process and to answer any quest</w:t>
      </w:r>
      <w:r w:rsidR="007F3ADA" w:rsidRPr="00841EDD">
        <w:t xml:space="preserve">ions that you may have. </w:t>
      </w:r>
    </w:p>
    <w:sectPr w:rsidR="0030171D" w:rsidRPr="00841EDD" w:rsidSect="00E43D4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E7DC4"/>
    <w:multiLevelType w:val="hybridMultilevel"/>
    <w:tmpl w:val="4BC677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10F87"/>
    <w:multiLevelType w:val="hybridMultilevel"/>
    <w:tmpl w:val="427E6B2C"/>
    <w:lvl w:ilvl="0" w:tplc="0F0EEB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1EF4C3D"/>
    <w:multiLevelType w:val="hybridMultilevel"/>
    <w:tmpl w:val="05365E84"/>
    <w:lvl w:ilvl="0" w:tplc="651C6E70">
      <w:start w:val="1"/>
      <w:numFmt w:val="decimal"/>
      <w:lvlText w:val="%1)"/>
      <w:lvlJc w:val="left"/>
      <w:pPr>
        <w:ind w:left="360" w:hanging="360"/>
      </w:pPr>
      <w:rPr>
        <w:rFonts w:asciiTheme="minorHAnsi" w:eastAsiaTheme="minorEastAsia" w:hAnsiTheme="minorHAnsi" w:cstheme="minorBidi"/>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0860489"/>
    <w:multiLevelType w:val="hybridMultilevel"/>
    <w:tmpl w:val="6114AD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36CF7"/>
    <w:multiLevelType w:val="hybridMultilevel"/>
    <w:tmpl w:val="D5C687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DD4CC0"/>
    <w:multiLevelType w:val="hybridMultilevel"/>
    <w:tmpl w:val="041AC3AC"/>
    <w:lvl w:ilvl="0" w:tplc="22E2807A">
      <w:start w:val="1"/>
      <w:numFmt w:val="decimal"/>
      <w:lvlText w:val="%1)"/>
      <w:lvlJc w:val="left"/>
      <w:pPr>
        <w:ind w:left="720" w:hanging="360"/>
      </w:pPr>
      <w:rPr>
        <w:rFonts w:asciiTheme="minorHAnsi" w:eastAsiaTheme="minorEastAsia" w:hAnsiTheme="minorHAnsi" w:cstheme="minorBidi"/>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501A8E"/>
    <w:multiLevelType w:val="hybridMultilevel"/>
    <w:tmpl w:val="9CFC106C"/>
    <w:lvl w:ilvl="0" w:tplc="651C6E70">
      <w:start w:val="1"/>
      <w:numFmt w:val="decimal"/>
      <w:lvlText w:val="%1)"/>
      <w:lvlJc w:val="left"/>
      <w:pPr>
        <w:ind w:left="720" w:hanging="360"/>
      </w:pPr>
      <w:rPr>
        <w:rFonts w:asciiTheme="minorHAnsi" w:eastAsiaTheme="minorEastAsia"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007001"/>
    <w:multiLevelType w:val="hybridMultilevel"/>
    <w:tmpl w:val="35BE0B68"/>
    <w:lvl w:ilvl="0" w:tplc="2BBA00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6"/>
  </w:num>
  <w:num w:numId="4">
    <w:abstractNumId w:val="7"/>
  </w:num>
  <w:num w:numId="5">
    <w:abstractNumId w:val="3"/>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C6"/>
    <w:rsid w:val="00024F19"/>
    <w:rsid w:val="0019757F"/>
    <w:rsid w:val="001B3448"/>
    <w:rsid w:val="001C063A"/>
    <w:rsid w:val="001D6867"/>
    <w:rsid w:val="001E403A"/>
    <w:rsid w:val="002040E5"/>
    <w:rsid w:val="00206FC0"/>
    <w:rsid w:val="002B57E9"/>
    <w:rsid w:val="002C35B3"/>
    <w:rsid w:val="0030171D"/>
    <w:rsid w:val="00373727"/>
    <w:rsid w:val="003A3BDF"/>
    <w:rsid w:val="00430730"/>
    <w:rsid w:val="00446712"/>
    <w:rsid w:val="004834A3"/>
    <w:rsid w:val="00492801"/>
    <w:rsid w:val="004960F2"/>
    <w:rsid w:val="004A1376"/>
    <w:rsid w:val="004C32DD"/>
    <w:rsid w:val="00586BB3"/>
    <w:rsid w:val="005C0FAA"/>
    <w:rsid w:val="00656E8F"/>
    <w:rsid w:val="00713F6A"/>
    <w:rsid w:val="00720551"/>
    <w:rsid w:val="00746F78"/>
    <w:rsid w:val="007F3ADA"/>
    <w:rsid w:val="008103A5"/>
    <w:rsid w:val="008324C6"/>
    <w:rsid w:val="00841EDD"/>
    <w:rsid w:val="008C31A6"/>
    <w:rsid w:val="008D6AD0"/>
    <w:rsid w:val="00972F34"/>
    <w:rsid w:val="00A24A7B"/>
    <w:rsid w:val="00A468F7"/>
    <w:rsid w:val="00AA56FF"/>
    <w:rsid w:val="00AE0B1B"/>
    <w:rsid w:val="00AF42BB"/>
    <w:rsid w:val="00AF5EE3"/>
    <w:rsid w:val="00BB5A8C"/>
    <w:rsid w:val="00C24272"/>
    <w:rsid w:val="00C262A8"/>
    <w:rsid w:val="00D3571E"/>
    <w:rsid w:val="00D61B67"/>
    <w:rsid w:val="00D6389E"/>
    <w:rsid w:val="00E243B9"/>
    <w:rsid w:val="00E43D49"/>
    <w:rsid w:val="00E45141"/>
    <w:rsid w:val="00EB3D3C"/>
    <w:rsid w:val="00F0160C"/>
    <w:rsid w:val="00F13EA7"/>
    <w:rsid w:val="00F26638"/>
    <w:rsid w:val="00F620FC"/>
    <w:rsid w:val="00F66412"/>
    <w:rsid w:val="00F938C5"/>
    <w:rsid w:val="00FB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AAC5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A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6AD0"/>
    <w:rPr>
      <w:rFonts w:ascii="Lucida Grande" w:hAnsi="Lucida Grande" w:cs="Lucida Grande"/>
      <w:sz w:val="18"/>
      <w:szCs w:val="18"/>
    </w:rPr>
  </w:style>
  <w:style w:type="paragraph" w:styleId="ListParagraph">
    <w:name w:val="List Paragraph"/>
    <w:basedOn w:val="Normal"/>
    <w:uiPriority w:val="34"/>
    <w:qFormat/>
    <w:rsid w:val="00972F34"/>
    <w:pPr>
      <w:ind w:left="720"/>
      <w:contextualSpacing/>
    </w:pPr>
  </w:style>
  <w:style w:type="character" w:styleId="CommentReference">
    <w:name w:val="annotation reference"/>
    <w:basedOn w:val="DefaultParagraphFont"/>
    <w:uiPriority w:val="99"/>
    <w:semiHidden/>
    <w:unhideWhenUsed/>
    <w:rsid w:val="00430730"/>
    <w:rPr>
      <w:sz w:val="18"/>
      <w:szCs w:val="18"/>
    </w:rPr>
  </w:style>
  <w:style w:type="paragraph" w:styleId="CommentText">
    <w:name w:val="annotation text"/>
    <w:basedOn w:val="Normal"/>
    <w:link w:val="CommentTextChar"/>
    <w:uiPriority w:val="99"/>
    <w:semiHidden/>
    <w:unhideWhenUsed/>
    <w:rsid w:val="00430730"/>
  </w:style>
  <w:style w:type="character" w:customStyle="1" w:styleId="CommentTextChar">
    <w:name w:val="Comment Text Char"/>
    <w:basedOn w:val="DefaultParagraphFont"/>
    <w:link w:val="CommentText"/>
    <w:uiPriority w:val="99"/>
    <w:semiHidden/>
    <w:rsid w:val="0043073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A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6AD0"/>
    <w:rPr>
      <w:rFonts w:ascii="Lucida Grande" w:hAnsi="Lucida Grande" w:cs="Lucida Grande"/>
      <w:sz w:val="18"/>
      <w:szCs w:val="18"/>
    </w:rPr>
  </w:style>
  <w:style w:type="paragraph" w:styleId="ListParagraph">
    <w:name w:val="List Paragraph"/>
    <w:basedOn w:val="Normal"/>
    <w:uiPriority w:val="34"/>
    <w:qFormat/>
    <w:rsid w:val="00972F34"/>
    <w:pPr>
      <w:ind w:left="720"/>
      <w:contextualSpacing/>
    </w:pPr>
  </w:style>
  <w:style w:type="character" w:styleId="CommentReference">
    <w:name w:val="annotation reference"/>
    <w:basedOn w:val="DefaultParagraphFont"/>
    <w:uiPriority w:val="99"/>
    <w:semiHidden/>
    <w:unhideWhenUsed/>
    <w:rsid w:val="00430730"/>
    <w:rPr>
      <w:sz w:val="18"/>
      <w:szCs w:val="18"/>
    </w:rPr>
  </w:style>
  <w:style w:type="paragraph" w:styleId="CommentText">
    <w:name w:val="annotation text"/>
    <w:basedOn w:val="Normal"/>
    <w:link w:val="CommentTextChar"/>
    <w:uiPriority w:val="99"/>
    <w:semiHidden/>
    <w:unhideWhenUsed/>
    <w:rsid w:val="00430730"/>
  </w:style>
  <w:style w:type="character" w:customStyle="1" w:styleId="CommentTextChar">
    <w:name w:val="Comment Text Char"/>
    <w:basedOn w:val="DefaultParagraphFont"/>
    <w:link w:val="CommentText"/>
    <w:uiPriority w:val="99"/>
    <w:semiHidden/>
    <w:rsid w:val="00430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480</Words>
  <Characters>2737</Characters>
  <Application>Microsoft Macintosh Word</Application>
  <DocSecurity>0</DocSecurity>
  <Lines>22</Lines>
  <Paragraphs>6</Paragraphs>
  <ScaleCrop>false</ScaleCrop>
  <Company>Foursquare Church</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Baskin</dc:creator>
  <cp:keywords/>
  <dc:description/>
  <cp:lastModifiedBy>Tim Baskin</cp:lastModifiedBy>
  <cp:revision>17</cp:revision>
  <dcterms:created xsi:type="dcterms:W3CDTF">2015-04-24T18:36:00Z</dcterms:created>
  <dcterms:modified xsi:type="dcterms:W3CDTF">2015-08-12T16:58:00Z</dcterms:modified>
</cp:coreProperties>
</file>