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tab/>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tab/>
      </w:r>
    </w:p>
    <w:p w:rsidR="00000000" w:rsidDel="00000000" w:rsidP="00000000" w:rsidRDefault="00000000" w:rsidRPr="00000000" w14:paraId="00000003">
      <w:pPr>
        <w:spacing w:after="160" w:before="240" w:line="278.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College of New York</w:t>
      </w:r>
    </w:p>
    <w:p w:rsidR="00000000" w:rsidDel="00000000" w:rsidP="00000000" w:rsidRDefault="00000000" w:rsidRPr="00000000" w14:paraId="00000004">
      <w:pPr>
        <w:spacing w:after="160" w:before="240" w:line="278.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210</w:t>
      </w:r>
    </w:p>
    <w:p w:rsidR="00000000" w:rsidDel="00000000" w:rsidP="00000000" w:rsidRDefault="00000000" w:rsidRPr="00000000" w14:paraId="00000005">
      <w:pPr>
        <w:spacing w:after="160" w:before="240" w:line="278.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Joshua Smith</w:t>
      </w:r>
    </w:p>
    <w:p w:rsidR="00000000" w:rsidDel="00000000" w:rsidP="00000000" w:rsidRDefault="00000000" w:rsidRPr="00000000" w14:paraId="00000006">
      <w:pPr>
        <w:spacing w:after="160" w:before="240" w:line="278.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Brandon Borcoman</w:t>
      </w:r>
    </w:p>
    <w:p w:rsidR="00000000" w:rsidDel="00000000" w:rsidP="00000000" w:rsidRDefault="00000000" w:rsidRPr="00000000" w14:paraId="00000007">
      <w:pPr>
        <w:spacing w:after="160" w:before="240" w:line="278.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Summer 2026</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Proposal for Affordable Housing Program</w:t>
      </w:r>
    </w:p>
    <w:p w:rsidR="00000000" w:rsidDel="00000000" w:rsidP="00000000" w:rsidRDefault="00000000" w:rsidRPr="00000000" w14:paraId="0000000A">
      <w:pPr>
        <w:pStyle w:val="Heading1"/>
        <w:keepNext w:val="0"/>
        <w:keepLines w:val="0"/>
        <w:spacing w:before="480" w:line="360" w:lineRule="auto"/>
        <w:ind w:firstLine="720"/>
        <w:rPr>
          <w:rFonts w:ascii="Times New Roman" w:cs="Times New Roman" w:eastAsia="Times New Roman" w:hAnsi="Times New Roman"/>
          <w:b w:val="1"/>
          <w:bCs w:val="1"/>
        </w:rPr>
      </w:pPr>
      <w:bookmarkStart w:colFirst="0" w:colLast="0" w:name="_yrkignfe6nn7" w:id="0"/>
      <w:bookmarkEnd w:id="0"/>
      <w:r w:rsidDel="00000000" w:rsidR="00000000" w:rsidRPr="00000000">
        <w:rPr>
          <w:rFonts w:ascii="Times New Roman" w:cs="Times New Roman" w:eastAsia="Times New Roman" w:hAnsi="Times New Roman"/>
          <w:b w:val="1"/>
          <w:bCs w:val="1"/>
          <w:rtl w:val="0"/>
        </w:rPr>
        <w:t xml:space="preserve">Introduction</w:t>
      </w:r>
    </w:p>
    <w:p w:rsidR="00000000" w:rsidDel="00000000" w:rsidP="00000000" w:rsidRDefault="00000000" w:rsidRPr="00000000" w14:paraId="0000000B">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afternoon to all New York citizens who may come across and read this memo. I have come to discuss an extremely pressing issue that plagues New York residents everywhere and may potentially impact our future in negative ways. This issue has been plaguing our society for the past two generations and is a major topic of debate for people, young and old. The problem that we’re discussing is the increase in housing rates all across the city of New York. These rates are incredibly extreme, leaving most people just starting out their careers unable to find a home for themselves until way later on in adulthood. This issue not only impacts younger people, but also our economy, as less living space for younger people is becoming a growing issue, and fewer opportunities for growth in our city could potentially arise.</w:t>
      </w:r>
    </w:p>
    <w:p w:rsidR="00000000" w:rsidDel="00000000" w:rsidP="00000000" w:rsidRDefault="00000000" w:rsidRPr="00000000" w14:paraId="0000000C">
      <w:pPr>
        <w:pStyle w:val="Heading1"/>
        <w:keepNext w:val="0"/>
        <w:keepLines w:val="0"/>
        <w:spacing w:before="480" w:line="360" w:lineRule="auto"/>
        <w:ind w:firstLine="720"/>
        <w:rPr>
          <w:rFonts w:ascii="Times New Roman" w:cs="Times New Roman" w:eastAsia="Times New Roman" w:hAnsi="Times New Roman"/>
          <w:b w:val="1"/>
          <w:bCs w:val="1"/>
        </w:rPr>
      </w:pPr>
      <w:bookmarkStart w:colFirst="0" w:colLast="0" w:name="_kl5n1crmfh6x" w:id="1"/>
      <w:bookmarkEnd w:id="1"/>
      <w:r w:rsidDel="00000000" w:rsidR="00000000" w:rsidRPr="00000000">
        <w:rPr>
          <w:rFonts w:ascii="Times New Roman" w:cs="Times New Roman" w:eastAsia="Times New Roman" w:hAnsi="Times New Roman"/>
          <w:b w:val="1"/>
          <w:bCs w:val="1"/>
          <w:rtl w:val="0"/>
        </w:rPr>
        <w:t xml:space="preserve">Proposed Solution</w:t>
      </w:r>
    </w:p>
    <w:p w:rsidR="00000000" w:rsidDel="00000000" w:rsidP="00000000" w:rsidRDefault="00000000" w:rsidRPr="00000000" w14:paraId="0000000D">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come to a very clear conclusion: I want to push for subsidized housing costs for all New York citizens aged 23 to 30. With these reduced living costs, citizens just starting out can finally find stability in our cities, making an impact for a better tomorrow.</w:t>
      </w:r>
    </w:p>
    <w:p w:rsidR="00000000" w:rsidDel="00000000" w:rsidP="00000000" w:rsidRDefault="00000000" w:rsidRPr="00000000" w14:paraId="0000000E">
      <w:pPr>
        <w:pStyle w:val="Heading1"/>
        <w:keepNext w:val="0"/>
        <w:keepLines w:val="0"/>
        <w:spacing w:before="480" w:line="360" w:lineRule="auto"/>
        <w:ind w:firstLine="720"/>
        <w:rPr>
          <w:rFonts w:ascii="Times New Roman" w:cs="Times New Roman" w:eastAsia="Times New Roman" w:hAnsi="Times New Roman"/>
          <w:b w:val="1"/>
          <w:bCs w:val="1"/>
        </w:rPr>
      </w:pPr>
      <w:bookmarkStart w:colFirst="0" w:colLast="0" w:name="_rl166e1wrkd0" w:id="2"/>
      <w:bookmarkEnd w:id="2"/>
      <w:r w:rsidDel="00000000" w:rsidR="00000000" w:rsidRPr="00000000">
        <w:rPr>
          <w:rFonts w:ascii="Times New Roman" w:cs="Times New Roman" w:eastAsia="Times New Roman" w:hAnsi="Times New Roman"/>
          <w:b w:val="1"/>
          <w:bCs w:val="1"/>
          <w:rtl w:val="0"/>
        </w:rPr>
        <w:t xml:space="preserve">The Housing Crisis in New York City</w:t>
      </w:r>
    </w:p>
    <w:p w:rsidR="00000000" w:rsidDel="00000000" w:rsidP="00000000" w:rsidRDefault="00000000" w:rsidRPr="00000000" w14:paraId="0000000F">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reports show that a single adult needs to earn about $158,000 to live comfortably in New York City, with income rates of the common New York citizen being around half that, at $80,000. This extreme and almost extortionate lifestyle demand can be attributed mainly to the fact that rent prices have gone up by incredibly drastic amounts, with New York City losing over 608,000 units renting for less than $1,500 a month, as well as gaining an astounding 431,000 units renting for more than $2.3K (adjusted for inflation). This horrific disparity in living costs impacts the younger generation heavily, with almost 1.2 million Millennials and 2.2 million Gen Z still living with their families.</w:t>
      </w:r>
    </w:p>
    <w:p w:rsidR="00000000" w:rsidDel="00000000" w:rsidP="00000000" w:rsidRDefault="00000000" w:rsidRPr="00000000" w14:paraId="00000010">
      <w:pPr>
        <w:pStyle w:val="Heading1"/>
        <w:keepNext w:val="0"/>
        <w:keepLines w:val="0"/>
        <w:spacing w:before="480" w:line="360" w:lineRule="auto"/>
        <w:ind w:firstLine="720"/>
        <w:rPr>
          <w:rFonts w:ascii="Times New Roman" w:cs="Times New Roman" w:eastAsia="Times New Roman" w:hAnsi="Times New Roman"/>
          <w:b w:val="1"/>
          <w:bCs w:val="1"/>
        </w:rPr>
      </w:pPr>
      <w:bookmarkStart w:colFirst="0" w:colLast="0" w:name="_sh225zcbsjqx" w:id="3"/>
      <w:bookmarkEnd w:id="3"/>
      <w:r w:rsidDel="00000000" w:rsidR="00000000" w:rsidRPr="00000000">
        <w:rPr>
          <w:rFonts w:ascii="Times New Roman" w:cs="Times New Roman" w:eastAsia="Times New Roman" w:hAnsi="Times New Roman"/>
          <w:b w:val="1"/>
          <w:bCs w:val="1"/>
          <w:rtl w:val="0"/>
        </w:rPr>
        <w:t xml:space="preserve">Why Government Action Is Necessary</w:t>
      </w:r>
    </w:p>
    <w:p w:rsidR="00000000" w:rsidDel="00000000" w:rsidP="00000000" w:rsidRDefault="00000000" w:rsidRPr="00000000" w14:paraId="00000011">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conditions can affect our younger citizens mentally and financially, as well as stifle their ability to take advantage of real opportunities and revolutionize our city. A peer-reviewed study published in the </w:t>
      </w:r>
      <w:r w:rsidDel="00000000" w:rsidR="00000000" w:rsidRPr="00000000">
        <w:rPr>
          <w:rFonts w:ascii="Times New Roman" w:cs="Times New Roman" w:eastAsia="Times New Roman" w:hAnsi="Times New Roman"/>
          <w:i w:val="1"/>
          <w:iCs w:val="1"/>
          <w:sz w:val="24"/>
          <w:szCs w:val="24"/>
          <w:rtl w:val="0"/>
        </w:rPr>
        <w:t xml:space="preserve">Housing Policy Debate</w:t>
      </w:r>
      <w:r w:rsidDel="00000000" w:rsidR="00000000" w:rsidRPr="00000000">
        <w:rPr>
          <w:rFonts w:ascii="Times New Roman" w:cs="Times New Roman" w:eastAsia="Times New Roman" w:hAnsi="Times New Roman"/>
          <w:sz w:val="24"/>
          <w:szCs w:val="24"/>
          <w:rtl w:val="0"/>
        </w:rPr>
        <w:t xml:space="preserve"> discusses how housing affordability can delay important milestones such as moving out and starting families. It is commonly said that “our children are the future.” However, how can our citizens build that future if almost everything they’re working towards goes toward only a fraction of their living costs?</w:t>
      </w:r>
    </w:p>
    <w:p w:rsidR="00000000" w:rsidDel="00000000" w:rsidP="00000000" w:rsidRDefault="00000000" w:rsidRPr="00000000" w14:paraId="00000012">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only way we as citizens can foster that growth while still attending to the rising costs is by having our government give younger citizens, particularly between the ages of 23 and 30, subsidized rent, either through public funds or extra taxes, so they can focus more on growth and less on the ever-rising costs of living in the U.S., especially New York City.</w:t>
      </w:r>
    </w:p>
    <w:p w:rsidR="00000000" w:rsidDel="00000000" w:rsidP="00000000" w:rsidRDefault="00000000" w:rsidRPr="00000000" w14:paraId="00000013">
      <w:pPr>
        <w:pStyle w:val="Heading1"/>
        <w:keepNext w:val="0"/>
        <w:keepLines w:val="0"/>
        <w:spacing w:before="480" w:line="360" w:lineRule="auto"/>
        <w:ind w:firstLine="720"/>
        <w:rPr>
          <w:rFonts w:ascii="Times New Roman" w:cs="Times New Roman" w:eastAsia="Times New Roman" w:hAnsi="Times New Roman"/>
          <w:b w:val="1"/>
          <w:bCs w:val="1"/>
        </w:rPr>
      </w:pPr>
      <w:bookmarkStart w:colFirst="0" w:colLast="0" w:name="_ohaj9f7t2uec" w:id="4"/>
      <w:bookmarkEnd w:id="4"/>
      <w:r w:rsidDel="00000000" w:rsidR="00000000" w:rsidRPr="00000000">
        <w:rPr>
          <w:rFonts w:ascii="Times New Roman" w:cs="Times New Roman" w:eastAsia="Times New Roman" w:hAnsi="Times New Roman"/>
          <w:b w:val="1"/>
          <w:bCs w:val="1"/>
          <w:rtl w:val="0"/>
        </w:rPr>
        <w:t xml:space="preserve">Economic Benefits of the Proposal</w:t>
      </w:r>
    </w:p>
    <w:p w:rsidR="00000000" w:rsidDel="00000000" w:rsidP="00000000" w:rsidRDefault="00000000" w:rsidRPr="00000000" w14:paraId="00000014">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proposal, in my eyes, is very effective, as it takes into account three things: addressing rising rent affordability, allowing citizens to build their lives at younger ages, and contributing to the overall ecosystem of New York City. With over half of Gen Z either working or going to school, it's extremely telling what kind of population we're dealing with when we're looking at this demographic. Gen Z is a very promising generation, with their median earnings projected to be $120K with only one source of income, clearing the gap in lifestyles our growing New Yorkers are facing. With Gen Z having an average credit score of over 700, it would be safe to say that investing in the younger generation will see massive returns on the investment.</w:t>
      </w:r>
    </w:p>
    <w:p w:rsidR="00000000" w:rsidDel="00000000" w:rsidP="00000000" w:rsidRDefault="00000000" w:rsidRPr="00000000" w14:paraId="00000015">
      <w:pPr>
        <w:pStyle w:val="Heading1"/>
        <w:keepNext w:val="0"/>
        <w:keepLines w:val="0"/>
        <w:spacing w:before="480" w:line="360" w:lineRule="auto"/>
        <w:ind w:firstLine="720"/>
        <w:rPr>
          <w:rFonts w:ascii="Times New Roman" w:cs="Times New Roman" w:eastAsia="Times New Roman" w:hAnsi="Times New Roman"/>
          <w:b w:val="1"/>
          <w:bCs w:val="1"/>
        </w:rPr>
      </w:pPr>
      <w:bookmarkStart w:colFirst="0" w:colLast="0" w:name="_b2hy06wul1ci" w:id="5"/>
      <w:bookmarkEnd w:id="5"/>
      <w:r w:rsidDel="00000000" w:rsidR="00000000" w:rsidRPr="00000000">
        <w:rPr>
          <w:rFonts w:ascii="Times New Roman" w:cs="Times New Roman" w:eastAsia="Times New Roman" w:hAnsi="Times New Roman"/>
          <w:b w:val="1"/>
          <w:bCs w:val="1"/>
          <w:rtl w:val="0"/>
        </w:rPr>
        <w:t xml:space="preserve">Introducing the Affordable Housing Program (AHP)</w:t>
      </w:r>
    </w:p>
    <w:p w:rsidR="00000000" w:rsidDel="00000000" w:rsidP="00000000" w:rsidRDefault="00000000" w:rsidRPr="00000000" w14:paraId="00000016">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way I determined that these subsidized rates are to be issued to our younger generation is through a program called the Affordable Housing Program, or AHP.</w:t>
      </w:r>
    </w:p>
    <w:p w:rsidR="00000000" w:rsidDel="00000000" w:rsidP="00000000" w:rsidRDefault="00000000" w:rsidRPr="00000000" w14:paraId="00000017">
      <w:pPr>
        <w:spacing w:after="240" w:before="24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240" w:before="240" w:line="360" w:lineRule="auto"/>
        <w:ind w:left="0" w:firstLine="0"/>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Technical Background</w:t>
      </w:r>
    </w:p>
    <w:p w:rsidR="00000000" w:rsidDel="00000000" w:rsidP="00000000" w:rsidRDefault="00000000" w:rsidRPr="00000000" w14:paraId="00000019">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Affordable Housing Program (AHP) is an application for newly graduated, newly licensed trade specialists, or young adults between the ages of 23 and 30 to apply for subsidized housing all across New York City. Similar to TAP and FAFSA, these applications will be given on a first-come, first-served basis while meeting the needs of every applicant. Not only will this run similarly to FAFSA, but it will also be a post-initiative to FAFSA and advertised as such, all under the same program that allows young adults to make their way as they are just starting.</w:t>
      </w:r>
    </w:p>
    <w:p w:rsidR="00000000" w:rsidDel="00000000" w:rsidP="00000000" w:rsidRDefault="00000000" w:rsidRPr="00000000" w14:paraId="0000001A">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decided to use the same framework as TAP and FAFSA, so there is a baseline understanding for people new to the concept, as well as to lighten the load on digital and organizational infrastructure by basing it on a maintained program.</w:t>
      </w:r>
    </w:p>
    <w:p w:rsidR="00000000" w:rsidDel="00000000" w:rsidP="00000000" w:rsidRDefault="00000000" w:rsidRPr="00000000" w14:paraId="0000001B">
      <w:pPr>
        <w:keepNext w:val="0"/>
        <w:keepLines w:val="0"/>
        <w:spacing w:after="80" w:line="360" w:lineRule="auto"/>
        <w:ind w:left="720" w:hanging="360"/>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Application Process</w:t>
      </w:r>
    </w:p>
    <w:p w:rsidR="00000000" w:rsidDel="00000000" w:rsidP="00000000" w:rsidRDefault="00000000" w:rsidRPr="00000000" w14:paraId="0000001C">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Applications are as follows: Similar to FAFSA, every applicant is attached not to their name or phone number, but to their Social Security Number, prohibiting multiple applications after being given aid.</w:t>
      </w:r>
    </w:p>
    <w:p w:rsidR="00000000" w:rsidDel="00000000" w:rsidP="00000000" w:rsidRDefault="00000000" w:rsidRPr="00000000" w14:paraId="0000001D">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that, applicants will be taken to an application portal where they will create an AHP account, which is then registered under their Social Security Number for the reasons mentioned earlier.</w:t>
      </w:r>
    </w:p>
    <w:p w:rsidR="00000000" w:rsidDel="00000000" w:rsidP="00000000" w:rsidRDefault="00000000" w:rsidRPr="00000000" w14:paraId="0000001E">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unlike past applications, applicants will not enter their financial information after applying for schools and will instead enter the degree they have received from a certain school, the license obtained from a certain trade school, as well as their overall income, as mentioned below:</w:t>
      </w:r>
    </w:p>
    <w:p w:rsidR="00000000" w:rsidDel="00000000" w:rsidP="00000000" w:rsidRDefault="00000000" w:rsidRPr="00000000" w14:paraId="0000001F">
      <w:pPr>
        <w:keepNext w:val="0"/>
        <w:keepLines w:val="0"/>
        <w:spacing w:before="280" w:line="360" w:lineRule="auto"/>
        <w:ind w:left="720" w:hanging="36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Newly Bachelor Graduate</w:t>
      </w:r>
    </w:p>
    <w:p w:rsidR="00000000" w:rsidDel="00000000" w:rsidP="00000000" w:rsidRDefault="00000000" w:rsidRPr="00000000" w14:paraId="00000020">
      <w:pPr>
        <w:numPr>
          <w:ilvl w:val="0"/>
          <w:numId w:val="4"/>
        </w:numPr>
        <w:spacing w:after="24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$8,000 or more</w:t>
      </w:r>
    </w:p>
    <w:p w:rsidR="00000000" w:rsidDel="00000000" w:rsidP="00000000" w:rsidRDefault="00000000" w:rsidRPr="00000000" w14:paraId="00000021">
      <w:pPr>
        <w:keepNext w:val="0"/>
        <w:keepLines w:val="0"/>
        <w:spacing w:before="280" w:line="360" w:lineRule="auto"/>
        <w:ind w:left="720" w:hanging="36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Newly Licensed Trade Specialist or Associate Graduate</w:t>
      </w:r>
    </w:p>
    <w:p w:rsidR="00000000" w:rsidDel="00000000" w:rsidP="00000000" w:rsidRDefault="00000000" w:rsidRPr="00000000" w14:paraId="00000022">
      <w:pPr>
        <w:numPr>
          <w:ilvl w:val="0"/>
          <w:numId w:val="2"/>
        </w:numPr>
        <w:spacing w:after="24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 or more</w:t>
      </w:r>
    </w:p>
    <w:p w:rsidR="00000000" w:rsidDel="00000000" w:rsidP="00000000" w:rsidRDefault="00000000" w:rsidRPr="00000000" w14:paraId="00000023">
      <w:pPr>
        <w:keepNext w:val="0"/>
        <w:keepLines w:val="0"/>
        <w:spacing w:before="280" w:line="360" w:lineRule="auto"/>
        <w:ind w:left="720" w:hanging="36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Working Adult (No Degree or License)</w:t>
      </w:r>
    </w:p>
    <w:p w:rsidR="00000000" w:rsidDel="00000000" w:rsidP="00000000" w:rsidRDefault="00000000" w:rsidRPr="00000000" w14:paraId="00000024">
      <w:pPr>
        <w:numPr>
          <w:ilvl w:val="0"/>
          <w:numId w:val="1"/>
        </w:numPr>
        <w:spacing w:after="24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$16,000 or more</w:t>
      </w:r>
    </w:p>
    <w:p w:rsidR="00000000" w:rsidDel="00000000" w:rsidP="00000000" w:rsidRDefault="00000000" w:rsidRPr="00000000" w14:paraId="00000025">
      <w:pPr>
        <w:keepNext w:val="0"/>
        <w:keepLines w:val="0"/>
        <w:spacing w:after="80" w:line="360" w:lineRule="auto"/>
        <w:ind w:left="720" w:hanging="360"/>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Eligibility Requirements</w:t>
      </w:r>
    </w:p>
    <w:p w:rsidR="00000000" w:rsidDel="00000000" w:rsidP="00000000" w:rsidRDefault="00000000" w:rsidRPr="00000000" w14:paraId="00000026">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Applicants with bad credit (500 or lower) and loans over $20,000 will be unable to apply for AHP. This shifts priority toward citizens working off debt and not owing more money before moving to the next stages of life.</w:t>
      </w:r>
    </w:p>
    <w:p w:rsidR="00000000" w:rsidDel="00000000" w:rsidP="00000000" w:rsidRDefault="00000000" w:rsidRPr="00000000" w14:paraId="00000027">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program is a lot more exclusive, as applicants will only be considered if there is a definite reason that they are making way for opportunity and not simply looking for cheaper housing over the course of the next seven years. However, due to the low amounts, it would be extremely difficult for someone to be unfairly declined.</w:t>
      </w:r>
    </w:p>
    <w:p w:rsidR="00000000" w:rsidDel="00000000" w:rsidP="00000000" w:rsidRDefault="00000000" w:rsidRPr="00000000" w14:paraId="00000028">
      <w:pPr>
        <w:keepNext w:val="0"/>
        <w:keepLines w:val="0"/>
        <w:spacing w:after="80" w:line="360" w:lineRule="auto"/>
        <w:ind w:left="720" w:hanging="360"/>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Housing Marketplace</w:t>
      </w:r>
    </w:p>
    <w:p w:rsidR="00000000" w:rsidDel="00000000" w:rsidP="00000000" w:rsidRDefault="00000000" w:rsidRPr="00000000" w14:paraId="00000029">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entering their information, applicants will be set up with a listing page of apartments in New York City. These listings will not be exclusive to students, but will be under the AHP program.</w:t>
      </w:r>
    </w:p>
    <w:p w:rsidR="00000000" w:rsidDel="00000000" w:rsidP="00000000" w:rsidRDefault="00000000" w:rsidRPr="00000000" w14:paraId="0000002A">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the idea that we have to create more affordable housing for New York citizens is excessive, as many properties all across the city are unoccupied simply because rent is too high or realtors are more obscure when looking for housing through sites such as Zillow, SpareRoom, or Craigslist.</w:t>
      </w:r>
    </w:p>
    <w:p w:rsidR="00000000" w:rsidDel="00000000" w:rsidP="00000000" w:rsidRDefault="00000000" w:rsidRPr="00000000" w14:paraId="0000002B">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listings will contain housing found all across New York by realtors who choose to apply and set themselves up for the program. This allows for a fair housing market while also giving young adults a fighting chance to find suitable starting apartments or rooms.</w:t>
      </w:r>
    </w:p>
    <w:p w:rsidR="00000000" w:rsidDel="00000000" w:rsidP="00000000" w:rsidRDefault="00000000" w:rsidRPr="00000000" w14:paraId="0000002C">
      <w:pPr>
        <w:keepNext w:val="0"/>
        <w:keepLines w:val="0"/>
        <w:spacing w:after="80" w:line="360" w:lineRule="auto"/>
        <w:ind w:left="720" w:hanging="360"/>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Housing Selection Process</w:t>
      </w:r>
    </w:p>
    <w:p w:rsidR="00000000" w:rsidDel="00000000" w:rsidP="00000000" w:rsidRDefault="00000000" w:rsidRPr="00000000" w14:paraId="0000002D">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looking through these listings, as well as being suggested some, the applicant will have to briefly explain why they want to live in such a residence.</w:t>
      </w:r>
    </w:p>
    <w:p w:rsidR="00000000" w:rsidDel="00000000" w:rsidP="00000000" w:rsidRDefault="00000000" w:rsidRPr="00000000" w14:paraId="0000002E">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being put into the program, applicants will not be denied any amount of money. However, additional reasons may justify more aid, such as individuals starting families, who may list dependents and receive additional housing assistance.</w:t>
      </w:r>
    </w:p>
    <w:p w:rsidR="00000000" w:rsidDel="00000000" w:rsidP="00000000" w:rsidRDefault="00000000" w:rsidRPr="00000000" w14:paraId="0000002F">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Applicants will also be required to enter the number of dependents living under them, as well as roommates, for more accurate aid calculations.</w:t>
      </w:r>
    </w:p>
    <w:p w:rsidR="00000000" w:rsidDel="00000000" w:rsidP="00000000" w:rsidRDefault="00000000" w:rsidRPr="00000000" w14:paraId="00000030">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of these measures are put in place so applicants can receive the exact amount of money needed to start their new lives.</w:t>
      </w:r>
    </w:p>
    <w:p w:rsidR="00000000" w:rsidDel="00000000" w:rsidP="00000000" w:rsidRDefault="00000000" w:rsidRPr="00000000" w14:paraId="00000031">
      <w:pPr>
        <w:keepNext w:val="0"/>
        <w:keepLines w:val="0"/>
        <w:spacing w:after="80" w:line="360" w:lineRule="auto"/>
        <w:ind w:left="720" w:hanging="360"/>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Determining Aid Amounts</w:t>
      </w:r>
    </w:p>
    <w:p w:rsidR="00000000" w:rsidDel="00000000" w:rsidP="00000000" w:rsidRDefault="00000000" w:rsidRPr="00000000" w14:paraId="00000032">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determining their housing selection, AHP will be able to show the amount given to each applicant for the listing, as determined by the AHP organization and the landlord renting the property.</w:t>
      </w:r>
    </w:p>
    <w:p w:rsidR="00000000" w:rsidDel="00000000" w:rsidP="00000000" w:rsidRDefault="00000000" w:rsidRPr="00000000" w14:paraId="00000033">
      <w:pPr>
        <w:keepNext w:val="0"/>
        <w:keepLines w:val="0"/>
        <w:spacing w:after="80" w:line="360" w:lineRule="auto"/>
        <w:ind w:left="720" w:hanging="360"/>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Leasing and Occupancy</w:t>
      </w:r>
    </w:p>
    <w:p w:rsidR="00000000" w:rsidDel="00000000" w:rsidP="00000000" w:rsidRDefault="00000000" w:rsidRPr="00000000" w14:paraId="00000034">
      <w:pPr>
        <w:spacing w:after="240" w:before="24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applicant will be permitted to tour every listing that interests them and then speak with the landlord, sign their lease, and enjoy their newly subsidized apartment, which they will have access to for a select amount of time determined by the AHP organization.</w:t>
      </w:r>
    </w:p>
    <w:p w:rsidR="00000000" w:rsidDel="00000000" w:rsidP="00000000" w:rsidRDefault="00000000" w:rsidRPr="00000000" w14:paraId="0000003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times will vary heavily from person to person; however, these are speculative amounts:</w:t>
      </w:r>
    </w:p>
    <w:p w:rsidR="00000000" w:rsidDel="00000000" w:rsidP="00000000" w:rsidRDefault="00000000" w:rsidRPr="00000000" w14:paraId="00000036">
      <w:pPr>
        <w:spacing w:after="240" w:before="240"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Age and Aid Duration</w:t>
      </w:r>
    </w:p>
    <w:p w:rsidR="00000000" w:rsidDel="00000000" w:rsidP="00000000" w:rsidRDefault="00000000" w:rsidRPr="00000000" w14:paraId="00000037">
      <w:pPr>
        <w:spacing w:after="240" w:before="240" w:line="360" w:lineRule="auto"/>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23-25</w:t>
        <w:tab/>
        <w:tab/>
        <w:t xml:space="preserve"> 2 years </w:t>
      </w:r>
    </w:p>
    <w:p w:rsidR="00000000" w:rsidDel="00000000" w:rsidP="00000000" w:rsidRDefault="00000000" w:rsidRPr="00000000" w14:paraId="00000038">
      <w:pPr>
        <w:spacing w:after="240" w:before="240" w:line="360" w:lineRule="auto"/>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25-27 </w:t>
        <w:tab/>
        <w:tab/>
        <w:t xml:space="preserve">1 year</w:t>
      </w:r>
    </w:p>
    <w:p w:rsidR="00000000" w:rsidDel="00000000" w:rsidP="00000000" w:rsidRDefault="00000000" w:rsidRPr="00000000" w14:paraId="00000039">
      <w:pPr>
        <w:spacing w:after="240" w:before="240" w:line="360" w:lineRule="auto"/>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tab/>
        <w:tab/>
        <w:t xml:space="preserve"> 6 months</w:t>
      </w:r>
    </w:p>
    <w:p w:rsidR="00000000" w:rsidDel="00000000" w:rsidP="00000000" w:rsidRDefault="00000000" w:rsidRPr="00000000" w14:paraId="0000003A">
      <w:pPr>
        <w:spacing w:after="240" w:before="240" w:line="360" w:lineRule="auto"/>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Program Rules</w:t>
      </w:r>
    </w:p>
    <w:p w:rsidR="00000000" w:rsidDel="00000000" w:rsidP="00000000" w:rsidRDefault="00000000" w:rsidRPr="00000000" w14:paraId="0000003B">
      <w:pPr>
        <w:numPr>
          <w:ilvl w:val="0"/>
          <w:numId w:val="3"/>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Applicants must make at least the income amounts determined by the initial requirements.</w:t>
      </w:r>
    </w:p>
    <w:p w:rsidR="00000000" w:rsidDel="00000000" w:rsidP="00000000" w:rsidRDefault="00000000" w:rsidRPr="00000000" w14:paraId="0000003C">
      <w:pPr>
        <w:numPr>
          <w:ilvl w:val="0"/>
          <w:numId w:val="3"/>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Applications will be denied if loans exceed $20,000.</w:t>
      </w:r>
    </w:p>
    <w:p w:rsidR="00000000" w:rsidDel="00000000" w:rsidP="00000000" w:rsidRDefault="00000000" w:rsidRPr="00000000" w14:paraId="0000003D">
      <w:pPr>
        <w:numPr>
          <w:ilvl w:val="0"/>
          <w:numId w:val="3"/>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Applicants are required to live in the residence for at least one term of their lease. If not, they must repay the grant amount; however, they may apply for an appeal.</w:t>
      </w:r>
    </w:p>
    <w:p w:rsidR="00000000" w:rsidDel="00000000" w:rsidP="00000000" w:rsidRDefault="00000000" w:rsidRPr="00000000" w14:paraId="0000003E">
      <w:pPr>
        <w:numPr>
          <w:ilvl w:val="0"/>
          <w:numId w:val="3"/>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Applicants are prohibited from subletting the residence. Any instance of subletting will disqualify the applicant from aid and require repayment of aid.</w:t>
      </w:r>
    </w:p>
    <w:p w:rsidR="00000000" w:rsidDel="00000000" w:rsidP="00000000" w:rsidRDefault="00000000" w:rsidRPr="00000000" w14:paraId="0000003F">
      <w:pPr>
        <w:numPr>
          <w:ilvl w:val="0"/>
          <w:numId w:val="3"/>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Applicants will either have to send mail verification or be subject to a random survey every three months to determine if they are living in the residence.</w:t>
      </w:r>
    </w:p>
    <w:p w:rsidR="00000000" w:rsidDel="00000000" w:rsidP="00000000" w:rsidRDefault="00000000" w:rsidRPr="00000000" w14:paraId="00000040">
      <w:pPr>
        <w:numPr>
          <w:ilvl w:val="0"/>
          <w:numId w:val="3"/>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significant damage found on or in the residence can either reduce or completely disqualify applicants from future aid and may result in fines for undisclosed damage.</w:t>
      </w:r>
    </w:p>
    <w:p w:rsidR="00000000" w:rsidDel="00000000" w:rsidP="00000000" w:rsidRDefault="00000000" w:rsidRPr="00000000" w14:paraId="00000041">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Awards will be given to 25,000 applicants in a range of $3,600 to $12,000, grant-based on living situation, and will be funded by a modest  0.1% tax increase for all New Yorkers</w:t>
      </w:r>
    </w:p>
    <w:p w:rsidR="00000000" w:rsidDel="00000000" w:rsidP="00000000" w:rsidRDefault="00000000" w:rsidRPr="00000000" w14:paraId="00000042">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Contributing 10% to all labor income in NYC, whilst only owning about 1 to 3%, Gen Z and citizens aged 18-30 have no opportunities to have an accurate standing in today's economic climate. With reduced subsidized rent rates, we can give back to the young people in this city and actually give them a fighting chance so that, when they take up more of our city's economy, they'll be more capable and understanding of the responsibility passed down by the older generation.</w:t>
      </w:r>
    </w:p>
    <w:p w:rsidR="00000000" w:rsidDel="00000000" w:rsidP="00000000" w:rsidRDefault="00000000" w:rsidRPr="00000000" w14:paraId="00000043">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organization not only helps the younger generation, but also helps our future doctors, engineers, as well as politicians, by helping them nurture their lives and the economy led by our forefathers, and helping them change the world in meaningful ways.</w:t>
      </w:r>
    </w:p>
    <w:p w:rsidR="00000000" w:rsidDel="00000000" w:rsidP="00000000" w:rsidRDefault="00000000" w:rsidRPr="00000000" w14:paraId="00000044">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ab/>
        <w:tab/>
        <w:tab/>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