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81F0" w14:textId="33CA9EB5" w:rsidR="00A61314" w:rsidRPr="00925F38" w:rsidRDefault="008A015A" w:rsidP="008A015A">
      <w:pPr>
        <w:spacing w:line="480" w:lineRule="auto"/>
        <w:jc w:val="center"/>
        <w:rPr>
          <w:rFonts w:ascii="Times New Roman" w:hAnsi="Times New Roman" w:cs="Times New Roman"/>
          <w:b/>
          <w:bCs/>
        </w:rPr>
      </w:pPr>
      <w:r w:rsidRPr="00925F38">
        <w:rPr>
          <w:rFonts w:ascii="Times New Roman" w:hAnsi="Times New Roman" w:cs="Times New Roman"/>
          <w:b/>
          <w:bCs/>
        </w:rPr>
        <w:t>On National Culture (1967)</w:t>
      </w:r>
    </w:p>
    <w:p w14:paraId="3027DB2D" w14:textId="1E3BC065" w:rsidR="008A015A" w:rsidRPr="00925F38" w:rsidRDefault="008A015A" w:rsidP="008A015A">
      <w:pPr>
        <w:spacing w:line="480" w:lineRule="auto"/>
        <w:jc w:val="center"/>
        <w:rPr>
          <w:rFonts w:ascii="Times New Roman" w:hAnsi="Times New Roman" w:cs="Times New Roman"/>
          <w:b/>
          <w:bCs/>
        </w:rPr>
      </w:pPr>
      <w:r w:rsidRPr="00925F38">
        <w:rPr>
          <w:rFonts w:ascii="Times New Roman" w:hAnsi="Times New Roman" w:cs="Times New Roman"/>
          <w:b/>
          <w:bCs/>
        </w:rPr>
        <w:t>Frantz Fanon (1925-1961)</w:t>
      </w:r>
    </w:p>
    <w:p w14:paraId="2F86C254" w14:textId="10080795" w:rsidR="008A015A" w:rsidRPr="008A015A" w:rsidRDefault="008A015A" w:rsidP="008A015A">
      <w:pPr>
        <w:pStyle w:val="ListParagraph"/>
        <w:numPr>
          <w:ilvl w:val="0"/>
          <w:numId w:val="1"/>
        </w:numPr>
        <w:spacing w:line="480" w:lineRule="auto"/>
        <w:rPr>
          <w:rFonts w:ascii="Times New Roman" w:hAnsi="Times New Roman" w:cs="Times New Roman"/>
        </w:rPr>
      </w:pPr>
      <w:r>
        <w:rPr>
          <w:rFonts w:ascii="Times New Roman" w:hAnsi="Times New Roman" w:cs="Times New Roman"/>
        </w:rPr>
        <w:t>Born in Martinique, which used to be a French colony and today is a French department</w:t>
      </w:r>
    </w:p>
    <w:p w14:paraId="07EB57F5" w14:textId="2BBBB347" w:rsidR="008A015A" w:rsidRDefault="008A015A" w:rsidP="008A015A">
      <w:pPr>
        <w:pStyle w:val="ListParagraph"/>
        <w:numPr>
          <w:ilvl w:val="0"/>
          <w:numId w:val="1"/>
        </w:numPr>
        <w:spacing w:line="480" w:lineRule="auto"/>
        <w:rPr>
          <w:rFonts w:ascii="Times New Roman" w:hAnsi="Times New Roman" w:cs="Times New Roman"/>
        </w:rPr>
      </w:pPr>
      <w:r>
        <w:rPr>
          <w:rFonts w:ascii="Times New Roman" w:hAnsi="Times New Roman" w:cs="Times New Roman"/>
        </w:rPr>
        <w:t>Fanon’s main problem is the legitimacy of the words of a political party, which is trying to mobilize the citizens of its nation to fight for it if they don’t want to cease to exist</w:t>
      </w:r>
    </w:p>
    <w:p w14:paraId="65719024" w14:textId="4898F93D" w:rsidR="008A015A" w:rsidRDefault="00D31D85" w:rsidP="008A015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The role of the intellectual to keep tradition alive </w:t>
      </w:r>
    </w:p>
    <w:p w14:paraId="6C32FE3B" w14:textId="47937670" w:rsidR="00D31D85" w:rsidRDefault="00D31D85" w:rsidP="008A015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“Perhaps we have not sufficiently demonstrated that colonialism is not simply content to impose its rule upon the present and the future of a dominated country. Colonialism is not satisfied merely with hiding a people in its grip and emptying the native’s brain of all form and content. By a kind </w:t>
      </w:r>
      <w:r w:rsidR="00925F38">
        <w:rPr>
          <w:rFonts w:ascii="Times New Roman" w:hAnsi="Times New Roman" w:cs="Times New Roman"/>
        </w:rPr>
        <w:t>of perverted logic, it turns to the past of the oppressed people, and distorts, disfigures, and destroys it.” (37)</w:t>
      </w:r>
    </w:p>
    <w:p w14:paraId="73D9C39A" w14:textId="2CE05B80" w:rsidR="00925F38" w:rsidRDefault="00925F38" w:rsidP="008A015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Colonialism as a mother </w:t>
      </w:r>
    </w:p>
    <w:p w14:paraId="7AC1DC18" w14:textId="46813786" w:rsidR="00925F38" w:rsidRDefault="00925F38" w:rsidP="008A015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“Racialization of thought” </w:t>
      </w:r>
    </w:p>
    <w:p w14:paraId="25299197" w14:textId="53F25E46" w:rsidR="00925F38" w:rsidRDefault="00925F38" w:rsidP="008A015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The concept of Negro-ism </w:t>
      </w:r>
    </w:p>
    <w:p w14:paraId="66E25292" w14:textId="2BFAA1F0" w:rsidR="00925F38" w:rsidRDefault="00925F38" w:rsidP="008A015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African Cultural Society: “The aim of this society was therefore to affirm the existence of African culture, to evaluate this culture on the plane of distinct nations and to reveal the internal motive forces of each of their national cultures.” (39) </w:t>
      </w:r>
    </w:p>
    <w:p w14:paraId="67B21407" w14:textId="05E46C8D" w:rsidR="00925F38" w:rsidRDefault="00925F38" w:rsidP="00925F38">
      <w:pPr>
        <w:spacing w:line="480" w:lineRule="auto"/>
        <w:ind w:left="360"/>
        <w:rPr>
          <w:rFonts w:ascii="Times New Roman" w:hAnsi="Times New Roman" w:cs="Times New Roman"/>
          <w:b/>
          <w:bCs/>
        </w:rPr>
      </w:pPr>
      <w:r>
        <w:rPr>
          <w:rFonts w:ascii="Times New Roman" w:hAnsi="Times New Roman" w:cs="Times New Roman"/>
          <w:b/>
          <w:bCs/>
        </w:rPr>
        <w:t xml:space="preserve">The three phases of native writers: </w:t>
      </w:r>
    </w:p>
    <w:p w14:paraId="536EBB2A" w14:textId="76EF4929" w:rsidR="00925F38" w:rsidRPr="00925F38" w:rsidRDefault="00925F38" w:rsidP="00925F38">
      <w:pPr>
        <w:spacing w:line="480" w:lineRule="auto"/>
        <w:ind w:left="360"/>
        <w:rPr>
          <w:rFonts w:ascii="Times New Roman" w:hAnsi="Times New Roman" w:cs="Times New Roman"/>
        </w:rPr>
      </w:pPr>
      <w:r>
        <w:rPr>
          <w:rFonts w:ascii="Times New Roman" w:hAnsi="Times New Roman" w:cs="Times New Roman"/>
          <w:b/>
          <w:bCs/>
        </w:rPr>
        <w:t>1</w:t>
      </w:r>
      <w:r w:rsidRPr="00925F38">
        <w:rPr>
          <w:rFonts w:ascii="Times New Roman" w:hAnsi="Times New Roman" w:cs="Times New Roman"/>
          <w:b/>
          <w:bCs/>
          <w:vertAlign w:val="superscript"/>
        </w:rPr>
        <w:t>st</w:t>
      </w:r>
      <w:r>
        <w:rPr>
          <w:rFonts w:ascii="Times New Roman" w:hAnsi="Times New Roman" w:cs="Times New Roman"/>
          <w:b/>
          <w:bCs/>
        </w:rPr>
        <w:t xml:space="preserve"> Phase: </w:t>
      </w:r>
      <w:r>
        <w:rPr>
          <w:rFonts w:ascii="Times New Roman" w:hAnsi="Times New Roman" w:cs="Times New Roman"/>
        </w:rPr>
        <w:t>Assimilation</w:t>
      </w:r>
    </w:p>
    <w:p w14:paraId="5A9C387F" w14:textId="0EE88269" w:rsidR="00925F38" w:rsidRPr="00925F38" w:rsidRDefault="00925F38" w:rsidP="00925F38">
      <w:pPr>
        <w:spacing w:line="480" w:lineRule="auto"/>
        <w:ind w:left="360"/>
        <w:rPr>
          <w:rFonts w:ascii="Times New Roman" w:hAnsi="Times New Roman" w:cs="Times New Roman"/>
        </w:rPr>
      </w:pPr>
      <w:r>
        <w:rPr>
          <w:rFonts w:ascii="Times New Roman" w:hAnsi="Times New Roman" w:cs="Times New Roman"/>
          <w:b/>
          <w:bCs/>
        </w:rPr>
        <w:t>2</w:t>
      </w:r>
      <w:r w:rsidRPr="00925F38">
        <w:rPr>
          <w:rFonts w:ascii="Times New Roman" w:hAnsi="Times New Roman" w:cs="Times New Roman"/>
          <w:b/>
          <w:bCs/>
          <w:vertAlign w:val="superscript"/>
        </w:rPr>
        <w:t>nd</w:t>
      </w:r>
      <w:r>
        <w:rPr>
          <w:rFonts w:ascii="Times New Roman" w:hAnsi="Times New Roman" w:cs="Times New Roman"/>
          <w:b/>
          <w:bCs/>
        </w:rPr>
        <w:t xml:space="preserve"> Phase: </w:t>
      </w:r>
      <w:r>
        <w:rPr>
          <w:rFonts w:ascii="Times New Roman" w:hAnsi="Times New Roman" w:cs="Times New Roman"/>
        </w:rPr>
        <w:t xml:space="preserve">Recalls the past </w:t>
      </w:r>
    </w:p>
    <w:p w14:paraId="24540DB0" w14:textId="40A2A041" w:rsidR="00925F38" w:rsidRDefault="00925F38" w:rsidP="00925F38">
      <w:pPr>
        <w:spacing w:line="480" w:lineRule="auto"/>
        <w:ind w:left="360"/>
        <w:rPr>
          <w:rFonts w:ascii="Times New Roman" w:hAnsi="Times New Roman" w:cs="Times New Roman"/>
        </w:rPr>
      </w:pPr>
      <w:r>
        <w:rPr>
          <w:rFonts w:ascii="Times New Roman" w:hAnsi="Times New Roman" w:cs="Times New Roman"/>
          <w:b/>
          <w:bCs/>
        </w:rPr>
        <w:t>3</w:t>
      </w:r>
      <w:r w:rsidRPr="00925F38">
        <w:rPr>
          <w:rFonts w:ascii="Times New Roman" w:hAnsi="Times New Roman" w:cs="Times New Roman"/>
          <w:b/>
          <w:bCs/>
          <w:vertAlign w:val="superscript"/>
        </w:rPr>
        <w:t>rd</w:t>
      </w:r>
      <w:r>
        <w:rPr>
          <w:rFonts w:ascii="Times New Roman" w:hAnsi="Times New Roman" w:cs="Times New Roman"/>
          <w:b/>
          <w:bCs/>
        </w:rPr>
        <w:t xml:space="preserve"> Phase: </w:t>
      </w:r>
      <w:r>
        <w:rPr>
          <w:rFonts w:ascii="Times New Roman" w:hAnsi="Times New Roman" w:cs="Times New Roman"/>
        </w:rPr>
        <w:t>Fighting phase</w:t>
      </w:r>
    </w:p>
    <w:p w14:paraId="7AA404CB" w14:textId="60DB81E3" w:rsidR="00925F38" w:rsidRDefault="00925F38" w:rsidP="00925F38">
      <w:pPr>
        <w:pStyle w:val="ListParagraph"/>
        <w:numPr>
          <w:ilvl w:val="0"/>
          <w:numId w:val="2"/>
        </w:numPr>
        <w:spacing w:line="480" w:lineRule="auto"/>
        <w:rPr>
          <w:rFonts w:ascii="Times New Roman" w:hAnsi="Times New Roman" w:cs="Times New Roman"/>
        </w:rPr>
      </w:pPr>
      <w:r>
        <w:rPr>
          <w:rFonts w:ascii="Times New Roman" w:hAnsi="Times New Roman" w:cs="Times New Roman"/>
        </w:rPr>
        <w:lastRenderedPageBreak/>
        <w:t xml:space="preserve">“The culture </w:t>
      </w:r>
      <w:r w:rsidRPr="00925F38">
        <w:rPr>
          <w:rFonts w:ascii="Times New Roman" w:hAnsi="Times New Roman" w:cs="Times New Roman"/>
        </w:rPr>
        <w:t>that the intellectual leans towards is often no more than a stock of particularism</w:t>
      </w:r>
      <w:r>
        <w:rPr>
          <w:rFonts w:ascii="Times New Roman" w:hAnsi="Times New Roman" w:cs="Times New Roman"/>
        </w:rPr>
        <w:t xml:space="preserve">s. </w:t>
      </w:r>
      <w:r w:rsidRPr="00925F38">
        <w:rPr>
          <w:rFonts w:ascii="Times New Roman" w:hAnsi="Times New Roman" w:cs="Times New Roman"/>
        </w:rPr>
        <w:t xml:space="preserve">He wishes to attach himself to the people; but instead he only catches hold of their outer garments. And these outer garments are merely the reflection of a hidden life, teeming and perpetually in </w:t>
      </w:r>
      <w:r>
        <w:rPr>
          <w:rFonts w:ascii="Times New Roman" w:hAnsi="Times New Roman" w:cs="Times New Roman"/>
        </w:rPr>
        <w:t xml:space="preserve">motion.” (41) </w:t>
      </w:r>
    </w:p>
    <w:p w14:paraId="6E143766" w14:textId="6D8262F9" w:rsidR="00881266" w:rsidRDefault="00881266" w:rsidP="00925F38">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The role of painting and poetry </w:t>
      </w:r>
    </w:p>
    <w:p w14:paraId="6ABB5A48" w14:textId="68F9F5C0" w:rsidR="00881266" w:rsidRDefault="00881266" w:rsidP="00925F38">
      <w:pPr>
        <w:pStyle w:val="ListParagraph"/>
        <w:numPr>
          <w:ilvl w:val="0"/>
          <w:numId w:val="2"/>
        </w:numPr>
        <w:spacing w:line="480" w:lineRule="auto"/>
        <w:rPr>
          <w:rFonts w:ascii="Times New Roman" w:hAnsi="Times New Roman" w:cs="Times New Roman"/>
        </w:rPr>
      </w:pPr>
      <w:r>
        <w:rPr>
          <w:rFonts w:ascii="Times New Roman" w:hAnsi="Times New Roman" w:cs="Times New Roman"/>
        </w:rPr>
        <w:t>“T</w:t>
      </w:r>
      <w:r w:rsidRPr="00881266">
        <w:rPr>
          <w:rFonts w:ascii="Times New Roman" w:hAnsi="Times New Roman" w:cs="Times New Roman"/>
        </w:rPr>
        <w:t xml:space="preserve">he responsibility of the native man of culture is not a responsibility </w:t>
      </w:r>
      <w:r>
        <w:rPr>
          <w:rFonts w:ascii="Times New Roman" w:hAnsi="Times New Roman" w:cs="Times New Roman"/>
        </w:rPr>
        <w:t xml:space="preserve">vis-à-vis </w:t>
      </w:r>
      <w:r w:rsidRPr="00881266">
        <w:rPr>
          <w:rFonts w:ascii="Times New Roman" w:hAnsi="Times New Roman" w:cs="Times New Roman"/>
        </w:rPr>
        <w:t xml:space="preserve">his national culture, but a global responsibility with regard to the totality of the nation, whose culture merely, after all, represents </w:t>
      </w:r>
      <w:r>
        <w:rPr>
          <w:rFonts w:ascii="Times New Roman" w:hAnsi="Times New Roman" w:cs="Times New Roman"/>
        </w:rPr>
        <w:t>one</w:t>
      </w:r>
      <w:r w:rsidRPr="00881266">
        <w:rPr>
          <w:rFonts w:ascii="Times New Roman" w:hAnsi="Times New Roman" w:cs="Times New Roman"/>
        </w:rPr>
        <w:t xml:space="preserve"> aspect of that nation</w:t>
      </w:r>
      <w:r>
        <w:rPr>
          <w:rFonts w:ascii="Times New Roman" w:hAnsi="Times New Roman" w:cs="Times New Roman"/>
        </w:rPr>
        <w:t xml:space="preserve">.” (43) </w:t>
      </w:r>
    </w:p>
    <w:p w14:paraId="6C42F862" w14:textId="2DEADFFD" w:rsidR="00881266" w:rsidRDefault="00881266" w:rsidP="00925F38">
      <w:pPr>
        <w:pStyle w:val="ListParagraph"/>
        <w:numPr>
          <w:ilvl w:val="0"/>
          <w:numId w:val="2"/>
        </w:numPr>
        <w:spacing w:line="480" w:lineRule="auto"/>
        <w:rPr>
          <w:rFonts w:ascii="Times New Roman" w:hAnsi="Times New Roman" w:cs="Times New Roman"/>
        </w:rPr>
      </w:pPr>
      <w:r>
        <w:rPr>
          <w:rFonts w:ascii="Times New Roman" w:hAnsi="Times New Roman" w:cs="Times New Roman"/>
        </w:rPr>
        <w:t>“</w:t>
      </w:r>
      <w:r w:rsidRPr="00881266">
        <w:rPr>
          <w:rFonts w:ascii="Times New Roman" w:hAnsi="Times New Roman" w:cs="Times New Roman"/>
        </w:rPr>
        <w:t>A national culture is the whole body of efforts made by a people in the sphere of thought to describe, justify, and praise the action through which that people has created itself and keeps itself in existence</w:t>
      </w:r>
      <w:r>
        <w:rPr>
          <w:rFonts w:ascii="Times New Roman" w:hAnsi="Times New Roman" w:cs="Times New Roman"/>
        </w:rPr>
        <w:t xml:space="preserve">.” (44) </w:t>
      </w:r>
    </w:p>
    <w:p w14:paraId="43B8468D" w14:textId="009A61B5" w:rsidR="00881266" w:rsidRDefault="00881266" w:rsidP="00881266">
      <w:pPr>
        <w:pStyle w:val="ListParagraph"/>
        <w:numPr>
          <w:ilvl w:val="0"/>
          <w:numId w:val="2"/>
        </w:numPr>
        <w:spacing w:line="480" w:lineRule="auto"/>
        <w:rPr>
          <w:rFonts w:ascii="Times New Roman" w:hAnsi="Times New Roman" w:cs="Times New Roman"/>
        </w:rPr>
      </w:pPr>
      <w:r>
        <w:rPr>
          <w:rFonts w:ascii="Times New Roman" w:hAnsi="Times New Roman" w:cs="Times New Roman"/>
        </w:rPr>
        <w:t>Fundamental tasks:</w:t>
      </w:r>
    </w:p>
    <w:p w14:paraId="32E94229" w14:textId="0E5817A4" w:rsidR="00881266" w:rsidRDefault="00881266" w:rsidP="00881266">
      <w:pPr>
        <w:pStyle w:val="ListParagraph"/>
        <w:spacing w:line="480" w:lineRule="auto"/>
        <w:ind w:left="1080"/>
        <w:rPr>
          <w:rFonts w:ascii="Times New Roman" w:hAnsi="Times New Roman" w:cs="Times New Roman"/>
        </w:rPr>
      </w:pPr>
      <w:r>
        <w:rPr>
          <w:rFonts w:ascii="Times New Roman" w:hAnsi="Times New Roman" w:cs="Times New Roman"/>
        </w:rPr>
        <w:t>-liberation of national territory</w:t>
      </w:r>
    </w:p>
    <w:p w14:paraId="7573E2D1" w14:textId="4D9A4604" w:rsidR="00881266" w:rsidRDefault="00881266" w:rsidP="00881266">
      <w:pPr>
        <w:pStyle w:val="ListParagraph"/>
        <w:spacing w:line="480" w:lineRule="auto"/>
        <w:ind w:left="1080"/>
        <w:rPr>
          <w:rFonts w:ascii="Times New Roman" w:hAnsi="Times New Roman" w:cs="Times New Roman"/>
        </w:rPr>
      </w:pPr>
      <w:r>
        <w:rPr>
          <w:rFonts w:ascii="Times New Roman" w:hAnsi="Times New Roman" w:cs="Times New Roman"/>
        </w:rPr>
        <w:t>-continual struggle against colonialism in its new forms</w:t>
      </w:r>
    </w:p>
    <w:p w14:paraId="7E318302" w14:textId="56E703CA" w:rsidR="00881266" w:rsidRDefault="00881266" w:rsidP="00881266">
      <w:pPr>
        <w:pStyle w:val="ListParagraph"/>
        <w:spacing w:line="480" w:lineRule="auto"/>
        <w:ind w:left="1080"/>
        <w:rPr>
          <w:rFonts w:ascii="Times New Roman" w:hAnsi="Times New Roman" w:cs="Times New Roman"/>
        </w:rPr>
      </w:pPr>
      <w:r>
        <w:rPr>
          <w:rFonts w:ascii="Times New Roman" w:hAnsi="Times New Roman" w:cs="Times New Roman"/>
        </w:rPr>
        <w:t>-refusal to enter the charmed circle of mutual admiration at the summit</w:t>
      </w:r>
    </w:p>
    <w:p w14:paraId="664B21D5" w14:textId="24132CAE" w:rsidR="00881266" w:rsidRDefault="00881266" w:rsidP="00881266">
      <w:pPr>
        <w:spacing w:line="480" w:lineRule="auto"/>
        <w:rPr>
          <w:rFonts w:ascii="Times New Roman" w:hAnsi="Times New Roman" w:cs="Times New Roman"/>
          <w:b/>
          <w:bCs/>
        </w:rPr>
      </w:pPr>
      <w:r>
        <w:rPr>
          <w:rFonts w:ascii="Times New Roman" w:hAnsi="Times New Roman" w:cs="Times New Roman"/>
          <w:b/>
          <w:bCs/>
        </w:rPr>
        <w:t>Reciprocal Bases of National Culture and the Fight for Freedom</w:t>
      </w:r>
    </w:p>
    <w:p w14:paraId="0B6C461C" w14:textId="514EB998" w:rsidR="00881266" w:rsidRDefault="00881266" w:rsidP="00881266">
      <w:pPr>
        <w:pStyle w:val="ListParagraph"/>
        <w:numPr>
          <w:ilvl w:val="0"/>
          <w:numId w:val="3"/>
        </w:numPr>
        <w:spacing w:line="480" w:lineRule="auto"/>
        <w:rPr>
          <w:rFonts w:ascii="Times New Roman" w:hAnsi="Times New Roman" w:cs="Times New Roman"/>
        </w:rPr>
      </w:pPr>
      <w:r>
        <w:rPr>
          <w:rFonts w:ascii="Times New Roman" w:hAnsi="Times New Roman" w:cs="Times New Roman"/>
        </w:rPr>
        <w:t>“Contested culture”</w:t>
      </w:r>
    </w:p>
    <w:p w14:paraId="3D702D71" w14:textId="0510E1F4" w:rsidR="00881266" w:rsidRDefault="00881266" w:rsidP="00881266">
      <w:pPr>
        <w:pStyle w:val="ListParagraph"/>
        <w:numPr>
          <w:ilvl w:val="0"/>
          <w:numId w:val="3"/>
        </w:numPr>
        <w:spacing w:line="480" w:lineRule="auto"/>
        <w:rPr>
          <w:rFonts w:ascii="Times New Roman" w:hAnsi="Times New Roman" w:cs="Times New Roman"/>
        </w:rPr>
      </w:pPr>
      <w:r>
        <w:rPr>
          <w:rFonts w:ascii="Times New Roman" w:hAnsi="Times New Roman" w:cs="Times New Roman"/>
        </w:rPr>
        <w:t>“Colonial</w:t>
      </w:r>
      <w:r w:rsidRPr="00881266">
        <w:rPr>
          <w:rFonts w:ascii="Times New Roman" w:hAnsi="Times New Roman" w:cs="Times New Roman"/>
        </w:rPr>
        <w:t xml:space="preserve"> exploitation, poverty, and endemic famine </w:t>
      </w:r>
      <w:r>
        <w:rPr>
          <w:rFonts w:ascii="Times New Roman" w:hAnsi="Times New Roman" w:cs="Times New Roman"/>
        </w:rPr>
        <w:t>drive</w:t>
      </w:r>
      <w:r w:rsidRPr="00881266">
        <w:rPr>
          <w:rFonts w:ascii="Times New Roman" w:hAnsi="Times New Roman" w:cs="Times New Roman"/>
        </w:rPr>
        <w:t xml:space="preserve"> the native more and more to open, organized revolt</w:t>
      </w:r>
      <w:r>
        <w:rPr>
          <w:rFonts w:ascii="Times New Roman" w:hAnsi="Times New Roman" w:cs="Times New Roman"/>
        </w:rPr>
        <w:t xml:space="preserve">.” (46) </w:t>
      </w:r>
    </w:p>
    <w:p w14:paraId="1E04AFB3" w14:textId="37E7E990" w:rsidR="00881266" w:rsidRDefault="00881266" w:rsidP="00881266">
      <w:pPr>
        <w:pStyle w:val="ListParagraph"/>
        <w:numPr>
          <w:ilvl w:val="0"/>
          <w:numId w:val="3"/>
        </w:numPr>
        <w:spacing w:line="480" w:lineRule="auto"/>
        <w:rPr>
          <w:rFonts w:ascii="Times New Roman" w:hAnsi="Times New Roman" w:cs="Times New Roman"/>
        </w:rPr>
      </w:pPr>
      <w:r>
        <w:rPr>
          <w:rFonts w:ascii="Times New Roman" w:hAnsi="Times New Roman" w:cs="Times New Roman"/>
        </w:rPr>
        <w:t>National consciousness</w:t>
      </w:r>
    </w:p>
    <w:p w14:paraId="02C1F659" w14:textId="6BCA44F4" w:rsidR="00881266" w:rsidRDefault="00881266" w:rsidP="00881266">
      <w:pPr>
        <w:pStyle w:val="ListParagraph"/>
        <w:numPr>
          <w:ilvl w:val="0"/>
          <w:numId w:val="3"/>
        </w:numPr>
        <w:spacing w:line="480" w:lineRule="auto"/>
        <w:rPr>
          <w:rFonts w:ascii="Times New Roman" w:hAnsi="Times New Roman" w:cs="Times New Roman"/>
        </w:rPr>
      </w:pPr>
      <w:r>
        <w:rPr>
          <w:rFonts w:ascii="Times New Roman" w:hAnsi="Times New Roman" w:cs="Times New Roman"/>
        </w:rPr>
        <w:t>Storytelling</w:t>
      </w:r>
      <w:r w:rsidR="00EF75A6">
        <w:rPr>
          <w:rFonts w:ascii="Times New Roman" w:hAnsi="Times New Roman" w:cs="Times New Roman"/>
        </w:rPr>
        <w:t xml:space="preserve">, woodwork, dancing, singing, rituals </w:t>
      </w:r>
    </w:p>
    <w:p w14:paraId="07E2B79E" w14:textId="389836A1" w:rsidR="00EF75A6" w:rsidRDefault="00EF75A6" w:rsidP="00881266">
      <w:pPr>
        <w:pStyle w:val="ListParagraph"/>
        <w:numPr>
          <w:ilvl w:val="0"/>
          <w:numId w:val="3"/>
        </w:numPr>
        <w:spacing w:line="480" w:lineRule="auto"/>
        <w:rPr>
          <w:rFonts w:ascii="Times New Roman" w:hAnsi="Times New Roman" w:cs="Times New Roman"/>
        </w:rPr>
      </w:pPr>
      <w:r>
        <w:rPr>
          <w:rFonts w:ascii="Times New Roman" w:hAnsi="Times New Roman" w:cs="Times New Roman"/>
        </w:rPr>
        <w:t>“</w:t>
      </w:r>
      <w:r w:rsidRPr="00EF75A6">
        <w:rPr>
          <w:rFonts w:ascii="Times New Roman" w:hAnsi="Times New Roman" w:cs="Times New Roman"/>
        </w:rPr>
        <w:t>The native rebuil</w:t>
      </w:r>
      <w:r>
        <w:rPr>
          <w:rFonts w:ascii="Times New Roman" w:hAnsi="Times New Roman" w:cs="Times New Roman"/>
        </w:rPr>
        <w:t>ds</w:t>
      </w:r>
      <w:r w:rsidRPr="00EF75A6">
        <w:rPr>
          <w:rFonts w:ascii="Times New Roman" w:hAnsi="Times New Roman" w:cs="Times New Roman"/>
        </w:rPr>
        <w:t xml:space="preserve"> his perceptions because he renews the purpose and dynamism of the </w:t>
      </w:r>
      <w:r>
        <w:rPr>
          <w:rFonts w:ascii="Times New Roman" w:hAnsi="Times New Roman" w:cs="Times New Roman"/>
        </w:rPr>
        <w:t>c</w:t>
      </w:r>
      <w:r w:rsidRPr="00EF75A6">
        <w:rPr>
          <w:rFonts w:ascii="Times New Roman" w:hAnsi="Times New Roman" w:cs="Times New Roman"/>
        </w:rPr>
        <w:t>raftsm</w:t>
      </w:r>
      <w:r>
        <w:rPr>
          <w:rFonts w:ascii="Times New Roman" w:hAnsi="Times New Roman" w:cs="Times New Roman"/>
        </w:rPr>
        <w:t>e</w:t>
      </w:r>
      <w:r w:rsidRPr="00EF75A6">
        <w:rPr>
          <w:rFonts w:ascii="Times New Roman" w:hAnsi="Times New Roman" w:cs="Times New Roman"/>
        </w:rPr>
        <w:t>n</w:t>
      </w:r>
      <w:r>
        <w:rPr>
          <w:rFonts w:ascii="Times New Roman" w:hAnsi="Times New Roman" w:cs="Times New Roman"/>
        </w:rPr>
        <w:t>,</w:t>
      </w:r>
      <w:r w:rsidRPr="00EF75A6">
        <w:rPr>
          <w:rFonts w:ascii="Times New Roman" w:hAnsi="Times New Roman" w:cs="Times New Roman"/>
        </w:rPr>
        <w:t xml:space="preserve"> of dancing and music and of literature </w:t>
      </w:r>
      <w:r>
        <w:rPr>
          <w:rFonts w:ascii="Times New Roman" w:hAnsi="Times New Roman" w:cs="Times New Roman"/>
        </w:rPr>
        <w:t>and</w:t>
      </w:r>
      <w:r w:rsidRPr="00EF75A6">
        <w:rPr>
          <w:rFonts w:ascii="Times New Roman" w:hAnsi="Times New Roman" w:cs="Times New Roman"/>
        </w:rPr>
        <w:t xml:space="preserve"> the oral tradition</w:t>
      </w:r>
      <w:r>
        <w:rPr>
          <w:rFonts w:ascii="Times New Roman" w:hAnsi="Times New Roman" w:cs="Times New Roman"/>
        </w:rPr>
        <w:t xml:space="preserve">.” (49) </w:t>
      </w:r>
    </w:p>
    <w:p w14:paraId="0D7206C9" w14:textId="4101358B" w:rsidR="00EF75A6" w:rsidRDefault="00EF75A6" w:rsidP="00881266">
      <w:pPr>
        <w:pStyle w:val="ListParagraph"/>
        <w:numPr>
          <w:ilvl w:val="0"/>
          <w:numId w:val="3"/>
        </w:numPr>
        <w:spacing w:line="480" w:lineRule="auto"/>
        <w:rPr>
          <w:rFonts w:ascii="Times New Roman" w:hAnsi="Times New Roman" w:cs="Times New Roman"/>
        </w:rPr>
      </w:pPr>
      <w:r>
        <w:rPr>
          <w:rFonts w:ascii="Times New Roman" w:hAnsi="Times New Roman" w:cs="Times New Roman"/>
        </w:rPr>
        <w:lastRenderedPageBreak/>
        <w:t>Nation as a necessity</w:t>
      </w:r>
    </w:p>
    <w:p w14:paraId="70FDF3BD" w14:textId="1D2E9682" w:rsidR="00EF75A6" w:rsidRDefault="00EF75A6" w:rsidP="00881266">
      <w:pPr>
        <w:pStyle w:val="ListParagraph"/>
        <w:numPr>
          <w:ilvl w:val="0"/>
          <w:numId w:val="3"/>
        </w:numPr>
        <w:spacing w:line="480" w:lineRule="auto"/>
        <w:rPr>
          <w:rFonts w:ascii="Times New Roman" w:hAnsi="Times New Roman" w:cs="Times New Roman"/>
        </w:rPr>
      </w:pPr>
      <w:r>
        <w:rPr>
          <w:rFonts w:ascii="Times New Roman" w:hAnsi="Times New Roman" w:cs="Times New Roman"/>
        </w:rPr>
        <w:t>“</w:t>
      </w:r>
      <w:r w:rsidRPr="00EF75A6">
        <w:rPr>
          <w:rFonts w:ascii="Times New Roman" w:hAnsi="Times New Roman" w:cs="Times New Roman"/>
        </w:rPr>
        <w:t>If culture is the expression of national consciousness, I will not hesitate to affirm that in the case with which we are dealing it is the national consciousness which is the most elaborate form of culture</w:t>
      </w:r>
      <w:r>
        <w:rPr>
          <w:rFonts w:ascii="Times New Roman" w:hAnsi="Times New Roman" w:cs="Times New Roman"/>
        </w:rPr>
        <w:t xml:space="preserve">.” (51) </w:t>
      </w:r>
    </w:p>
    <w:p w14:paraId="76BBD304" w14:textId="38CEDCC0" w:rsidR="00EF75A6" w:rsidRPr="00881266" w:rsidRDefault="00EF75A6" w:rsidP="00881266">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National liberation, international and national consciousness </w:t>
      </w:r>
    </w:p>
    <w:sectPr w:rsidR="00EF75A6" w:rsidRPr="00881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6D20"/>
    <w:multiLevelType w:val="hybridMultilevel"/>
    <w:tmpl w:val="51488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82C17"/>
    <w:multiLevelType w:val="hybridMultilevel"/>
    <w:tmpl w:val="2F4E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A7133"/>
    <w:multiLevelType w:val="hybridMultilevel"/>
    <w:tmpl w:val="0E2E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653952">
    <w:abstractNumId w:val="1"/>
  </w:num>
  <w:num w:numId="2" w16cid:durableId="2054576534">
    <w:abstractNumId w:val="0"/>
  </w:num>
  <w:num w:numId="3" w16cid:durableId="455296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5A"/>
    <w:rsid w:val="00091738"/>
    <w:rsid w:val="00673C3D"/>
    <w:rsid w:val="007B2B0D"/>
    <w:rsid w:val="00826D97"/>
    <w:rsid w:val="00881266"/>
    <w:rsid w:val="008A015A"/>
    <w:rsid w:val="00925F38"/>
    <w:rsid w:val="00A61314"/>
    <w:rsid w:val="00D31D85"/>
    <w:rsid w:val="00EF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09FE"/>
  <w15:chartTrackingRefBased/>
  <w15:docId w15:val="{960A79EC-9D0B-4F35-9B6C-4E8BB1CE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15A"/>
    <w:rPr>
      <w:rFonts w:eastAsiaTheme="majorEastAsia" w:cstheme="majorBidi"/>
      <w:color w:val="272727" w:themeColor="text1" w:themeTint="D8"/>
    </w:rPr>
  </w:style>
  <w:style w:type="paragraph" w:styleId="Title">
    <w:name w:val="Title"/>
    <w:basedOn w:val="Normal"/>
    <w:next w:val="Normal"/>
    <w:link w:val="TitleChar"/>
    <w:uiPriority w:val="10"/>
    <w:qFormat/>
    <w:rsid w:val="008A0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15A"/>
    <w:pPr>
      <w:spacing w:before="160"/>
      <w:jc w:val="center"/>
    </w:pPr>
    <w:rPr>
      <w:i/>
      <w:iCs/>
      <w:color w:val="404040" w:themeColor="text1" w:themeTint="BF"/>
    </w:rPr>
  </w:style>
  <w:style w:type="character" w:customStyle="1" w:styleId="QuoteChar">
    <w:name w:val="Quote Char"/>
    <w:basedOn w:val="DefaultParagraphFont"/>
    <w:link w:val="Quote"/>
    <w:uiPriority w:val="29"/>
    <w:rsid w:val="008A015A"/>
    <w:rPr>
      <w:i/>
      <w:iCs/>
      <w:color w:val="404040" w:themeColor="text1" w:themeTint="BF"/>
    </w:rPr>
  </w:style>
  <w:style w:type="paragraph" w:styleId="ListParagraph">
    <w:name w:val="List Paragraph"/>
    <w:basedOn w:val="Normal"/>
    <w:uiPriority w:val="34"/>
    <w:qFormat/>
    <w:rsid w:val="008A015A"/>
    <w:pPr>
      <w:ind w:left="720"/>
      <w:contextualSpacing/>
    </w:pPr>
  </w:style>
  <w:style w:type="character" w:styleId="IntenseEmphasis">
    <w:name w:val="Intense Emphasis"/>
    <w:basedOn w:val="DefaultParagraphFont"/>
    <w:uiPriority w:val="21"/>
    <w:qFormat/>
    <w:rsid w:val="008A015A"/>
    <w:rPr>
      <w:i/>
      <w:iCs/>
      <w:color w:val="0F4761" w:themeColor="accent1" w:themeShade="BF"/>
    </w:rPr>
  </w:style>
  <w:style w:type="paragraph" w:styleId="IntenseQuote">
    <w:name w:val="Intense Quote"/>
    <w:basedOn w:val="Normal"/>
    <w:next w:val="Normal"/>
    <w:link w:val="IntenseQuoteChar"/>
    <w:uiPriority w:val="30"/>
    <w:qFormat/>
    <w:rsid w:val="008A0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15A"/>
    <w:rPr>
      <w:i/>
      <w:iCs/>
      <w:color w:val="0F4761" w:themeColor="accent1" w:themeShade="BF"/>
    </w:rPr>
  </w:style>
  <w:style w:type="character" w:styleId="IntenseReference">
    <w:name w:val="Intense Reference"/>
    <w:basedOn w:val="DefaultParagraphFont"/>
    <w:uiPriority w:val="32"/>
    <w:qFormat/>
    <w:rsid w:val="008A01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Gkana-Alberico</dc:creator>
  <cp:keywords/>
  <dc:description/>
  <cp:lastModifiedBy>Paraskevi Gkana-Alberico</cp:lastModifiedBy>
  <cp:revision>2</cp:revision>
  <dcterms:created xsi:type="dcterms:W3CDTF">2025-04-24T14:42:00Z</dcterms:created>
  <dcterms:modified xsi:type="dcterms:W3CDTF">2025-04-24T16:11:00Z</dcterms:modified>
</cp:coreProperties>
</file>