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CDC28" w14:textId="77777777" w:rsidR="00F7733E" w:rsidRDefault="00F7733E" w:rsidP="00F7733E">
      <w:pPr>
        <w:rPr>
          <w:rStyle w:val="Hyperlink"/>
          <w:color w:val="auto"/>
        </w:rPr>
      </w:pPr>
      <w:r w:rsidRPr="00534E29">
        <w:rPr>
          <w:rStyle w:val="Hyperlink"/>
          <w:color w:val="auto"/>
        </w:rPr>
        <w:t>OUTLINE</w:t>
      </w:r>
      <w:r>
        <w:rPr>
          <w:rStyle w:val="Hyperlink"/>
          <w:color w:val="auto"/>
        </w:rPr>
        <w:t>S</w:t>
      </w:r>
    </w:p>
    <w:p w14:paraId="3A46A74C" w14:textId="77777777" w:rsidR="00F7733E" w:rsidRDefault="00F7733E"/>
    <w:p w14:paraId="438CF45D" w14:textId="77777777" w:rsidR="00F872DA" w:rsidRDefault="00B211D3">
      <w:pPr>
        <w:rPr>
          <w:rStyle w:val="Hyperlink"/>
        </w:rPr>
      </w:pPr>
      <w:r>
        <w:t xml:space="preserve">‘Becoming Modern’ </w:t>
      </w:r>
      <w:r w:rsidR="00534E29">
        <w:t xml:space="preserve">Essay: </w:t>
      </w:r>
      <w:hyperlink r:id="rId6" w:history="1">
        <w:r w:rsidR="00534E29" w:rsidRPr="009E1590">
          <w:rPr>
            <w:rStyle w:val="Hyperlink"/>
          </w:rPr>
          <w:t>http://www.khanacademy.org/humanities/becoming-modern/intro-becoming-modern/a/becoming-modern</w:t>
        </w:r>
      </w:hyperlink>
    </w:p>
    <w:p w14:paraId="118760E4" w14:textId="77777777" w:rsidR="00534E29" w:rsidRPr="00534E29" w:rsidRDefault="00534E29">
      <w:pPr>
        <w:rPr>
          <w:rStyle w:val="Hyperlink"/>
          <w:color w:val="auto"/>
        </w:rPr>
      </w:pPr>
    </w:p>
    <w:p w14:paraId="119CBAC9" w14:textId="77777777" w:rsidR="00F7733E" w:rsidRDefault="00534E2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Modern</w:t>
      </w:r>
      <w:r>
        <w:rPr>
          <w:rStyle w:val="Hyperlink"/>
          <w:color w:val="auto"/>
          <w:u w:val="none"/>
        </w:rPr>
        <w:t xml:space="preserve"> – </w:t>
      </w:r>
      <w:r w:rsidR="00F7733E">
        <w:rPr>
          <w:rStyle w:val="Hyperlink"/>
          <w:color w:val="auto"/>
          <w:u w:val="none"/>
        </w:rPr>
        <w:t xml:space="preserve">new, up to date, contemporary </w:t>
      </w:r>
    </w:p>
    <w:p w14:paraId="44B66E16" w14:textId="77777777" w:rsidR="00534E29" w:rsidRDefault="00F7733E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Modern societies = technology</w:t>
      </w:r>
      <w:r w:rsidR="00534E29">
        <w:rPr>
          <w:rStyle w:val="Hyperlink"/>
          <w:color w:val="auto"/>
          <w:u w:val="none"/>
        </w:rPr>
        <w:t xml:space="preserve"> and industrial progress, </w:t>
      </w:r>
    </w:p>
    <w:p w14:paraId="25AA1D42" w14:textId="77777777" w:rsidR="00F7733E" w:rsidRDefault="00534E29">
      <w:pPr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in</w:t>
      </w:r>
      <w:proofErr w:type="gramEnd"/>
      <w:r>
        <w:rPr>
          <w:rStyle w:val="Hyperlink"/>
          <w:color w:val="auto"/>
          <w:u w:val="none"/>
        </w:rPr>
        <w:t xml:space="preserve"> 19</w:t>
      </w:r>
      <w:r w:rsidRPr="00534E29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Century, art was used to measure modernity</w:t>
      </w:r>
    </w:p>
    <w:p w14:paraId="0A312999" w14:textId="77777777" w:rsidR="00534E29" w:rsidRDefault="00534E29">
      <w:pPr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the</w:t>
      </w:r>
      <w:proofErr w:type="gramEnd"/>
      <w:r>
        <w:rPr>
          <w:rStyle w:val="Hyperlink"/>
          <w:color w:val="auto"/>
          <w:u w:val="none"/>
        </w:rPr>
        <w:t xml:space="preserve"> modern period – 1850 to 1960, in art begins with the Realist movement (Courbet)</w:t>
      </w:r>
    </w:p>
    <w:p w14:paraId="1B15840A" w14:textId="77777777" w:rsidR="00F7733E" w:rsidRDefault="00F7733E" w:rsidP="00F7733E">
      <w:pPr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pre</w:t>
      </w:r>
      <w:proofErr w:type="gramEnd"/>
      <w:r>
        <w:rPr>
          <w:rStyle w:val="Hyperlink"/>
          <w:color w:val="auto"/>
          <w:u w:val="none"/>
        </w:rPr>
        <w:t>-modern society = agricultural; modern society = urban, industrial production and mass transport</w:t>
      </w:r>
    </w:p>
    <w:p w14:paraId="2377229D" w14:textId="77777777" w:rsidR="00534E29" w:rsidRDefault="00534E29">
      <w:pPr>
        <w:rPr>
          <w:rStyle w:val="Hyperlink"/>
          <w:color w:val="auto"/>
          <w:u w:val="none"/>
        </w:rPr>
      </w:pPr>
    </w:p>
    <w:p w14:paraId="2C77B69B" w14:textId="77777777" w:rsidR="00534E29" w:rsidRDefault="00534E2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Importan</w:t>
      </w:r>
      <w:r w:rsidR="00F7733E">
        <w:rPr>
          <w:rStyle w:val="Hyperlink"/>
          <w:color w:val="auto"/>
          <w:u w:val="none"/>
        </w:rPr>
        <w:t xml:space="preserve">t features of modern societies = </w:t>
      </w:r>
      <w:r>
        <w:rPr>
          <w:rStyle w:val="Hyperlink"/>
          <w:color w:val="auto"/>
          <w:u w:val="none"/>
        </w:rPr>
        <w:t>di</w:t>
      </w:r>
      <w:r w:rsidR="00F7733E">
        <w:rPr>
          <w:rStyle w:val="Hyperlink"/>
          <w:color w:val="auto"/>
          <w:u w:val="none"/>
        </w:rPr>
        <w:t>fferent paragraphs in the essay</w:t>
      </w:r>
      <w:r>
        <w:rPr>
          <w:rStyle w:val="Hyperlink"/>
          <w:color w:val="auto"/>
          <w:u w:val="none"/>
        </w:rPr>
        <w:t>:</w:t>
      </w:r>
    </w:p>
    <w:p w14:paraId="07A51C6C" w14:textId="77777777" w:rsidR="00534E29" w:rsidRDefault="00534E29">
      <w:pPr>
        <w:rPr>
          <w:rStyle w:val="Hyperlink"/>
          <w:color w:val="auto"/>
        </w:rPr>
      </w:pPr>
    </w:p>
    <w:p w14:paraId="644012FB" w14:textId="77777777" w:rsidR="00534E29" w:rsidRDefault="00534E29">
      <w:pPr>
        <w:rPr>
          <w:rStyle w:val="Hyperlink"/>
          <w:color w:val="auto"/>
          <w:u w:val="none"/>
        </w:rPr>
      </w:pPr>
      <w:r w:rsidRPr="00F7733E">
        <w:rPr>
          <w:rStyle w:val="Hyperlink"/>
          <w:b/>
          <w:color w:val="auto"/>
        </w:rPr>
        <w:t>Capitalism</w:t>
      </w:r>
      <w:r>
        <w:rPr>
          <w:rStyle w:val="Hyperlink"/>
          <w:color w:val="auto"/>
          <w:u w:val="none"/>
        </w:rPr>
        <w:t xml:space="preserve">: exchange of labor for set wage, wages buy goods, most profits realized by owners of the means of production; individuals with capital to produce goods can realize wealth, no longer related to status at birth </w:t>
      </w:r>
    </w:p>
    <w:p w14:paraId="0925066C" w14:textId="77777777" w:rsidR="00F7733E" w:rsidRDefault="00F7733E">
      <w:pPr>
        <w:rPr>
          <w:rStyle w:val="Hyperlink"/>
          <w:color w:val="auto"/>
          <w:u w:val="none"/>
        </w:rPr>
      </w:pPr>
    </w:p>
    <w:p w14:paraId="6C740B8A" w14:textId="77777777" w:rsidR="00534E29" w:rsidRDefault="00534E2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Industrial Revolution: mechanized means of producing goods, no longer by hand, begins late 18</w:t>
      </w:r>
      <w:r w:rsidRPr="00534E29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Century in England, spreads across Europe in 19</w:t>
      </w:r>
      <w:r w:rsidRPr="00534E29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Century, America by 1860s (second half of the 19</w:t>
      </w:r>
      <w:r w:rsidRPr="00534E29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Century) </w:t>
      </w:r>
    </w:p>
    <w:p w14:paraId="3AEB90B7" w14:textId="77777777" w:rsidR="00534E29" w:rsidRDefault="00534E29">
      <w:pPr>
        <w:rPr>
          <w:rStyle w:val="Hyperlink"/>
          <w:color w:val="auto"/>
          <w:u w:val="none"/>
        </w:rPr>
      </w:pPr>
    </w:p>
    <w:p w14:paraId="7A1B7F63" w14:textId="77777777" w:rsidR="00534E29" w:rsidRDefault="00534E29">
      <w:pPr>
        <w:rPr>
          <w:rStyle w:val="Hyperlink"/>
          <w:color w:val="auto"/>
          <w:u w:val="none"/>
        </w:rPr>
      </w:pPr>
      <w:r w:rsidRPr="00F7733E">
        <w:rPr>
          <w:rStyle w:val="Hyperlink"/>
          <w:b/>
          <w:color w:val="auto"/>
        </w:rPr>
        <w:t>Urban Culture</w:t>
      </w:r>
      <w:r>
        <w:rPr>
          <w:rStyle w:val="Hyperlink"/>
          <w:color w:val="auto"/>
          <w:u w:val="none"/>
        </w:rPr>
        <w:t xml:space="preserve">: cities where wealth gathered, factories and industrial production located, changed rhythms of life from traditional and rural to urban; rising problems include crime, prostitution, </w:t>
      </w:r>
      <w:r w:rsidR="005E2D3B">
        <w:rPr>
          <w:rStyle w:val="Hyperlink"/>
          <w:color w:val="auto"/>
          <w:u w:val="none"/>
        </w:rPr>
        <w:t>unsafe working and living</w:t>
      </w:r>
      <w:r>
        <w:rPr>
          <w:rStyle w:val="Hyperlink"/>
          <w:color w:val="auto"/>
          <w:u w:val="none"/>
        </w:rPr>
        <w:t xml:space="preserve"> conditions, alienation (dislocation, loneliness), </w:t>
      </w:r>
      <w:r w:rsidR="005E2D3B">
        <w:rPr>
          <w:rStyle w:val="Hyperlink"/>
          <w:color w:val="auto"/>
          <w:u w:val="none"/>
        </w:rPr>
        <w:t xml:space="preserve">exploitation, impersonal and </w:t>
      </w:r>
      <w:r>
        <w:rPr>
          <w:rStyle w:val="Hyperlink"/>
          <w:color w:val="auto"/>
          <w:u w:val="none"/>
        </w:rPr>
        <w:t>de</w:t>
      </w:r>
      <w:r w:rsidR="005E2D3B">
        <w:rPr>
          <w:rStyle w:val="Hyperlink"/>
          <w:color w:val="auto"/>
          <w:u w:val="none"/>
        </w:rPr>
        <w:t>personalization – expanded on in following paragraph comparing traditional exchange of goods/barter with capitalist transactions; advertising part of mo</w:t>
      </w:r>
      <w:r w:rsidR="00F7733E">
        <w:rPr>
          <w:rStyle w:val="Hyperlink"/>
          <w:color w:val="auto"/>
          <w:u w:val="none"/>
        </w:rPr>
        <w:t>d</w:t>
      </w:r>
      <w:r w:rsidR="005E2D3B">
        <w:rPr>
          <w:rStyle w:val="Hyperlink"/>
          <w:color w:val="auto"/>
          <w:u w:val="none"/>
        </w:rPr>
        <w:t>ern capitalism</w:t>
      </w:r>
    </w:p>
    <w:p w14:paraId="0BF3010A" w14:textId="77777777" w:rsidR="00534E29" w:rsidRPr="00534E29" w:rsidRDefault="00534E29">
      <w:pPr>
        <w:rPr>
          <w:rStyle w:val="Hyperlink"/>
          <w:color w:val="auto"/>
          <w:u w:val="none"/>
        </w:rPr>
      </w:pPr>
    </w:p>
    <w:p w14:paraId="047B8AB8" w14:textId="77777777" w:rsidR="00534E29" w:rsidRDefault="005E2D3B">
      <w:r w:rsidRPr="00F7733E">
        <w:rPr>
          <w:b/>
          <w:u w:val="single"/>
        </w:rPr>
        <w:t>Technological Advancements</w:t>
      </w:r>
      <w:r>
        <w:t xml:space="preserve">: industrial, assembly line manufacturing, railroad, steam travel and movement of goods, street lighting, urban mass transport, indoor plumbing, </w:t>
      </w:r>
      <w:proofErr w:type="gramStart"/>
      <w:r>
        <w:t>scientific</w:t>
      </w:r>
      <w:proofErr w:type="gramEnd"/>
      <w:r>
        <w:t xml:space="preserve"> advancements replace religious doctrine (including Darwin – evolution; Freud – psychology as a field of study; Marx – economics);</w:t>
      </w:r>
    </w:p>
    <w:p w14:paraId="12855D29" w14:textId="77777777" w:rsidR="005E2D3B" w:rsidRDefault="005E2D3B" w:rsidP="005E2D3B">
      <w:pPr>
        <w:pStyle w:val="ListParagraph"/>
        <w:numPr>
          <w:ilvl w:val="0"/>
          <w:numId w:val="1"/>
        </w:numPr>
      </w:pPr>
      <w:r>
        <w:t xml:space="preserve">Modern progressive societies tend to view themselves as highly developed and undeveloped countries as needing to be civilized, leads to </w:t>
      </w:r>
      <w:proofErr w:type="spellStart"/>
      <w:r>
        <w:t>colonialization</w:t>
      </w:r>
      <w:proofErr w:type="spellEnd"/>
      <w:r>
        <w:t xml:space="preserve"> of the 18</w:t>
      </w:r>
      <w:r w:rsidRPr="005E2D3B">
        <w:rPr>
          <w:vertAlign w:val="superscript"/>
        </w:rPr>
        <w:t>th</w:t>
      </w:r>
      <w:r>
        <w:t>/19</w:t>
      </w:r>
      <w:r w:rsidRPr="005E2D3B">
        <w:rPr>
          <w:vertAlign w:val="superscript"/>
        </w:rPr>
        <w:t>th</w:t>
      </w:r>
      <w:r>
        <w:t xml:space="preserve"> Century</w:t>
      </w:r>
      <w:r w:rsidR="00F0182D">
        <w:t xml:space="preserve"> (mentioned later)</w:t>
      </w:r>
    </w:p>
    <w:p w14:paraId="215396BC" w14:textId="77777777" w:rsidR="005E2D3B" w:rsidRDefault="005E2D3B"/>
    <w:p w14:paraId="1ECA5D8D" w14:textId="77777777" w:rsidR="00F7733E" w:rsidRDefault="005E2D3B">
      <w:r w:rsidRPr="00F7733E">
        <w:rPr>
          <w:b/>
          <w:u w:val="single"/>
        </w:rPr>
        <w:t>Secularism</w:t>
      </w:r>
      <w:r>
        <w:t xml:space="preserve">: religious authority is diminished, separation of church and state is founding doctrine of US, religion doesn’t dictate social values; society becomes more diverse; </w:t>
      </w:r>
    </w:p>
    <w:p w14:paraId="5473A6FD" w14:textId="77777777" w:rsidR="005E2D3B" w:rsidRDefault="005E2D3B">
      <w:proofErr w:type="gramStart"/>
      <w:r>
        <w:t>in</w:t>
      </w:r>
      <w:proofErr w:type="gramEnd"/>
      <w:r>
        <w:t xml:space="preserve"> art, subjects concerned with the individual experience or the subjective opinion rather than limited to society’s relationship with God or a monarchy</w:t>
      </w:r>
    </w:p>
    <w:p w14:paraId="73DA1DA9" w14:textId="77777777" w:rsidR="005E2D3B" w:rsidRDefault="005E2D3B"/>
    <w:p w14:paraId="11B0CFDD" w14:textId="77777777" w:rsidR="005E2D3B" w:rsidRDefault="005E2D3B">
      <w:r w:rsidRPr="00F7733E">
        <w:rPr>
          <w:b/>
          <w:u w:val="single"/>
        </w:rPr>
        <w:t>Optimism</w:t>
      </w:r>
      <w:r>
        <w:t xml:space="preserve">: change, innovation, </w:t>
      </w:r>
      <w:r w:rsidR="00F0182D">
        <w:t xml:space="preserve">spirit of </w:t>
      </w:r>
      <w:r>
        <w:t>progress; modern means c</w:t>
      </w:r>
      <w:r w:rsidR="00F0182D">
        <w:t>onstantly changing and evolving;</w:t>
      </w:r>
      <w:r>
        <w:t xml:space="preserve"> old </w:t>
      </w:r>
      <w:r w:rsidR="00F0182D">
        <w:t xml:space="preserve">traditional </w:t>
      </w:r>
      <w:r>
        <w:t>styles</w:t>
      </w:r>
      <w:r w:rsidR="00F0182D">
        <w:t xml:space="preserve"> (dominance of conservative </w:t>
      </w:r>
      <w:r w:rsidR="00F0182D">
        <w:lastRenderedPageBreak/>
        <w:t>Academic art)</w:t>
      </w:r>
      <w:r>
        <w:t xml:space="preserve"> seen as static, out of touch, lead</w:t>
      </w:r>
      <w:r w:rsidR="00F0182D">
        <w:t>ing</w:t>
      </w:r>
      <w:r>
        <w:t xml:space="preserve"> to new painting styles</w:t>
      </w:r>
      <w:r w:rsidR="00F0182D">
        <w:t xml:space="preserve"> and techniques</w:t>
      </w:r>
      <w:r>
        <w:t xml:space="preserve"> to express modern situations, seen in the Impressionists</w:t>
      </w:r>
    </w:p>
    <w:p w14:paraId="47230150" w14:textId="77777777" w:rsidR="00F0182D" w:rsidRDefault="00F0182D"/>
    <w:p w14:paraId="24F64476" w14:textId="77777777" w:rsidR="00F0182D" w:rsidRPr="00534E29" w:rsidRDefault="00F0182D" w:rsidP="00F0182D">
      <w:r w:rsidRPr="00F7733E">
        <w:rPr>
          <w:b/>
          <w:u w:val="single"/>
        </w:rPr>
        <w:t>Middle-class audience</w:t>
      </w:r>
      <w:r>
        <w:t xml:space="preserve">: private sector patronage, rather than monarchy, clergy; </w:t>
      </w:r>
    </w:p>
    <w:p w14:paraId="16AD3A03" w14:textId="77777777" w:rsidR="00F0182D" w:rsidRDefault="00F0182D">
      <w:r>
        <w:t xml:space="preserve">Growing middle-class was more open and becoming </w:t>
      </w:r>
      <w:proofErr w:type="gramStart"/>
      <w:r>
        <w:t>more wealthy</w:t>
      </w:r>
      <w:proofErr w:type="gramEnd"/>
      <w:r>
        <w:t xml:space="preserve"> with capitalism, had disposable income to spend on </w:t>
      </w:r>
      <w:r w:rsidRPr="00F0182D">
        <w:rPr>
          <w:i/>
        </w:rPr>
        <w:t>art that reflected their experiences</w:t>
      </w:r>
      <w:r>
        <w:rPr>
          <w:i/>
        </w:rPr>
        <w:t xml:space="preserve"> of modern life</w:t>
      </w:r>
      <w:r>
        <w:t xml:space="preserve">; Neoclassical, religious, historical styles are outdated. </w:t>
      </w:r>
    </w:p>
    <w:p w14:paraId="0E974216" w14:textId="77777777" w:rsidR="00F0182D" w:rsidRDefault="00F0182D"/>
    <w:p w14:paraId="5BCEF3EC" w14:textId="77777777" w:rsidR="00F7733E" w:rsidRDefault="00F0182D">
      <w:r w:rsidRPr="00F7733E">
        <w:rPr>
          <w:b/>
          <w:u w:val="single"/>
        </w:rPr>
        <w:t>Avant-Garde</w:t>
      </w:r>
      <w:r>
        <w:t xml:space="preserve">: modern is an attitude; modern artists also called </w:t>
      </w:r>
      <w:r w:rsidRPr="00F0182D">
        <w:rPr>
          <w:i/>
        </w:rPr>
        <w:t>avant-garde</w:t>
      </w:r>
      <w:r>
        <w:t xml:space="preserve"> -meaning the first one, the one who takes the risk by going first; first applied to artists whose work served the people, the masses, rather than the ruling class (think about this in the choice of subject matter seen in the work</w:t>
      </w:r>
      <w:r w:rsidR="00F7733E">
        <w:t>s</w:t>
      </w:r>
      <w:r>
        <w:t xml:space="preserve"> of </w:t>
      </w:r>
      <w:r w:rsidR="00F7733E">
        <w:t xml:space="preserve">Manet, </w:t>
      </w:r>
      <w:r>
        <w:t xml:space="preserve">the Impressionists and soon the Post-Impressionists); </w:t>
      </w:r>
    </w:p>
    <w:p w14:paraId="2D708BD6" w14:textId="77777777" w:rsidR="00F0182D" w:rsidRDefault="00F0182D">
      <w:proofErr w:type="gramStart"/>
      <w:r>
        <w:t>later</w:t>
      </w:r>
      <w:proofErr w:type="gramEnd"/>
      <w:r>
        <w:t xml:space="preserve"> applied to artists whose subjects and techniques were radically new and a departure from what came before; not unified by any one belief or style, but indicating a heightened individuality and autonomy that prevails in the modern era; can be relate</w:t>
      </w:r>
      <w:r w:rsidR="00B211D3">
        <w:t>d</w:t>
      </w:r>
      <w:r>
        <w:t xml:space="preserve"> to politics </w:t>
      </w:r>
      <w:r w:rsidR="00B211D3">
        <w:t>as we will see and can be defined by a shared style</w:t>
      </w:r>
    </w:p>
    <w:p w14:paraId="51B1682F" w14:textId="77777777" w:rsidR="00B211D3" w:rsidRDefault="00B211D3"/>
    <w:p w14:paraId="1DF6ABF1" w14:textId="77777777" w:rsidR="00B211D3" w:rsidRDefault="00B211D3">
      <w:r>
        <w:t>France leads the development in modern art, starting in mid-19</w:t>
      </w:r>
      <w:r w:rsidRPr="00B211D3">
        <w:rPr>
          <w:vertAlign w:val="superscript"/>
        </w:rPr>
        <w:t>th</w:t>
      </w:r>
      <w:r>
        <w:t xml:space="preserve"> Century and into the 20</w:t>
      </w:r>
      <w:r w:rsidRPr="00B211D3">
        <w:rPr>
          <w:vertAlign w:val="superscript"/>
        </w:rPr>
        <w:t>th</w:t>
      </w:r>
      <w:r>
        <w:t xml:space="preserve"> Century, France’s political situation was more unstable and in-flux, leading to stylistic upheavals and expressions of change in different styles</w:t>
      </w:r>
    </w:p>
    <w:p w14:paraId="1B2F005D" w14:textId="77777777" w:rsidR="00F0182D" w:rsidRDefault="00F0182D"/>
    <w:p w14:paraId="752DB205" w14:textId="77777777" w:rsidR="00F7733E" w:rsidRDefault="00F7733E"/>
    <w:p w14:paraId="75135988" w14:textId="77777777" w:rsidR="00F0182D" w:rsidRPr="00F7733E" w:rsidRDefault="00F7733E">
      <w:r w:rsidRPr="00F7733E">
        <w:t>What is Modern Art?</w:t>
      </w:r>
      <w:r>
        <w:t xml:space="preserve"> Essay:</w:t>
      </w:r>
    </w:p>
    <w:p w14:paraId="025EB005" w14:textId="77777777" w:rsidR="00F7733E" w:rsidRDefault="00F7733E">
      <w:hyperlink r:id="rId7" w:history="1">
        <w:r w:rsidRPr="008D68AC">
          <w:rPr>
            <w:rStyle w:val="Hyperlink"/>
          </w:rPr>
          <w:t>https://www.moma.org/learn/moma_learning/themes/what-is-modern-art</w:t>
        </w:r>
      </w:hyperlink>
    </w:p>
    <w:p w14:paraId="05935BCE" w14:textId="77777777" w:rsidR="00F7733E" w:rsidRDefault="00F7733E"/>
    <w:p w14:paraId="013592DB" w14:textId="77777777" w:rsidR="004343BE" w:rsidRDefault="00F7733E">
      <w:proofErr w:type="gramStart"/>
      <w:r>
        <w:t>birth</w:t>
      </w:r>
      <w:proofErr w:type="gramEnd"/>
      <w:r>
        <w:t xml:space="preserve"> of Modernism – Industrial Revolution – 18</w:t>
      </w:r>
      <w:r w:rsidRPr="00F7733E">
        <w:rPr>
          <w:vertAlign w:val="superscript"/>
        </w:rPr>
        <w:t>th</w:t>
      </w:r>
      <w:r>
        <w:t>/19</w:t>
      </w:r>
      <w:r w:rsidRPr="00F7733E">
        <w:rPr>
          <w:vertAlign w:val="superscript"/>
        </w:rPr>
        <w:t>th</w:t>
      </w:r>
      <w:r>
        <w:t xml:space="preserve"> Century, rapid changes in manufacturing, technology, and transportation (railroad, steam engine, subway), affecting social, economic and cultural conditions in Western Europe, North American and further afield; </w:t>
      </w:r>
    </w:p>
    <w:p w14:paraId="7F4F9BAF" w14:textId="77777777" w:rsidR="00F7733E" w:rsidRDefault="00F7733E">
      <w:proofErr w:type="gramStart"/>
      <w:r>
        <w:t>people</w:t>
      </w:r>
      <w:proofErr w:type="gramEnd"/>
      <w:r>
        <w:t xml:space="preserve"> able to travel easier</w:t>
      </w:r>
      <w:r w:rsidR="004343BE">
        <w:t>, workers move to urban areas for industrial jobs, travel leads to access to new ideas and expanded worldview</w:t>
      </w:r>
    </w:p>
    <w:p w14:paraId="2C148C1B" w14:textId="77777777" w:rsidR="004343BE" w:rsidRDefault="00EF4F5A">
      <w:r>
        <w:t>(</w:t>
      </w:r>
      <w:proofErr w:type="gramStart"/>
      <w:r>
        <w:t>this</w:t>
      </w:r>
      <w:proofErr w:type="gramEnd"/>
      <w:r>
        <w:t xml:space="preserve"> should all be merged with contents of Becoming Modern essay)</w:t>
      </w:r>
    </w:p>
    <w:p w14:paraId="2B4FA5C7" w14:textId="77777777" w:rsidR="00EF4F5A" w:rsidRDefault="00EF4F5A"/>
    <w:p w14:paraId="29977F16" w14:textId="77777777" w:rsidR="004343BE" w:rsidRDefault="004343BE">
      <w:r w:rsidRPr="004343BE">
        <w:rPr>
          <w:b/>
          <w:u w:val="single"/>
        </w:rPr>
        <w:t>A Modern Art</w:t>
      </w:r>
      <w:r>
        <w:t>: prior to 19</w:t>
      </w:r>
      <w:r w:rsidRPr="004343BE">
        <w:rPr>
          <w:vertAlign w:val="superscript"/>
        </w:rPr>
        <w:t>th</w:t>
      </w:r>
      <w:r>
        <w:t xml:space="preserve"> Century, artists commissioned by wealthy patrons or institutions, like church or state; art was mainly religious or mythological intended to instruct viewers</w:t>
      </w:r>
    </w:p>
    <w:p w14:paraId="33F346E2" w14:textId="77777777" w:rsidR="004343BE" w:rsidRDefault="004343BE">
      <w:r>
        <w:t>During 19</w:t>
      </w:r>
      <w:r w:rsidRPr="004343BE">
        <w:rPr>
          <w:vertAlign w:val="superscript"/>
        </w:rPr>
        <w:t>th</w:t>
      </w:r>
      <w:r>
        <w:t xml:space="preserve"> Century, artists begin making art about people, places, </w:t>
      </w:r>
      <w:proofErr w:type="gramStart"/>
      <w:r>
        <w:t>ideas</w:t>
      </w:r>
      <w:proofErr w:type="gramEnd"/>
      <w:r>
        <w:t xml:space="preserve"> arou</w:t>
      </w:r>
      <w:r w:rsidR="00EF4F5A">
        <w:t>n</w:t>
      </w:r>
      <w:r>
        <w:t>d them, of which they had direct experience</w:t>
      </w:r>
    </w:p>
    <w:p w14:paraId="16F3286B" w14:textId="77777777" w:rsidR="004343BE" w:rsidRDefault="004343BE">
      <w:r>
        <w:t xml:space="preserve">Freud’s </w:t>
      </w:r>
      <w:r w:rsidRPr="004343BE">
        <w:rPr>
          <w:i/>
        </w:rPr>
        <w:t>Interpretation of Dreams</w:t>
      </w:r>
      <w:r>
        <w:t xml:space="preserve">, 1899, popularizes idea of subconscious </w:t>
      </w:r>
      <w:proofErr w:type="gramStart"/>
      <w:r>
        <w:t>mind,</w:t>
      </w:r>
      <w:proofErr w:type="gramEnd"/>
      <w:r>
        <w:t xml:space="preserve"> artists begin exploring dreams, symbolism, personal iconography to depict their subjective experiences</w:t>
      </w:r>
    </w:p>
    <w:p w14:paraId="09623BF5" w14:textId="77777777" w:rsidR="004343BE" w:rsidRDefault="00EF4F5A">
      <w:r>
        <w:t>(</w:t>
      </w:r>
      <w:proofErr w:type="gramStart"/>
      <w:r>
        <w:t>this</w:t>
      </w:r>
      <w:proofErr w:type="gramEnd"/>
      <w:r>
        <w:t xml:space="preserve"> should all be merged with contents of Becoming Modern essay)</w:t>
      </w:r>
    </w:p>
    <w:p w14:paraId="18A2EA7E" w14:textId="77777777" w:rsidR="00EF4F5A" w:rsidRDefault="00EF4F5A"/>
    <w:p w14:paraId="3D0A9800" w14:textId="77777777" w:rsidR="004343BE" w:rsidRDefault="004343BE">
      <w:r>
        <w:t xml:space="preserve">Art no longer </w:t>
      </w:r>
      <w:r w:rsidRPr="004343BE">
        <w:rPr>
          <w:i/>
        </w:rPr>
        <w:t>only</w:t>
      </w:r>
      <w:r>
        <w:t xml:space="preserve"> realistically depicts the world; expressive color, non-traditional materials, new techniques;</w:t>
      </w:r>
    </w:p>
    <w:p w14:paraId="5A7602A1" w14:textId="77777777" w:rsidR="004343BE" w:rsidRDefault="004343BE">
      <w:r>
        <w:t>Photography invented in 1830s – new method for depicting and reinterpreting the world</w:t>
      </w:r>
    </w:p>
    <w:p w14:paraId="7C4FB107" w14:textId="77777777" w:rsidR="00EF4F5A" w:rsidRDefault="00EF4F5A">
      <w:r>
        <w:t>(THIS CONTENT IS IMPORTANT / not discussed in Becoming Modern essay)</w:t>
      </w:r>
    </w:p>
    <w:p w14:paraId="184751E1" w14:textId="77777777" w:rsidR="004343BE" w:rsidRDefault="004343BE">
      <w:r>
        <w:t>Atmosphere ripe for avant-garde to work in new, expected and modern directions</w:t>
      </w:r>
    </w:p>
    <w:p w14:paraId="031CF3CB" w14:textId="77777777" w:rsidR="004343BE" w:rsidRDefault="004343BE"/>
    <w:p w14:paraId="08C15810" w14:textId="77777777" w:rsidR="004343BE" w:rsidRDefault="004343BE">
      <w:r w:rsidRPr="004343BE">
        <w:rPr>
          <w:b/>
          <w:u w:val="single"/>
        </w:rPr>
        <w:t>Painting Modern Life</w:t>
      </w:r>
      <w:r>
        <w:t>: artists depicted the modern world and the emotional and psychological effects of living in a world of rapid flux</w:t>
      </w:r>
      <w:proofErr w:type="gramStart"/>
      <w:r>
        <w:t>;</w:t>
      </w:r>
      <w:proofErr w:type="gramEnd"/>
      <w:r>
        <w:t xml:space="preserve"> Matisse and Cezanne paint traditional subjects but in shocking modern ways</w:t>
      </w:r>
    </w:p>
    <w:p w14:paraId="7C5C22D2" w14:textId="77777777" w:rsidR="004343BE" w:rsidRDefault="004343BE"/>
    <w:p w14:paraId="75B0CE48" w14:textId="77777777" w:rsidR="004343BE" w:rsidRDefault="004343BE">
      <w:r w:rsidRPr="0069005C">
        <w:rPr>
          <w:b/>
          <w:u w:val="single"/>
        </w:rPr>
        <w:t>Rise of the Modern City</w:t>
      </w:r>
      <w:r>
        <w:t>: cities grow in early 19</w:t>
      </w:r>
      <w:r w:rsidRPr="004343BE">
        <w:rPr>
          <w:vertAlign w:val="superscript"/>
        </w:rPr>
        <w:t>th</w:t>
      </w:r>
      <w:r>
        <w:t xml:space="preserve"> Century spurned on by industry, innovations in transport, particularly railroad, and mass migrations</w:t>
      </w:r>
      <w:r w:rsidR="0069005C">
        <w:t xml:space="preserve"> </w:t>
      </w:r>
      <w:r>
        <w:t>of people</w:t>
      </w:r>
      <w:r w:rsidR="0069005C">
        <w:t xml:space="preserve"> (Railroads and steamships move people)</w:t>
      </w:r>
    </w:p>
    <w:p w14:paraId="1AE6A8C1" w14:textId="77777777" w:rsidR="004343BE" w:rsidRDefault="004343BE">
      <w:r>
        <w:t>Turn of 20</w:t>
      </w:r>
      <w:r w:rsidRPr="004343BE">
        <w:rPr>
          <w:vertAlign w:val="superscript"/>
        </w:rPr>
        <w:t>th</w:t>
      </w:r>
      <w:r>
        <w:t xml:space="preserve"> Century – </w:t>
      </w:r>
      <w:r w:rsidRPr="0069005C">
        <w:rPr>
          <w:i/>
        </w:rPr>
        <w:t xml:space="preserve">La Belle </w:t>
      </w:r>
      <w:proofErr w:type="spellStart"/>
      <w:r w:rsidRPr="0069005C">
        <w:rPr>
          <w:i/>
        </w:rPr>
        <w:t>Epoque</w:t>
      </w:r>
      <w:proofErr w:type="spellEnd"/>
      <w:r>
        <w:t xml:space="preserve"> – the beautiful era</w:t>
      </w:r>
      <w:r w:rsidR="0069005C">
        <w:t>, Paris growing rapidly, machine-based production of goods replacing handcrafted good, industrial farming and factories in suburban areas</w:t>
      </w:r>
    </w:p>
    <w:p w14:paraId="1DE4ACB0" w14:textId="77777777" w:rsidR="004343BE" w:rsidRDefault="0069005C">
      <w:r>
        <w:t>Modern engineering marvel – Eiffel Tower, some see this as progress, other worry about loss of humanity</w:t>
      </w:r>
    </w:p>
    <w:p w14:paraId="68C194BB" w14:textId="77777777" w:rsidR="0069005C" w:rsidRDefault="0069005C">
      <w:r>
        <w:t>City becomes preferred art subject to document these changes</w:t>
      </w:r>
    </w:p>
    <w:p w14:paraId="6573BDFF" w14:textId="77777777" w:rsidR="0069005C" w:rsidRDefault="00EF4F5A">
      <w:r>
        <w:t>(Some content and specifics here should be added to Becoming Modern section)</w:t>
      </w:r>
    </w:p>
    <w:p w14:paraId="244CC757" w14:textId="77777777" w:rsidR="00EF4F5A" w:rsidRDefault="00EF4F5A"/>
    <w:p w14:paraId="30881711" w14:textId="77777777" w:rsidR="00EF4F5A" w:rsidRDefault="00EF4F5A">
      <w:bookmarkStart w:id="0" w:name="_GoBack"/>
      <w:bookmarkEnd w:id="0"/>
      <w:r>
        <w:t>From here, this content is not discussed in Becoming Modern essay / IMPORTANT to add:</w:t>
      </w:r>
    </w:p>
    <w:p w14:paraId="6FE9C56F" w14:textId="77777777" w:rsidR="0069005C" w:rsidRDefault="0069005C">
      <w:r w:rsidRPr="0069005C">
        <w:rPr>
          <w:b/>
          <w:u w:val="single"/>
        </w:rPr>
        <w:t>Landscapes</w:t>
      </w:r>
      <w:r>
        <w:t xml:space="preserve"> – images of natural scenery, traditional subject, remains popular as artists seek out nature, first hand observation, away from city, avant-garde developments happened as a result, abstraction in color and new techniques;</w:t>
      </w:r>
    </w:p>
    <w:p w14:paraId="7648207E" w14:textId="77777777" w:rsidR="0069005C" w:rsidRDefault="0069005C">
      <w:r>
        <w:t>Two innovations – transport/railway; paint in a tube, portable, easy to transport</w:t>
      </w:r>
    </w:p>
    <w:p w14:paraId="481374A3" w14:textId="77777777" w:rsidR="0069005C" w:rsidRDefault="0069005C"/>
    <w:p w14:paraId="2D6E7C97" w14:textId="77777777" w:rsidR="0069005C" w:rsidRDefault="0069005C">
      <w:r w:rsidRPr="00BD4F28">
        <w:rPr>
          <w:b/>
          <w:u w:val="single"/>
        </w:rPr>
        <w:t>Portraits</w:t>
      </w:r>
      <w:r>
        <w:t xml:space="preserve"> – show individualism</w:t>
      </w:r>
      <w:r w:rsidR="00BD4F28">
        <w:t>, they can be literal or symbolic, because of photography, artists were freed from literal representations, focus on subjective ideas – rather than focus on literal appearance, artists sought to represent inner character or psyche, using color and other formal characteristics for personal exploration</w:t>
      </w:r>
    </w:p>
    <w:p w14:paraId="02AE6B80" w14:textId="77777777" w:rsidR="00BD4F28" w:rsidRDefault="00BD4F28"/>
    <w:p w14:paraId="785EBB47" w14:textId="77777777" w:rsidR="00BD4F28" w:rsidRDefault="00BD4F28">
      <w:r w:rsidRPr="00BD4F28">
        <w:rPr>
          <w:b/>
          <w:u w:val="single"/>
        </w:rPr>
        <w:t>Popular Culture</w:t>
      </w:r>
      <w:r>
        <w:t>: end of 19</w:t>
      </w:r>
      <w:r w:rsidRPr="00BD4F28">
        <w:rPr>
          <w:vertAlign w:val="superscript"/>
        </w:rPr>
        <w:t>th</w:t>
      </w:r>
      <w:r>
        <w:t xml:space="preserve"> Century / La Belle </w:t>
      </w:r>
      <w:proofErr w:type="spellStart"/>
      <w:r>
        <w:t>Epoque</w:t>
      </w:r>
      <w:proofErr w:type="spellEnd"/>
      <w:r>
        <w:t xml:space="preserve">, high culture versus popular culture, which was a new phenomenon, cabarets, innovations in printing allowed for poster printing, graphic design and advertising begin as fields </w:t>
      </w:r>
    </w:p>
    <w:p w14:paraId="65439252" w14:textId="77777777" w:rsidR="0069005C" w:rsidRDefault="0069005C"/>
    <w:p w14:paraId="6C514A8C" w14:textId="77777777" w:rsidR="0069005C" w:rsidRPr="00534E29" w:rsidRDefault="0069005C">
      <w:r>
        <w:t xml:space="preserve"> </w:t>
      </w:r>
    </w:p>
    <w:sectPr w:rsidR="0069005C" w:rsidRPr="00534E29" w:rsidSect="0035173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7E98"/>
    <w:multiLevelType w:val="hybridMultilevel"/>
    <w:tmpl w:val="E36E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29"/>
    <w:rsid w:val="00351732"/>
    <w:rsid w:val="004343BE"/>
    <w:rsid w:val="00534E29"/>
    <w:rsid w:val="005E2D3B"/>
    <w:rsid w:val="0069005C"/>
    <w:rsid w:val="00B211D3"/>
    <w:rsid w:val="00BD4F28"/>
    <w:rsid w:val="00EF4F5A"/>
    <w:rsid w:val="00F0182D"/>
    <w:rsid w:val="00F7733E"/>
    <w:rsid w:val="00F8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8BE7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E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2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E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2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khanacademy.org/humanities/becoming-modern/intro-becoming-modern/a/becoming-modern" TargetMode="External"/><Relationship Id="rId7" Type="http://schemas.openxmlformats.org/officeDocument/2006/relationships/hyperlink" Target="https://www.moma.org/learn/moma_learning/themes/what-is-modern-ar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1089</Words>
  <Characters>6211</Characters>
  <Application>Microsoft Macintosh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Jordan</dc:creator>
  <cp:keywords/>
  <dc:description/>
  <cp:lastModifiedBy>Sharon Jordan</cp:lastModifiedBy>
  <cp:revision>2</cp:revision>
  <dcterms:created xsi:type="dcterms:W3CDTF">2017-02-10T15:38:00Z</dcterms:created>
  <dcterms:modified xsi:type="dcterms:W3CDTF">2017-07-01T10:54:00Z</dcterms:modified>
</cp:coreProperties>
</file>