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18DA7" w14:textId="176BC076" w:rsidR="00406DF3" w:rsidRPr="00406DF3" w:rsidRDefault="75ADA7AD" w:rsidP="000C061D">
      <w:pPr>
        <w:pStyle w:val="Title"/>
        <w:spacing w:after="0"/>
        <w:rPr>
          <w:rFonts w:ascii="Calibri" w:eastAsia="Calibri" w:hAnsi="Calibri"/>
          <w:color w:val="2F5597"/>
        </w:rPr>
      </w:pPr>
      <w:r w:rsidRPr="63493C21">
        <w:rPr>
          <w:rFonts w:ascii="Calibri" w:eastAsia="Calibri" w:hAnsi="Calibri"/>
          <w:color w:val="2F5597"/>
        </w:rPr>
        <w:t>Visual Scenario Translation Assignment</w:t>
      </w:r>
    </w:p>
    <w:p w14:paraId="15FF05C5" w14:textId="1C4BB441" w:rsidR="5E1D16BB" w:rsidRDefault="5E1D16BB" w:rsidP="000C061D">
      <w:pPr>
        <w:spacing w:after="0" w:line="240" w:lineRule="auto"/>
        <w:contextualSpacing/>
        <w:rPr>
          <w:rFonts w:ascii="Calibri" w:eastAsia="Calibri" w:hAnsi="Calibri"/>
        </w:rPr>
      </w:pPr>
    </w:p>
    <w:p w14:paraId="7A9D28EB" w14:textId="77777777" w:rsidR="000C061D" w:rsidRDefault="000C061D" w:rsidP="000C061D">
      <w:pPr>
        <w:spacing w:after="0" w:line="240" w:lineRule="auto"/>
        <w:contextualSpacing/>
        <w:rPr>
          <w:rFonts w:ascii="Calibri" w:eastAsia="Calibri" w:hAnsi="Calibri"/>
        </w:rPr>
      </w:pPr>
    </w:p>
    <w:p w14:paraId="6FF95F91" w14:textId="3B1DBDDF" w:rsidR="00406DF3" w:rsidRPr="00406DF3" w:rsidRDefault="3FB2C7C3" w:rsidP="000C061D">
      <w:pPr>
        <w:pStyle w:val="Heading1"/>
        <w:keepNext w:val="0"/>
        <w:keepLines w:val="0"/>
        <w:contextualSpacing/>
        <w:rPr>
          <w:b/>
          <w:bCs/>
          <w:color w:val="2F5496" w:themeColor="accent1" w:themeShade="BF"/>
        </w:rPr>
      </w:pPr>
      <w:r w:rsidRPr="63493C21">
        <w:t>Information for Instructors</w:t>
      </w:r>
    </w:p>
    <w:p w14:paraId="0E66EE6E" w14:textId="25D926B2" w:rsidR="3B4D9BB3" w:rsidRDefault="3B4D9BB3" w:rsidP="000C061D">
      <w:pPr>
        <w:pStyle w:val="Heading1"/>
        <w:keepNext w:val="0"/>
        <w:keepLines w:val="0"/>
        <w:contextualSpacing/>
      </w:pPr>
      <w:r w:rsidRPr="63493C21">
        <w:t>Visual Scenario Translation Assignment</w:t>
      </w:r>
    </w:p>
    <w:p w14:paraId="4CD42A3F" w14:textId="77777777" w:rsidR="00406DF3" w:rsidRPr="00406DF3" w:rsidRDefault="3FB2C7C3" w:rsidP="000C061D">
      <w:pPr>
        <w:pStyle w:val="Heading2"/>
        <w:keepNext w:val="0"/>
        <w:keepLines w:val="0"/>
        <w:contextualSpacing/>
        <w:rPr>
          <w:color w:val="2F5496" w:themeColor="accent1" w:themeShade="BF"/>
        </w:rPr>
      </w:pPr>
      <w:r w:rsidRPr="63493C21">
        <w:t>Overview</w:t>
      </w:r>
    </w:p>
    <w:p w14:paraId="3D87C85B" w14:textId="6823FAB4" w:rsidR="00406DF3" w:rsidRPr="00406DF3" w:rsidRDefault="75ADA7AD" w:rsidP="000C061D">
      <w:pPr>
        <w:spacing w:after="0" w:line="240" w:lineRule="auto"/>
        <w:contextualSpacing/>
        <w:rPr>
          <w:rFonts w:ascii="Calibri" w:eastAsia="Calibri" w:hAnsi="Calibri"/>
        </w:rPr>
      </w:pPr>
      <w:r w:rsidRPr="63493C21">
        <w:rPr>
          <w:rFonts w:ascii="Calibri" w:eastAsia="Calibri" w:hAnsi="Calibri"/>
        </w:rPr>
        <w:t>This assignment addresses the Pathways outcome</w:t>
      </w:r>
      <w:r w:rsidR="5EA6761F" w:rsidRPr="63493C21">
        <w:rPr>
          <w:rFonts w:ascii="Calibri" w:eastAsia="Calibri" w:hAnsi="Calibri"/>
        </w:rPr>
        <w:t>: Represent quantitative problems expressed in natural language in a suitable mathematical format.</w:t>
      </w:r>
    </w:p>
    <w:p w14:paraId="1D63715E" w14:textId="7B1642F5" w:rsidR="00406DF3" w:rsidRPr="00406DF3" w:rsidRDefault="00406DF3" w:rsidP="000C061D">
      <w:pPr>
        <w:spacing w:after="0" w:line="240" w:lineRule="auto"/>
        <w:contextualSpacing/>
        <w:rPr>
          <w:rFonts w:ascii="Calibri" w:eastAsia="Calibri" w:hAnsi="Calibri"/>
        </w:rPr>
      </w:pPr>
    </w:p>
    <w:p w14:paraId="0DF9C00E" w14:textId="124394C5" w:rsidR="00406DF3" w:rsidRPr="00406DF3" w:rsidRDefault="75ADA7AD" w:rsidP="000C061D">
      <w:pPr>
        <w:spacing w:after="0" w:line="240" w:lineRule="auto"/>
        <w:contextualSpacing/>
        <w:rPr>
          <w:rFonts w:ascii="Calibri" w:eastAsia="Calibri" w:hAnsi="Calibri"/>
        </w:rPr>
      </w:pPr>
      <w:r w:rsidRPr="63493C21">
        <w:rPr>
          <w:rFonts w:ascii="Calibri" w:eastAsia="Calibri" w:hAnsi="Calibri"/>
        </w:rPr>
        <w:t xml:space="preserve">In this assignment, students will examine a visual </w:t>
      </w:r>
      <w:r w:rsidR="31FF01EE" w:rsidRPr="63493C21">
        <w:rPr>
          <w:rFonts w:ascii="Calibri" w:eastAsia="Calibri" w:hAnsi="Calibri"/>
        </w:rPr>
        <w:t>representation, such</w:t>
      </w:r>
      <w:r w:rsidRPr="63493C21">
        <w:rPr>
          <w:rFonts w:ascii="Calibri" w:eastAsia="Calibri" w:hAnsi="Calibri"/>
        </w:rPr>
        <w:t xml:space="preserve"> as a diagram, chart, image, or infographic</w:t>
      </w:r>
      <w:r w:rsidR="2EDFFA0D" w:rsidRPr="63493C21">
        <w:rPr>
          <w:rFonts w:ascii="Calibri" w:eastAsia="Calibri" w:hAnsi="Calibri"/>
        </w:rPr>
        <w:t xml:space="preserve">, </w:t>
      </w:r>
      <w:r w:rsidRPr="63493C21">
        <w:rPr>
          <w:rFonts w:ascii="Calibri" w:eastAsia="Calibri" w:hAnsi="Calibri"/>
        </w:rPr>
        <w:t>and extract the relevant quantities and relationships it depicts. They will then describe the scenario in words and translate it into one or more algebraic expressions, equations, or inequalities. This assignment helps students connect visual literacy with algebraic reasoning and reinforces the ability to move fluently between modalities.</w:t>
      </w:r>
    </w:p>
    <w:p w14:paraId="0AC7879F" w14:textId="0E7BAD41" w:rsidR="51867254" w:rsidRDefault="51867254" w:rsidP="000C061D">
      <w:pPr>
        <w:spacing w:after="0" w:line="240" w:lineRule="auto"/>
        <w:contextualSpacing/>
        <w:rPr>
          <w:rFonts w:ascii="Calibri" w:eastAsia="Calibri" w:hAnsi="Calibri"/>
        </w:rPr>
      </w:pPr>
    </w:p>
    <w:p w14:paraId="3DD056EB" w14:textId="164CF4EE" w:rsidR="00406DF3" w:rsidRPr="00406DF3" w:rsidRDefault="3FB2C7C3" w:rsidP="000C061D">
      <w:pPr>
        <w:pStyle w:val="Heading1"/>
        <w:keepNext w:val="0"/>
        <w:keepLines w:val="0"/>
        <w:contextualSpacing/>
        <w:rPr>
          <w:b/>
          <w:bCs/>
          <w:sz w:val="27"/>
          <w:szCs w:val="27"/>
        </w:rPr>
      </w:pPr>
      <w:r w:rsidRPr="63493C21">
        <w:t>Information for Students</w:t>
      </w:r>
    </w:p>
    <w:p w14:paraId="1583FF92" w14:textId="6CB2B1D2" w:rsidR="26F982EB" w:rsidRDefault="26F982EB" w:rsidP="000C061D">
      <w:pPr>
        <w:pStyle w:val="Heading1"/>
        <w:keepNext w:val="0"/>
        <w:keepLines w:val="0"/>
        <w:contextualSpacing/>
      </w:pPr>
      <w:r w:rsidRPr="63493C21">
        <w:t>Visual Scenario Translation Assignment</w:t>
      </w:r>
    </w:p>
    <w:p w14:paraId="7CA3507B" w14:textId="77777777" w:rsidR="00406DF3" w:rsidRPr="00406DF3" w:rsidRDefault="3FB2C7C3" w:rsidP="000C061D">
      <w:pPr>
        <w:pStyle w:val="Heading2"/>
        <w:keepNext w:val="0"/>
        <w:keepLines w:val="0"/>
        <w:contextualSpacing/>
        <w:rPr>
          <w:color w:val="2F5496" w:themeColor="accent1" w:themeShade="BF"/>
        </w:rPr>
      </w:pPr>
      <w:r w:rsidRPr="63493C21">
        <w:t>Overview</w:t>
      </w:r>
    </w:p>
    <w:p w14:paraId="20537A18" w14:textId="0CBCA619" w:rsidR="00406DF3" w:rsidRPr="00406DF3" w:rsidRDefault="3FB2C7C3" w:rsidP="000C061D">
      <w:pPr>
        <w:spacing w:after="0" w:line="240" w:lineRule="auto"/>
        <w:contextualSpacing/>
        <w:rPr>
          <w:rFonts w:ascii="Calibri" w:eastAsia="Calibri" w:hAnsi="Calibri"/>
        </w:rPr>
      </w:pPr>
      <w:r w:rsidRPr="7826E326">
        <w:rPr>
          <w:rFonts w:ascii="Calibri" w:eastAsia="Calibri" w:hAnsi="Calibri"/>
        </w:rPr>
        <w:t xml:space="preserve">In this assignment, you will </w:t>
      </w:r>
      <w:r w:rsidR="73CF4666" w:rsidRPr="7826E326">
        <w:rPr>
          <w:rFonts w:ascii="Calibri" w:eastAsia="Calibri" w:hAnsi="Calibri"/>
        </w:rPr>
        <w:t>create</w:t>
      </w:r>
      <w:r w:rsidRPr="7826E326">
        <w:rPr>
          <w:rFonts w:ascii="Calibri" w:eastAsia="Calibri" w:hAnsi="Calibri"/>
        </w:rPr>
        <w:t xml:space="preserve"> a visual scenario, such as a chart, image, or diagram, and describe it in your own words. Then, you will identify the key mathematical relationships and translate them into one or more algebraic expressions or equations. This assignment will strengthen your skills in interpreting real-world data and modeling situations using algebra.</w:t>
      </w:r>
    </w:p>
    <w:p w14:paraId="7707FC82" w14:textId="26D6DD39" w:rsidR="272BACD5" w:rsidRDefault="272BACD5" w:rsidP="000C061D">
      <w:pPr>
        <w:spacing w:after="0" w:line="240" w:lineRule="auto"/>
        <w:contextualSpacing/>
        <w:rPr>
          <w:rFonts w:ascii="Calibri" w:eastAsia="Calibri" w:hAnsi="Calibri"/>
        </w:rPr>
      </w:pPr>
    </w:p>
    <w:p w14:paraId="3D7FA47D" w14:textId="77777777" w:rsidR="00406DF3" w:rsidRPr="00406DF3" w:rsidRDefault="00406DF3" w:rsidP="000C061D">
      <w:pPr>
        <w:spacing w:after="0" w:line="240" w:lineRule="auto"/>
        <w:contextualSpacing/>
        <w:rPr>
          <w:rFonts w:ascii="Calibri" w:eastAsia="Calibri" w:hAnsi="Calibri"/>
        </w:rPr>
      </w:pPr>
      <w:r w:rsidRPr="63493C21">
        <w:rPr>
          <w:rFonts w:ascii="Calibri" w:eastAsia="Calibri" w:hAnsi="Calibri"/>
        </w:rPr>
        <w:t>As you work on this assignment, you will:</w:t>
      </w:r>
    </w:p>
    <w:p w14:paraId="64D62AF8" w14:textId="77777777" w:rsidR="00406DF3" w:rsidRPr="00406DF3" w:rsidRDefault="00406DF3" w:rsidP="000C061D">
      <w:pPr>
        <w:numPr>
          <w:ilvl w:val="0"/>
          <w:numId w:val="2"/>
        </w:numPr>
        <w:spacing w:after="0" w:line="240" w:lineRule="auto"/>
        <w:contextualSpacing/>
        <w:rPr>
          <w:rFonts w:ascii="Calibri" w:eastAsia="Calibri" w:hAnsi="Calibri"/>
        </w:rPr>
      </w:pPr>
      <w:r w:rsidRPr="63493C21">
        <w:rPr>
          <w:rFonts w:ascii="Calibri" w:eastAsia="Calibri" w:hAnsi="Calibri"/>
        </w:rPr>
        <w:t>Carefully observe a visual representation of a real-world scenario.</w:t>
      </w:r>
    </w:p>
    <w:p w14:paraId="073B6AF3" w14:textId="77777777" w:rsidR="00406DF3" w:rsidRPr="00406DF3" w:rsidRDefault="00406DF3" w:rsidP="000C061D">
      <w:pPr>
        <w:numPr>
          <w:ilvl w:val="0"/>
          <w:numId w:val="2"/>
        </w:numPr>
        <w:spacing w:after="0" w:line="240" w:lineRule="auto"/>
        <w:contextualSpacing/>
        <w:rPr>
          <w:rFonts w:ascii="Calibri" w:eastAsia="Calibri" w:hAnsi="Calibri"/>
        </w:rPr>
      </w:pPr>
      <w:r w:rsidRPr="63493C21">
        <w:rPr>
          <w:rFonts w:ascii="Calibri" w:eastAsia="Calibri" w:hAnsi="Calibri"/>
        </w:rPr>
        <w:t>Write a short verbal description of what the image shows.</w:t>
      </w:r>
    </w:p>
    <w:p w14:paraId="0D82B39D" w14:textId="77777777" w:rsidR="00406DF3" w:rsidRPr="00406DF3" w:rsidRDefault="00406DF3" w:rsidP="000C061D">
      <w:pPr>
        <w:numPr>
          <w:ilvl w:val="0"/>
          <w:numId w:val="2"/>
        </w:numPr>
        <w:spacing w:after="0" w:line="240" w:lineRule="auto"/>
        <w:contextualSpacing/>
        <w:rPr>
          <w:rFonts w:ascii="Calibri" w:eastAsia="Calibri" w:hAnsi="Calibri"/>
        </w:rPr>
      </w:pPr>
      <w:r w:rsidRPr="63493C21">
        <w:rPr>
          <w:rFonts w:ascii="Calibri" w:eastAsia="Calibri" w:hAnsi="Calibri"/>
        </w:rPr>
        <w:t>Identify and define all known and unknown quantities.</w:t>
      </w:r>
    </w:p>
    <w:p w14:paraId="6A313E83" w14:textId="77777777" w:rsidR="00406DF3" w:rsidRPr="00406DF3" w:rsidRDefault="00406DF3" w:rsidP="000C061D">
      <w:pPr>
        <w:numPr>
          <w:ilvl w:val="0"/>
          <w:numId w:val="2"/>
        </w:numPr>
        <w:spacing w:after="0" w:line="240" w:lineRule="auto"/>
        <w:contextualSpacing/>
        <w:rPr>
          <w:rFonts w:ascii="Calibri" w:eastAsia="Calibri" w:hAnsi="Calibri"/>
        </w:rPr>
      </w:pPr>
      <w:r w:rsidRPr="63493C21">
        <w:rPr>
          <w:rFonts w:ascii="Calibri" w:eastAsia="Calibri" w:hAnsi="Calibri"/>
        </w:rPr>
        <w:t>Assign appropriate variables.</w:t>
      </w:r>
    </w:p>
    <w:p w14:paraId="7E38156E" w14:textId="30069EC2" w:rsidR="00406DF3" w:rsidRPr="00406DF3" w:rsidRDefault="00406DF3" w:rsidP="000C061D">
      <w:pPr>
        <w:numPr>
          <w:ilvl w:val="0"/>
          <w:numId w:val="2"/>
        </w:numPr>
        <w:spacing w:after="0" w:line="240" w:lineRule="auto"/>
        <w:contextualSpacing/>
        <w:rPr>
          <w:rFonts w:ascii="Calibri" w:eastAsia="Calibri" w:hAnsi="Calibri"/>
        </w:rPr>
      </w:pPr>
      <w:r w:rsidRPr="63493C21">
        <w:rPr>
          <w:rFonts w:ascii="Calibri" w:eastAsia="Calibri" w:hAnsi="Calibri"/>
        </w:rPr>
        <w:t xml:space="preserve">Translate the relationships in the image into </w:t>
      </w:r>
      <w:r w:rsidR="0F2247B8" w:rsidRPr="63493C21">
        <w:rPr>
          <w:rFonts w:ascii="Calibri" w:eastAsia="Calibri" w:hAnsi="Calibri"/>
        </w:rPr>
        <w:t>mathematical</w:t>
      </w:r>
      <w:r w:rsidRPr="63493C21">
        <w:rPr>
          <w:rFonts w:ascii="Calibri" w:eastAsia="Calibri" w:hAnsi="Calibri"/>
        </w:rPr>
        <w:t xml:space="preserve"> form.</w:t>
      </w:r>
    </w:p>
    <w:p w14:paraId="489B281A" w14:textId="77777777" w:rsidR="00406DF3" w:rsidRPr="00406DF3" w:rsidRDefault="3FB2C7C3" w:rsidP="000C061D">
      <w:pPr>
        <w:numPr>
          <w:ilvl w:val="0"/>
          <w:numId w:val="2"/>
        </w:numPr>
        <w:spacing w:after="0" w:line="240" w:lineRule="auto"/>
        <w:contextualSpacing/>
        <w:rPr>
          <w:rFonts w:ascii="Calibri" w:eastAsia="Calibri" w:hAnsi="Calibri"/>
        </w:rPr>
      </w:pPr>
      <w:r w:rsidRPr="63493C21">
        <w:rPr>
          <w:rFonts w:ascii="Calibri" w:eastAsia="Calibri" w:hAnsi="Calibri"/>
        </w:rPr>
        <w:t>Briefly explain your translation and reasoning.</w:t>
      </w:r>
    </w:p>
    <w:p w14:paraId="31B1706E" w14:textId="3B1B16B9" w:rsidR="272BACD5" w:rsidRDefault="272BACD5" w:rsidP="000C061D">
      <w:pPr>
        <w:spacing w:after="0" w:line="240" w:lineRule="auto"/>
        <w:contextualSpacing/>
        <w:rPr>
          <w:rFonts w:ascii="Calibri" w:eastAsia="Calibri" w:hAnsi="Calibri"/>
        </w:rPr>
      </w:pPr>
    </w:p>
    <w:p w14:paraId="54A7B8C2" w14:textId="1056E8CF" w:rsidR="00406DF3" w:rsidRPr="00406DF3" w:rsidRDefault="75ADA7AD" w:rsidP="000C061D">
      <w:pPr>
        <w:pStyle w:val="Heading1"/>
        <w:keepNext w:val="0"/>
        <w:keepLines w:val="0"/>
        <w:contextualSpacing/>
        <w:rPr>
          <w:sz w:val="24"/>
          <w:szCs w:val="24"/>
        </w:rPr>
      </w:pPr>
      <w:r w:rsidRPr="63493C21">
        <w:t>Assignment Format &amp; Guidelines</w:t>
      </w:r>
    </w:p>
    <w:p w14:paraId="4167C4EA" w14:textId="09CAA888" w:rsidR="00406DF3" w:rsidRPr="00406DF3" w:rsidRDefault="75ADA7AD" w:rsidP="000C061D">
      <w:pPr>
        <w:spacing w:after="0" w:line="240" w:lineRule="auto"/>
        <w:contextualSpacing/>
        <w:rPr>
          <w:rFonts w:ascii="Calibri" w:eastAsia="Calibri" w:hAnsi="Calibri"/>
        </w:rPr>
      </w:pPr>
      <w:r w:rsidRPr="019D863F">
        <w:rPr>
          <w:rFonts w:ascii="Calibri" w:eastAsia="Calibri" w:hAnsi="Calibri"/>
        </w:rPr>
        <w:t>Your submission will</w:t>
      </w:r>
      <w:r w:rsidR="5636A6E5" w:rsidRPr="019D863F">
        <w:rPr>
          <w:rFonts w:ascii="Calibri" w:eastAsia="Calibri" w:hAnsi="Calibri"/>
        </w:rPr>
        <w:t xml:space="preserve"> include</w:t>
      </w:r>
      <w:r w:rsidRPr="019D863F">
        <w:rPr>
          <w:rFonts w:ascii="Calibri" w:eastAsia="Calibri" w:hAnsi="Calibri"/>
        </w:rPr>
        <w:t>:</w:t>
      </w:r>
    </w:p>
    <w:p w14:paraId="44FA2810" w14:textId="06EECB51" w:rsidR="00406DF3" w:rsidRPr="00406DF3" w:rsidRDefault="098B4162" w:rsidP="000C061D">
      <w:pPr>
        <w:pStyle w:val="ListParagraph"/>
        <w:numPr>
          <w:ilvl w:val="0"/>
          <w:numId w:val="1"/>
        </w:numPr>
        <w:spacing w:after="0" w:line="240" w:lineRule="auto"/>
        <w:rPr>
          <w:rFonts w:ascii="Calibri" w:eastAsia="Calibri" w:hAnsi="Calibri"/>
          <w:sz w:val="22"/>
          <w:szCs w:val="22"/>
        </w:rPr>
      </w:pPr>
      <w:r w:rsidRPr="019D863F">
        <w:rPr>
          <w:rFonts w:ascii="Calibri" w:eastAsia="Calibri" w:hAnsi="Calibri"/>
        </w:rPr>
        <w:t>T</w:t>
      </w:r>
      <w:r w:rsidR="52A00F66" w:rsidRPr="019D863F">
        <w:rPr>
          <w:rFonts w:ascii="Calibri" w:eastAsia="Calibri" w:hAnsi="Calibri"/>
        </w:rPr>
        <w:t>he image, chart, or visual provided.</w:t>
      </w:r>
    </w:p>
    <w:p w14:paraId="4BDFCC99" w14:textId="022D7563" w:rsidR="00406DF3" w:rsidRPr="00406DF3" w:rsidRDefault="795EA4EF" w:rsidP="000C061D">
      <w:pPr>
        <w:pStyle w:val="ListParagraph"/>
        <w:numPr>
          <w:ilvl w:val="0"/>
          <w:numId w:val="1"/>
        </w:numPr>
        <w:spacing w:after="0" w:line="240" w:lineRule="auto"/>
        <w:rPr>
          <w:rFonts w:ascii="Calibri" w:eastAsia="Calibri" w:hAnsi="Calibri"/>
          <w:sz w:val="22"/>
          <w:szCs w:val="22"/>
        </w:rPr>
      </w:pPr>
      <w:r w:rsidRPr="019D863F">
        <w:rPr>
          <w:rFonts w:ascii="Calibri" w:eastAsia="Calibri" w:hAnsi="Calibri"/>
        </w:rPr>
        <w:t>A</w:t>
      </w:r>
      <w:r w:rsidR="52A00F66" w:rsidRPr="019D863F">
        <w:rPr>
          <w:rFonts w:ascii="Calibri" w:eastAsia="Calibri" w:hAnsi="Calibri"/>
        </w:rPr>
        <w:t xml:space="preserve"> 3–5 sentence description of what the image represents.</w:t>
      </w:r>
    </w:p>
    <w:p w14:paraId="63B8DACD" w14:textId="31D9BC74" w:rsidR="00406DF3" w:rsidRPr="00406DF3" w:rsidRDefault="10E034F7" w:rsidP="000C061D">
      <w:pPr>
        <w:pStyle w:val="ListParagraph"/>
        <w:numPr>
          <w:ilvl w:val="0"/>
          <w:numId w:val="1"/>
        </w:numPr>
        <w:spacing w:after="0" w:line="240" w:lineRule="auto"/>
        <w:rPr>
          <w:rFonts w:ascii="Calibri" w:eastAsia="Calibri" w:hAnsi="Calibri"/>
        </w:rPr>
      </w:pPr>
      <w:r w:rsidRPr="019D863F">
        <w:rPr>
          <w:rFonts w:ascii="Calibri" w:eastAsia="Calibri" w:hAnsi="Calibri"/>
        </w:rPr>
        <w:t>A l</w:t>
      </w:r>
      <w:r w:rsidR="52A00F66" w:rsidRPr="019D863F">
        <w:rPr>
          <w:rFonts w:ascii="Calibri" w:eastAsia="Calibri" w:hAnsi="Calibri"/>
        </w:rPr>
        <w:t xml:space="preserve">ist </w:t>
      </w:r>
      <w:r w:rsidR="070D51D1" w:rsidRPr="019D863F">
        <w:rPr>
          <w:rFonts w:ascii="Calibri" w:eastAsia="Calibri" w:hAnsi="Calibri"/>
        </w:rPr>
        <w:t xml:space="preserve">of </w:t>
      </w:r>
      <w:r w:rsidR="52A00F66" w:rsidRPr="019D863F">
        <w:rPr>
          <w:rFonts w:ascii="Calibri" w:eastAsia="Calibri" w:hAnsi="Calibri"/>
        </w:rPr>
        <w:t>all known and unknown quantities.</w:t>
      </w:r>
    </w:p>
    <w:p w14:paraId="45AEE6C7" w14:textId="6C06B5A0" w:rsidR="00406DF3" w:rsidRPr="00406DF3" w:rsidRDefault="0603EE09" w:rsidP="000C061D">
      <w:pPr>
        <w:pStyle w:val="ListParagraph"/>
        <w:numPr>
          <w:ilvl w:val="0"/>
          <w:numId w:val="1"/>
        </w:numPr>
        <w:spacing w:after="0" w:line="240" w:lineRule="auto"/>
        <w:rPr>
          <w:rFonts w:ascii="Calibri" w:eastAsia="Calibri" w:hAnsi="Calibri"/>
        </w:rPr>
      </w:pPr>
      <w:r w:rsidRPr="019D863F">
        <w:rPr>
          <w:rFonts w:ascii="Calibri" w:eastAsia="Calibri" w:hAnsi="Calibri"/>
        </w:rPr>
        <w:t>A</w:t>
      </w:r>
      <w:r w:rsidR="7EA51DEA" w:rsidRPr="019D863F">
        <w:rPr>
          <w:rFonts w:ascii="Calibri" w:eastAsia="Calibri" w:hAnsi="Calibri"/>
        </w:rPr>
        <w:t xml:space="preserve"> clear</w:t>
      </w:r>
      <w:r w:rsidRPr="019D863F">
        <w:rPr>
          <w:rFonts w:ascii="Calibri" w:eastAsia="Calibri" w:hAnsi="Calibri"/>
        </w:rPr>
        <w:t xml:space="preserve"> d</w:t>
      </w:r>
      <w:r w:rsidR="52A00F66" w:rsidRPr="019D863F">
        <w:rPr>
          <w:rFonts w:ascii="Calibri" w:eastAsia="Calibri" w:hAnsi="Calibri"/>
        </w:rPr>
        <w:t>efin</w:t>
      </w:r>
      <w:r w:rsidR="0F16B969" w:rsidRPr="019D863F">
        <w:rPr>
          <w:rFonts w:ascii="Calibri" w:eastAsia="Calibri" w:hAnsi="Calibri"/>
        </w:rPr>
        <w:t>ition of</w:t>
      </w:r>
      <w:r w:rsidR="52A00F66" w:rsidRPr="019D863F">
        <w:rPr>
          <w:rFonts w:ascii="Calibri" w:eastAsia="Calibri" w:hAnsi="Calibri"/>
        </w:rPr>
        <w:t xml:space="preserve"> your </w:t>
      </w:r>
      <w:r w:rsidR="3A5B8821" w:rsidRPr="019D863F">
        <w:rPr>
          <w:rFonts w:ascii="Calibri" w:eastAsia="Calibri" w:hAnsi="Calibri"/>
        </w:rPr>
        <w:t>variables</w:t>
      </w:r>
      <w:r w:rsidR="52A00F66" w:rsidRPr="019D863F">
        <w:rPr>
          <w:rFonts w:ascii="Calibri" w:eastAsia="Calibri" w:hAnsi="Calibri"/>
        </w:rPr>
        <w:t>.</w:t>
      </w:r>
    </w:p>
    <w:p w14:paraId="61D8473E" w14:textId="46A7EC02" w:rsidR="00406DF3" w:rsidRPr="00406DF3" w:rsidRDefault="433E2BFF" w:rsidP="000C061D">
      <w:pPr>
        <w:pStyle w:val="ListParagraph"/>
        <w:numPr>
          <w:ilvl w:val="0"/>
          <w:numId w:val="1"/>
        </w:numPr>
        <w:spacing w:after="0" w:line="240" w:lineRule="auto"/>
        <w:rPr>
          <w:rFonts w:ascii="Calibri" w:eastAsia="Calibri" w:hAnsi="Calibri"/>
        </w:rPr>
      </w:pPr>
      <w:r w:rsidRPr="7826E326">
        <w:rPr>
          <w:rFonts w:ascii="Calibri" w:eastAsia="Calibri" w:hAnsi="Calibri"/>
        </w:rPr>
        <w:t>Your math</w:t>
      </w:r>
      <w:r w:rsidR="52A00F66" w:rsidRPr="7826E326">
        <w:rPr>
          <w:rFonts w:ascii="Calibri" w:eastAsia="Calibri" w:hAnsi="Calibri"/>
        </w:rPr>
        <w:t>ematical expressions, equations, or inequalities</w:t>
      </w:r>
      <w:bookmarkStart w:id="0" w:name="_Int_JgqkEwjO"/>
      <w:r w:rsidR="52A00F66" w:rsidRPr="7826E326">
        <w:rPr>
          <w:rFonts w:ascii="Calibri" w:eastAsia="Calibri" w:hAnsi="Calibri"/>
        </w:rPr>
        <w:t>.</w:t>
      </w:r>
      <w:bookmarkEnd w:id="0"/>
    </w:p>
    <w:p w14:paraId="1F499338" w14:textId="7A37AF16" w:rsidR="00406DF3" w:rsidRPr="00406DF3" w:rsidRDefault="1D444CB2" w:rsidP="000C061D">
      <w:pPr>
        <w:pStyle w:val="ListParagraph"/>
        <w:numPr>
          <w:ilvl w:val="0"/>
          <w:numId w:val="1"/>
        </w:numPr>
        <w:spacing w:after="0" w:line="240" w:lineRule="auto"/>
        <w:rPr>
          <w:rFonts w:ascii="Calibri" w:eastAsia="Calibri" w:hAnsi="Calibri"/>
        </w:rPr>
      </w:pPr>
      <w:r w:rsidRPr="51867254">
        <w:rPr>
          <w:rFonts w:ascii="Calibri" w:eastAsia="Calibri" w:hAnsi="Calibri"/>
        </w:rPr>
        <w:t>A</w:t>
      </w:r>
      <w:r w:rsidR="40A21BAA" w:rsidRPr="51867254">
        <w:rPr>
          <w:rFonts w:ascii="Calibri" w:eastAsia="Calibri" w:hAnsi="Calibri"/>
        </w:rPr>
        <w:t xml:space="preserve">n </w:t>
      </w:r>
      <w:r w:rsidRPr="51867254">
        <w:rPr>
          <w:rFonts w:ascii="Calibri" w:eastAsia="Calibri" w:hAnsi="Calibri"/>
        </w:rPr>
        <w:t>explanation of</w:t>
      </w:r>
      <w:r w:rsidR="52A00F66" w:rsidRPr="51867254">
        <w:rPr>
          <w:rFonts w:ascii="Calibri" w:eastAsia="Calibri" w:hAnsi="Calibri"/>
        </w:rPr>
        <w:t xml:space="preserve"> your reasoning in a short paragraph (3–5 sentences).</w:t>
      </w:r>
    </w:p>
    <w:p w14:paraId="464C3810" w14:textId="1B212F49" w:rsidR="63493C21" w:rsidRDefault="63493C21" w:rsidP="000C061D">
      <w:pPr>
        <w:spacing w:after="0" w:line="240" w:lineRule="auto"/>
        <w:contextualSpacing/>
      </w:pPr>
    </w:p>
    <w:p w14:paraId="28F85B4D" w14:textId="77777777" w:rsidR="000C061D" w:rsidRDefault="000C061D" w:rsidP="000C061D">
      <w:pPr>
        <w:spacing w:after="0" w:line="240" w:lineRule="auto"/>
        <w:contextualSpacing/>
      </w:pPr>
    </w:p>
    <w:p w14:paraId="1E46FAEF" w14:textId="47925A07" w:rsidR="00406DF3" w:rsidRPr="00406DF3" w:rsidRDefault="75ADA7AD" w:rsidP="000C061D">
      <w:pPr>
        <w:pStyle w:val="Heading1"/>
        <w:keepNext w:val="0"/>
        <w:keepLines w:val="0"/>
        <w:contextualSpacing/>
        <w:rPr>
          <w:b/>
          <w:bCs/>
          <w:sz w:val="27"/>
          <w:szCs w:val="27"/>
        </w:rPr>
      </w:pPr>
      <w:r w:rsidRPr="63493C21">
        <w:lastRenderedPageBreak/>
        <w:t>Assessment Criteria</w:t>
      </w:r>
    </w:p>
    <w:p w14:paraId="4917731D" w14:textId="7D2404D7" w:rsidR="283D2B38" w:rsidRDefault="1C1E1806" w:rsidP="000C061D">
      <w:pPr>
        <w:spacing w:after="0" w:line="240" w:lineRule="auto"/>
        <w:contextualSpacing/>
        <w:rPr>
          <w:rFonts w:ascii="Calibri" w:eastAsia="Calibri" w:hAnsi="Calibri"/>
        </w:rPr>
      </w:pPr>
      <w:r w:rsidRPr="63493C21">
        <w:rPr>
          <w:rFonts w:ascii="Calibri" w:eastAsia="Calibri" w:hAnsi="Calibri"/>
        </w:rPr>
        <w:t>Your visual scenario translation will be graded on</w:t>
      </w:r>
      <w:r w:rsidR="3FC54656" w:rsidRPr="63493C21">
        <w:rPr>
          <w:rFonts w:ascii="Calibri" w:eastAsia="Calibri" w:hAnsi="Calibri"/>
        </w:rPr>
        <w:t xml:space="preserve"> your</w:t>
      </w:r>
      <w:r w:rsidRPr="63493C21">
        <w:rPr>
          <w:rFonts w:ascii="Calibri" w:eastAsia="Calibri" w:hAnsi="Calibri"/>
        </w:rPr>
        <w:t>:</w:t>
      </w:r>
    </w:p>
    <w:p w14:paraId="3CACCF24" w14:textId="1A32AE81" w:rsidR="2E12CB33" w:rsidRDefault="768CFDC3" w:rsidP="000C061D">
      <w:pPr>
        <w:pStyle w:val="ListParagraph"/>
        <w:numPr>
          <w:ilvl w:val="0"/>
          <w:numId w:val="2"/>
        </w:numPr>
        <w:spacing w:after="0" w:line="240" w:lineRule="auto"/>
        <w:rPr>
          <w:rFonts w:ascii="Calibri" w:eastAsia="Calibri" w:hAnsi="Calibri"/>
        </w:rPr>
      </w:pPr>
      <w:r w:rsidRPr="63493C21">
        <w:rPr>
          <w:rFonts w:ascii="Calibri" w:eastAsia="Calibri" w:hAnsi="Calibri"/>
        </w:rPr>
        <w:t>Description</w:t>
      </w:r>
      <w:r w:rsidR="599A84F1" w:rsidRPr="63493C21">
        <w:rPr>
          <w:rFonts w:ascii="Calibri" w:eastAsia="Calibri" w:hAnsi="Calibri"/>
        </w:rPr>
        <w:t xml:space="preserve"> of </w:t>
      </w:r>
      <w:r w:rsidR="2E12CB33" w:rsidRPr="63493C21">
        <w:rPr>
          <w:rFonts w:ascii="Calibri" w:eastAsia="Calibri" w:hAnsi="Calibri"/>
        </w:rPr>
        <w:t>what the visual scenario shows</w:t>
      </w:r>
      <w:r w:rsidR="3010DE89" w:rsidRPr="63493C21">
        <w:rPr>
          <w:rFonts w:ascii="Calibri" w:eastAsia="Calibri" w:hAnsi="Calibri"/>
        </w:rPr>
        <w:t>.</w:t>
      </w:r>
    </w:p>
    <w:p w14:paraId="0EA84BAF" w14:textId="0EA4E6D0" w:rsidR="2E12CB33" w:rsidRDefault="48015095" w:rsidP="000C061D">
      <w:pPr>
        <w:pStyle w:val="ListParagraph"/>
        <w:numPr>
          <w:ilvl w:val="0"/>
          <w:numId w:val="2"/>
        </w:numPr>
        <w:spacing w:after="0" w:line="240" w:lineRule="auto"/>
        <w:rPr>
          <w:rFonts w:ascii="Calibri" w:eastAsia="Calibri" w:hAnsi="Calibri"/>
        </w:rPr>
      </w:pPr>
      <w:r w:rsidRPr="63493C21">
        <w:rPr>
          <w:rFonts w:ascii="Calibri" w:eastAsia="Calibri" w:hAnsi="Calibri"/>
        </w:rPr>
        <w:t>I</w:t>
      </w:r>
      <w:r w:rsidR="2E12CB33" w:rsidRPr="63493C21">
        <w:rPr>
          <w:rFonts w:ascii="Calibri" w:eastAsia="Calibri" w:hAnsi="Calibri"/>
        </w:rPr>
        <w:t>dentif</w:t>
      </w:r>
      <w:r w:rsidR="72327C07" w:rsidRPr="63493C21">
        <w:rPr>
          <w:rFonts w:ascii="Calibri" w:eastAsia="Calibri" w:hAnsi="Calibri"/>
        </w:rPr>
        <w:t>ication</w:t>
      </w:r>
      <w:r w:rsidR="2E12CB33" w:rsidRPr="63493C21">
        <w:rPr>
          <w:rFonts w:ascii="Calibri" w:eastAsia="Calibri" w:hAnsi="Calibri"/>
        </w:rPr>
        <w:t xml:space="preserve"> and label</w:t>
      </w:r>
      <w:r w:rsidR="627E8A3D" w:rsidRPr="63493C21">
        <w:rPr>
          <w:rFonts w:ascii="Calibri" w:eastAsia="Calibri" w:hAnsi="Calibri"/>
        </w:rPr>
        <w:t xml:space="preserve">ing of </w:t>
      </w:r>
      <w:r w:rsidR="2E12CB33" w:rsidRPr="63493C21">
        <w:rPr>
          <w:rFonts w:ascii="Calibri" w:eastAsia="Calibri" w:hAnsi="Calibri"/>
        </w:rPr>
        <w:t>all relevant known and unknown quantities</w:t>
      </w:r>
      <w:r w:rsidR="71DB4994" w:rsidRPr="63493C21">
        <w:rPr>
          <w:rFonts w:ascii="Calibri" w:eastAsia="Calibri" w:hAnsi="Calibri"/>
        </w:rPr>
        <w:t>.</w:t>
      </w:r>
    </w:p>
    <w:p w14:paraId="537B64D5" w14:textId="0B3A20CD" w:rsidR="2E12CB33" w:rsidRDefault="1AE25F6A" w:rsidP="000C061D">
      <w:pPr>
        <w:pStyle w:val="ListParagraph"/>
        <w:numPr>
          <w:ilvl w:val="0"/>
          <w:numId w:val="2"/>
        </w:numPr>
        <w:spacing w:after="0" w:line="240" w:lineRule="auto"/>
        <w:rPr>
          <w:rFonts w:ascii="Calibri" w:eastAsia="Calibri" w:hAnsi="Calibri"/>
        </w:rPr>
      </w:pPr>
      <w:r w:rsidRPr="63493C21">
        <w:rPr>
          <w:rFonts w:ascii="Calibri" w:eastAsia="Calibri" w:hAnsi="Calibri"/>
        </w:rPr>
        <w:t>D</w:t>
      </w:r>
      <w:r w:rsidR="2E12CB33" w:rsidRPr="63493C21">
        <w:rPr>
          <w:rFonts w:ascii="Calibri" w:eastAsia="Calibri" w:hAnsi="Calibri"/>
        </w:rPr>
        <w:t>e</w:t>
      </w:r>
      <w:r w:rsidR="7CCA9B48" w:rsidRPr="63493C21">
        <w:rPr>
          <w:rFonts w:ascii="Calibri" w:eastAsia="Calibri" w:hAnsi="Calibri"/>
        </w:rPr>
        <w:t>finitions</w:t>
      </w:r>
      <w:r w:rsidR="2E12CB33" w:rsidRPr="63493C21">
        <w:rPr>
          <w:rFonts w:ascii="Calibri" w:eastAsia="Calibri" w:hAnsi="Calibri"/>
        </w:rPr>
        <w:t xml:space="preserve"> and use </w:t>
      </w:r>
      <w:r w:rsidR="300A579B" w:rsidRPr="63493C21">
        <w:rPr>
          <w:rFonts w:ascii="Calibri" w:eastAsia="Calibri" w:hAnsi="Calibri"/>
        </w:rPr>
        <w:t xml:space="preserve">of </w:t>
      </w:r>
      <w:r w:rsidR="2E12CB33" w:rsidRPr="63493C21">
        <w:rPr>
          <w:rFonts w:ascii="Calibri" w:eastAsia="Calibri" w:hAnsi="Calibri"/>
        </w:rPr>
        <w:t>variables</w:t>
      </w:r>
      <w:r w:rsidR="58A2AE4D" w:rsidRPr="63493C21">
        <w:rPr>
          <w:rFonts w:ascii="Calibri" w:eastAsia="Calibri" w:hAnsi="Calibri"/>
        </w:rPr>
        <w:t>.</w:t>
      </w:r>
    </w:p>
    <w:p w14:paraId="0E066343" w14:textId="5070B415" w:rsidR="2E12CB33" w:rsidRDefault="5B7D4390" w:rsidP="000C061D">
      <w:pPr>
        <w:pStyle w:val="ListParagraph"/>
        <w:numPr>
          <w:ilvl w:val="0"/>
          <w:numId w:val="2"/>
        </w:numPr>
        <w:spacing w:after="0" w:line="240" w:lineRule="auto"/>
        <w:rPr>
          <w:rFonts w:ascii="Calibri" w:eastAsia="Calibri" w:hAnsi="Calibri"/>
        </w:rPr>
      </w:pPr>
      <w:r w:rsidRPr="63493C21">
        <w:rPr>
          <w:rFonts w:ascii="Calibri" w:eastAsia="Calibri" w:hAnsi="Calibri"/>
        </w:rPr>
        <w:t>Translation</w:t>
      </w:r>
      <w:r w:rsidR="574EED1A" w:rsidRPr="63493C21">
        <w:rPr>
          <w:rFonts w:ascii="Calibri" w:eastAsia="Calibri" w:hAnsi="Calibri"/>
        </w:rPr>
        <w:t xml:space="preserve"> of </w:t>
      </w:r>
      <w:r w:rsidR="2E12CB33" w:rsidRPr="63493C21">
        <w:rPr>
          <w:rFonts w:ascii="Calibri" w:eastAsia="Calibri" w:hAnsi="Calibri"/>
        </w:rPr>
        <w:t>the scenario into algebraic expressions or equations</w:t>
      </w:r>
      <w:r w:rsidR="7D2BED47" w:rsidRPr="63493C21">
        <w:rPr>
          <w:rFonts w:ascii="Calibri" w:eastAsia="Calibri" w:hAnsi="Calibri"/>
        </w:rPr>
        <w:t>.</w:t>
      </w:r>
    </w:p>
    <w:p w14:paraId="3CE2357A" w14:textId="54EA3C21" w:rsidR="2E12CB33" w:rsidRDefault="06447FFF" w:rsidP="000C061D">
      <w:pPr>
        <w:pStyle w:val="ListParagraph"/>
        <w:numPr>
          <w:ilvl w:val="0"/>
          <w:numId w:val="2"/>
        </w:numPr>
        <w:spacing w:after="0" w:line="240" w:lineRule="auto"/>
        <w:rPr>
          <w:rFonts w:ascii="Calibri" w:eastAsia="Calibri" w:hAnsi="Calibri"/>
        </w:rPr>
      </w:pPr>
      <w:r w:rsidRPr="63493C21">
        <w:rPr>
          <w:rFonts w:ascii="Calibri" w:eastAsia="Calibri" w:hAnsi="Calibri"/>
        </w:rPr>
        <w:t>E</w:t>
      </w:r>
      <w:r w:rsidR="2E12CB33" w:rsidRPr="63493C21">
        <w:rPr>
          <w:rFonts w:ascii="Calibri" w:eastAsia="Calibri" w:hAnsi="Calibri"/>
        </w:rPr>
        <w:t>xplan</w:t>
      </w:r>
      <w:r w:rsidR="0CBA2AD3" w:rsidRPr="63493C21">
        <w:rPr>
          <w:rFonts w:ascii="Calibri" w:eastAsia="Calibri" w:hAnsi="Calibri"/>
        </w:rPr>
        <w:t>ation of</w:t>
      </w:r>
      <w:r w:rsidR="2E12CB33" w:rsidRPr="63493C21">
        <w:rPr>
          <w:rFonts w:ascii="Calibri" w:eastAsia="Calibri" w:hAnsi="Calibri"/>
        </w:rPr>
        <w:t xml:space="preserve"> your reasoning and process</w:t>
      </w:r>
      <w:r w:rsidR="73F95387" w:rsidRPr="63493C21">
        <w:rPr>
          <w:rFonts w:ascii="Calibri" w:eastAsia="Calibri" w:hAnsi="Calibri"/>
        </w:rPr>
        <w:t>.</w:t>
      </w:r>
    </w:p>
    <w:p w14:paraId="7EA4C050" w14:textId="6A4437CC" w:rsidR="07FC14DA" w:rsidRDefault="07FC14DA" w:rsidP="000C061D">
      <w:pPr>
        <w:spacing w:after="0" w:line="240" w:lineRule="auto"/>
        <w:contextualSpacing/>
        <w:outlineLvl w:val="2"/>
        <w:rPr>
          <w:rFonts w:ascii="Calibri" w:eastAsia="Calibri" w:hAnsi="Calibri"/>
        </w:rPr>
      </w:pPr>
    </w:p>
    <w:tbl>
      <w:tblPr>
        <w:tblW w:w="0" w:type="auto"/>
        <w:tblLook w:val="04A0" w:firstRow="1" w:lastRow="0" w:firstColumn="1" w:lastColumn="0" w:noHBand="0" w:noVBand="1"/>
      </w:tblPr>
      <w:tblGrid>
        <w:gridCol w:w="1755"/>
        <w:gridCol w:w="2110"/>
        <w:gridCol w:w="2279"/>
        <w:gridCol w:w="2089"/>
        <w:gridCol w:w="1981"/>
      </w:tblGrid>
      <w:tr w:rsidR="00BC30F0" w14:paraId="115DF443" w14:textId="77777777" w:rsidTr="00BC30F0">
        <w:tc>
          <w:tcPr>
            <w:tcW w:w="10214" w:type="dxa"/>
            <w:gridSpan w:val="5"/>
            <w:tcBorders>
              <w:top w:val="single" w:sz="4" w:space="0" w:color="FFFFFF"/>
              <w:left w:val="single" w:sz="4" w:space="0" w:color="FFFFFF"/>
              <w:bottom w:val="single" w:sz="4" w:space="0" w:color="FFFFFF"/>
              <w:right w:val="single" w:sz="4" w:space="0" w:color="FFFFFF"/>
            </w:tcBorders>
            <w:shd w:val="clear" w:color="auto" w:fill="000000"/>
          </w:tcPr>
          <w:p w14:paraId="7CB6F18F" w14:textId="77777777" w:rsidR="00BC30F0" w:rsidRDefault="00BC30F0" w:rsidP="00694868">
            <w:pPr>
              <w:spacing w:after="0" w:line="240" w:lineRule="auto"/>
              <w:contextualSpacing/>
              <w:jc w:val="center"/>
            </w:pPr>
            <w:r>
              <w:rPr>
                <w:rFonts w:ascii="Calibri" w:hAnsi="Calibri"/>
                <w:b/>
                <w:color w:val="FFFFFF"/>
                <w:sz w:val="28"/>
              </w:rPr>
              <w:t>Visual Scenario Translation Assignment Grading Rubric</w:t>
            </w:r>
          </w:p>
        </w:tc>
      </w:tr>
      <w:tr w:rsidR="00BC30F0" w14:paraId="564473C0" w14:textId="77777777" w:rsidTr="00BC30F0">
        <w:tc>
          <w:tcPr>
            <w:tcW w:w="1755" w:type="dxa"/>
            <w:tcBorders>
              <w:top w:val="single" w:sz="4" w:space="0" w:color="FFFFFF"/>
              <w:left w:val="single" w:sz="4" w:space="0" w:color="FFFFFF"/>
              <w:bottom w:val="single" w:sz="4" w:space="0" w:color="FFFFFF"/>
              <w:right w:val="single" w:sz="4" w:space="0" w:color="FFFFFF"/>
            </w:tcBorders>
            <w:shd w:val="clear" w:color="auto" w:fill="000000"/>
          </w:tcPr>
          <w:p w14:paraId="5C7064D0" w14:textId="77777777" w:rsidR="00BC30F0" w:rsidRDefault="00BC30F0" w:rsidP="00694868">
            <w:pPr>
              <w:spacing w:after="0" w:line="240" w:lineRule="auto"/>
              <w:contextualSpacing/>
              <w:jc w:val="center"/>
            </w:pPr>
            <w:r>
              <w:rPr>
                <w:rFonts w:ascii="Calibri" w:hAnsi="Calibri"/>
                <w:b/>
                <w:color w:val="FFFFFF"/>
              </w:rPr>
              <w:t>Criteria</w:t>
            </w:r>
          </w:p>
        </w:tc>
        <w:tc>
          <w:tcPr>
            <w:tcW w:w="2110" w:type="dxa"/>
            <w:tcBorders>
              <w:top w:val="single" w:sz="4" w:space="0" w:color="FFFFFF"/>
              <w:left w:val="single" w:sz="4" w:space="0" w:color="FFFFFF"/>
              <w:bottom w:val="single" w:sz="4" w:space="0" w:color="FFFFFF"/>
              <w:right w:val="single" w:sz="4" w:space="0" w:color="FFFFFF"/>
            </w:tcBorders>
            <w:shd w:val="clear" w:color="auto" w:fill="000000"/>
          </w:tcPr>
          <w:p w14:paraId="5ED85B6C" w14:textId="77777777" w:rsidR="00BC30F0" w:rsidRDefault="00BC30F0" w:rsidP="00694868">
            <w:pPr>
              <w:spacing w:after="0" w:line="240" w:lineRule="auto"/>
              <w:contextualSpacing/>
              <w:jc w:val="center"/>
            </w:pPr>
            <w:r>
              <w:rPr>
                <w:rFonts w:ascii="Calibri" w:hAnsi="Calibri"/>
                <w:b/>
                <w:color w:val="FFFFFF"/>
              </w:rPr>
              <w:t>Exceeds Expectations</w:t>
            </w:r>
          </w:p>
        </w:tc>
        <w:tc>
          <w:tcPr>
            <w:tcW w:w="2279" w:type="dxa"/>
            <w:tcBorders>
              <w:top w:val="single" w:sz="4" w:space="0" w:color="FFFFFF"/>
              <w:left w:val="single" w:sz="4" w:space="0" w:color="FFFFFF"/>
              <w:bottom w:val="single" w:sz="4" w:space="0" w:color="FFFFFF"/>
              <w:right w:val="single" w:sz="4" w:space="0" w:color="FFFFFF"/>
            </w:tcBorders>
            <w:shd w:val="clear" w:color="auto" w:fill="000000"/>
          </w:tcPr>
          <w:p w14:paraId="2D383299" w14:textId="77777777" w:rsidR="00BC30F0" w:rsidRDefault="00BC30F0" w:rsidP="00694868">
            <w:pPr>
              <w:spacing w:after="0" w:line="240" w:lineRule="auto"/>
              <w:contextualSpacing/>
              <w:jc w:val="center"/>
            </w:pPr>
            <w:r>
              <w:rPr>
                <w:rFonts w:ascii="Calibri" w:hAnsi="Calibri"/>
                <w:b/>
                <w:color w:val="FFFFFF"/>
              </w:rPr>
              <w:t>Meets Expectations</w:t>
            </w:r>
          </w:p>
        </w:tc>
        <w:tc>
          <w:tcPr>
            <w:tcW w:w="2089" w:type="dxa"/>
            <w:tcBorders>
              <w:top w:val="single" w:sz="4" w:space="0" w:color="FFFFFF"/>
              <w:left w:val="single" w:sz="4" w:space="0" w:color="FFFFFF"/>
              <w:bottom w:val="single" w:sz="4" w:space="0" w:color="FFFFFF"/>
              <w:right w:val="single" w:sz="4" w:space="0" w:color="FFFFFF"/>
            </w:tcBorders>
            <w:shd w:val="clear" w:color="auto" w:fill="000000"/>
          </w:tcPr>
          <w:p w14:paraId="5FF9F4CB" w14:textId="77777777" w:rsidR="00BC30F0" w:rsidRDefault="00BC30F0" w:rsidP="00694868">
            <w:pPr>
              <w:spacing w:after="0" w:line="240" w:lineRule="auto"/>
              <w:contextualSpacing/>
              <w:jc w:val="center"/>
            </w:pPr>
            <w:r>
              <w:rPr>
                <w:rFonts w:ascii="Calibri" w:hAnsi="Calibri"/>
                <w:b/>
                <w:color w:val="FFFFFF"/>
              </w:rPr>
              <w:t>Approaches Expectations</w:t>
            </w:r>
          </w:p>
        </w:tc>
        <w:tc>
          <w:tcPr>
            <w:tcW w:w="1981" w:type="dxa"/>
            <w:tcBorders>
              <w:top w:val="single" w:sz="4" w:space="0" w:color="FFFFFF"/>
              <w:left w:val="single" w:sz="4" w:space="0" w:color="FFFFFF"/>
              <w:bottom w:val="single" w:sz="4" w:space="0" w:color="FFFFFF"/>
              <w:right w:val="single" w:sz="4" w:space="0" w:color="FFFFFF"/>
            </w:tcBorders>
            <w:shd w:val="clear" w:color="auto" w:fill="000000"/>
          </w:tcPr>
          <w:p w14:paraId="1330E817" w14:textId="77777777" w:rsidR="00BC30F0" w:rsidRDefault="00BC30F0" w:rsidP="00694868">
            <w:pPr>
              <w:spacing w:after="0" w:line="240" w:lineRule="auto"/>
              <w:contextualSpacing/>
              <w:jc w:val="center"/>
            </w:pPr>
            <w:r>
              <w:rPr>
                <w:rFonts w:ascii="Calibri" w:hAnsi="Calibri"/>
                <w:b/>
                <w:color w:val="FFFFFF"/>
              </w:rPr>
              <w:t>Developing</w:t>
            </w:r>
          </w:p>
        </w:tc>
      </w:tr>
      <w:tr w:rsidR="00BC30F0" w14:paraId="382843F8" w14:textId="77777777" w:rsidTr="00BC30F0">
        <w:tc>
          <w:tcPr>
            <w:tcW w:w="1755" w:type="dxa"/>
            <w:tcBorders>
              <w:top w:val="single" w:sz="4" w:space="0" w:color="000000"/>
              <w:left w:val="single" w:sz="4" w:space="0" w:color="000000"/>
              <w:bottom w:val="single" w:sz="4" w:space="0" w:color="000000"/>
              <w:right w:val="single" w:sz="4" w:space="0" w:color="000000"/>
            </w:tcBorders>
          </w:tcPr>
          <w:p w14:paraId="1B196BD6" w14:textId="77777777" w:rsidR="00BC30F0" w:rsidRDefault="00BC30F0" w:rsidP="00694868">
            <w:pPr>
              <w:spacing w:after="0" w:line="240" w:lineRule="auto"/>
              <w:contextualSpacing/>
              <w:rPr>
                <w:rFonts w:ascii="Calibri" w:hAnsi="Calibri"/>
                <w:b/>
              </w:rPr>
            </w:pPr>
            <w:r>
              <w:rPr>
                <w:rFonts w:ascii="Calibri" w:hAnsi="Calibri"/>
                <w:b/>
              </w:rPr>
              <w:t xml:space="preserve">Interpretation of Visual </w:t>
            </w:r>
          </w:p>
          <w:p w14:paraId="394AB77A" w14:textId="77777777" w:rsidR="00BC30F0" w:rsidRDefault="00BC30F0" w:rsidP="00694868">
            <w:pPr>
              <w:spacing w:after="0" w:line="240" w:lineRule="auto"/>
              <w:contextualSpacing/>
            </w:pPr>
            <w:r>
              <w:rPr>
                <w:rFonts w:ascii="Calibri" w:hAnsi="Calibri"/>
                <w:b/>
              </w:rPr>
              <w:t>(20 points)</w:t>
            </w:r>
          </w:p>
        </w:tc>
        <w:tc>
          <w:tcPr>
            <w:tcW w:w="2110" w:type="dxa"/>
            <w:tcBorders>
              <w:top w:val="single" w:sz="4" w:space="0" w:color="000000"/>
              <w:left w:val="single" w:sz="4" w:space="0" w:color="000000"/>
              <w:bottom w:val="single" w:sz="4" w:space="0" w:color="000000"/>
              <w:right w:val="single" w:sz="4" w:space="0" w:color="000000"/>
            </w:tcBorders>
          </w:tcPr>
          <w:p w14:paraId="026D88C8" w14:textId="77777777" w:rsidR="00BC30F0" w:rsidRDefault="00BC30F0" w:rsidP="00694868">
            <w:pPr>
              <w:spacing w:after="0" w:line="240" w:lineRule="auto"/>
              <w:contextualSpacing/>
            </w:pPr>
            <w:r>
              <w:rPr>
                <w:rFonts w:ascii="Calibri" w:hAnsi="Calibri"/>
              </w:rPr>
              <w:t>Accurately and insightfully interprets the visual scenario. (18–20 points)</w:t>
            </w:r>
          </w:p>
        </w:tc>
        <w:tc>
          <w:tcPr>
            <w:tcW w:w="2279" w:type="dxa"/>
            <w:tcBorders>
              <w:top w:val="single" w:sz="4" w:space="0" w:color="000000"/>
              <w:left w:val="single" w:sz="4" w:space="0" w:color="000000"/>
              <w:bottom w:val="single" w:sz="4" w:space="0" w:color="000000"/>
              <w:right w:val="single" w:sz="4" w:space="0" w:color="000000"/>
            </w:tcBorders>
          </w:tcPr>
          <w:p w14:paraId="3F2522BE" w14:textId="77777777" w:rsidR="00BC30F0" w:rsidRDefault="00BC30F0" w:rsidP="00694868">
            <w:pPr>
              <w:spacing w:after="0" w:line="240" w:lineRule="auto"/>
              <w:contextualSpacing/>
              <w:rPr>
                <w:rFonts w:ascii="Calibri" w:hAnsi="Calibri"/>
              </w:rPr>
            </w:pPr>
            <w:r>
              <w:rPr>
                <w:rFonts w:ascii="Calibri" w:hAnsi="Calibri"/>
              </w:rPr>
              <w:t xml:space="preserve">Interprets the scenario with basic accuracy. </w:t>
            </w:r>
          </w:p>
          <w:p w14:paraId="0EB2B4CF" w14:textId="77777777" w:rsidR="00BC30F0" w:rsidRDefault="00BC30F0" w:rsidP="00694868">
            <w:pPr>
              <w:spacing w:after="0" w:line="240" w:lineRule="auto"/>
              <w:contextualSpacing/>
            </w:pPr>
            <w:r>
              <w:rPr>
                <w:rFonts w:ascii="Calibri" w:hAnsi="Calibri"/>
              </w:rPr>
              <w:t>(14–17 points)</w:t>
            </w:r>
          </w:p>
        </w:tc>
        <w:tc>
          <w:tcPr>
            <w:tcW w:w="2089" w:type="dxa"/>
            <w:tcBorders>
              <w:top w:val="single" w:sz="4" w:space="0" w:color="000000"/>
              <w:left w:val="single" w:sz="4" w:space="0" w:color="000000"/>
              <w:bottom w:val="single" w:sz="4" w:space="0" w:color="000000"/>
              <w:right w:val="single" w:sz="4" w:space="0" w:color="000000"/>
            </w:tcBorders>
          </w:tcPr>
          <w:p w14:paraId="78CF3540" w14:textId="77777777" w:rsidR="00BC30F0" w:rsidRDefault="00BC30F0" w:rsidP="00694868">
            <w:pPr>
              <w:spacing w:after="0" w:line="240" w:lineRule="auto"/>
              <w:contextualSpacing/>
              <w:rPr>
                <w:rFonts w:ascii="Calibri" w:hAnsi="Calibri"/>
              </w:rPr>
            </w:pPr>
            <w:r>
              <w:rPr>
                <w:rFonts w:ascii="Calibri" w:hAnsi="Calibri"/>
              </w:rPr>
              <w:t xml:space="preserve">Interpretation is partial or general; misses some key pieces of the scenario. </w:t>
            </w:r>
          </w:p>
          <w:p w14:paraId="403AC01A" w14:textId="77777777" w:rsidR="00BC30F0" w:rsidRDefault="00BC30F0" w:rsidP="00694868">
            <w:pPr>
              <w:spacing w:after="0" w:line="240" w:lineRule="auto"/>
              <w:contextualSpacing/>
            </w:pPr>
            <w:r>
              <w:rPr>
                <w:rFonts w:ascii="Calibri" w:hAnsi="Calibri"/>
              </w:rPr>
              <w:t>(10–13 points)</w:t>
            </w:r>
          </w:p>
        </w:tc>
        <w:tc>
          <w:tcPr>
            <w:tcW w:w="1981" w:type="dxa"/>
            <w:tcBorders>
              <w:top w:val="single" w:sz="4" w:space="0" w:color="000000"/>
              <w:left w:val="single" w:sz="4" w:space="0" w:color="000000"/>
              <w:bottom w:val="single" w:sz="4" w:space="0" w:color="000000"/>
              <w:right w:val="single" w:sz="4" w:space="0" w:color="000000"/>
            </w:tcBorders>
          </w:tcPr>
          <w:p w14:paraId="28E875D8" w14:textId="77777777" w:rsidR="00BC30F0" w:rsidRDefault="00BC30F0" w:rsidP="00694868">
            <w:pPr>
              <w:spacing w:after="0" w:line="240" w:lineRule="auto"/>
              <w:contextualSpacing/>
              <w:rPr>
                <w:rFonts w:ascii="Calibri" w:hAnsi="Calibri"/>
              </w:rPr>
            </w:pPr>
            <w:r>
              <w:rPr>
                <w:rFonts w:ascii="Calibri" w:hAnsi="Calibri"/>
              </w:rPr>
              <w:t xml:space="preserve">Misinterprets or describes the visual scenario incorrectly. </w:t>
            </w:r>
          </w:p>
          <w:p w14:paraId="78FDB57C" w14:textId="77777777" w:rsidR="00BC30F0" w:rsidRDefault="00BC30F0" w:rsidP="00694868">
            <w:pPr>
              <w:spacing w:after="0" w:line="240" w:lineRule="auto"/>
              <w:contextualSpacing/>
            </w:pPr>
            <w:r>
              <w:rPr>
                <w:rFonts w:ascii="Calibri" w:hAnsi="Calibri"/>
              </w:rPr>
              <w:t>(0–9 points)</w:t>
            </w:r>
          </w:p>
        </w:tc>
      </w:tr>
      <w:tr w:rsidR="00BC30F0" w14:paraId="1CA473BA" w14:textId="77777777" w:rsidTr="00BC30F0">
        <w:tc>
          <w:tcPr>
            <w:tcW w:w="1755" w:type="dxa"/>
            <w:tcBorders>
              <w:top w:val="single" w:sz="4" w:space="0" w:color="000000"/>
              <w:left w:val="single" w:sz="4" w:space="0" w:color="000000"/>
              <w:bottom w:val="single" w:sz="4" w:space="0" w:color="000000"/>
              <w:right w:val="single" w:sz="4" w:space="0" w:color="000000"/>
            </w:tcBorders>
          </w:tcPr>
          <w:p w14:paraId="7BC4468D" w14:textId="77777777" w:rsidR="00BC30F0" w:rsidRDefault="00BC30F0" w:rsidP="00694868">
            <w:pPr>
              <w:spacing w:after="0" w:line="240" w:lineRule="auto"/>
              <w:contextualSpacing/>
            </w:pPr>
            <w:r>
              <w:rPr>
                <w:rFonts w:ascii="Calibri" w:hAnsi="Calibri"/>
                <w:b/>
              </w:rPr>
              <w:t>Identification of Quantities (15 points)</w:t>
            </w:r>
          </w:p>
        </w:tc>
        <w:tc>
          <w:tcPr>
            <w:tcW w:w="2110" w:type="dxa"/>
            <w:tcBorders>
              <w:top w:val="single" w:sz="4" w:space="0" w:color="000000"/>
              <w:left w:val="single" w:sz="4" w:space="0" w:color="000000"/>
              <w:bottom w:val="single" w:sz="4" w:space="0" w:color="000000"/>
              <w:right w:val="single" w:sz="4" w:space="0" w:color="000000"/>
            </w:tcBorders>
          </w:tcPr>
          <w:p w14:paraId="33D377AC" w14:textId="77777777" w:rsidR="00BC30F0" w:rsidRDefault="00BC30F0" w:rsidP="00694868">
            <w:pPr>
              <w:spacing w:after="0" w:line="240" w:lineRule="auto"/>
              <w:contextualSpacing/>
              <w:rPr>
                <w:rFonts w:ascii="Calibri" w:hAnsi="Calibri"/>
              </w:rPr>
            </w:pPr>
            <w:r>
              <w:rPr>
                <w:rFonts w:ascii="Calibri" w:hAnsi="Calibri"/>
              </w:rPr>
              <w:t xml:space="preserve">Clearly distinguishes all relevant knowns and unknowns. </w:t>
            </w:r>
          </w:p>
          <w:p w14:paraId="52A2E344" w14:textId="77777777" w:rsidR="00BC30F0" w:rsidRDefault="00BC30F0" w:rsidP="00694868">
            <w:pPr>
              <w:spacing w:after="0" w:line="240" w:lineRule="auto"/>
              <w:contextualSpacing/>
            </w:pPr>
            <w:r>
              <w:rPr>
                <w:rFonts w:ascii="Calibri" w:hAnsi="Calibri"/>
              </w:rPr>
              <w:t>(13–15 points)</w:t>
            </w:r>
          </w:p>
        </w:tc>
        <w:tc>
          <w:tcPr>
            <w:tcW w:w="2279" w:type="dxa"/>
            <w:tcBorders>
              <w:top w:val="single" w:sz="4" w:space="0" w:color="000000"/>
              <w:left w:val="single" w:sz="4" w:space="0" w:color="000000"/>
              <w:bottom w:val="single" w:sz="4" w:space="0" w:color="000000"/>
              <w:right w:val="single" w:sz="4" w:space="0" w:color="000000"/>
            </w:tcBorders>
          </w:tcPr>
          <w:p w14:paraId="4DF5831D" w14:textId="77777777" w:rsidR="00BC30F0" w:rsidRDefault="00BC30F0" w:rsidP="00694868">
            <w:pPr>
              <w:spacing w:after="0" w:line="240" w:lineRule="auto"/>
              <w:contextualSpacing/>
              <w:rPr>
                <w:rFonts w:ascii="Calibri" w:hAnsi="Calibri"/>
              </w:rPr>
            </w:pPr>
            <w:r>
              <w:rPr>
                <w:rFonts w:ascii="Calibri" w:hAnsi="Calibri"/>
              </w:rPr>
              <w:t xml:space="preserve">Identifies most quantities correctly. </w:t>
            </w:r>
          </w:p>
          <w:p w14:paraId="5EB3E073" w14:textId="77777777" w:rsidR="00BC30F0" w:rsidRDefault="00BC30F0" w:rsidP="00694868">
            <w:pPr>
              <w:spacing w:after="0" w:line="240" w:lineRule="auto"/>
              <w:contextualSpacing/>
            </w:pPr>
            <w:r>
              <w:rPr>
                <w:rFonts w:ascii="Calibri" w:hAnsi="Calibri"/>
              </w:rPr>
              <w:t>(11–12 points)</w:t>
            </w:r>
          </w:p>
        </w:tc>
        <w:tc>
          <w:tcPr>
            <w:tcW w:w="2089" w:type="dxa"/>
            <w:tcBorders>
              <w:top w:val="single" w:sz="4" w:space="0" w:color="000000"/>
              <w:left w:val="single" w:sz="4" w:space="0" w:color="000000"/>
              <w:bottom w:val="single" w:sz="4" w:space="0" w:color="000000"/>
              <w:right w:val="single" w:sz="4" w:space="0" w:color="000000"/>
            </w:tcBorders>
          </w:tcPr>
          <w:p w14:paraId="35B691B7" w14:textId="77777777" w:rsidR="00BC30F0" w:rsidRDefault="00BC30F0" w:rsidP="00694868">
            <w:pPr>
              <w:spacing w:after="0" w:line="240" w:lineRule="auto"/>
              <w:contextualSpacing/>
            </w:pPr>
            <w:r>
              <w:rPr>
                <w:rFonts w:ascii="Calibri" w:hAnsi="Calibri"/>
              </w:rPr>
              <w:t>Identifies some quantities but misses key details or makes errors. (8–10 points)</w:t>
            </w:r>
          </w:p>
        </w:tc>
        <w:tc>
          <w:tcPr>
            <w:tcW w:w="1981" w:type="dxa"/>
            <w:tcBorders>
              <w:top w:val="single" w:sz="4" w:space="0" w:color="000000"/>
              <w:left w:val="single" w:sz="4" w:space="0" w:color="000000"/>
              <w:bottom w:val="single" w:sz="4" w:space="0" w:color="000000"/>
              <w:right w:val="single" w:sz="4" w:space="0" w:color="000000"/>
            </w:tcBorders>
          </w:tcPr>
          <w:p w14:paraId="3800EF93" w14:textId="77777777" w:rsidR="00BC30F0" w:rsidRDefault="00BC30F0" w:rsidP="00694868">
            <w:pPr>
              <w:spacing w:after="0" w:line="240" w:lineRule="auto"/>
              <w:contextualSpacing/>
              <w:rPr>
                <w:rFonts w:ascii="Calibri" w:hAnsi="Calibri"/>
              </w:rPr>
            </w:pPr>
            <w:r>
              <w:rPr>
                <w:rFonts w:ascii="Calibri" w:hAnsi="Calibri"/>
              </w:rPr>
              <w:t xml:space="preserve">Misses or mislabels most quantities. </w:t>
            </w:r>
          </w:p>
          <w:p w14:paraId="16F3A8EE" w14:textId="77777777" w:rsidR="00BC30F0" w:rsidRDefault="00BC30F0" w:rsidP="00694868">
            <w:pPr>
              <w:spacing w:after="0" w:line="240" w:lineRule="auto"/>
              <w:contextualSpacing/>
            </w:pPr>
            <w:r>
              <w:rPr>
                <w:rFonts w:ascii="Calibri" w:hAnsi="Calibri"/>
              </w:rPr>
              <w:t>(0–7 points)</w:t>
            </w:r>
          </w:p>
        </w:tc>
      </w:tr>
      <w:tr w:rsidR="00BC30F0" w14:paraId="730CCE11" w14:textId="77777777" w:rsidTr="00BC30F0">
        <w:tc>
          <w:tcPr>
            <w:tcW w:w="1755" w:type="dxa"/>
            <w:tcBorders>
              <w:top w:val="single" w:sz="4" w:space="0" w:color="000000"/>
              <w:left w:val="single" w:sz="4" w:space="0" w:color="000000"/>
              <w:bottom w:val="single" w:sz="4" w:space="0" w:color="000000"/>
              <w:right w:val="single" w:sz="4" w:space="0" w:color="000000"/>
            </w:tcBorders>
          </w:tcPr>
          <w:p w14:paraId="56382680" w14:textId="77777777" w:rsidR="00BC30F0" w:rsidRDefault="00BC30F0" w:rsidP="00694868">
            <w:pPr>
              <w:spacing w:after="0" w:line="240" w:lineRule="auto"/>
              <w:contextualSpacing/>
              <w:rPr>
                <w:rFonts w:ascii="Calibri" w:hAnsi="Calibri"/>
                <w:b/>
              </w:rPr>
            </w:pPr>
            <w:r>
              <w:rPr>
                <w:rFonts w:ascii="Calibri" w:hAnsi="Calibri"/>
                <w:b/>
              </w:rPr>
              <w:t xml:space="preserve">Variable Definitions </w:t>
            </w:r>
          </w:p>
          <w:p w14:paraId="6BF86210" w14:textId="7CF821DD" w:rsidR="00BC30F0" w:rsidRDefault="00BC30F0" w:rsidP="00694868">
            <w:pPr>
              <w:spacing w:after="0" w:line="240" w:lineRule="auto"/>
              <w:contextualSpacing/>
            </w:pPr>
            <w:r>
              <w:rPr>
                <w:rFonts w:ascii="Calibri" w:hAnsi="Calibri"/>
                <w:b/>
              </w:rPr>
              <w:t>(15 points)</w:t>
            </w:r>
          </w:p>
        </w:tc>
        <w:tc>
          <w:tcPr>
            <w:tcW w:w="2110" w:type="dxa"/>
            <w:tcBorders>
              <w:top w:val="single" w:sz="4" w:space="0" w:color="000000"/>
              <w:left w:val="single" w:sz="4" w:space="0" w:color="000000"/>
              <w:bottom w:val="single" w:sz="4" w:space="0" w:color="000000"/>
              <w:right w:val="single" w:sz="4" w:space="0" w:color="000000"/>
            </w:tcBorders>
          </w:tcPr>
          <w:p w14:paraId="32D6E232" w14:textId="77777777" w:rsidR="00BC30F0" w:rsidRDefault="00BC30F0" w:rsidP="00694868">
            <w:pPr>
              <w:spacing w:after="0" w:line="240" w:lineRule="auto"/>
              <w:contextualSpacing/>
            </w:pPr>
            <w:r>
              <w:rPr>
                <w:rFonts w:ascii="Calibri" w:hAnsi="Calibri"/>
              </w:rPr>
              <w:t>Variables are clear, appropriate, and consistently defined and used. (13–15 points)</w:t>
            </w:r>
          </w:p>
        </w:tc>
        <w:tc>
          <w:tcPr>
            <w:tcW w:w="2279" w:type="dxa"/>
            <w:tcBorders>
              <w:top w:val="single" w:sz="4" w:space="0" w:color="000000"/>
              <w:left w:val="single" w:sz="4" w:space="0" w:color="000000"/>
              <w:bottom w:val="single" w:sz="4" w:space="0" w:color="000000"/>
              <w:right w:val="single" w:sz="4" w:space="0" w:color="000000"/>
            </w:tcBorders>
          </w:tcPr>
          <w:p w14:paraId="79B42FD0" w14:textId="77777777" w:rsidR="002025E4" w:rsidRDefault="00BC30F0" w:rsidP="00694868">
            <w:pPr>
              <w:spacing w:after="0" w:line="240" w:lineRule="auto"/>
              <w:contextualSpacing/>
              <w:rPr>
                <w:rFonts w:ascii="Calibri" w:hAnsi="Calibri"/>
              </w:rPr>
            </w:pPr>
            <w:r>
              <w:rPr>
                <w:rFonts w:ascii="Calibri" w:hAnsi="Calibri"/>
              </w:rPr>
              <w:t xml:space="preserve">Variables are mostly accurate and defined. </w:t>
            </w:r>
          </w:p>
          <w:p w14:paraId="78B05EAB" w14:textId="4D70C14B" w:rsidR="00BC30F0" w:rsidRDefault="00BC30F0" w:rsidP="00694868">
            <w:pPr>
              <w:spacing w:after="0" w:line="240" w:lineRule="auto"/>
              <w:contextualSpacing/>
            </w:pPr>
            <w:r>
              <w:rPr>
                <w:rFonts w:ascii="Calibri" w:hAnsi="Calibri"/>
              </w:rPr>
              <w:t>(11–12 points)</w:t>
            </w:r>
          </w:p>
        </w:tc>
        <w:tc>
          <w:tcPr>
            <w:tcW w:w="2089" w:type="dxa"/>
            <w:tcBorders>
              <w:top w:val="single" w:sz="4" w:space="0" w:color="000000"/>
              <w:left w:val="single" w:sz="4" w:space="0" w:color="000000"/>
              <w:bottom w:val="single" w:sz="4" w:space="0" w:color="000000"/>
              <w:right w:val="single" w:sz="4" w:space="0" w:color="000000"/>
            </w:tcBorders>
          </w:tcPr>
          <w:p w14:paraId="212CC367" w14:textId="77777777" w:rsidR="00BC30F0" w:rsidRDefault="00BC30F0" w:rsidP="00694868">
            <w:pPr>
              <w:spacing w:after="0" w:line="240" w:lineRule="auto"/>
              <w:contextualSpacing/>
              <w:rPr>
                <w:rFonts w:ascii="Calibri" w:hAnsi="Calibri"/>
              </w:rPr>
            </w:pPr>
            <w:r>
              <w:rPr>
                <w:rFonts w:ascii="Calibri" w:hAnsi="Calibri"/>
              </w:rPr>
              <w:t xml:space="preserve">Variables are unclear, incomplete, or inconsistently applied. </w:t>
            </w:r>
          </w:p>
          <w:p w14:paraId="4D5114DE" w14:textId="77777777" w:rsidR="00BC30F0" w:rsidRDefault="00BC30F0" w:rsidP="00694868">
            <w:pPr>
              <w:spacing w:after="0" w:line="240" w:lineRule="auto"/>
              <w:contextualSpacing/>
            </w:pPr>
            <w:r>
              <w:rPr>
                <w:rFonts w:ascii="Calibri" w:hAnsi="Calibri"/>
              </w:rPr>
              <w:t>(8–10 points)</w:t>
            </w:r>
          </w:p>
        </w:tc>
        <w:tc>
          <w:tcPr>
            <w:tcW w:w="1981" w:type="dxa"/>
            <w:tcBorders>
              <w:top w:val="single" w:sz="4" w:space="0" w:color="000000"/>
              <w:left w:val="single" w:sz="4" w:space="0" w:color="000000"/>
              <w:bottom w:val="single" w:sz="4" w:space="0" w:color="000000"/>
              <w:right w:val="single" w:sz="4" w:space="0" w:color="000000"/>
            </w:tcBorders>
          </w:tcPr>
          <w:p w14:paraId="3A9A694E" w14:textId="77777777" w:rsidR="00BC30F0" w:rsidRDefault="00BC30F0" w:rsidP="00694868">
            <w:pPr>
              <w:spacing w:after="0" w:line="240" w:lineRule="auto"/>
              <w:contextualSpacing/>
              <w:rPr>
                <w:rFonts w:ascii="Calibri" w:hAnsi="Calibri"/>
              </w:rPr>
            </w:pPr>
            <w:r>
              <w:rPr>
                <w:rFonts w:ascii="Calibri" w:hAnsi="Calibri"/>
              </w:rPr>
              <w:t xml:space="preserve">Variable use is unclear, inconsistent, or absent. </w:t>
            </w:r>
          </w:p>
          <w:p w14:paraId="50C6BB50" w14:textId="77777777" w:rsidR="00BC30F0" w:rsidRDefault="00BC30F0" w:rsidP="00694868">
            <w:pPr>
              <w:spacing w:after="0" w:line="240" w:lineRule="auto"/>
              <w:contextualSpacing/>
            </w:pPr>
            <w:r>
              <w:rPr>
                <w:rFonts w:ascii="Calibri" w:hAnsi="Calibri"/>
              </w:rPr>
              <w:t>(0–7 points)</w:t>
            </w:r>
          </w:p>
        </w:tc>
      </w:tr>
      <w:tr w:rsidR="00BC30F0" w14:paraId="30FFBAD2" w14:textId="77777777" w:rsidTr="00BC30F0">
        <w:tc>
          <w:tcPr>
            <w:tcW w:w="1755" w:type="dxa"/>
            <w:tcBorders>
              <w:top w:val="single" w:sz="4" w:space="0" w:color="000000"/>
              <w:left w:val="single" w:sz="4" w:space="0" w:color="000000"/>
              <w:bottom w:val="single" w:sz="4" w:space="0" w:color="000000"/>
              <w:right w:val="single" w:sz="4" w:space="0" w:color="000000"/>
            </w:tcBorders>
          </w:tcPr>
          <w:p w14:paraId="4D4A527E" w14:textId="77777777" w:rsidR="00BC30F0" w:rsidRDefault="00BC30F0" w:rsidP="00694868">
            <w:pPr>
              <w:spacing w:after="0" w:line="240" w:lineRule="auto"/>
              <w:contextualSpacing/>
            </w:pPr>
            <w:r>
              <w:rPr>
                <w:rFonts w:ascii="Calibri" w:hAnsi="Calibri"/>
                <w:b/>
              </w:rPr>
              <w:t>Mathematical Representation (25 points)</w:t>
            </w:r>
          </w:p>
        </w:tc>
        <w:tc>
          <w:tcPr>
            <w:tcW w:w="2110" w:type="dxa"/>
            <w:tcBorders>
              <w:top w:val="single" w:sz="4" w:space="0" w:color="000000"/>
              <w:left w:val="single" w:sz="4" w:space="0" w:color="000000"/>
              <w:bottom w:val="single" w:sz="4" w:space="0" w:color="000000"/>
              <w:right w:val="single" w:sz="4" w:space="0" w:color="000000"/>
            </w:tcBorders>
          </w:tcPr>
          <w:p w14:paraId="2845D019" w14:textId="77777777" w:rsidR="00BC30F0" w:rsidRDefault="00BC30F0" w:rsidP="00694868">
            <w:pPr>
              <w:spacing w:after="0" w:line="240" w:lineRule="auto"/>
              <w:contextualSpacing/>
              <w:rPr>
                <w:rFonts w:ascii="Calibri" w:hAnsi="Calibri"/>
              </w:rPr>
            </w:pPr>
            <w:r>
              <w:rPr>
                <w:rFonts w:ascii="Calibri" w:hAnsi="Calibri"/>
              </w:rPr>
              <w:t>Translates the scenario accurately and precisely into mathematical form.</w:t>
            </w:r>
          </w:p>
          <w:p w14:paraId="374B9067" w14:textId="68373053" w:rsidR="00BC30F0" w:rsidRPr="00BC30F0" w:rsidRDefault="00BC30F0" w:rsidP="00694868">
            <w:pPr>
              <w:spacing w:after="0" w:line="240" w:lineRule="auto"/>
              <w:contextualSpacing/>
              <w:rPr>
                <w:rFonts w:ascii="Calibri" w:hAnsi="Calibri"/>
              </w:rPr>
            </w:pPr>
            <w:r>
              <w:rPr>
                <w:rFonts w:ascii="Calibri" w:hAnsi="Calibri"/>
              </w:rPr>
              <w:t>(23–25 points)</w:t>
            </w:r>
          </w:p>
        </w:tc>
        <w:tc>
          <w:tcPr>
            <w:tcW w:w="2279" w:type="dxa"/>
            <w:tcBorders>
              <w:top w:val="single" w:sz="4" w:space="0" w:color="000000"/>
              <w:left w:val="single" w:sz="4" w:space="0" w:color="000000"/>
              <w:bottom w:val="single" w:sz="4" w:space="0" w:color="000000"/>
              <w:right w:val="single" w:sz="4" w:space="0" w:color="000000"/>
            </w:tcBorders>
          </w:tcPr>
          <w:p w14:paraId="68EF9715" w14:textId="77777777" w:rsidR="00BC30F0" w:rsidRDefault="00BC30F0" w:rsidP="00694868">
            <w:pPr>
              <w:spacing w:after="0" w:line="240" w:lineRule="auto"/>
              <w:contextualSpacing/>
            </w:pPr>
            <w:r>
              <w:rPr>
                <w:rFonts w:ascii="Calibri" w:hAnsi="Calibri"/>
              </w:rPr>
              <w:t>Mathematical form is mostly correct with minor issues. (19–22 points)</w:t>
            </w:r>
          </w:p>
        </w:tc>
        <w:tc>
          <w:tcPr>
            <w:tcW w:w="2089" w:type="dxa"/>
            <w:tcBorders>
              <w:top w:val="single" w:sz="4" w:space="0" w:color="000000"/>
              <w:left w:val="single" w:sz="4" w:space="0" w:color="000000"/>
              <w:bottom w:val="single" w:sz="4" w:space="0" w:color="000000"/>
              <w:right w:val="single" w:sz="4" w:space="0" w:color="000000"/>
            </w:tcBorders>
          </w:tcPr>
          <w:p w14:paraId="4A83EE66" w14:textId="77777777" w:rsidR="00BC30F0" w:rsidRDefault="00BC30F0" w:rsidP="00694868">
            <w:pPr>
              <w:spacing w:after="0" w:line="240" w:lineRule="auto"/>
              <w:contextualSpacing/>
              <w:rPr>
                <w:rFonts w:ascii="Calibri" w:hAnsi="Calibri"/>
              </w:rPr>
            </w:pPr>
            <w:r>
              <w:rPr>
                <w:rFonts w:ascii="Calibri" w:hAnsi="Calibri"/>
              </w:rPr>
              <w:t xml:space="preserve">Translation into mathematical form is not complete, with noticeable flaws or omissions. </w:t>
            </w:r>
          </w:p>
          <w:p w14:paraId="425D9CDD" w14:textId="77777777" w:rsidR="00BC30F0" w:rsidRDefault="00BC30F0" w:rsidP="00694868">
            <w:pPr>
              <w:spacing w:after="0" w:line="240" w:lineRule="auto"/>
              <w:contextualSpacing/>
            </w:pPr>
            <w:r>
              <w:rPr>
                <w:rFonts w:ascii="Calibri" w:hAnsi="Calibri"/>
              </w:rPr>
              <w:t>(15–18 points)</w:t>
            </w:r>
          </w:p>
        </w:tc>
        <w:tc>
          <w:tcPr>
            <w:tcW w:w="1981" w:type="dxa"/>
            <w:tcBorders>
              <w:top w:val="single" w:sz="4" w:space="0" w:color="000000"/>
              <w:left w:val="single" w:sz="4" w:space="0" w:color="000000"/>
              <w:bottom w:val="single" w:sz="4" w:space="0" w:color="000000"/>
              <w:right w:val="single" w:sz="4" w:space="0" w:color="000000"/>
            </w:tcBorders>
          </w:tcPr>
          <w:p w14:paraId="1C57B403" w14:textId="77777777" w:rsidR="00BC30F0" w:rsidRDefault="00BC30F0" w:rsidP="00694868">
            <w:pPr>
              <w:spacing w:after="0" w:line="240" w:lineRule="auto"/>
              <w:contextualSpacing/>
              <w:rPr>
                <w:rFonts w:ascii="Calibri" w:hAnsi="Calibri"/>
              </w:rPr>
            </w:pPr>
            <w:r>
              <w:rPr>
                <w:rFonts w:ascii="Calibri" w:hAnsi="Calibri"/>
              </w:rPr>
              <w:t xml:space="preserve">Mathematical representation is flawed, incomplete, or missing. </w:t>
            </w:r>
          </w:p>
          <w:p w14:paraId="6BA195E1" w14:textId="77777777" w:rsidR="00BC30F0" w:rsidRDefault="00BC30F0" w:rsidP="00694868">
            <w:pPr>
              <w:spacing w:after="0" w:line="240" w:lineRule="auto"/>
              <w:contextualSpacing/>
            </w:pPr>
            <w:r>
              <w:rPr>
                <w:rFonts w:ascii="Calibri" w:hAnsi="Calibri"/>
              </w:rPr>
              <w:t>(0–14 points)</w:t>
            </w:r>
          </w:p>
        </w:tc>
      </w:tr>
      <w:tr w:rsidR="00BC30F0" w14:paraId="7D2B2908" w14:textId="77777777" w:rsidTr="00BC30F0">
        <w:tc>
          <w:tcPr>
            <w:tcW w:w="1755" w:type="dxa"/>
            <w:tcBorders>
              <w:top w:val="single" w:sz="4" w:space="0" w:color="000000"/>
              <w:left w:val="single" w:sz="4" w:space="0" w:color="000000"/>
              <w:bottom w:val="single" w:sz="4" w:space="0" w:color="000000"/>
              <w:right w:val="single" w:sz="4" w:space="0" w:color="000000"/>
            </w:tcBorders>
          </w:tcPr>
          <w:p w14:paraId="5DAEDB49" w14:textId="77777777" w:rsidR="00BC30F0" w:rsidRDefault="00BC30F0" w:rsidP="00694868">
            <w:pPr>
              <w:spacing w:after="0" w:line="240" w:lineRule="auto"/>
              <w:contextualSpacing/>
              <w:rPr>
                <w:rFonts w:ascii="Calibri" w:hAnsi="Calibri"/>
                <w:b/>
              </w:rPr>
            </w:pPr>
            <w:r>
              <w:rPr>
                <w:rFonts w:ascii="Calibri" w:hAnsi="Calibri"/>
                <w:b/>
              </w:rPr>
              <w:t xml:space="preserve">Explanation &amp; Reasoning </w:t>
            </w:r>
          </w:p>
          <w:p w14:paraId="181F66EC" w14:textId="77777777" w:rsidR="00BC30F0" w:rsidRDefault="00BC30F0" w:rsidP="00694868">
            <w:pPr>
              <w:spacing w:after="0" w:line="240" w:lineRule="auto"/>
              <w:contextualSpacing/>
            </w:pPr>
            <w:r>
              <w:rPr>
                <w:rFonts w:ascii="Calibri" w:hAnsi="Calibri"/>
                <w:b/>
              </w:rPr>
              <w:t>(15 points)</w:t>
            </w:r>
          </w:p>
        </w:tc>
        <w:tc>
          <w:tcPr>
            <w:tcW w:w="2110" w:type="dxa"/>
            <w:tcBorders>
              <w:top w:val="single" w:sz="4" w:space="0" w:color="000000"/>
              <w:left w:val="single" w:sz="4" w:space="0" w:color="000000"/>
              <w:bottom w:val="single" w:sz="4" w:space="0" w:color="000000"/>
              <w:right w:val="single" w:sz="4" w:space="0" w:color="000000"/>
            </w:tcBorders>
          </w:tcPr>
          <w:p w14:paraId="07BC38B1" w14:textId="14D16F34" w:rsidR="00BC30F0" w:rsidRDefault="00BC30F0" w:rsidP="00694868">
            <w:pPr>
              <w:spacing w:after="0" w:line="240" w:lineRule="auto"/>
              <w:contextualSpacing/>
            </w:pPr>
            <w:r>
              <w:rPr>
                <w:rFonts w:ascii="Calibri" w:hAnsi="Calibri"/>
              </w:rPr>
              <w:t xml:space="preserve">Explanation shows clear understanding </w:t>
            </w:r>
            <w:r>
              <w:rPr>
                <w:rFonts w:ascii="Calibri" w:hAnsi="Calibri"/>
              </w:rPr>
              <w:t>&amp;</w:t>
            </w:r>
            <w:r>
              <w:rPr>
                <w:rFonts w:ascii="Calibri" w:hAnsi="Calibri"/>
              </w:rPr>
              <w:t xml:space="preserve"> logical reasoning. (13–15 points)</w:t>
            </w:r>
          </w:p>
        </w:tc>
        <w:tc>
          <w:tcPr>
            <w:tcW w:w="2279" w:type="dxa"/>
            <w:tcBorders>
              <w:top w:val="single" w:sz="4" w:space="0" w:color="000000"/>
              <w:left w:val="single" w:sz="4" w:space="0" w:color="000000"/>
              <w:bottom w:val="single" w:sz="4" w:space="0" w:color="000000"/>
              <w:right w:val="single" w:sz="4" w:space="0" w:color="000000"/>
            </w:tcBorders>
          </w:tcPr>
          <w:p w14:paraId="3C8A210D" w14:textId="77777777" w:rsidR="00BC30F0" w:rsidRDefault="00BC30F0" w:rsidP="00694868">
            <w:pPr>
              <w:spacing w:after="0" w:line="240" w:lineRule="auto"/>
              <w:contextualSpacing/>
              <w:rPr>
                <w:rFonts w:ascii="Calibri" w:hAnsi="Calibri"/>
              </w:rPr>
            </w:pPr>
            <w:r>
              <w:rPr>
                <w:rFonts w:ascii="Calibri" w:hAnsi="Calibri"/>
              </w:rPr>
              <w:t xml:space="preserve">Reasoning is mostly clear with some gaps. </w:t>
            </w:r>
          </w:p>
          <w:p w14:paraId="5AD78051" w14:textId="194D10CC" w:rsidR="00BC30F0" w:rsidRDefault="00BC30F0" w:rsidP="00694868">
            <w:pPr>
              <w:spacing w:after="0" w:line="240" w:lineRule="auto"/>
              <w:contextualSpacing/>
            </w:pPr>
            <w:r>
              <w:rPr>
                <w:rFonts w:ascii="Calibri" w:hAnsi="Calibri"/>
              </w:rPr>
              <w:t>(11–12 points)</w:t>
            </w:r>
          </w:p>
        </w:tc>
        <w:tc>
          <w:tcPr>
            <w:tcW w:w="2089" w:type="dxa"/>
            <w:tcBorders>
              <w:top w:val="single" w:sz="4" w:space="0" w:color="000000"/>
              <w:left w:val="single" w:sz="4" w:space="0" w:color="000000"/>
              <w:bottom w:val="single" w:sz="4" w:space="0" w:color="000000"/>
              <w:right w:val="single" w:sz="4" w:space="0" w:color="000000"/>
            </w:tcBorders>
          </w:tcPr>
          <w:p w14:paraId="18628F1A" w14:textId="77777777" w:rsidR="00BC30F0" w:rsidRDefault="00BC30F0" w:rsidP="00694868">
            <w:pPr>
              <w:spacing w:after="0" w:line="240" w:lineRule="auto"/>
              <w:contextualSpacing/>
              <w:rPr>
                <w:rFonts w:ascii="Calibri" w:hAnsi="Calibri"/>
              </w:rPr>
            </w:pPr>
            <w:r>
              <w:rPr>
                <w:rFonts w:ascii="Calibri" w:hAnsi="Calibri"/>
              </w:rPr>
              <w:t>Reasoning is unclear, missing key ideas, and inconsistent.</w:t>
            </w:r>
          </w:p>
          <w:p w14:paraId="18188C99" w14:textId="77777777" w:rsidR="00BC30F0" w:rsidRDefault="00BC30F0" w:rsidP="00694868">
            <w:pPr>
              <w:spacing w:after="0" w:line="240" w:lineRule="auto"/>
              <w:contextualSpacing/>
            </w:pPr>
            <w:r>
              <w:rPr>
                <w:rFonts w:ascii="Calibri" w:hAnsi="Calibri"/>
              </w:rPr>
              <w:t xml:space="preserve"> (8–10 points)</w:t>
            </w:r>
          </w:p>
        </w:tc>
        <w:tc>
          <w:tcPr>
            <w:tcW w:w="1981" w:type="dxa"/>
            <w:tcBorders>
              <w:top w:val="single" w:sz="4" w:space="0" w:color="000000"/>
              <w:left w:val="single" w:sz="4" w:space="0" w:color="000000"/>
              <w:bottom w:val="single" w:sz="4" w:space="0" w:color="000000"/>
              <w:right w:val="single" w:sz="4" w:space="0" w:color="000000"/>
            </w:tcBorders>
          </w:tcPr>
          <w:p w14:paraId="00D68D3F" w14:textId="77777777" w:rsidR="00BC30F0" w:rsidRDefault="00BC30F0" w:rsidP="00694868">
            <w:pPr>
              <w:spacing w:after="0" w:line="240" w:lineRule="auto"/>
              <w:contextualSpacing/>
              <w:rPr>
                <w:rFonts w:ascii="Calibri" w:hAnsi="Calibri"/>
              </w:rPr>
            </w:pPr>
            <w:r>
              <w:rPr>
                <w:rFonts w:ascii="Calibri" w:hAnsi="Calibri"/>
              </w:rPr>
              <w:t xml:space="preserve">Reasoning is unclear or absent. </w:t>
            </w:r>
          </w:p>
          <w:p w14:paraId="41F55E30" w14:textId="77777777" w:rsidR="00BC30F0" w:rsidRDefault="00BC30F0" w:rsidP="00694868">
            <w:pPr>
              <w:spacing w:after="0" w:line="240" w:lineRule="auto"/>
              <w:contextualSpacing/>
            </w:pPr>
            <w:r>
              <w:rPr>
                <w:rFonts w:ascii="Calibri" w:hAnsi="Calibri"/>
              </w:rPr>
              <w:t>(0–7 points)</w:t>
            </w:r>
          </w:p>
        </w:tc>
      </w:tr>
      <w:tr w:rsidR="00BC30F0" w14:paraId="40FC7432" w14:textId="77777777" w:rsidTr="00BC30F0">
        <w:tc>
          <w:tcPr>
            <w:tcW w:w="1755" w:type="dxa"/>
            <w:tcBorders>
              <w:top w:val="single" w:sz="4" w:space="0" w:color="000000"/>
              <w:left w:val="single" w:sz="4" w:space="0" w:color="000000"/>
              <w:bottom w:val="single" w:sz="4" w:space="0" w:color="000000"/>
              <w:right w:val="single" w:sz="4" w:space="0" w:color="000000"/>
            </w:tcBorders>
          </w:tcPr>
          <w:p w14:paraId="7BD21C27" w14:textId="77777777" w:rsidR="00BC30F0" w:rsidRDefault="00BC30F0" w:rsidP="00694868">
            <w:pPr>
              <w:spacing w:after="0" w:line="240" w:lineRule="auto"/>
              <w:contextualSpacing/>
              <w:rPr>
                <w:rFonts w:ascii="Calibri" w:hAnsi="Calibri"/>
                <w:b/>
              </w:rPr>
            </w:pPr>
            <w:r>
              <w:rPr>
                <w:rFonts w:ascii="Calibri" w:hAnsi="Calibri"/>
                <w:b/>
              </w:rPr>
              <w:t xml:space="preserve">Format &amp; Submission </w:t>
            </w:r>
          </w:p>
          <w:p w14:paraId="468EF4EF" w14:textId="77777777" w:rsidR="00BC30F0" w:rsidRDefault="00BC30F0" w:rsidP="00694868">
            <w:pPr>
              <w:spacing w:after="0" w:line="240" w:lineRule="auto"/>
              <w:contextualSpacing/>
            </w:pPr>
            <w:r>
              <w:rPr>
                <w:rFonts w:ascii="Calibri" w:hAnsi="Calibri"/>
                <w:b/>
              </w:rPr>
              <w:t>(10 points)</w:t>
            </w:r>
          </w:p>
        </w:tc>
        <w:tc>
          <w:tcPr>
            <w:tcW w:w="2110" w:type="dxa"/>
            <w:tcBorders>
              <w:top w:val="single" w:sz="4" w:space="0" w:color="000000"/>
              <w:left w:val="single" w:sz="4" w:space="0" w:color="000000"/>
              <w:bottom w:val="single" w:sz="4" w:space="0" w:color="000000"/>
              <w:right w:val="single" w:sz="4" w:space="0" w:color="000000"/>
            </w:tcBorders>
          </w:tcPr>
          <w:p w14:paraId="412E86EB" w14:textId="77777777" w:rsidR="00BC30F0" w:rsidRDefault="00BC30F0" w:rsidP="00694868">
            <w:pPr>
              <w:spacing w:after="0" w:line="240" w:lineRule="auto"/>
              <w:contextualSpacing/>
              <w:rPr>
                <w:rFonts w:ascii="Calibri" w:hAnsi="Calibri"/>
              </w:rPr>
            </w:pPr>
            <w:r>
              <w:rPr>
                <w:rFonts w:ascii="Calibri" w:hAnsi="Calibri"/>
              </w:rPr>
              <w:t xml:space="preserve">Fully follows all format and submission instructions. </w:t>
            </w:r>
          </w:p>
          <w:p w14:paraId="75575CE6" w14:textId="1A22B961" w:rsidR="00BC30F0" w:rsidRDefault="00BC30F0" w:rsidP="00694868">
            <w:pPr>
              <w:spacing w:after="0" w:line="240" w:lineRule="auto"/>
              <w:contextualSpacing/>
            </w:pPr>
            <w:r>
              <w:rPr>
                <w:rFonts w:ascii="Calibri" w:hAnsi="Calibri"/>
              </w:rPr>
              <w:lastRenderedPageBreak/>
              <w:t>(9–10 points)</w:t>
            </w:r>
          </w:p>
        </w:tc>
        <w:tc>
          <w:tcPr>
            <w:tcW w:w="2279" w:type="dxa"/>
            <w:tcBorders>
              <w:top w:val="single" w:sz="4" w:space="0" w:color="000000"/>
              <w:left w:val="single" w:sz="4" w:space="0" w:color="000000"/>
              <w:bottom w:val="single" w:sz="4" w:space="0" w:color="000000"/>
              <w:right w:val="single" w:sz="4" w:space="0" w:color="000000"/>
            </w:tcBorders>
          </w:tcPr>
          <w:p w14:paraId="3393C8DC" w14:textId="2BB55033" w:rsidR="00BC30F0" w:rsidRDefault="00BC30F0" w:rsidP="00694868">
            <w:pPr>
              <w:spacing w:after="0" w:line="240" w:lineRule="auto"/>
              <w:contextualSpacing/>
              <w:rPr>
                <w:rFonts w:ascii="Calibri" w:hAnsi="Calibri"/>
              </w:rPr>
            </w:pPr>
            <w:r>
              <w:rPr>
                <w:rFonts w:ascii="Calibri" w:hAnsi="Calibri"/>
              </w:rPr>
              <w:lastRenderedPageBreak/>
              <w:t xml:space="preserve">Mostly follows format </w:t>
            </w:r>
            <w:r>
              <w:rPr>
                <w:rFonts w:ascii="Calibri" w:hAnsi="Calibri"/>
              </w:rPr>
              <w:t xml:space="preserve">&amp; </w:t>
            </w:r>
            <w:r>
              <w:rPr>
                <w:rFonts w:ascii="Calibri" w:hAnsi="Calibri"/>
              </w:rPr>
              <w:t>submission</w:t>
            </w:r>
            <w:r>
              <w:rPr>
                <w:rFonts w:ascii="Calibri" w:hAnsi="Calibri"/>
              </w:rPr>
              <w:t xml:space="preserve"> </w:t>
            </w:r>
            <w:r>
              <w:rPr>
                <w:rFonts w:ascii="Calibri" w:hAnsi="Calibri"/>
              </w:rPr>
              <w:t xml:space="preserve">guidelines with minor errors. </w:t>
            </w:r>
          </w:p>
          <w:p w14:paraId="478D6994" w14:textId="77777777" w:rsidR="00BC30F0" w:rsidRDefault="00BC30F0" w:rsidP="00694868">
            <w:pPr>
              <w:spacing w:after="0" w:line="240" w:lineRule="auto"/>
              <w:contextualSpacing/>
            </w:pPr>
            <w:r>
              <w:rPr>
                <w:rFonts w:ascii="Calibri" w:hAnsi="Calibri"/>
              </w:rPr>
              <w:lastRenderedPageBreak/>
              <w:t>(7–8 points)</w:t>
            </w:r>
          </w:p>
        </w:tc>
        <w:tc>
          <w:tcPr>
            <w:tcW w:w="2089" w:type="dxa"/>
            <w:tcBorders>
              <w:top w:val="single" w:sz="4" w:space="0" w:color="000000"/>
              <w:left w:val="single" w:sz="4" w:space="0" w:color="000000"/>
              <w:bottom w:val="single" w:sz="4" w:space="0" w:color="000000"/>
              <w:right w:val="single" w:sz="4" w:space="0" w:color="000000"/>
            </w:tcBorders>
          </w:tcPr>
          <w:p w14:paraId="34C2A665" w14:textId="77777777" w:rsidR="00BC30F0" w:rsidRDefault="00BC30F0" w:rsidP="00694868">
            <w:pPr>
              <w:spacing w:after="0" w:line="240" w:lineRule="auto"/>
              <w:contextualSpacing/>
              <w:rPr>
                <w:rFonts w:ascii="Calibri" w:hAnsi="Calibri"/>
              </w:rPr>
            </w:pPr>
            <w:r>
              <w:rPr>
                <w:rFonts w:ascii="Calibri" w:hAnsi="Calibri"/>
              </w:rPr>
              <w:lastRenderedPageBreak/>
              <w:t>F</w:t>
            </w:r>
            <w:r>
              <w:rPr>
                <w:rFonts w:ascii="Calibri" w:hAnsi="Calibri"/>
              </w:rPr>
              <w:t xml:space="preserve">ormat is somewhat followed but has </w:t>
            </w:r>
            <w:r>
              <w:rPr>
                <w:rFonts w:ascii="Calibri" w:hAnsi="Calibri"/>
              </w:rPr>
              <w:t xml:space="preserve">several errors. </w:t>
            </w:r>
          </w:p>
          <w:p w14:paraId="17181B73" w14:textId="1924D316" w:rsidR="00BC30F0" w:rsidRDefault="00BC30F0" w:rsidP="00694868">
            <w:pPr>
              <w:spacing w:after="0" w:line="240" w:lineRule="auto"/>
              <w:contextualSpacing/>
            </w:pPr>
            <w:r>
              <w:rPr>
                <w:rFonts w:ascii="Calibri" w:hAnsi="Calibri"/>
              </w:rPr>
              <w:lastRenderedPageBreak/>
              <w:t>(4–6 points)</w:t>
            </w:r>
          </w:p>
        </w:tc>
        <w:tc>
          <w:tcPr>
            <w:tcW w:w="1981" w:type="dxa"/>
            <w:tcBorders>
              <w:top w:val="single" w:sz="4" w:space="0" w:color="000000"/>
              <w:left w:val="single" w:sz="4" w:space="0" w:color="000000"/>
              <w:bottom w:val="single" w:sz="4" w:space="0" w:color="000000"/>
              <w:right w:val="single" w:sz="4" w:space="0" w:color="000000"/>
            </w:tcBorders>
          </w:tcPr>
          <w:p w14:paraId="12E1C599" w14:textId="77777777" w:rsidR="00BC30F0" w:rsidRDefault="00BC30F0" w:rsidP="00694868">
            <w:pPr>
              <w:spacing w:after="0" w:line="240" w:lineRule="auto"/>
              <w:contextualSpacing/>
              <w:rPr>
                <w:rFonts w:ascii="Calibri" w:hAnsi="Calibri"/>
              </w:rPr>
            </w:pPr>
            <w:r>
              <w:rPr>
                <w:rFonts w:ascii="Calibri" w:hAnsi="Calibri"/>
              </w:rPr>
              <w:lastRenderedPageBreak/>
              <w:t xml:space="preserve">Does not follow formatting and submission guidelines. </w:t>
            </w:r>
          </w:p>
          <w:p w14:paraId="7A66489C" w14:textId="77777777" w:rsidR="00BC30F0" w:rsidRDefault="00BC30F0" w:rsidP="00694868">
            <w:pPr>
              <w:spacing w:after="0" w:line="240" w:lineRule="auto"/>
              <w:contextualSpacing/>
            </w:pPr>
            <w:r>
              <w:rPr>
                <w:rFonts w:ascii="Calibri" w:hAnsi="Calibri"/>
              </w:rPr>
              <w:lastRenderedPageBreak/>
              <w:t>(0–3 points)</w:t>
            </w:r>
          </w:p>
        </w:tc>
      </w:tr>
    </w:tbl>
    <w:p w14:paraId="30026ED1" w14:textId="77777777" w:rsidR="00BC30F0" w:rsidRDefault="00BC30F0" w:rsidP="00BC30F0">
      <w:pPr>
        <w:spacing w:after="0" w:line="240" w:lineRule="auto"/>
        <w:contextualSpacing/>
      </w:pPr>
    </w:p>
    <w:p w14:paraId="7467E66A" w14:textId="677C3495" w:rsidR="07FC14DA" w:rsidRDefault="07FC14DA" w:rsidP="000C061D">
      <w:pPr>
        <w:spacing w:after="0" w:line="240" w:lineRule="auto"/>
        <w:contextualSpacing/>
        <w:rPr>
          <w:rFonts w:ascii="Calibri" w:eastAsia="Calibri" w:hAnsi="Calibri"/>
        </w:rPr>
      </w:pPr>
    </w:p>
    <w:p w14:paraId="46D8C3E8" w14:textId="77777777" w:rsidR="000C061D" w:rsidRDefault="000C061D" w:rsidP="000C061D">
      <w:pPr>
        <w:spacing w:after="0" w:line="240" w:lineRule="auto"/>
        <w:contextualSpacing/>
        <w:rPr>
          <w:rFonts w:ascii="Calibri" w:eastAsia="Calibri" w:hAnsi="Calibri"/>
        </w:rPr>
      </w:pPr>
    </w:p>
    <w:p w14:paraId="51030318" w14:textId="6570B1D8" w:rsidR="5E1D16BB" w:rsidRDefault="3FB2C7C3" w:rsidP="000C061D">
      <w:pPr>
        <w:pStyle w:val="Heading1"/>
        <w:keepNext w:val="0"/>
        <w:keepLines w:val="0"/>
        <w:contextualSpacing/>
        <w:rPr>
          <w:b/>
          <w:bCs/>
          <w:sz w:val="27"/>
          <w:szCs w:val="27"/>
        </w:rPr>
      </w:pPr>
      <w:r w:rsidRPr="63493C21">
        <w:t>Sample Student Submission</w:t>
      </w:r>
    </w:p>
    <w:p w14:paraId="17575AA8" w14:textId="360C39BF" w:rsidR="00406DF3" w:rsidRPr="00406DF3" w:rsidRDefault="3FB2C7C3" w:rsidP="000C061D">
      <w:pPr>
        <w:spacing w:after="0" w:line="240" w:lineRule="auto"/>
        <w:contextualSpacing/>
        <w:rPr>
          <w:rFonts w:ascii="Calibri" w:eastAsia="Calibri" w:hAnsi="Calibri"/>
          <w:b/>
          <w:bCs/>
        </w:rPr>
      </w:pPr>
      <w:r w:rsidRPr="63493C21">
        <w:rPr>
          <w:rFonts w:ascii="Calibri" w:eastAsia="Calibri" w:hAnsi="Calibri"/>
          <w:b/>
          <w:bCs/>
        </w:rPr>
        <w:t>Bert Einstein</w:t>
      </w:r>
      <w:r w:rsidR="00406DF3">
        <w:br/>
      </w:r>
      <w:r w:rsidRPr="63493C21">
        <w:rPr>
          <w:rFonts w:ascii="Calibri" w:eastAsia="Calibri" w:hAnsi="Calibri"/>
          <w:b/>
          <w:bCs/>
        </w:rPr>
        <w:t>College Algebra – MTH 101</w:t>
      </w:r>
    </w:p>
    <w:p w14:paraId="335B9C80" w14:textId="0ADDF96E" w:rsidR="4CA8DB1E" w:rsidRDefault="4CA8DB1E" w:rsidP="000C061D">
      <w:pPr>
        <w:spacing w:after="0" w:line="240" w:lineRule="auto"/>
        <w:contextualSpacing/>
        <w:rPr>
          <w:rFonts w:ascii="Calibri" w:eastAsia="Calibri" w:hAnsi="Calibri"/>
          <w:b/>
          <w:bCs/>
        </w:rPr>
      </w:pPr>
      <w:r w:rsidRPr="63493C21">
        <w:rPr>
          <w:rFonts w:ascii="Calibri" w:eastAsia="Calibri" w:hAnsi="Calibri"/>
          <w:b/>
          <w:bCs/>
        </w:rPr>
        <w:t>Visual Scenario Translation Assignment</w:t>
      </w:r>
    </w:p>
    <w:p w14:paraId="6C6DC6A1" w14:textId="15B04AD3" w:rsidR="3184CB97" w:rsidRDefault="3184CB97" w:rsidP="000C061D">
      <w:pPr>
        <w:spacing w:after="0" w:line="240" w:lineRule="auto"/>
        <w:contextualSpacing/>
        <w:rPr>
          <w:rFonts w:ascii="Calibri" w:eastAsia="Calibri" w:hAnsi="Calibri"/>
          <w:b/>
          <w:bCs/>
        </w:rPr>
      </w:pPr>
    </w:p>
    <w:p w14:paraId="0D3D9EE0" w14:textId="77777777" w:rsidR="00406DF3" w:rsidRPr="00406DF3" w:rsidRDefault="00406DF3" w:rsidP="000C061D">
      <w:pPr>
        <w:spacing w:after="0" w:line="240" w:lineRule="auto"/>
        <w:contextualSpacing/>
        <w:rPr>
          <w:rFonts w:ascii="Calibri" w:eastAsia="Calibri" w:hAnsi="Calibri"/>
        </w:rPr>
      </w:pPr>
      <w:r w:rsidRPr="63493C21">
        <w:rPr>
          <w:rFonts w:ascii="Calibri" w:eastAsia="Calibri" w:hAnsi="Calibri"/>
          <w:b/>
          <w:bCs/>
        </w:rPr>
        <w:t>Visual Provided:</w:t>
      </w:r>
      <w:r>
        <w:br/>
      </w:r>
      <w:r w:rsidRPr="63493C21">
        <w:rPr>
          <w:rFonts w:ascii="Calibri" w:eastAsia="Calibri" w:hAnsi="Calibri"/>
        </w:rPr>
        <w:t>(Insert diagram showing a water tank shaped like a rectangular prism with measurements labeled: length = 4 ft, width = 3 ft, height = h ft. The tank is half full.)</w:t>
      </w:r>
    </w:p>
    <w:p w14:paraId="1004A190" w14:textId="04E06B89" w:rsidR="00406DF3" w:rsidRPr="00406DF3" w:rsidRDefault="00406DF3" w:rsidP="000C061D">
      <w:pPr>
        <w:spacing w:after="0" w:line="240" w:lineRule="auto"/>
        <w:contextualSpacing/>
        <w:rPr>
          <w:rFonts w:ascii="Calibri" w:eastAsia="Calibri" w:hAnsi="Calibri"/>
        </w:rPr>
      </w:pPr>
    </w:p>
    <w:p w14:paraId="1CB6CEE8" w14:textId="77777777" w:rsidR="00406DF3" w:rsidRPr="00406DF3" w:rsidRDefault="00406DF3" w:rsidP="000C061D">
      <w:pPr>
        <w:spacing w:after="0" w:line="240" w:lineRule="auto"/>
        <w:contextualSpacing/>
        <w:rPr>
          <w:rFonts w:ascii="Calibri" w:eastAsia="Calibri" w:hAnsi="Calibri"/>
        </w:rPr>
      </w:pPr>
      <w:r w:rsidRPr="63493C21">
        <w:rPr>
          <w:rFonts w:ascii="Calibri" w:eastAsia="Calibri" w:hAnsi="Calibri"/>
          <w:b/>
          <w:bCs/>
        </w:rPr>
        <w:t>Verbal Description of the Scenario:</w:t>
      </w:r>
      <w:r>
        <w:br/>
      </w:r>
      <w:r w:rsidRPr="63493C21">
        <w:rPr>
          <w:rFonts w:ascii="Calibri" w:eastAsia="Calibri" w:hAnsi="Calibri"/>
        </w:rPr>
        <w:t xml:space="preserve">The image shows a rectangular water tank with a base that is 4 feet long and 3 feet wide. The height of the water is unknown, labeled as </w:t>
      </w:r>
      <w:proofErr w:type="spellStart"/>
      <w:r w:rsidRPr="63493C21">
        <w:rPr>
          <w:rFonts w:ascii="Calibri" w:eastAsia="Calibri" w:hAnsi="Calibri"/>
        </w:rPr>
        <w:t>hhh</w:t>
      </w:r>
      <w:proofErr w:type="spellEnd"/>
      <w:r w:rsidRPr="63493C21">
        <w:rPr>
          <w:rFonts w:ascii="Calibri" w:eastAsia="Calibri" w:hAnsi="Calibri"/>
        </w:rPr>
        <w:t>. The tank is half full of water, and we are asked to write an equation that represents the volume of the water currently in the tank.</w:t>
      </w:r>
    </w:p>
    <w:p w14:paraId="2C2C5999" w14:textId="308A087D" w:rsidR="00406DF3" w:rsidRPr="00406DF3" w:rsidRDefault="00406DF3" w:rsidP="000C061D">
      <w:pPr>
        <w:spacing w:after="0" w:line="240" w:lineRule="auto"/>
        <w:contextualSpacing/>
        <w:rPr>
          <w:rFonts w:ascii="Calibri" w:eastAsia="Calibri" w:hAnsi="Calibri"/>
        </w:rPr>
      </w:pPr>
    </w:p>
    <w:p w14:paraId="3C7608B7" w14:textId="77777777" w:rsidR="00406DF3" w:rsidRPr="00406DF3" w:rsidRDefault="00406DF3" w:rsidP="000C061D">
      <w:pPr>
        <w:spacing w:after="0" w:line="240" w:lineRule="auto"/>
        <w:contextualSpacing/>
        <w:rPr>
          <w:rFonts w:ascii="Calibri" w:eastAsia="Calibri" w:hAnsi="Calibri"/>
        </w:rPr>
      </w:pPr>
      <w:r w:rsidRPr="63493C21">
        <w:rPr>
          <w:rFonts w:ascii="Calibri" w:eastAsia="Calibri" w:hAnsi="Calibri"/>
          <w:b/>
          <w:bCs/>
        </w:rPr>
        <w:t>Known and Unknown Quantities:</w:t>
      </w:r>
    </w:p>
    <w:p w14:paraId="17392EEC" w14:textId="77777777" w:rsidR="00406DF3" w:rsidRPr="00406DF3" w:rsidRDefault="00406DF3" w:rsidP="000C061D">
      <w:pPr>
        <w:numPr>
          <w:ilvl w:val="0"/>
          <w:numId w:val="4"/>
        </w:numPr>
        <w:spacing w:after="0" w:line="240" w:lineRule="auto"/>
        <w:contextualSpacing/>
        <w:rPr>
          <w:rFonts w:ascii="Calibri" w:eastAsia="Calibri" w:hAnsi="Calibri"/>
        </w:rPr>
      </w:pPr>
      <w:r w:rsidRPr="63493C21">
        <w:rPr>
          <w:rFonts w:ascii="Calibri" w:eastAsia="Calibri" w:hAnsi="Calibri"/>
        </w:rPr>
        <w:t>Known: Length = 4 ft</w:t>
      </w:r>
    </w:p>
    <w:p w14:paraId="07C9D06E" w14:textId="77777777" w:rsidR="00406DF3" w:rsidRPr="00406DF3" w:rsidRDefault="00406DF3" w:rsidP="000C061D">
      <w:pPr>
        <w:numPr>
          <w:ilvl w:val="0"/>
          <w:numId w:val="4"/>
        </w:numPr>
        <w:spacing w:after="0" w:line="240" w:lineRule="auto"/>
        <w:contextualSpacing/>
        <w:rPr>
          <w:rFonts w:ascii="Calibri" w:eastAsia="Calibri" w:hAnsi="Calibri"/>
        </w:rPr>
      </w:pPr>
      <w:r w:rsidRPr="63493C21">
        <w:rPr>
          <w:rFonts w:ascii="Calibri" w:eastAsia="Calibri" w:hAnsi="Calibri"/>
        </w:rPr>
        <w:t>Known: Width = 3 ft</w:t>
      </w:r>
    </w:p>
    <w:p w14:paraId="644DC461" w14:textId="77777777" w:rsidR="00406DF3" w:rsidRPr="00406DF3" w:rsidRDefault="00406DF3" w:rsidP="000C061D">
      <w:pPr>
        <w:numPr>
          <w:ilvl w:val="0"/>
          <w:numId w:val="4"/>
        </w:numPr>
        <w:spacing w:after="0" w:line="240" w:lineRule="auto"/>
        <w:contextualSpacing/>
        <w:rPr>
          <w:rFonts w:ascii="Calibri" w:eastAsia="Calibri" w:hAnsi="Calibri"/>
        </w:rPr>
      </w:pPr>
      <w:r w:rsidRPr="63493C21">
        <w:rPr>
          <w:rFonts w:ascii="Calibri" w:eastAsia="Calibri" w:hAnsi="Calibri"/>
        </w:rPr>
        <w:t xml:space="preserve">Unknown: Height of water = </w:t>
      </w:r>
      <w:proofErr w:type="spellStart"/>
      <w:r w:rsidRPr="63493C21">
        <w:rPr>
          <w:rFonts w:ascii="Calibri" w:eastAsia="Calibri" w:hAnsi="Calibri"/>
        </w:rPr>
        <w:t>hhh</w:t>
      </w:r>
      <w:proofErr w:type="spellEnd"/>
    </w:p>
    <w:p w14:paraId="1673B4D4" w14:textId="77777777" w:rsidR="00406DF3" w:rsidRPr="00406DF3" w:rsidRDefault="00406DF3" w:rsidP="000C061D">
      <w:pPr>
        <w:numPr>
          <w:ilvl w:val="0"/>
          <w:numId w:val="4"/>
        </w:numPr>
        <w:spacing w:after="0" w:line="240" w:lineRule="auto"/>
        <w:contextualSpacing/>
        <w:rPr>
          <w:rFonts w:ascii="Calibri" w:eastAsia="Calibri" w:hAnsi="Calibri"/>
        </w:rPr>
      </w:pPr>
      <w:r w:rsidRPr="63493C21">
        <w:rPr>
          <w:rFonts w:ascii="Calibri" w:eastAsia="Calibri" w:hAnsi="Calibri"/>
        </w:rPr>
        <w:t>Unknown: Volume of water = VVV</w:t>
      </w:r>
    </w:p>
    <w:p w14:paraId="6FECD898" w14:textId="3A747336" w:rsidR="00406DF3" w:rsidRPr="00406DF3" w:rsidRDefault="00406DF3" w:rsidP="000C061D">
      <w:pPr>
        <w:spacing w:after="0" w:line="240" w:lineRule="auto"/>
        <w:contextualSpacing/>
        <w:rPr>
          <w:rFonts w:ascii="Calibri" w:eastAsia="Calibri" w:hAnsi="Calibri"/>
        </w:rPr>
      </w:pPr>
    </w:p>
    <w:p w14:paraId="6C3E262B" w14:textId="77777777" w:rsidR="00406DF3" w:rsidRPr="00406DF3" w:rsidRDefault="00406DF3" w:rsidP="000C061D">
      <w:pPr>
        <w:spacing w:after="0" w:line="240" w:lineRule="auto"/>
        <w:contextualSpacing/>
        <w:rPr>
          <w:rFonts w:ascii="Calibri" w:eastAsia="Calibri" w:hAnsi="Calibri"/>
        </w:rPr>
      </w:pPr>
      <w:r w:rsidRPr="63493C21">
        <w:rPr>
          <w:rFonts w:ascii="Calibri" w:eastAsia="Calibri" w:hAnsi="Calibri"/>
          <w:b/>
          <w:bCs/>
        </w:rPr>
        <w:t>Variable Definitions:</w:t>
      </w:r>
      <w:r>
        <w:br/>
      </w:r>
      <w:r w:rsidRPr="63493C21">
        <w:rPr>
          <w:rFonts w:ascii="Calibri" w:eastAsia="Calibri" w:hAnsi="Calibri"/>
        </w:rPr>
        <w:t>Let</w:t>
      </w:r>
      <w:r>
        <w:br/>
      </w:r>
      <w:proofErr w:type="spellStart"/>
      <w:r w:rsidRPr="63493C21">
        <w:rPr>
          <w:rFonts w:ascii="Calibri" w:eastAsia="Calibri" w:hAnsi="Calibri"/>
        </w:rPr>
        <w:t>hhh</w:t>
      </w:r>
      <w:proofErr w:type="spellEnd"/>
      <w:r w:rsidRPr="63493C21">
        <w:rPr>
          <w:rFonts w:ascii="Calibri" w:eastAsia="Calibri" w:hAnsi="Calibri"/>
        </w:rPr>
        <w:t xml:space="preserve"> = height of the water in feet</w:t>
      </w:r>
      <w:r>
        <w:br/>
      </w:r>
      <w:r w:rsidRPr="63493C21">
        <w:rPr>
          <w:rFonts w:ascii="Calibri" w:eastAsia="Calibri" w:hAnsi="Calibri"/>
        </w:rPr>
        <w:t>VVV = volume of water in cubic feet</w:t>
      </w:r>
    </w:p>
    <w:p w14:paraId="274B2FA4" w14:textId="2074A341" w:rsidR="00406DF3" w:rsidRPr="00406DF3" w:rsidRDefault="00406DF3" w:rsidP="000C061D">
      <w:pPr>
        <w:spacing w:after="0" w:line="240" w:lineRule="auto"/>
        <w:contextualSpacing/>
        <w:rPr>
          <w:rFonts w:ascii="Calibri" w:eastAsia="Calibri" w:hAnsi="Calibri"/>
        </w:rPr>
      </w:pPr>
    </w:p>
    <w:p w14:paraId="0A6F6F56" w14:textId="77777777" w:rsidR="00406DF3" w:rsidRPr="00406DF3" w:rsidRDefault="00406DF3" w:rsidP="000C061D">
      <w:pPr>
        <w:spacing w:after="0" w:line="240" w:lineRule="auto"/>
        <w:contextualSpacing/>
        <w:rPr>
          <w:rFonts w:ascii="Calibri" w:eastAsia="Calibri" w:hAnsi="Calibri"/>
        </w:rPr>
      </w:pPr>
      <w:r w:rsidRPr="63493C21">
        <w:rPr>
          <w:rFonts w:ascii="Calibri" w:eastAsia="Calibri" w:hAnsi="Calibri"/>
          <w:b/>
          <w:bCs/>
        </w:rPr>
        <w:t>Mathematical Representation:</w:t>
      </w:r>
      <w:r>
        <w:br/>
      </w:r>
      <w:r w:rsidRPr="63493C21">
        <w:rPr>
          <w:rFonts w:ascii="Calibri" w:eastAsia="Calibri" w:hAnsi="Calibri"/>
        </w:rPr>
        <w:t>The formula for the volume of a rectangular prism is V=</w:t>
      </w:r>
      <w:proofErr w:type="spellStart"/>
      <w:r w:rsidRPr="63493C21">
        <w:rPr>
          <w:rFonts w:ascii="Calibri" w:eastAsia="Calibri" w:hAnsi="Calibri"/>
        </w:rPr>
        <w:t>length×width×heightV</w:t>
      </w:r>
      <w:proofErr w:type="spellEnd"/>
      <w:r w:rsidRPr="63493C21">
        <w:rPr>
          <w:rFonts w:ascii="Calibri" w:eastAsia="Calibri" w:hAnsi="Calibri"/>
        </w:rPr>
        <w:t xml:space="preserve"> = \text{length} \times \text{width} \times \text{height}V=</w:t>
      </w:r>
      <w:proofErr w:type="spellStart"/>
      <w:r w:rsidRPr="63493C21">
        <w:rPr>
          <w:rFonts w:ascii="Calibri" w:eastAsia="Calibri" w:hAnsi="Calibri"/>
        </w:rPr>
        <w:t>length×width×height</w:t>
      </w:r>
      <w:proofErr w:type="spellEnd"/>
      <w:r w:rsidRPr="63493C21">
        <w:rPr>
          <w:rFonts w:ascii="Calibri" w:eastAsia="Calibri" w:hAnsi="Calibri"/>
        </w:rPr>
        <w:t>. Since the tank is half full, the height of the water is half the full height of the tank.</w:t>
      </w:r>
    </w:p>
    <w:p w14:paraId="700EF807" w14:textId="77777777" w:rsidR="00406DF3" w:rsidRPr="00406DF3" w:rsidRDefault="00406DF3" w:rsidP="000C061D">
      <w:pPr>
        <w:spacing w:after="0" w:line="240" w:lineRule="auto"/>
        <w:contextualSpacing/>
        <w:rPr>
          <w:rFonts w:ascii="Calibri" w:eastAsia="Calibri" w:hAnsi="Calibri"/>
        </w:rPr>
      </w:pPr>
      <w:r w:rsidRPr="63493C21">
        <w:rPr>
          <w:rFonts w:ascii="Calibri" w:eastAsia="Calibri" w:hAnsi="Calibri"/>
        </w:rPr>
        <w:t xml:space="preserve">V=4×3×h=12hV = 4 \times 3 \times h = 12hV=4×3×h=12h </w:t>
      </w:r>
    </w:p>
    <w:p w14:paraId="094E10D1" w14:textId="35A7B6C7" w:rsidR="00406DF3" w:rsidRPr="00406DF3" w:rsidRDefault="00406DF3" w:rsidP="000C061D">
      <w:pPr>
        <w:spacing w:after="0" w:line="240" w:lineRule="auto"/>
        <w:contextualSpacing/>
        <w:rPr>
          <w:rFonts w:ascii="Calibri" w:eastAsia="Calibri" w:hAnsi="Calibri"/>
        </w:rPr>
      </w:pPr>
    </w:p>
    <w:p w14:paraId="12E7E78A" w14:textId="77777777" w:rsidR="00406DF3" w:rsidRPr="00406DF3" w:rsidRDefault="00406DF3" w:rsidP="000C061D">
      <w:pPr>
        <w:spacing w:after="0" w:line="240" w:lineRule="auto"/>
        <w:contextualSpacing/>
        <w:rPr>
          <w:rFonts w:ascii="Calibri" w:eastAsia="Calibri" w:hAnsi="Calibri"/>
        </w:rPr>
      </w:pPr>
      <w:r w:rsidRPr="63493C21">
        <w:rPr>
          <w:rFonts w:ascii="Calibri" w:eastAsia="Calibri" w:hAnsi="Calibri"/>
          <w:b/>
          <w:bCs/>
        </w:rPr>
        <w:t>Explanation of Process:</w:t>
      </w:r>
      <w:r>
        <w:br/>
      </w:r>
      <w:r w:rsidRPr="63493C21">
        <w:rPr>
          <w:rFonts w:ascii="Calibri" w:eastAsia="Calibri" w:hAnsi="Calibri"/>
        </w:rPr>
        <w:t xml:space="preserve">I used the formula for the volume of a rectangular prism, which is length × width × height. The given dimensions of the tank’s base are 4 feet and 3 feet. I represented the height of the water as </w:t>
      </w:r>
      <w:proofErr w:type="spellStart"/>
      <w:r w:rsidRPr="63493C21">
        <w:rPr>
          <w:rFonts w:ascii="Calibri" w:eastAsia="Calibri" w:hAnsi="Calibri"/>
        </w:rPr>
        <w:t>hhh</w:t>
      </w:r>
      <w:proofErr w:type="spellEnd"/>
      <w:r w:rsidRPr="63493C21">
        <w:rPr>
          <w:rFonts w:ascii="Calibri" w:eastAsia="Calibri" w:hAnsi="Calibri"/>
        </w:rPr>
        <w:t>, since it is unknown. Multiplying 4 × 3 gave me 12, and the volume of the water is therefore V=12hV = 12hV=12h. This equation represents the relationship between the volume of water and its height in the tank.</w:t>
      </w:r>
    </w:p>
    <w:p w14:paraId="05A788D1" w14:textId="77777777" w:rsidR="00D57262" w:rsidRDefault="00D57262" w:rsidP="000C061D">
      <w:pPr>
        <w:spacing w:after="0" w:line="240" w:lineRule="auto"/>
        <w:contextualSpacing/>
        <w:rPr>
          <w:rFonts w:ascii="Calibri" w:eastAsia="Calibri" w:hAnsi="Calibri"/>
        </w:rPr>
      </w:pPr>
    </w:p>
    <w:sectPr w:rsidR="00D57262">
      <w:headerReference w:type="default" r:id="rId10"/>
      <w:footerReference w:type="default" r:id="rId1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E631A" w14:textId="77777777" w:rsidR="007B66AA" w:rsidRDefault="007B66AA">
      <w:pPr>
        <w:spacing w:after="0" w:line="240" w:lineRule="auto"/>
      </w:pPr>
      <w:r>
        <w:separator/>
      </w:r>
    </w:p>
  </w:endnote>
  <w:endnote w:type="continuationSeparator" w:id="0">
    <w:p w14:paraId="6EC78D40" w14:textId="77777777" w:rsidR="007B66AA" w:rsidRDefault="007B6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44543D0D" w14:paraId="5A0F1398" w14:textId="77777777" w:rsidTr="07FC14DA">
      <w:trPr>
        <w:trHeight w:val="300"/>
      </w:trPr>
      <w:tc>
        <w:tcPr>
          <w:tcW w:w="3405" w:type="dxa"/>
        </w:tcPr>
        <w:p w14:paraId="6DB64BB9" w14:textId="1ACA455B" w:rsidR="44543D0D" w:rsidRDefault="44543D0D" w:rsidP="44543D0D">
          <w:pPr>
            <w:pStyle w:val="Header"/>
            <w:ind w:left="-115"/>
          </w:pPr>
        </w:p>
      </w:tc>
      <w:tc>
        <w:tcPr>
          <w:tcW w:w="3405" w:type="dxa"/>
        </w:tcPr>
        <w:p w14:paraId="3E0B9620" w14:textId="0FE8330A" w:rsidR="44543D0D" w:rsidRDefault="44543D0D" w:rsidP="44543D0D">
          <w:pPr>
            <w:pStyle w:val="Header"/>
            <w:jc w:val="center"/>
          </w:pPr>
        </w:p>
      </w:tc>
      <w:tc>
        <w:tcPr>
          <w:tcW w:w="3405" w:type="dxa"/>
        </w:tcPr>
        <w:p w14:paraId="66043523" w14:textId="0B85CADE" w:rsidR="44543D0D" w:rsidRDefault="44543D0D" w:rsidP="07FC14DA">
          <w:pPr>
            <w:pStyle w:val="Header"/>
            <w:ind w:right="-115"/>
            <w:jc w:val="right"/>
            <w:rPr>
              <w:rFonts w:asciiTheme="majorHAnsi" w:eastAsiaTheme="majorEastAsia" w:hAnsiTheme="majorHAnsi" w:cstheme="majorBidi"/>
              <w:sz w:val="16"/>
              <w:szCs w:val="16"/>
            </w:rPr>
          </w:pPr>
          <w:r w:rsidRPr="07FC14DA">
            <w:rPr>
              <w:rFonts w:asciiTheme="majorHAnsi" w:eastAsiaTheme="majorEastAsia" w:hAnsiTheme="majorHAnsi" w:cstheme="majorBidi"/>
              <w:sz w:val="16"/>
              <w:szCs w:val="16"/>
            </w:rPr>
            <w:fldChar w:fldCharType="begin"/>
          </w:r>
          <w:r>
            <w:instrText>PAGE</w:instrText>
          </w:r>
          <w:r w:rsidRPr="07FC14DA">
            <w:fldChar w:fldCharType="separate"/>
          </w:r>
          <w:r w:rsidR="00CC6D90">
            <w:rPr>
              <w:noProof/>
            </w:rPr>
            <w:t>1</w:t>
          </w:r>
          <w:r w:rsidRPr="07FC14DA">
            <w:rPr>
              <w:rFonts w:asciiTheme="majorHAnsi" w:eastAsiaTheme="majorEastAsia" w:hAnsiTheme="majorHAnsi" w:cstheme="majorBidi"/>
              <w:sz w:val="16"/>
              <w:szCs w:val="16"/>
            </w:rPr>
            <w:fldChar w:fldCharType="end"/>
          </w:r>
        </w:p>
      </w:tc>
    </w:tr>
  </w:tbl>
  <w:p w14:paraId="3B6F3AE7" w14:textId="3C697C5A" w:rsidR="44543D0D" w:rsidRDefault="44543D0D" w:rsidP="44543D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20A09" w14:textId="77777777" w:rsidR="007B66AA" w:rsidRDefault="007B66AA">
      <w:pPr>
        <w:spacing w:after="0" w:line="240" w:lineRule="auto"/>
      </w:pPr>
      <w:r>
        <w:separator/>
      </w:r>
    </w:p>
  </w:footnote>
  <w:footnote w:type="continuationSeparator" w:id="0">
    <w:p w14:paraId="7FB7905A" w14:textId="77777777" w:rsidR="007B66AA" w:rsidRDefault="007B6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44543D0D" w14:paraId="6C33F16C" w14:textId="77777777" w:rsidTr="44543D0D">
      <w:trPr>
        <w:trHeight w:val="300"/>
      </w:trPr>
      <w:tc>
        <w:tcPr>
          <w:tcW w:w="3405" w:type="dxa"/>
        </w:tcPr>
        <w:p w14:paraId="2FEC087F" w14:textId="50CF7C26" w:rsidR="44543D0D" w:rsidRDefault="44543D0D" w:rsidP="44543D0D">
          <w:pPr>
            <w:pStyle w:val="Header"/>
            <w:ind w:left="-115"/>
          </w:pPr>
        </w:p>
      </w:tc>
      <w:tc>
        <w:tcPr>
          <w:tcW w:w="3405" w:type="dxa"/>
        </w:tcPr>
        <w:p w14:paraId="033857E4" w14:textId="3EADEF3F" w:rsidR="44543D0D" w:rsidRDefault="44543D0D" w:rsidP="44543D0D">
          <w:pPr>
            <w:pStyle w:val="Header"/>
            <w:jc w:val="center"/>
          </w:pPr>
        </w:p>
      </w:tc>
      <w:tc>
        <w:tcPr>
          <w:tcW w:w="3405" w:type="dxa"/>
        </w:tcPr>
        <w:p w14:paraId="74C65794" w14:textId="2C332AB1" w:rsidR="44543D0D" w:rsidRDefault="44543D0D" w:rsidP="44543D0D">
          <w:pPr>
            <w:pStyle w:val="Header"/>
            <w:ind w:right="-115"/>
            <w:jc w:val="right"/>
          </w:pPr>
        </w:p>
      </w:tc>
    </w:tr>
  </w:tbl>
  <w:p w14:paraId="4C0714F3" w14:textId="7D282E51" w:rsidR="44543D0D" w:rsidRDefault="44543D0D" w:rsidP="44543D0D">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JgqkEwjO" int2:invalidationBookmarkName="" int2:hashCode="OlLOeAlQ1NlpeS" int2:id="Z1PSP4B0">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247A5"/>
    <w:multiLevelType w:val="multilevel"/>
    <w:tmpl w:val="9F90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3CA3"/>
    <w:multiLevelType w:val="hybridMultilevel"/>
    <w:tmpl w:val="FB6624DE"/>
    <w:lvl w:ilvl="0" w:tplc="D1D4467A">
      <w:start w:val="1"/>
      <w:numFmt w:val="bullet"/>
      <w:lvlText w:val=""/>
      <w:lvlJc w:val="left"/>
      <w:pPr>
        <w:ind w:left="720" w:hanging="360"/>
      </w:pPr>
      <w:rPr>
        <w:rFonts w:ascii="Symbol" w:hAnsi="Symbol" w:hint="default"/>
      </w:rPr>
    </w:lvl>
    <w:lvl w:ilvl="1" w:tplc="2D3256DA">
      <w:start w:val="1"/>
      <w:numFmt w:val="bullet"/>
      <w:lvlText w:val="o"/>
      <w:lvlJc w:val="left"/>
      <w:pPr>
        <w:ind w:left="1440" w:hanging="360"/>
      </w:pPr>
      <w:rPr>
        <w:rFonts w:ascii="Courier New" w:hAnsi="Courier New" w:hint="default"/>
      </w:rPr>
    </w:lvl>
    <w:lvl w:ilvl="2" w:tplc="7DACD5F6">
      <w:start w:val="1"/>
      <w:numFmt w:val="bullet"/>
      <w:lvlText w:val=""/>
      <w:lvlJc w:val="left"/>
      <w:pPr>
        <w:ind w:left="2160" w:hanging="360"/>
      </w:pPr>
      <w:rPr>
        <w:rFonts w:ascii="Wingdings" w:hAnsi="Wingdings" w:hint="default"/>
      </w:rPr>
    </w:lvl>
    <w:lvl w:ilvl="3" w:tplc="D9123156">
      <w:start w:val="1"/>
      <w:numFmt w:val="bullet"/>
      <w:lvlText w:val=""/>
      <w:lvlJc w:val="left"/>
      <w:pPr>
        <w:ind w:left="2880" w:hanging="360"/>
      </w:pPr>
      <w:rPr>
        <w:rFonts w:ascii="Symbol" w:hAnsi="Symbol" w:hint="default"/>
      </w:rPr>
    </w:lvl>
    <w:lvl w:ilvl="4" w:tplc="02A493F0">
      <w:start w:val="1"/>
      <w:numFmt w:val="bullet"/>
      <w:lvlText w:val="o"/>
      <w:lvlJc w:val="left"/>
      <w:pPr>
        <w:ind w:left="3600" w:hanging="360"/>
      </w:pPr>
      <w:rPr>
        <w:rFonts w:ascii="Courier New" w:hAnsi="Courier New" w:hint="default"/>
      </w:rPr>
    </w:lvl>
    <w:lvl w:ilvl="5" w:tplc="C960FDAA">
      <w:start w:val="1"/>
      <w:numFmt w:val="bullet"/>
      <w:lvlText w:val=""/>
      <w:lvlJc w:val="left"/>
      <w:pPr>
        <w:ind w:left="4320" w:hanging="360"/>
      </w:pPr>
      <w:rPr>
        <w:rFonts w:ascii="Wingdings" w:hAnsi="Wingdings" w:hint="default"/>
      </w:rPr>
    </w:lvl>
    <w:lvl w:ilvl="6" w:tplc="EE8AA2B6">
      <w:start w:val="1"/>
      <w:numFmt w:val="bullet"/>
      <w:lvlText w:val=""/>
      <w:lvlJc w:val="left"/>
      <w:pPr>
        <w:ind w:left="5040" w:hanging="360"/>
      </w:pPr>
      <w:rPr>
        <w:rFonts w:ascii="Symbol" w:hAnsi="Symbol" w:hint="default"/>
      </w:rPr>
    </w:lvl>
    <w:lvl w:ilvl="7" w:tplc="98B60572">
      <w:start w:val="1"/>
      <w:numFmt w:val="bullet"/>
      <w:lvlText w:val="o"/>
      <w:lvlJc w:val="left"/>
      <w:pPr>
        <w:ind w:left="5760" w:hanging="360"/>
      </w:pPr>
      <w:rPr>
        <w:rFonts w:ascii="Courier New" w:hAnsi="Courier New" w:hint="default"/>
      </w:rPr>
    </w:lvl>
    <w:lvl w:ilvl="8" w:tplc="368E66C6">
      <w:start w:val="1"/>
      <w:numFmt w:val="bullet"/>
      <w:lvlText w:val=""/>
      <w:lvlJc w:val="left"/>
      <w:pPr>
        <w:ind w:left="6480" w:hanging="360"/>
      </w:pPr>
      <w:rPr>
        <w:rFonts w:ascii="Wingdings" w:hAnsi="Wingdings" w:hint="default"/>
      </w:rPr>
    </w:lvl>
  </w:abstractNum>
  <w:abstractNum w:abstractNumId="2" w15:restartNumberingAfterBreak="0">
    <w:nsid w:val="50DD6702"/>
    <w:multiLevelType w:val="multilevel"/>
    <w:tmpl w:val="0DB8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B27FC3"/>
    <w:multiLevelType w:val="multilevel"/>
    <w:tmpl w:val="785A9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6401792">
    <w:abstractNumId w:val="1"/>
  </w:num>
  <w:num w:numId="2" w16cid:durableId="564610989">
    <w:abstractNumId w:val="2"/>
  </w:num>
  <w:num w:numId="3" w16cid:durableId="805198491">
    <w:abstractNumId w:val="3"/>
  </w:num>
  <w:num w:numId="4" w16cid:durableId="1847749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DF3"/>
    <w:rsid w:val="000C061D"/>
    <w:rsid w:val="001D7CA2"/>
    <w:rsid w:val="002025E4"/>
    <w:rsid w:val="00406DF3"/>
    <w:rsid w:val="007B66AA"/>
    <w:rsid w:val="008114D7"/>
    <w:rsid w:val="00A1627F"/>
    <w:rsid w:val="00BC30F0"/>
    <w:rsid w:val="00CC6D90"/>
    <w:rsid w:val="00D57262"/>
    <w:rsid w:val="00E34997"/>
    <w:rsid w:val="00FB7DCF"/>
    <w:rsid w:val="019D863F"/>
    <w:rsid w:val="0205CF72"/>
    <w:rsid w:val="0240B0F5"/>
    <w:rsid w:val="037B55BB"/>
    <w:rsid w:val="038B2D82"/>
    <w:rsid w:val="038CEDB3"/>
    <w:rsid w:val="047ABFDB"/>
    <w:rsid w:val="04C1C16F"/>
    <w:rsid w:val="0603EE09"/>
    <w:rsid w:val="061FEF85"/>
    <w:rsid w:val="06447FFF"/>
    <w:rsid w:val="070C648F"/>
    <w:rsid w:val="070D51D1"/>
    <w:rsid w:val="07643FBF"/>
    <w:rsid w:val="07FB7C5B"/>
    <w:rsid w:val="07FC14DA"/>
    <w:rsid w:val="08736EA1"/>
    <w:rsid w:val="08E220C0"/>
    <w:rsid w:val="098B4162"/>
    <w:rsid w:val="0ADE08C1"/>
    <w:rsid w:val="0B2951DE"/>
    <w:rsid w:val="0C13329A"/>
    <w:rsid w:val="0C562CFF"/>
    <w:rsid w:val="0CBA2AD3"/>
    <w:rsid w:val="0D3423CB"/>
    <w:rsid w:val="0F16B969"/>
    <w:rsid w:val="0F2247B8"/>
    <w:rsid w:val="0F95B9C0"/>
    <w:rsid w:val="0FD078E7"/>
    <w:rsid w:val="10E034F7"/>
    <w:rsid w:val="11227D5C"/>
    <w:rsid w:val="11539578"/>
    <w:rsid w:val="1155EFE9"/>
    <w:rsid w:val="128360B1"/>
    <w:rsid w:val="12F3B0CB"/>
    <w:rsid w:val="144FE106"/>
    <w:rsid w:val="14723F06"/>
    <w:rsid w:val="16E569FA"/>
    <w:rsid w:val="17839DEC"/>
    <w:rsid w:val="17D44620"/>
    <w:rsid w:val="18B19A1F"/>
    <w:rsid w:val="19F85BD7"/>
    <w:rsid w:val="1A04301F"/>
    <w:rsid w:val="1A5528B3"/>
    <w:rsid w:val="1ACDF899"/>
    <w:rsid w:val="1AE25F6A"/>
    <w:rsid w:val="1C1E1806"/>
    <w:rsid w:val="1D444CB2"/>
    <w:rsid w:val="1EB0E650"/>
    <w:rsid w:val="1EC0BC68"/>
    <w:rsid w:val="1F43BEF4"/>
    <w:rsid w:val="2077DA35"/>
    <w:rsid w:val="21051C45"/>
    <w:rsid w:val="21335729"/>
    <w:rsid w:val="213AF30B"/>
    <w:rsid w:val="21BDE1B1"/>
    <w:rsid w:val="21ED0151"/>
    <w:rsid w:val="2215F3C6"/>
    <w:rsid w:val="22681846"/>
    <w:rsid w:val="22A8BD59"/>
    <w:rsid w:val="240A5719"/>
    <w:rsid w:val="244E4C86"/>
    <w:rsid w:val="24CA05FE"/>
    <w:rsid w:val="2616C92A"/>
    <w:rsid w:val="2650D4A5"/>
    <w:rsid w:val="26545698"/>
    <w:rsid w:val="26F982EB"/>
    <w:rsid w:val="272BACD5"/>
    <w:rsid w:val="27354E85"/>
    <w:rsid w:val="283D2B38"/>
    <w:rsid w:val="2892B094"/>
    <w:rsid w:val="291625AA"/>
    <w:rsid w:val="2958643F"/>
    <w:rsid w:val="29A4C869"/>
    <w:rsid w:val="2A09E8C3"/>
    <w:rsid w:val="2A114F13"/>
    <w:rsid w:val="2A3C89F1"/>
    <w:rsid w:val="2A63CDFE"/>
    <w:rsid w:val="2AAAC992"/>
    <w:rsid w:val="2B19FA19"/>
    <w:rsid w:val="2B4B8E45"/>
    <w:rsid w:val="2E12CB33"/>
    <w:rsid w:val="2E18BAED"/>
    <w:rsid w:val="2E92FF21"/>
    <w:rsid w:val="2EDFFA0D"/>
    <w:rsid w:val="2F1E5E57"/>
    <w:rsid w:val="2F53978A"/>
    <w:rsid w:val="300A579B"/>
    <w:rsid w:val="3010DE89"/>
    <w:rsid w:val="316A396C"/>
    <w:rsid w:val="3184CB97"/>
    <w:rsid w:val="31E408A4"/>
    <w:rsid w:val="31FF01EE"/>
    <w:rsid w:val="329D311E"/>
    <w:rsid w:val="32AC5BD0"/>
    <w:rsid w:val="331D69A3"/>
    <w:rsid w:val="332501AB"/>
    <w:rsid w:val="334C8E87"/>
    <w:rsid w:val="3468EF25"/>
    <w:rsid w:val="34AD3FC8"/>
    <w:rsid w:val="34B26CC0"/>
    <w:rsid w:val="35C5B3B6"/>
    <w:rsid w:val="36410E0E"/>
    <w:rsid w:val="37A03703"/>
    <w:rsid w:val="37FDAA2D"/>
    <w:rsid w:val="3838C7B6"/>
    <w:rsid w:val="39AF5BE4"/>
    <w:rsid w:val="3A5B8821"/>
    <w:rsid w:val="3A763173"/>
    <w:rsid w:val="3A990CCC"/>
    <w:rsid w:val="3B4D9BB3"/>
    <w:rsid w:val="3C750098"/>
    <w:rsid w:val="3C8956C2"/>
    <w:rsid w:val="3E61C1CA"/>
    <w:rsid w:val="3FB2C7C3"/>
    <w:rsid w:val="3FC54656"/>
    <w:rsid w:val="40A21BAA"/>
    <w:rsid w:val="40B431B6"/>
    <w:rsid w:val="40E589BE"/>
    <w:rsid w:val="410188C2"/>
    <w:rsid w:val="4139D909"/>
    <w:rsid w:val="414AE997"/>
    <w:rsid w:val="41E80DCA"/>
    <w:rsid w:val="41EFC38A"/>
    <w:rsid w:val="424220E6"/>
    <w:rsid w:val="429DBA91"/>
    <w:rsid w:val="42CBFA04"/>
    <w:rsid w:val="433E2BFF"/>
    <w:rsid w:val="438C7281"/>
    <w:rsid w:val="44543D0D"/>
    <w:rsid w:val="44D890A8"/>
    <w:rsid w:val="456AF319"/>
    <w:rsid w:val="457B883D"/>
    <w:rsid w:val="464F01B2"/>
    <w:rsid w:val="46EB9C52"/>
    <w:rsid w:val="47E8133E"/>
    <w:rsid w:val="48015095"/>
    <w:rsid w:val="487BE563"/>
    <w:rsid w:val="489E2829"/>
    <w:rsid w:val="490999AA"/>
    <w:rsid w:val="494ACA84"/>
    <w:rsid w:val="49709877"/>
    <w:rsid w:val="49CAD755"/>
    <w:rsid w:val="4A631D35"/>
    <w:rsid w:val="4ADC65EC"/>
    <w:rsid w:val="4B9D7412"/>
    <w:rsid w:val="4B9F0D63"/>
    <w:rsid w:val="4C79A583"/>
    <w:rsid w:val="4CA8DB1E"/>
    <w:rsid w:val="4CAA9481"/>
    <w:rsid w:val="4DC794C0"/>
    <w:rsid w:val="4E72BB02"/>
    <w:rsid w:val="4EC82861"/>
    <w:rsid w:val="4EF448DA"/>
    <w:rsid w:val="503B5ADE"/>
    <w:rsid w:val="50897B42"/>
    <w:rsid w:val="50D4BA46"/>
    <w:rsid w:val="51867254"/>
    <w:rsid w:val="529D323D"/>
    <w:rsid w:val="529F88F5"/>
    <w:rsid w:val="52A00F66"/>
    <w:rsid w:val="531B18DC"/>
    <w:rsid w:val="5384E8AE"/>
    <w:rsid w:val="5582DB1C"/>
    <w:rsid w:val="560C6BC1"/>
    <w:rsid w:val="5636A6E5"/>
    <w:rsid w:val="572C385A"/>
    <w:rsid w:val="574EED1A"/>
    <w:rsid w:val="576A3B0A"/>
    <w:rsid w:val="57D859E8"/>
    <w:rsid w:val="58A2AE4D"/>
    <w:rsid w:val="58A4F9B5"/>
    <w:rsid w:val="599A84F1"/>
    <w:rsid w:val="5B089D37"/>
    <w:rsid w:val="5B7D4390"/>
    <w:rsid w:val="5D160202"/>
    <w:rsid w:val="5D44631B"/>
    <w:rsid w:val="5DDDEE07"/>
    <w:rsid w:val="5E1D16BB"/>
    <w:rsid w:val="5E6172DD"/>
    <w:rsid w:val="5E669041"/>
    <w:rsid w:val="5E8DBF46"/>
    <w:rsid w:val="5EA6761F"/>
    <w:rsid w:val="5F3DBD66"/>
    <w:rsid w:val="5F7EEE15"/>
    <w:rsid w:val="5FB9FFE9"/>
    <w:rsid w:val="60791994"/>
    <w:rsid w:val="60975288"/>
    <w:rsid w:val="61519A32"/>
    <w:rsid w:val="624ABA78"/>
    <w:rsid w:val="627E8A3D"/>
    <w:rsid w:val="63493C21"/>
    <w:rsid w:val="636796BF"/>
    <w:rsid w:val="644E26C0"/>
    <w:rsid w:val="65855227"/>
    <w:rsid w:val="65E14DED"/>
    <w:rsid w:val="6841B2A8"/>
    <w:rsid w:val="691CB0D2"/>
    <w:rsid w:val="692EB775"/>
    <w:rsid w:val="69511580"/>
    <w:rsid w:val="69E3950F"/>
    <w:rsid w:val="6A27AD9A"/>
    <w:rsid w:val="6A55B9C3"/>
    <w:rsid w:val="6A953B95"/>
    <w:rsid w:val="6AA61981"/>
    <w:rsid w:val="6AF0E478"/>
    <w:rsid w:val="6B178054"/>
    <w:rsid w:val="6B1BE542"/>
    <w:rsid w:val="6B86263C"/>
    <w:rsid w:val="6D5B984F"/>
    <w:rsid w:val="6DF4AB18"/>
    <w:rsid w:val="6F5C7B2C"/>
    <w:rsid w:val="70123944"/>
    <w:rsid w:val="714F720E"/>
    <w:rsid w:val="71DB4994"/>
    <w:rsid w:val="72327C07"/>
    <w:rsid w:val="7278AA0F"/>
    <w:rsid w:val="72E2A2B7"/>
    <w:rsid w:val="736848FE"/>
    <w:rsid w:val="73815194"/>
    <w:rsid w:val="738163F2"/>
    <w:rsid w:val="73CF4666"/>
    <w:rsid w:val="73F95387"/>
    <w:rsid w:val="75ADA7AD"/>
    <w:rsid w:val="75AFE573"/>
    <w:rsid w:val="760B4D61"/>
    <w:rsid w:val="7647F043"/>
    <w:rsid w:val="768CFDC3"/>
    <w:rsid w:val="77060F0B"/>
    <w:rsid w:val="7760DC2D"/>
    <w:rsid w:val="7778005E"/>
    <w:rsid w:val="780946A7"/>
    <w:rsid w:val="7826E326"/>
    <w:rsid w:val="795EA4EF"/>
    <w:rsid w:val="79920598"/>
    <w:rsid w:val="7AB99CA2"/>
    <w:rsid w:val="7BCB5F97"/>
    <w:rsid w:val="7C387A7A"/>
    <w:rsid w:val="7CAC4566"/>
    <w:rsid w:val="7CCA9B48"/>
    <w:rsid w:val="7CDDAC62"/>
    <w:rsid w:val="7CDE6AC9"/>
    <w:rsid w:val="7D2BED47"/>
    <w:rsid w:val="7DEEE5E2"/>
    <w:rsid w:val="7E22AE23"/>
    <w:rsid w:val="7EA51DEA"/>
    <w:rsid w:val="7EE52966"/>
    <w:rsid w:val="7F458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5E05B"/>
  <w15:chartTrackingRefBased/>
  <w15:docId w15:val="{5ED6E8DE-B9FF-4131-83EF-F0D2FF23E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184CB97"/>
    <w:rPr>
      <w:rFonts w:cs="Calibri"/>
      <w:sz w:val="24"/>
      <w:szCs w:val="24"/>
    </w:rPr>
  </w:style>
  <w:style w:type="paragraph" w:styleId="Heading1">
    <w:name w:val="heading 1"/>
    <w:basedOn w:val="Normal"/>
    <w:next w:val="Normal"/>
    <w:link w:val="Heading1Char"/>
    <w:uiPriority w:val="9"/>
    <w:qFormat/>
    <w:rsid w:val="5E1D16BB"/>
    <w:pPr>
      <w:keepNext/>
      <w:keepLines/>
      <w:spacing w:after="0" w:line="240" w:lineRule="auto"/>
      <w:outlineLvl w:val="0"/>
    </w:pPr>
    <w:rPr>
      <w:rFonts w:ascii="Calibri" w:eastAsia="Calibri" w:hAnsi="Calibri"/>
      <w:color w:val="2F5597"/>
      <w:sz w:val="32"/>
      <w:szCs w:val="32"/>
    </w:rPr>
  </w:style>
  <w:style w:type="paragraph" w:styleId="Heading2">
    <w:name w:val="heading 2"/>
    <w:basedOn w:val="Normal"/>
    <w:next w:val="Normal"/>
    <w:uiPriority w:val="9"/>
    <w:unhideWhenUsed/>
    <w:qFormat/>
    <w:rsid w:val="5E1D16BB"/>
    <w:pPr>
      <w:keepNext/>
      <w:keepLines/>
      <w:spacing w:after="0" w:line="240" w:lineRule="auto"/>
      <w:outlineLvl w:val="1"/>
    </w:pPr>
    <w:rPr>
      <w:rFonts w:ascii="Calibri" w:eastAsia="Calibri" w:hAnsi="Calibri"/>
      <w:color w:val="2F5597"/>
      <w:sz w:val="26"/>
      <w:szCs w:val="26"/>
    </w:rPr>
  </w:style>
  <w:style w:type="paragraph" w:styleId="Heading3">
    <w:name w:val="heading 3"/>
    <w:basedOn w:val="Normal"/>
    <w:link w:val="Heading3Char"/>
    <w:uiPriority w:val="9"/>
    <w:qFormat/>
    <w:rsid w:val="3184CB97"/>
    <w:pPr>
      <w:spacing w:beforeAutospacing="1"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6DF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3184CB97"/>
    <w:pPr>
      <w:spacing w:beforeAutospacing="1"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406DF3"/>
    <w:rPr>
      <w:b/>
      <w:bCs/>
    </w:rPr>
  </w:style>
  <w:style w:type="character" w:styleId="Emphasis">
    <w:name w:val="Emphasis"/>
    <w:basedOn w:val="DefaultParagraphFont"/>
    <w:uiPriority w:val="20"/>
    <w:qFormat/>
    <w:rsid w:val="00406DF3"/>
    <w:rPr>
      <w:i/>
      <w:iCs/>
    </w:rPr>
  </w:style>
  <w:style w:type="character" w:customStyle="1" w:styleId="katex-mathml">
    <w:name w:val="katex-mathml"/>
    <w:basedOn w:val="DefaultParagraphFont"/>
    <w:rsid w:val="00406DF3"/>
  </w:style>
  <w:style w:type="character" w:customStyle="1" w:styleId="mord">
    <w:name w:val="mord"/>
    <w:basedOn w:val="DefaultParagraphFont"/>
    <w:rsid w:val="00406DF3"/>
  </w:style>
  <w:style w:type="character" w:customStyle="1" w:styleId="mrel">
    <w:name w:val="mrel"/>
    <w:basedOn w:val="DefaultParagraphFont"/>
    <w:rsid w:val="00406DF3"/>
  </w:style>
  <w:style w:type="character" w:customStyle="1" w:styleId="mbin">
    <w:name w:val="mbin"/>
    <w:basedOn w:val="DefaultParagraphFont"/>
    <w:rsid w:val="00406DF3"/>
  </w:style>
  <w:style w:type="paragraph" w:styleId="Header">
    <w:name w:val="header"/>
    <w:basedOn w:val="Normal"/>
    <w:uiPriority w:val="99"/>
    <w:unhideWhenUsed/>
    <w:rsid w:val="3184CB97"/>
    <w:pPr>
      <w:tabs>
        <w:tab w:val="center" w:pos="4680"/>
        <w:tab w:val="right" w:pos="9360"/>
      </w:tabs>
      <w:spacing w:after="0" w:line="240" w:lineRule="auto"/>
    </w:pPr>
  </w:style>
  <w:style w:type="paragraph" w:styleId="Footer">
    <w:name w:val="footer"/>
    <w:basedOn w:val="Normal"/>
    <w:uiPriority w:val="99"/>
    <w:unhideWhenUsed/>
    <w:rsid w:val="3184CB9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uiPriority w:val="10"/>
    <w:qFormat/>
    <w:rsid w:val="3184CB97"/>
    <w:pPr>
      <w:spacing w:after="80" w:line="240" w:lineRule="auto"/>
      <w:contextualSpacing/>
    </w:pPr>
    <w:rPr>
      <w:color w:val="2F5496" w:themeColor="accent1" w:themeShade="BF"/>
      <w:sz w:val="56"/>
      <w:szCs w:val="56"/>
    </w:rPr>
  </w:style>
  <w:style w:type="paragraph" w:styleId="ListParagraph">
    <w:name w:val="List Paragraph"/>
    <w:basedOn w:val="Normal"/>
    <w:uiPriority w:val="34"/>
    <w:qFormat/>
    <w:rsid w:val="3184CB97"/>
    <w:pPr>
      <w:ind w:left="720"/>
      <w:contextualSpacing/>
    </w:pPr>
  </w:style>
  <w:style w:type="character" w:customStyle="1" w:styleId="Heading1Char">
    <w:name w:val="Heading 1 Char"/>
    <w:basedOn w:val="DefaultParagraphFont"/>
    <w:link w:val="Heading1"/>
    <w:uiPriority w:val="9"/>
    <w:rsid w:val="5E1D16BB"/>
    <w:rPr>
      <w:rFonts w:ascii="Calibri" w:eastAsia="Calibri" w:hAnsi="Calibri" w:cs="Calibri"/>
      <w:color w:val="2F5597"/>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081498">
      <w:bodyDiv w:val="1"/>
      <w:marLeft w:val="0"/>
      <w:marRight w:val="0"/>
      <w:marTop w:val="0"/>
      <w:marBottom w:val="0"/>
      <w:divBdr>
        <w:top w:val="none" w:sz="0" w:space="0" w:color="auto"/>
        <w:left w:val="none" w:sz="0" w:space="0" w:color="auto"/>
        <w:bottom w:val="none" w:sz="0" w:space="0" w:color="auto"/>
        <w:right w:val="none" w:sz="0" w:space="0" w:color="auto"/>
      </w:divBdr>
      <w:divsChild>
        <w:div w:id="2022126666">
          <w:marLeft w:val="0"/>
          <w:marRight w:val="0"/>
          <w:marTop w:val="0"/>
          <w:marBottom w:val="0"/>
          <w:divBdr>
            <w:top w:val="none" w:sz="0" w:space="0" w:color="auto"/>
            <w:left w:val="none" w:sz="0" w:space="0" w:color="auto"/>
            <w:bottom w:val="none" w:sz="0" w:space="0" w:color="auto"/>
            <w:right w:val="none" w:sz="0" w:space="0" w:color="auto"/>
          </w:divBdr>
          <w:divsChild>
            <w:div w:id="28535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550A19A1F49B43B9C9AAD24D9A50CF" ma:contentTypeVersion="34" ma:contentTypeDescription="Create a new document." ma:contentTypeScope="" ma:versionID="8365075e17f1daa829ac5d63d9b72054">
  <xsd:schema xmlns:xsd="http://www.w3.org/2001/XMLSchema" xmlns:xs="http://www.w3.org/2001/XMLSchema" xmlns:p="http://schemas.microsoft.com/office/2006/metadata/properties" xmlns:ns2="80d87dfd-789d-489c-b330-dd5862539751" xmlns:ns3="0c28729e-e5ea-4776-af27-cafbf4c96327" targetNamespace="http://schemas.microsoft.com/office/2006/metadata/properties" ma:root="true" ma:fieldsID="bcc093764b284f7e2812988b44154259" ns2:_="" ns3:_="">
    <xsd:import namespace="80d87dfd-789d-489c-b330-dd5862539751"/>
    <xsd:import namespace="0c28729e-e5ea-4776-af27-cafbf4c9632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87dfd-789d-489c-b330-dd586253975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28729e-e5ea-4776-af27-cafbf4c9632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34" nillable="true" ma:displayName="Taxonomy Catch All Column" ma:hidden="true" ma:list="{5395cb26-0304-4015-ba2b-5213f7413e9d}" ma:internalName="TaxCatchAll" ma:showField="CatchAllData" ma:web="0c28729e-e5ea-4776-af27-cafbf4c96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ultureName xmlns="80d87dfd-789d-489c-b330-dd5862539751" xsi:nil="true"/>
    <Owner xmlns="80d87dfd-789d-489c-b330-dd5862539751">
      <UserInfo>
        <DisplayName/>
        <AccountId xsi:nil="true"/>
        <AccountType/>
      </UserInfo>
    </Owner>
    <Leaders xmlns="80d87dfd-789d-489c-b330-dd5862539751">
      <UserInfo>
        <DisplayName/>
        <AccountId xsi:nil="true"/>
        <AccountType/>
      </UserInfo>
    </Leaders>
    <Distribution_Groups xmlns="80d87dfd-789d-489c-b330-dd5862539751" xsi:nil="true"/>
    <TeamsChannelId xmlns="80d87dfd-789d-489c-b330-dd5862539751" xsi:nil="true"/>
    <NotebookType xmlns="80d87dfd-789d-489c-b330-dd5862539751" xsi:nil="true"/>
    <FolderType xmlns="80d87dfd-789d-489c-b330-dd5862539751" xsi:nil="true"/>
    <Members xmlns="80d87dfd-789d-489c-b330-dd5862539751">
      <UserInfo>
        <DisplayName/>
        <AccountId xsi:nil="true"/>
        <AccountType/>
      </UserInfo>
    </Members>
    <DefaultSectionNames xmlns="80d87dfd-789d-489c-b330-dd5862539751" xsi:nil="true"/>
    <Is_Collaboration_Space_Locked xmlns="80d87dfd-789d-489c-b330-dd5862539751" xsi:nil="true"/>
    <IsNotebookLocked xmlns="80d87dfd-789d-489c-b330-dd5862539751" xsi:nil="true"/>
    <lcf76f155ced4ddcb4097134ff3c332f xmlns="80d87dfd-789d-489c-b330-dd5862539751">
      <Terms xmlns="http://schemas.microsoft.com/office/infopath/2007/PartnerControls"/>
    </lcf76f155ced4ddcb4097134ff3c332f>
    <Member_Groups xmlns="80d87dfd-789d-489c-b330-dd5862539751">
      <UserInfo>
        <DisplayName/>
        <AccountId xsi:nil="true"/>
        <AccountType/>
      </UserInfo>
    </Member_Groups>
    <Math_Settings xmlns="80d87dfd-789d-489c-b330-dd5862539751" xsi:nil="true"/>
    <Self_Registration_Enabled xmlns="80d87dfd-789d-489c-b330-dd5862539751" xsi:nil="true"/>
    <AppVersion xmlns="80d87dfd-789d-489c-b330-dd5862539751" xsi:nil="true"/>
    <LMS_Mappings xmlns="80d87dfd-789d-489c-b330-dd5862539751" xsi:nil="true"/>
    <Templates xmlns="80d87dfd-789d-489c-b330-dd5862539751" xsi:nil="true"/>
    <Has_Leaders_Only_SectionGroup xmlns="80d87dfd-789d-489c-b330-dd5862539751" xsi:nil="true"/>
    <Invited_Members xmlns="80d87dfd-789d-489c-b330-dd5862539751" xsi:nil="true"/>
    <Invited_Leaders xmlns="80d87dfd-789d-489c-b330-dd5862539751" xsi:nil="true"/>
    <TaxCatchAll xmlns="0c28729e-e5ea-4776-af27-cafbf4c96327" xsi:nil="true"/>
  </documentManagement>
</p:properties>
</file>

<file path=customXml/itemProps1.xml><?xml version="1.0" encoding="utf-8"?>
<ds:datastoreItem xmlns:ds="http://schemas.openxmlformats.org/officeDocument/2006/customXml" ds:itemID="{C00AB5EC-1406-4718-A631-042E721E7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87dfd-789d-489c-b330-dd5862539751"/>
    <ds:schemaRef ds:uri="0c28729e-e5ea-4776-af27-cafbf4c96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39D8C-4D23-4D0B-B001-14976A0E971F}">
  <ds:schemaRefs>
    <ds:schemaRef ds:uri="http://schemas.microsoft.com/sharepoint/v3/contenttype/forms"/>
  </ds:schemaRefs>
</ds:datastoreItem>
</file>

<file path=customXml/itemProps3.xml><?xml version="1.0" encoding="utf-8"?>
<ds:datastoreItem xmlns:ds="http://schemas.openxmlformats.org/officeDocument/2006/customXml" ds:itemID="{1C690713-EC3B-4770-A43F-DE0054FB64F5}">
  <ds:schemaRefs>
    <ds:schemaRef ds:uri="http://schemas.microsoft.com/office/2006/metadata/properties"/>
    <ds:schemaRef ds:uri="http://schemas.microsoft.com/office/infopath/2007/PartnerControls"/>
    <ds:schemaRef ds:uri="80d87dfd-789d-489c-b330-dd5862539751"/>
    <ds:schemaRef ds:uri="0c28729e-e5ea-4776-af27-cafbf4c96327"/>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885</Words>
  <Characters>5049</Characters>
  <Application>Microsoft Office Word</Application>
  <DocSecurity>0</DocSecurity>
  <Lines>42</Lines>
  <Paragraphs>11</Paragraphs>
  <ScaleCrop>false</ScaleCrop>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 Kessler</dc:creator>
  <cp:keywords/>
  <dc:description/>
  <cp:lastModifiedBy>Loretta Brancaccio Taras</cp:lastModifiedBy>
  <cp:revision>6</cp:revision>
  <dcterms:created xsi:type="dcterms:W3CDTF">2025-07-27T22:36:00Z</dcterms:created>
  <dcterms:modified xsi:type="dcterms:W3CDTF">2025-09-11T19:56:00Z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0x010100A0550A19A1F49B43B9C9AAD24D9A50CF</vt:lpwstr>
  </property>
  <property fmtid="{D5CDD505-2E9C-101B-9397-08002B2CF9AE}" pid="3" name="MediaServiceImageTags">
    <vt:lpwstr/>
  </property>
</Properties>
</file>