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04437" w14:textId="3D5D7A08" w:rsidR="007379B4" w:rsidRPr="00420619" w:rsidRDefault="00420619" w:rsidP="00A36E73">
      <w:pPr>
        <w:pStyle w:val="Title"/>
        <w:spacing w:after="0" w:line="240" w:lineRule="auto"/>
      </w:pPr>
      <w:r w:rsidRPr="4D2ECEF1">
        <w:t>Reflection Assignment</w:t>
      </w:r>
    </w:p>
    <w:p w14:paraId="79F971C5" w14:textId="45729B69" w:rsidR="03418CD2" w:rsidRDefault="03418CD2" w:rsidP="00A36E73">
      <w:pPr>
        <w:contextualSpacing/>
      </w:pPr>
    </w:p>
    <w:p w14:paraId="23EB0697" w14:textId="7403B41C" w:rsidR="00420619" w:rsidRPr="00420619" w:rsidRDefault="00420619" w:rsidP="00A36E73">
      <w:pPr>
        <w:pStyle w:val="Heading1"/>
        <w:keepNext w:val="0"/>
        <w:keepLines w:val="0"/>
        <w:spacing w:before="0" w:after="0" w:line="240" w:lineRule="auto"/>
        <w:contextualSpacing/>
      </w:pPr>
      <w:r w:rsidRPr="4D2ECEF1">
        <w:t>Information for Instructors</w:t>
      </w:r>
    </w:p>
    <w:p w14:paraId="7DA0B162" w14:textId="17F889CD" w:rsidR="5477905D" w:rsidRDefault="5477905D" w:rsidP="00A36E73">
      <w:pPr>
        <w:pStyle w:val="Heading1"/>
        <w:keepNext w:val="0"/>
        <w:keepLines w:val="0"/>
        <w:spacing w:before="0" w:after="0" w:line="240" w:lineRule="auto"/>
        <w:contextualSpacing/>
      </w:pPr>
      <w:r w:rsidRPr="4D2ECEF1">
        <w:t>Reflection Assignment</w:t>
      </w:r>
    </w:p>
    <w:p w14:paraId="1B2B62DD" w14:textId="1554B5B9" w:rsidR="00420619" w:rsidRDefault="00420619" w:rsidP="00A36E73">
      <w:pPr>
        <w:pStyle w:val="Heading2"/>
        <w:spacing w:line="240" w:lineRule="auto"/>
        <w:contextualSpacing/>
      </w:pPr>
      <w:r w:rsidRPr="4D2ECEF1">
        <w:t>Overview</w:t>
      </w:r>
    </w:p>
    <w:p w14:paraId="7DBA7255" w14:textId="35B3CCEF" w:rsidR="00420619" w:rsidRPr="00420619" w:rsidRDefault="00420619" w:rsidP="00A36E73">
      <w:pPr>
        <w:spacing w:line="240" w:lineRule="auto"/>
        <w:contextualSpacing/>
      </w:pPr>
      <w:r w:rsidRPr="4D2ECEF1">
        <w:t xml:space="preserve">This assignment will address the Pathways outcome: </w:t>
      </w:r>
      <w:r w:rsidRPr="4D2ECEF1">
        <w:rPr>
          <w:color w:val="242424"/>
          <w:shd w:val="clear" w:color="auto" w:fill="FFFFFF"/>
        </w:rPr>
        <w:t>Write clearly and coherently in varied, academic formats (such as formal essays, research papers and reports) using standard English and appropriate technology to critique and improve one's own and others' texts.</w:t>
      </w:r>
    </w:p>
    <w:p w14:paraId="55850B2B" w14:textId="78CB5404" w:rsidR="4BE9812F" w:rsidRDefault="4BE9812F" w:rsidP="00A36E73">
      <w:pPr>
        <w:spacing w:line="240" w:lineRule="auto"/>
        <w:contextualSpacing/>
        <w:rPr>
          <w:color w:val="242424"/>
        </w:rPr>
      </w:pPr>
    </w:p>
    <w:p w14:paraId="3546E819" w14:textId="131FBDD7" w:rsidR="00420619" w:rsidRDefault="00420619" w:rsidP="00A36E73">
      <w:pPr>
        <w:spacing w:line="240" w:lineRule="auto"/>
        <w:contextualSpacing/>
      </w:pPr>
      <w:r w:rsidRPr="4D2ECEF1">
        <w:t>In this assignment, students will write a reflection essay analyzing their growth as writers over the semester. They will describe a challenging assignment, explain revisions made based on feedback, and identify areas for continued improvement. This reflection supports metacognition and provides evidence of writing development for their final portfolio.</w:t>
      </w:r>
    </w:p>
    <w:p w14:paraId="21FFF5BF" w14:textId="4E5E1406" w:rsidR="4FA007C2" w:rsidRDefault="4FA007C2" w:rsidP="00A36E73">
      <w:pPr>
        <w:spacing w:line="240" w:lineRule="auto"/>
        <w:contextualSpacing/>
      </w:pPr>
    </w:p>
    <w:p w14:paraId="0A33011A" w14:textId="77777777" w:rsidR="00A36E73" w:rsidRDefault="00A36E73" w:rsidP="00A36E73">
      <w:pPr>
        <w:spacing w:line="240" w:lineRule="auto"/>
        <w:contextualSpacing/>
      </w:pPr>
    </w:p>
    <w:p w14:paraId="1B1D57E3" w14:textId="3701F6EC" w:rsidR="00420619" w:rsidRDefault="00420619" w:rsidP="00A36E73">
      <w:pPr>
        <w:pStyle w:val="Heading1"/>
        <w:keepNext w:val="0"/>
        <w:keepLines w:val="0"/>
        <w:spacing w:before="0" w:after="0" w:line="240" w:lineRule="auto"/>
        <w:contextualSpacing/>
        <w:rPr>
          <w:color w:val="215E99" w:themeColor="text2" w:themeTint="BF"/>
        </w:rPr>
      </w:pPr>
      <w:r w:rsidRPr="4D2ECEF1">
        <w:t>Information for Students</w:t>
      </w:r>
    </w:p>
    <w:p w14:paraId="6F1AC3C6" w14:textId="17F889CD" w:rsidR="00420619" w:rsidRDefault="2CCAC7A7" w:rsidP="00A36E73">
      <w:pPr>
        <w:pStyle w:val="Heading1"/>
        <w:keepNext w:val="0"/>
        <w:keepLines w:val="0"/>
        <w:spacing w:before="0" w:after="0" w:line="240" w:lineRule="auto"/>
        <w:contextualSpacing/>
      </w:pPr>
      <w:r w:rsidRPr="4D2ECEF1">
        <w:t>Reflection Assignment</w:t>
      </w:r>
    </w:p>
    <w:p w14:paraId="4DBA4AEA" w14:textId="6AF0D822" w:rsidR="00420619" w:rsidRDefault="00420619" w:rsidP="00A36E73">
      <w:pPr>
        <w:pStyle w:val="Heading2"/>
        <w:contextualSpacing/>
        <w:rPr>
          <w:color w:val="0E2740"/>
        </w:rPr>
      </w:pPr>
      <w:r w:rsidRPr="19807800">
        <w:t>Overview</w:t>
      </w:r>
    </w:p>
    <w:p w14:paraId="7D684FEB" w14:textId="15849BA8" w:rsidR="00420619" w:rsidRDefault="0F230D39" w:rsidP="00A36E73">
      <w:pPr>
        <w:spacing w:line="240" w:lineRule="auto"/>
        <w:contextualSpacing/>
      </w:pPr>
      <w:r w:rsidRPr="4D2ECEF1">
        <w:t>For this assignment</w:t>
      </w:r>
      <w:r w:rsidR="00420619" w:rsidRPr="4D2ECEF1">
        <w:t>, you will write a reflection essay analyzing your growth as a writer this semester. In this reflection, you will describe a major assignment that challenged you, explain how you applied feedback to improve your writing, and discuss areas where you still wish to grow. This reflection will be included in your final portfolio submission to demonstrate your development as a college writer.</w:t>
      </w:r>
    </w:p>
    <w:p w14:paraId="289DC5EB" w14:textId="52F6FFB3" w:rsidR="32DA169C" w:rsidRDefault="32DA169C" w:rsidP="00A36E73">
      <w:pPr>
        <w:pStyle w:val="NormalWeb"/>
        <w:spacing w:beforeAutospacing="0" w:afterAutospacing="0" w:line="240" w:lineRule="auto"/>
        <w:contextualSpacing/>
        <w:rPr>
          <w:rFonts w:ascii="Calibri" w:eastAsia="Calibri" w:hAnsi="Calibri" w:cs="Calibri"/>
        </w:rPr>
      </w:pPr>
    </w:p>
    <w:p w14:paraId="0A6A02EB" w14:textId="77777777" w:rsidR="00420619" w:rsidRPr="00420619" w:rsidRDefault="00420619" w:rsidP="00A36E73">
      <w:pPr>
        <w:pStyle w:val="NormalWeb"/>
        <w:spacing w:beforeAutospacing="0" w:afterAutospacing="0" w:line="240" w:lineRule="auto"/>
        <w:contextualSpacing/>
        <w:rPr>
          <w:rFonts w:ascii="Calibri" w:eastAsia="Calibri" w:hAnsi="Calibri" w:cs="Calibri"/>
        </w:rPr>
      </w:pPr>
      <w:r w:rsidRPr="4D2ECEF1">
        <w:rPr>
          <w:rFonts w:ascii="Calibri" w:eastAsia="Calibri" w:hAnsi="Calibri" w:cs="Calibri"/>
        </w:rPr>
        <w:t>As you work on this assignment you will:</w:t>
      </w:r>
    </w:p>
    <w:p w14:paraId="1FFEBA94" w14:textId="77777777" w:rsidR="00420619" w:rsidRPr="00420619" w:rsidRDefault="00420619" w:rsidP="00A36E73">
      <w:pPr>
        <w:pStyle w:val="NormalWeb"/>
        <w:numPr>
          <w:ilvl w:val="0"/>
          <w:numId w:val="1"/>
        </w:numPr>
        <w:spacing w:beforeAutospacing="0" w:afterAutospacing="0" w:line="240" w:lineRule="auto"/>
        <w:contextualSpacing/>
        <w:rPr>
          <w:rFonts w:ascii="Calibri" w:eastAsia="Calibri" w:hAnsi="Calibri" w:cs="Calibri"/>
        </w:rPr>
      </w:pPr>
      <w:r w:rsidRPr="4D2ECEF1">
        <w:rPr>
          <w:rFonts w:ascii="Calibri" w:eastAsia="Calibri" w:hAnsi="Calibri" w:cs="Calibri"/>
        </w:rPr>
        <w:t>Reflect on a writing assignment that challenged you and explain why.</w:t>
      </w:r>
    </w:p>
    <w:p w14:paraId="0A488501" w14:textId="77777777" w:rsidR="00420619" w:rsidRPr="00420619" w:rsidRDefault="00420619" w:rsidP="00A36E73">
      <w:pPr>
        <w:pStyle w:val="NormalWeb"/>
        <w:numPr>
          <w:ilvl w:val="0"/>
          <w:numId w:val="1"/>
        </w:numPr>
        <w:spacing w:beforeAutospacing="0" w:afterAutospacing="0" w:line="240" w:lineRule="auto"/>
        <w:contextualSpacing/>
        <w:rPr>
          <w:rFonts w:ascii="Calibri" w:eastAsia="Calibri" w:hAnsi="Calibri" w:cs="Calibri"/>
        </w:rPr>
      </w:pPr>
      <w:r w:rsidRPr="4D2ECEF1">
        <w:rPr>
          <w:rFonts w:ascii="Calibri" w:eastAsia="Calibri" w:hAnsi="Calibri" w:cs="Calibri"/>
        </w:rPr>
        <w:t>Describe specific revisions you made based on feedback from peers or your instructor.</w:t>
      </w:r>
    </w:p>
    <w:p w14:paraId="1B23248C" w14:textId="77777777" w:rsidR="00420619" w:rsidRPr="00420619" w:rsidRDefault="00420619" w:rsidP="00A36E73">
      <w:pPr>
        <w:pStyle w:val="NormalWeb"/>
        <w:numPr>
          <w:ilvl w:val="0"/>
          <w:numId w:val="1"/>
        </w:numPr>
        <w:spacing w:beforeAutospacing="0" w:afterAutospacing="0" w:line="240" w:lineRule="auto"/>
        <w:contextualSpacing/>
        <w:rPr>
          <w:rFonts w:ascii="Calibri" w:eastAsia="Calibri" w:hAnsi="Calibri" w:cs="Calibri"/>
        </w:rPr>
      </w:pPr>
      <w:r w:rsidRPr="4D2ECEF1">
        <w:rPr>
          <w:rFonts w:ascii="Calibri" w:eastAsia="Calibri" w:hAnsi="Calibri" w:cs="Calibri"/>
        </w:rPr>
        <w:t>Analyze how your writing skills have developed over the semester.</w:t>
      </w:r>
    </w:p>
    <w:p w14:paraId="2E3DD6A4" w14:textId="77777777" w:rsidR="00420619" w:rsidRPr="00420619" w:rsidRDefault="00420619" w:rsidP="00A36E73">
      <w:pPr>
        <w:pStyle w:val="NormalWeb"/>
        <w:numPr>
          <w:ilvl w:val="0"/>
          <w:numId w:val="1"/>
        </w:numPr>
        <w:spacing w:beforeAutospacing="0" w:afterAutospacing="0" w:line="240" w:lineRule="auto"/>
        <w:contextualSpacing/>
        <w:rPr>
          <w:rFonts w:ascii="Calibri" w:eastAsia="Calibri" w:hAnsi="Calibri" w:cs="Calibri"/>
        </w:rPr>
      </w:pPr>
      <w:r w:rsidRPr="4D2ECEF1">
        <w:rPr>
          <w:rFonts w:ascii="Calibri" w:eastAsia="Calibri" w:hAnsi="Calibri" w:cs="Calibri"/>
        </w:rPr>
        <w:t>Identify an area of your writing you still want to improve.</w:t>
      </w:r>
    </w:p>
    <w:p w14:paraId="15602BDF" w14:textId="7ECC24FE" w:rsidR="00420619" w:rsidRDefault="00420619" w:rsidP="00A36E73">
      <w:pPr>
        <w:pStyle w:val="NormalWeb"/>
        <w:numPr>
          <w:ilvl w:val="0"/>
          <w:numId w:val="1"/>
        </w:numPr>
        <w:spacing w:beforeAutospacing="0" w:afterAutospacing="0" w:line="240" w:lineRule="auto"/>
        <w:contextualSpacing/>
        <w:rPr>
          <w:rFonts w:ascii="Calibri" w:eastAsia="Calibri" w:hAnsi="Calibri" w:cs="Calibri"/>
        </w:rPr>
      </w:pPr>
      <w:r w:rsidRPr="4D2ECEF1">
        <w:rPr>
          <w:rFonts w:ascii="Calibri" w:eastAsia="Calibri" w:hAnsi="Calibri" w:cs="Calibri"/>
        </w:rPr>
        <w:t>Plan how you will continue developing your writing skills in future courses.</w:t>
      </w:r>
    </w:p>
    <w:p w14:paraId="610674CA" w14:textId="068687F2" w:rsidR="38D02BE9" w:rsidRDefault="38D02BE9" w:rsidP="00A36E73">
      <w:pPr>
        <w:pStyle w:val="NormalWeb"/>
        <w:spacing w:beforeAutospacing="0" w:afterAutospacing="0" w:line="240" w:lineRule="auto"/>
        <w:contextualSpacing/>
        <w:rPr>
          <w:rFonts w:ascii="Calibri" w:eastAsia="Calibri" w:hAnsi="Calibri" w:cs="Calibri"/>
        </w:rPr>
      </w:pPr>
    </w:p>
    <w:p w14:paraId="08F62B49" w14:textId="1958107F" w:rsidR="00420619" w:rsidRDefault="00420619" w:rsidP="00A36E73">
      <w:pPr>
        <w:pStyle w:val="Heading1"/>
        <w:keepNext w:val="0"/>
        <w:keepLines w:val="0"/>
        <w:spacing w:before="0" w:after="0" w:line="240" w:lineRule="auto"/>
        <w:contextualSpacing/>
      </w:pPr>
      <w:r w:rsidRPr="4D2ECEF1">
        <w:t>Assignment Format &amp; Guidelines</w:t>
      </w:r>
    </w:p>
    <w:p w14:paraId="0A9D9719" w14:textId="1BF384F5" w:rsidR="00420619" w:rsidRPr="00420619" w:rsidRDefault="00420619" w:rsidP="00A36E73">
      <w:pPr>
        <w:pStyle w:val="NormalWeb"/>
        <w:spacing w:beforeAutospacing="0" w:afterAutospacing="0" w:line="240" w:lineRule="auto"/>
        <w:contextualSpacing/>
        <w:rPr>
          <w:rFonts w:ascii="Calibri" w:eastAsia="Calibri" w:hAnsi="Calibri" w:cs="Calibri"/>
        </w:rPr>
      </w:pPr>
      <w:r w:rsidRPr="4D2ECEF1">
        <w:rPr>
          <w:rFonts w:ascii="Calibri" w:eastAsia="Calibri" w:hAnsi="Calibri" w:cs="Calibri"/>
        </w:rPr>
        <w:t xml:space="preserve">Your </w:t>
      </w:r>
      <w:r w:rsidR="36E7EB82" w:rsidRPr="4D2ECEF1">
        <w:rPr>
          <w:rFonts w:ascii="Calibri" w:eastAsia="Calibri" w:hAnsi="Calibri" w:cs="Calibri"/>
        </w:rPr>
        <w:t xml:space="preserve">written </w:t>
      </w:r>
      <w:r w:rsidRPr="4D2ECEF1">
        <w:rPr>
          <w:rFonts w:ascii="Calibri" w:eastAsia="Calibri" w:hAnsi="Calibri" w:cs="Calibri"/>
        </w:rPr>
        <w:t>reflection will:</w:t>
      </w:r>
    </w:p>
    <w:p w14:paraId="5ABA40E5" w14:textId="00540250" w:rsidR="00420619" w:rsidRPr="00420619" w:rsidRDefault="00420619" w:rsidP="00A36E73">
      <w:pPr>
        <w:pStyle w:val="NormalWeb"/>
        <w:numPr>
          <w:ilvl w:val="0"/>
          <w:numId w:val="2"/>
        </w:numPr>
        <w:spacing w:beforeAutospacing="0" w:afterAutospacing="0" w:line="240" w:lineRule="auto"/>
        <w:contextualSpacing/>
        <w:rPr>
          <w:rFonts w:ascii="Calibri" w:eastAsia="Calibri" w:hAnsi="Calibri" w:cs="Calibri"/>
        </w:rPr>
      </w:pPr>
      <w:r w:rsidRPr="4D2ECEF1">
        <w:rPr>
          <w:rFonts w:ascii="Calibri" w:eastAsia="Calibri" w:hAnsi="Calibri" w:cs="Calibri"/>
        </w:rPr>
        <w:t>Be 1–2 pages in length, typed and double-spaced, using a 12-point font.</w:t>
      </w:r>
    </w:p>
    <w:p w14:paraId="735527EC" w14:textId="3B77F9CB" w:rsidR="00420619" w:rsidRDefault="00420619" w:rsidP="00A36E73">
      <w:pPr>
        <w:pStyle w:val="NormalWeb"/>
        <w:numPr>
          <w:ilvl w:val="0"/>
          <w:numId w:val="2"/>
        </w:numPr>
        <w:spacing w:beforeAutospacing="0" w:afterAutospacing="0" w:line="240" w:lineRule="auto"/>
        <w:contextualSpacing/>
        <w:rPr>
          <w:rFonts w:ascii="Calibri" w:eastAsia="Calibri" w:hAnsi="Calibri" w:cs="Calibri"/>
        </w:rPr>
      </w:pPr>
      <w:r w:rsidRPr="4D2ECEF1">
        <w:rPr>
          <w:rFonts w:ascii="Calibri" w:eastAsia="Calibri" w:hAnsi="Calibri" w:cs="Calibri"/>
        </w:rPr>
        <w:t>Use clear, organized paragraphs written in standard academic English</w:t>
      </w:r>
      <w:r w:rsidR="12D2492E" w:rsidRPr="4D2ECEF1">
        <w:rPr>
          <w:rFonts w:ascii="Calibri" w:eastAsia="Calibri" w:hAnsi="Calibri" w:cs="Calibri"/>
        </w:rPr>
        <w:t>, with minor grammar and mechanics errors.</w:t>
      </w:r>
    </w:p>
    <w:p w14:paraId="4AA013C1" w14:textId="5205490E" w:rsidR="4FA007C2" w:rsidRDefault="4FA007C2" w:rsidP="00A36E73">
      <w:pPr>
        <w:pStyle w:val="NormalWeb"/>
        <w:spacing w:beforeAutospacing="0" w:afterAutospacing="0" w:line="240" w:lineRule="auto"/>
        <w:contextualSpacing/>
        <w:rPr>
          <w:rFonts w:ascii="Calibri" w:eastAsia="Calibri" w:hAnsi="Calibri" w:cs="Calibri"/>
        </w:rPr>
      </w:pPr>
    </w:p>
    <w:p w14:paraId="4CB9C0BA" w14:textId="77777777" w:rsidR="00E22024" w:rsidRPr="00E22024" w:rsidRDefault="00E22024" w:rsidP="00A36E73">
      <w:pPr>
        <w:pStyle w:val="Heading1"/>
        <w:keepNext w:val="0"/>
        <w:keepLines w:val="0"/>
        <w:spacing w:before="0" w:after="0" w:line="240" w:lineRule="auto"/>
        <w:contextualSpacing/>
      </w:pPr>
      <w:r w:rsidRPr="4D2ECEF1">
        <w:t>Assessment Criteria</w:t>
      </w:r>
    </w:p>
    <w:p w14:paraId="5738836E" w14:textId="4612F033" w:rsidR="18018EE8" w:rsidRDefault="18018EE8" w:rsidP="00A36E73">
      <w:pPr>
        <w:contextualSpacing/>
      </w:pPr>
      <w:r>
        <w:t>Your reflection will</w:t>
      </w:r>
      <w:r w:rsidR="0D2D0912">
        <w:t xml:space="preserve"> be graded on</w:t>
      </w:r>
      <w:r>
        <w:t>:</w:t>
      </w:r>
    </w:p>
    <w:p w14:paraId="0D2379DD" w14:textId="6F7F4A39" w:rsidR="00E22024" w:rsidRPr="00E22024" w:rsidRDefault="18018EE8" w:rsidP="00A36E73">
      <w:pPr>
        <w:pStyle w:val="NormalWeb"/>
        <w:numPr>
          <w:ilvl w:val="0"/>
          <w:numId w:val="3"/>
        </w:numPr>
        <w:spacing w:beforeAutospacing="0" w:afterAutospacing="0" w:line="240" w:lineRule="auto"/>
        <w:contextualSpacing/>
        <w:rPr>
          <w:rFonts w:ascii="Calibri" w:eastAsia="Calibri" w:hAnsi="Calibri" w:cs="Calibri"/>
        </w:rPr>
      </w:pPr>
      <w:r w:rsidRPr="4D2ECEF1">
        <w:rPr>
          <w:rFonts w:ascii="Calibri" w:eastAsia="Calibri" w:hAnsi="Calibri" w:cs="Calibri"/>
        </w:rPr>
        <w:t>D</w:t>
      </w:r>
      <w:r w:rsidR="00E22024" w:rsidRPr="4D2ECEF1">
        <w:rPr>
          <w:rFonts w:ascii="Calibri" w:eastAsia="Calibri" w:hAnsi="Calibri" w:cs="Calibri"/>
        </w:rPr>
        <w:t>escri</w:t>
      </w:r>
      <w:r w:rsidR="713BFAF9" w:rsidRPr="4D2ECEF1">
        <w:rPr>
          <w:rFonts w:ascii="Calibri" w:eastAsia="Calibri" w:hAnsi="Calibri" w:cs="Calibri"/>
        </w:rPr>
        <w:t>ption of a</w:t>
      </w:r>
      <w:r w:rsidR="00E22024" w:rsidRPr="4D2ECEF1">
        <w:rPr>
          <w:rFonts w:ascii="Calibri" w:eastAsia="Calibri" w:hAnsi="Calibri" w:cs="Calibri"/>
        </w:rPr>
        <w:t xml:space="preserve"> challenging assignment and </w:t>
      </w:r>
      <w:r w:rsidR="2859E43A" w:rsidRPr="4D2ECEF1">
        <w:rPr>
          <w:rFonts w:ascii="Calibri" w:eastAsia="Calibri" w:hAnsi="Calibri" w:cs="Calibri"/>
        </w:rPr>
        <w:t>explanation</w:t>
      </w:r>
      <w:r w:rsidR="00E22024" w:rsidRPr="4D2ECEF1">
        <w:rPr>
          <w:rFonts w:ascii="Calibri" w:eastAsia="Calibri" w:hAnsi="Calibri" w:cs="Calibri"/>
        </w:rPr>
        <w:t xml:space="preserve"> why it was challenging.</w:t>
      </w:r>
    </w:p>
    <w:p w14:paraId="2506C20B" w14:textId="2A43FCA2" w:rsidR="00E22024" w:rsidRPr="00E22024" w:rsidRDefault="5573E7C7" w:rsidP="00A36E73">
      <w:pPr>
        <w:pStyle w:val="NormalWeb"/>
        <w:numPr>
          <w:ilvl w:val="0"/>
          <w:numId w:val="3"/>
        </w:numPr>
        <w:spacing w:beforeAutospacing="0" w:afterAutospacing="0" w:line="240" w:lineRule="auto"/>
        <w:contextualSpacing/>
        <w:rPr>
          <w:rFonts w:ascii="Calibri" w:eastAsia="Calibri" w:hAnsi="Calibri" w:cs="Calibri"/>
        </w:rPr>
      </w:pPr>
      <w:r w:rsidRPr="4D2ECEF1">
        <w:rPr>
          <w:rFonts w:ascii="Calibri" w:eastAsia="Calibri" w:hAnsi="Calibri" w:cs="Calibri"/>
        </w:rPr>
        <w:t xml:space="preserve">Explanation of </w:t>
      </w:r>
      <w:r w:rsidR="00E22024" w:rsidRPr="4D2ECEF1">
        <w:rPr>
          <w:rFonts w:ascii="Calibri" w:eastAsia="Calibri" w:hAnsi="Calibri" w:cs="Calibri"/>
        </w:rPr>
        <w:t>specific revisions made based on peer or instructor feedback.</w:t>
      </w:r>
    </w:p>
    <w:p w14:paraId="0F4EE0AA" w14:textId="0C35E75B" w:rsidR="00E22024" w:rsidRPr="00E22024" w:rsidRDefault="00E22024" w:rsidP="00A36E73">
      <w:pPr>
        <w:pStyle w:val="NormalWeb"/>
        <w:numPr>
          <w:ilvl w:val="0"/>
          <w:numId w:val="3"/>
        </w:numPr>
        <w:spacing w:beforeAutospacing="0" w:afterAutospacing="0" w:line="240" w:lineRule="auto"/>
        <w:contextualSpacing/>
        <w:rPr>
          <w:rFonts w:ascii="Calibri" w:eastAsia="Calibri" w:hAnsi="Calibri" w:cs="Calibri"/>
        </w:rPr>
      </w:pPr>
      <w:r w:rsidRPr="36ECE28A">
        <w:rPr>
          <w:rFonts w:ascii="Calibri" w:eastAsia="Calibri" w:hAnsi="Calibri" w:cs="Calibri"/>
        </w:rPr>
        <w:lastRenderedPageBreak/>
        <w:t>Analy</w:t>
      </w:r>
      <w:r w:rsidR="13577FFF" w:rsidRPr="36ECE28A">
        <w:rPr>
          <w:rFonts w:ascii="Calibri" w:eastAsia="Calibri" w:hAnsi="Calibri" w:cs="Calibri"/>
        </w:rPr>
        <w:t xml:space="preserve">sis of your </w:t>
      </w:r>
      <w:r w:rsidRPr="36ECE28A">
        <w:rPr>
          <w:rFonts w:ascii="Calibri" w:eastAsia="Calibri" w:hAnsi="Calibri" w:cs="Calibri"/>
        </w:rPr>
        <w:t xml:space="preserve">personal growth and development as a writer </w:t>
      </w:r>
      <w:r w:rsidR="70C72441" w:rsidRPr="36ECE28A">
        <w:rPr>
          <w:rFonts w:ascii="Calibri" w:eastAsia="Calibri" w:hAnsi="Calibri" w:cs="Calibri"/>
        </w:rPr>
        <w:t>over the course of</w:t>
      </w:r>
      <w:r w:rsidRPr="36ECE28A">
        <w:rPr>
          <w:rFonts w:ascii="Calibri" w:eastAsia="Calibri" w:hAnsi="Calibri" w:cs="Calibri"/>
        </w:rPr>
        <w:t xml:space="preserve"> the semester.</w:t>
      </w:r>
    </w:p>
    <w:p w14:paraId="600D83DE" w14:textId="476258D3" w:rsidR="00E22024" w:rsidRPr="00E22024" w:rsidRDefault="00E22024" w:rsidP="00A36E73">
      <w:pPr>
        <w:pStyle w:val="NormalWeb"/>
        <w:numPr>
          <w:ilvl w:val="0"/>
          <w:numId w:val="3"/>
        </w:numPr>
        <w:spacing w:beforeAutospacing="0" w:afterAutospacing="0" w:line="240" w:lineRule="auto"/>
        <w:contextualSpacing/>
        <w:rPr>
          <w:rFonts w:ascii="Calibri" w:eastAsia="Calibri" w:hAnsi="Calibri" w:cs="Calibri"/>
        </w:rPr>
      </w:pPr>
      <w:r w:rsidRPr="19807800">
        <w:rPr>
          <w:rFonts w:ascii="Calibri" w:eastAsia="Calibri" w:hAnsi="Calibri" w:cs="Calibri"/>
        </w:rPr>
        <w:t>Identifi</w:t>
      </w:r>
      <w:r w:rsidR="261B4561" w:rsidRPr="19807800">
        <w:rPr>
          <w:rFonts w:ascii="Calibri" w:eastAsia="Calibri" w:hAnsi="Calibri" w:cs="Calibri"/>
        </w:rPr>
        <w:t xml:space="preserve">cation of </w:t>
      </w:r>
      <w:r w:rsidRPr="19807800">
        <w:rPr>
          <w:rFonts w:ascii="Calibri" w:eastAsia="Calibri" w:hAnsi="Calibri" w:cs="Calibri"/>
        </w:rPr>
        <w:t>at least one area for future improvement with a clear plan for development</w:t>
      </w:r>
      <w:bookmarkStart w:id="0" w:name="_Int_VGLPJzSP"/>
      <w:r w:rsidRPr="19807800">
        <w:rPr>
          <w:rFonts w:ascii="Calibri" w:eastAsia="Calibri" w:hAnsi="Calibri" w:cs="Calibri"/>
        </w:rPr>
        <w:t>.</w:t>
      </w:r>
      <w:bookmarkEnd w:id="0"/>
    </w:p>
    <w:p w14:paraId="0188B8A3" w14:textId="31B4E50D" w:rsidR="00E22024" w:rsidRPr="00E22024" w:rsidRDefault="06F4359E" w:rsidP="00A36E73">
      <w:pPr>
        <w:pStyle w:val="NormalWeb"/>
        <w:numPr>
          <w:ilvl w:val="0"/>
          <w:numId w:val="3"/>
        </w:numPr>
        <w:spacing w:beforeAutospacing="0" w:afterAutospacing="0" w:line="240" w:lineRule="auto"/>
        <w:contextualSpacing/>
        <w:rPr>
          <w:rFonts w:ascii="Calibri" w:eastAsia="Calibri" w:hAnsi="Calibri" w:cs="Calibri"/>
        </w:rPr>
      </w:pPr>
      <w:r w:rsidRPr="19807800">
        <w:rPr>
          <w:rFonts w:ascii="Calibri" w:eastAsia="Calibri" w:hAnsi="Calibri" w:cs="Calibri"/>
        </w:rPr>
        <w:t>Your u</w:t>
      </w:r>
      <w:r w:rsidR="00E22024" w:rsidRPr="19807800">
        <w:rPr>
          <w:rFonts w:ascii="Calibri" w:eastAsia="Calibri" w:hAnsi="Calibri" w:cs="Calibri"/>
        </w:rPr>
        <w:t xml:space="preserve">se </w:t>
      </w:r>
      <w:r w:rsidR="79E586C5" w:rsidRPr="19807800">
        <w:rPr>
          <w:rFonts w:ascii="Calibri" w:eastAsia="Calibri" w:hAnsi="Calibri" w:cs="Calibri"/>
        </w:rPr>
        <w:t xml:space="preserve">of </w:t>
      </w:r>
      <w:r w:rsidR="00E22024" w:rsidRPr="19807800">
        <w:rPr>
          <w:rFonts w:ascii="Calibri" w:eastAsia="Calibri" w:hAnsi="Calibri" w:cs="Calibri"/>
        </w:rPr>
        <w:t>specific examples to support reflections and analysis</w:t>
      </w:r>
      <w:bookmarkStart w:id="1" w:name="_Int_8WVeBeYg"/>
      <w:r w:rsidR="00E22024" w:rsidRPr="19807800">
        <w:rPr>
          <w:rFonts w:ascii="Calibri" w:eastAsia="Calibri" w:hAnsi="Calibri" w:cs="Calibri"/>
        </w:rPr>
        <w:t>.</w:t>
      </w:r>
      <w:bookmarkEnd w:id="1"/>
    </w:p>
    <w:p w14:paraId="333EF61B" w14:textId="45A994C1" w:rsidR="32DA169C" w:rsidRDefault="2E57F52A" w:rsidP="00A36E73">
      <w:pPr>
        <w:pStyle w:val="NormalWeb"/>
        <w:numPr>
          <w:ilvl w:val="0"/>
          <w:numId w:val="3"/>
        </w:numPr>
        <w:spacing w:beforeAutospacing="0" w:afterAutospacing="0" w:line="240" w:lineRule="auto"/>
        <w:contextualSpacing/>
        <w:rPr>
          <w:rFonts w:ascii="Calibri" w:eastAsia="Calibri" w:hAnsi="Calibri" w:cs="Calibri"/>
        </w:rPr>
      </w:pPr>
      <w:r w:rsidRPr="4D2ECEF1">
        <w:rPr>
          <w:rFonts w:ascii="Calibri" w:eastAsia="Calibri" w:hAnsi="Calibri" w:cs="Calibri"/>
        </w:rPr>
        <w:t>Clarity and organization of your writing, with correct grammar, punctuation, and formatting.</w:t>
      </w:r>
    </w:p>
    <w:p w14:paraId="20EA0E63" w14:textId="7FD2E38E" w:rsidR="4D2ECEF1" w:rsidRDefault="4D2ECEF1" w:rsidP="00A36E73">
      <w:pPr>
        <w:pStyle w:val="NormalWeb"/>
        <w:spacing w:beforeAutospacing="0" w:afterAutospacing="0" w:line="240" w:lineRule="auto"/>
        <w:contextualSpacing/>
        <w:rPr>
          <w:rFonts w:ascii="Calibri" w:eastAsia="Calibri" w:hAnsi="Calibri" w:cs="Calibri"/>
        </w:rPr>
      </w:pPr>
    </w:p>
    <w:tbl>
      <w:tblPr>
        <w:tblStyle w:val="TableGrid"/>
        <w:tblW w:w="0" w:type="auto"/>
        <w:tblLook w:val="04A0" w:firstRow="1" w:lastRow="0" w:firstColumn="1" w:lastColumn="0" w:noHBand="0" w:noVBand="1"/>
      </w:tblPr>
      <w:tblGrid>
        <w:gridCol w:w="1458"/>
        <w:gridCol w:w="2628"/>
        <w:gridCol w:w="2043"/>
        <w:gridCol w:w="2043"/>
        <w:gridCol w:w="2042"/>
      </w:tblGrid>
      <w:tr w:rsidR="00536899" w14:paraId="66DD6A1E" w14:textId="77777777" w:rsidTr="00BF2EB0">
        <w:tc>
          <w:tcPr>
            <w:tcW w:w="10225" w:type="dxa"/>
            <w:gridSpan w:val="5"/>
            <w:tcBorders>
              <w:top w:val="single" w:sz="4" w:space="0" w:color="FFFFFF"/>
              <w:left w:val="single" w:sz="4" w:space="0" w:color="FFFFFF"/>
              <w:bottom w:val="single" w:sz="4" w:space="0" w:color="FFFFFF"/>
              <w:right w:val="single" w:sz="4" w:space="0" w:color="FFFFFF"/>
            </w:tcBorders>
            <w:shd w:val="clear" w:color="auto" w:fill="000000"/>
          </w:tcPr>
          <w:p w14:paraId="373AD3D5" w14:textId="77777777" w:rsidR="00536899" w:rsidRDefault="00536899" w:rsidP="00BF2EB0">
            <w:pPr>
              <w:contextualSpacing/>
              <w:jc w:val="center"/>
            </w:pPr>
            <w:r>
              <w:rPr>
                <w:b/>
                <w:color w:val="FFFFFF"/>
                <w:sz w:val="28"/>
              </w:rPr>
              <w:t>Reflection Assignment Grading Rubric</w:t>
            </w:r>
          </w:p>
        </w:tc>
      </w:tr>
      <w:tr w:rsidR="00536899" w14:paraId="02331565" w14:textId="77777777" w:rsidTr="00BF2EB0">
        <w:tc>
          <w:tcPr>
            <w:tcW w:w="1458" w:type="dxa"/>
            <w:tcBorders>
              <w:top w:val="single" w:sz="4" w:space="0" w:color="FFFFFF"/>
              <w:left w:val="single" w:sz="4" w:space="0" w:color="FFFFFF"/>
              <w:bottom w:val="single" w:sz="4" w:space="0" w:color="FFFFFF"/>
              <w:right w:val="single" w:sz="4" w:space="0" w:color="FFFFFF"/>
            </w:tcBorders>
            <w:shd w:val="clear" w:color="auto" w:fill="000000"/>
          </w:tcPr>
          <w:p w14:paraId="573CF5A3" w14:textId="77777777" w:rsidR="00536899" w:rsidRDefault="00536899" w:rsidP="00BF2EB0">
            <w:pPr>
              <w:contextualSpacing/>
              <w:jc w:val="center"/>
            </w:pPr>
            <w:r>
              <w:rPr>
                <w:b/>
                <w:color w:val="FFFFFF"/>
              </w:rPr>
              <w:t>Criteria</w:t>
            </w:r>
          </w:p>
        </w:tc>
        <w:tc>
          <w:tcPr>
            <w:tcW w:w="2632" w:type="dxa"/>
            <w:tcBorders>
              <w:top w:val="single" w:sz="4" w:space="0" w:color="FFFFFF"/>
              <w:left w:val="single" w:sz="4" w:space="0" w:color="FFFFFF"/>
              <w:bottom w:val="single" w:sz="4" w:space="0" w:color="FFFFFF"/>
              <w:right w:val="single" w:sz="4" w:space="0" w:color="FFFFFF"/>
            </w:tcBorders>
            <w:shd w:val="clear" w:color="auto" w:fill="000000"/>
          </w:tcPr>
          <w:p w14:paraId="58A847E7" w14:textId="77777777" w:rsidR="00536899" w:rsidRDefault="00536899" w:rsidP="00BF2EB0">
            <w:pPr>
              <w:contextualSpacing/>
              <w:jc w:val="center"/>
            </w:pPr>
            <w:r>
              <w:rPr>
                <w:b/>
                <w:color w:val="FFFFFF"/>
              </w:rPr>
              <w:t>Exceeds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4ADB5304" w14:textId="77777777" w:rsidR="00536899" w:rsidRDefault="00536899" w:rsidP="00BF2EB0">
            <w:pPr>
              <w:contextualSpacing/>
              <w:jc w:val="center"/>
            </w:pPr>
            <w:r>
              <w:rPr>
                <w:b/>
                <w:color w:val="FFFFFF"/>
              </w:rPr>
              <w:t>Meets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5B0CA215" w14:textId="77777777" w:rsidR="00536899" w:rsidRDefault="00536899" w:rsidP="00BF2EB0">
            <w:pPr>
              <w:contextualSpacing/>
              <w:jc w:val="center"/>
            </w:pPr>
            <w:r>
              <w:rPr>
                <w:b/>
                <w:color w:val="FFFFFF"/>
              </w:rPr>
              <w:t>Approaches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0EB2F379" w14:textId="77777777" w:rsidR="00536899" w:rsidRDefault="00536899" w:rsidP="00BF2EB0">
            <w:pPr>
              <w:contextualSpacing/>
              <w:jc w:val="center"/>
            </w:pPr>
            <w:r>
              <w:rPr>
                <w:b/>
                <w:color w:val="FFFFFF"/>
              </w:rPr>
              <w:t>Developing</w:t>
            </w:r>
          </w:p>
        </w:tc>
      </w:tr>
      <w:tr w:rsidR="00536899" w14:paraId="244A2984" w14:textId="77777777" w:rsidTr="00BF2EB0">
        <w:tc>
          <w:tcPr>
            <w:tcW w:w="1458" w:type="dxa"/>
          </w:tcPr>
          <w:p w14:paraId="7CC86C26" w14:textId="77777777" w:rsidR="00536899" w:rsidRDefault="00536899" w:rsidP="00BF2EB0">
            <w:pPr>
              <w:contextualSpacing/>
              <w:rPr>
                <w:b/>
              </w:rPr>
            </w:pPr>
            <w:r>
              <w:rPr>
                <w:b/>
                <w:sz w:val="22"/>
              </w:rPr>
              <w:t xml:space="preserve">Reflection &amp; Analysis </w:t>
            </w:r>
          </w:p>
          <w:p w14:paraId="2FE9F14F" w14:textId="77777777" w:rsidR="00536899" w:rsidRDefault="00536899" w:rsidP="00BF2EB0">
            <w:pPr>
              <w:contextualSpacing/>
            </w:pPr>
            <w:r>
              <w:rPr>
                <w:b/>
                <w:sz w:val="22"/>
              </w:rPr>
              <w:t>(40 points)</w:t>
            </w:r>
          </w:p>
        </w:tc>
        <w:tc>
          <w:tcPr>
            <w:tcW w:w="2632" w:type="dxa"/>
          </w:tcPr>
          <w:p w14:paraId="3CDB25B6" w14:textId="77777777" w:rsidR="00536899" w:rsidRDefault="00536899" w:rsidP="00BF2EB0">
            <w:pPr>
              <w:contextualSpacing/>
            </w:pPr>
            <w:r>
              <w:rPr>
                <w:sz w:val="22"/>
              </w:rPr>
              <w:t>Provides a thorough, insightful reflection with a clear analysis of writing development, challenges, revisions, and future goals. (36–40 points)</w:t>
            </w:r>
          </w:p>
        </w:tc>
        <w:tc>
          <w:tcPr>
            <w:tcW w:w="2045" w:type="dxa"/>
          </w:tcPr>
          <w:p w14:paraId="3E4291EE" w14:textId="77777777" w:rsidR="00536899" w:rsidRDefault="00536899" w:rsidP="00BF2EB0">
            <w:pPr>
              <w:contextualSpacing/>
            </w:pPr>
            <w:r>
              <w:rPr>
                <w:sz w:val="22"/>
              </w:rPr>
              <w:t>Provides a clear reflection addressing writing development, challenges, revisions, and goals with some analysis. (28–34 points)</w:t>
            </w:r>
          </w:p>
        </w:tc>
        <w:tc>
          <w:tcPr>
            <w:tcW w:w="2045" w:type="dxa"/>
          </w:tcPr>
          <w:p w14:paraId="1AE536FF" w14:textId="77777777" w:rsidR="00536899" w:rsidRDefault="00536899" w:rsidP="00BF2EB0">
            <w:pPr>
              <w:contextualSpacing/>
            </w:pPr>
            <w:r>
              <w:rPr>
                <w:sz w:val="22"/>
              </w:rPr>
              <w:t>Reflection addresses some aspects of writing development, challenges, or goals but with limited depth or detail. (21–27 points)</w:t>
            </w:r>
          </w:p>
        </w:tc>
        <w:tc>
          <w:tcPr>
            <w:tcW w:w="2045" w:type="dxa"/>
          </w:tcPr>
          <w:p w14:paraId="667B9ED0" w14:textId="77777777" w:rsidR="00536899" w:rsidRDefault="00536899" w:rsidP="00BF2EB0">
            <w:pPr>
              <w:contextualSpacing/>
            </w:pPr>
            <w:r>
              <w:rPr>
                <w:sz w:val="22"/>
              </w:rPr>
              <w:t>Reflection is incomplete, showing little analysis.</w:t>
            </w:r>
          </w:p>
          <w:p w14:paraId="2F888B06" w14:textId="77777777" w:rsidR="00536899" w:rsidRDefault="00536899" w:rsidP="00BF2EB0">
            <w:pPr>
              <w:contextualSpacing/>
            </w:pPr>
            <w:r>
              <w:rPr>
                <w:sz w:val="22"/>
              </w:rPr>
              <w:t xml:space="preserve"> (0–20 points)</w:t>
            </w:r>
          </w:p>
        </w:tc>
      </w:tr>
      <w:tr w:rsidR="00536899" w14:paraId="4AE8BA88" w14:textId="77777777" w:rsidTr="00BF2EB0">
        <w:tc>
          <w:tcPr>
            <w:tcW w:w="1458" w:type="dxa"/>
          </w:tcPr>
          <w:p w14:paraId="4C27799B" w14:textId="77777777" w:rsidR="00536899" w:rsidRDefault="00536899" w:rsidP="00BF2EB0">
            <w:pPr>
              <w:contextualSpacing/>
            </w:pPr>
            <w:r>
              <w:rPr>
                <w:b/>
                <w:sz w:val="22"/>
              </w:rPr>
              <w:t>Use of Examples &amp; Specificity (20 points)</w:t>
            </w:r>
          </w:p>
        </w:tc>
        <w:tc>
          <w:tcPr>
            <w:tcW w:w="2632" w:type="dxa"/>
          </w:tcPr>
          <w:p w14:paraId="2171022E" w14:textId="77777777" w:rsidR="00536899" w:rsidRDefault="00536899" w:rsidP="00BF2EB0">
            <w:pPr>
              <w:contextualSpacing/>
            </w:pPr>
            <w:r>
              <w:rPr>
                <w:sz w:val="22"/>
              </w:rPr>
              <w:t>Uses specific, detailed examples from one’s own writing and feedback received to illustrate points.</w:t>
            </w:r>
          </w:p>
          <w:p w14:paraId="076D7482" w14:textId="77777777" w:rsidR="00536899" w:rsidRDefault="00536899" w:rsidP="00BF2EB0">
            <w:pPr>
              <w:contextualSpacing/>
            </w:pPr>
            <w:r>
              <w:rPr>
                <w:sz w:val="22"/>
              </w:rPr>
              <w:t xml:space="preserve"> (18–20 points)</w:t>
            </w:r>
          </w:p>
        </w:tc>
        <w:tc>
          <w:tcPr>
            <w:tcW w:w="2045" w:type="dxa"/>
          </w:tcPr>
          <w:p w14:paraId="0D1B51E2" w14:textId="77777777" w:rsidR="00536899" w:rsidRDefault="00536899" w:rsidP="00BF2EB0">
            <w:pPr>
              <w:contextualSpacing/>
            </w:pPr>
            <w:r>
              <w:rPr>
                <w:sz w:val="22"/>
              </w:rPr>
              <w:t xml:space="preserve">Uses some specific examples from one’s own writing and feedback received. </w:t>
            </w:r>
          </w:p>
          <w:p w14:paraId="6C20F67C" w14:textId="77777777" w:rsidR="00536899" w:rsidRDefault="00536899" w:rsidP="00BF2EB0">
            <w:pPr>
              <w:contextualSpacing/>
            </w:pPr>
            <w:r>
              <w:rPr>
                <w:sz w:val="22"/>
              </w:rPr>
              <w:t>(14–17 points)</w:t>
            </w:r>
          </w:p>
        </w:tc>
        <w:tc>
          <w:tcPr>
            <w:tcW w:w="2045" w:type="dxa"/>
          </w:tcPr>
          <w:p w14:paraId="479CD368" w14:textId="77777777" w:rsidR="00536899" w:rsidRDefault="00536899" w:rsidP="00BF2EB0">
            <w:pPr>
              <w:contextualSpacing/>
            </w:pPr>
            <w:r>
              <w:rPr>
                <w:sz w:val="22"/>
              </w:rPr>
              <w:t xml:space="preserve">Uses general references or limited examples that only partly support points. </w:t>
            </w:r>
          </w:p>
          <w:p w14:paraId="66670708" w14:textId="77777777" w:rsidR="00536899" w:rsidRDefault="00536899" w:rsidP="00BF2EB0">
            <w:pPr>
              <w:contextualSpacing/>
            </w:pPr>
            <w:r>
              <w:rPr>
                <w:sz w:val="22"/>
              </w:rPr>
              <w:t>(10–13 points)</w:t>
            </w:r>
          </w:p>
        </w:tc>
        <w:tc>
          <w:tcPr>
            <w:tcW w:w="2045" w:type="dxa"/>
          </w:tcPr>
          <w:p w14:paraId="1985BE56" w14:textId="77777777" w:rsidR="00536899" w:rsidRDefault="00536899" w:rsidP="00BF2EB0">
            <w:pPr>
              <w:contextualSpacing/>
            </w:pPr>
            <w:r>
              <w:rPr>
                <w:sz w:val="22"/>
              </w:rPr>
              <w:t xml:space="preserve">Uses few or no examples to support points. </w:t>
            </w:r>
          </w:p>
          <w:p w14:paraId="3AE3A975" w14:textId="77777777" w:rsidR="00536899" w:rsidRDefault="00536899" w:rsidP="00BF2EB0">
            <w:pPr>
              <w:contextualSpacing/>
            </w:pPr>
            <w:r>
              <w:rPr>
                <w:sz w:val="22"/>
              </w:rPr>
              <w:t>(0–9 points)</w:t>
            </w:r>
          </w:p>
        </w:tc>
      </w:tr>
      <w:tr w:rsidR="00536899" w14:paraId="2F1A555A" w14:textId="77777777" w:rsidTr="00BF2EB0">
        <w:tc>
          <w:tcPr>
            <w:tcW w:w="1458" w:type="dxa"/>
          </w:tcPr>
          <w:p w14:paraId="5D48C2C1" w14:textId="77777777" w:rsidR="00536899" w:rsidRDefault="00536899" w:rsidP="00BF2EB0">
            <w:pPr>
              <w:contextualSpacing/>
              <w:rPr>
                <w:b/>
              </w:rPr>
            </w:pPr>
            <w:r>
              <w:rPr>
                <w:b/>
                <w:sz w:val="22"/>
              </w:rPr>
              <w:t xml:space="preserve">Organization &amp; Clarity </w:t>
            </w:r>
          </w:p>
          <w:p w14:paraId="4B644DAA" w14:textId="77777777" w:rsidR="00536899" w:rsidRDefault="00536899" w:rsidP="00BF2EB0">
            <w:pPr>
              <w:contextualSpacing/>
            </w:pPr>
            <w:r>
              <w:rPr>
                <w:b/>
                <w:sz w:val="22"/>
              </w:rPr>
              <w:t>(15 points)</w:t>
            </w:r>
          </w:p>
        </w:tc>
        <w:tc>
          <w:tcPr>
            <w:tcW w:w="2632" w:type="dxa"/>
          </w:tcPr>
          <w:p w14:paraId="62044DA5" w14:textId="77777777" w:rsidR="00536899" w:rsidRDefault="00536899" w:rsidP="00BF2EB0">
            <w:pPr>
              <w:contextualSpacing/>
            </w:pPr>
            <w:r>
              <w:rPr>
                <w:sz w:val="22"/>
              </w:rPr>
              <w:t xml:space="preserve">Writing is exceptionally clear, organized, and coherent. </w:t>
            </w:r>
          </w:p>
          <w:p w14:paraId="5A239971" w14:textId="77777777" w:rsidR="00536899" w:rsidRDefault="00536899" w:rsidP="00BF2EB0">
            <w:pPr>
              <w:contextualSpacing/>
            </w:pPr>
            <w:r>
              <w:rPr>
                <w:sz w:val="22"/>
              </w:rPr>
              <w:t>(13–15 points)</w:t>
            </w:r>
          </w:p>
        </w:tc>
        <w:tc>
          <w:tcPr>
            <w:tcW w:w="2045" w:type="dxa"/>
          </w:tcPr>
          <w:p w14:paraId="22C27079" w14:textId="77777777" w:rsidR="00536899" w:rsidRDefault="00536899" w:rsidP="00BF2EB0">
            <w:pPr>
              <w:contextualSpacing/>
            </w:pPr>
            <w:r>
              <w:rPr>
                <w:sz w:val="22"/>
              </w:rPr>
              <w:t>Writing is mostly clear and organized. (10–12 points)</w:t>
            </w:r>
          </w:p>
        </w:tc>
        <w:tc>
          <w:tcPr>
            <w:tcW w:w="2045" w:type="dxa"/>
          </w:tcPr>
          <w:p w14:paraId="1861A56E" w14:textId="77777777" w:rsidR="00536899" w:rsidRDefault="00536899" w:rsidP="00BF2EB0">
            <w:pPr>
              <w:contextualSpacing/>
            </w:pPr>
            <w:r>
              <w:rPr>
                <w:sz w:val="22"/>
              </w:rPr>
              <w:t>Writing shows partial organization and clarity, making some sections harder to follow. (7–9 points)</w:t>
            </w:r>
          </w:p>
        </w:tc>
        <w:tc>
          <w:tcPr>
            <w:tcW w:w="2045" w:type="dxa"/>
          </w:tcPr>
          <w:p w14:paraId="75142DC5" w14:textId="77777777" w:rsidR="00536899" w:rsidRDefault="00536899" w:rsidP="00BF2EB0">
            <w:pPr>
              <w:contextualSpacing/>
            </w:pPr>
            <w:r>
              <w:rPr>
                <w:sz w:val="22"/>
              </w:rPr>
              <w:t xml:space="preserve">Writing is </w:t>
            </w:r>
            <w:r>
              <w:t xml:space="preserve">not </w:t>
            </w:r>
            <w:r>
              <w:rPr>
                <w:sz w:val="22"/>
              </w:rPr>
              <w:t xml:space="preserve">organized or clear, making the reflection difficult to follow. </w:t>
            </w:r>
          </w:p>
          <w:p w14:paraId="222CE357" w14:textId="77777777" w:rsidR="00536899" w:rsidRDefault="00536899" w:rsidP="00BF2EB0">
            <w:pPr>
              <w:contextualSpacing/>
            </w:pPr>
            <w:r>
              <w:rPr>
                <w:sz w:val="22"/>
              </w:rPr>
              <w:t>(0–6 points)</w:t>
            </w:r>
          </w:p>
        </w:tc>
      </w:tr>
      <w:tr w:rsidR="00536899" w14:paraId="10E2CBDF" w14:textId="77777777" w:rsidTr="00BF2EB0">
        <w:tc>
          <w:tcPr>
            <w:tcW w:w="1458" w:type="dxa"/>
          </w:tcPr>
          <w:p w14:paraId="204921E2" w14:textId="77777777" w:rsidR="00536899" w:rsidRDefault="00536899" w:rsidP="00BF2EB0">
            <w:pPr>
              <w:contextualSpacing/>
            </w:pPr>
            <w:r>
              <w:rPr>
                <w:b/>
                <w:sz w:val="22"/>
              </w:rPr>
              <w:t>Language &amp; Conventions (15 points)</w:t>
            </w:r>
          </w:p>
        </w:tc>
        <w:tc>
          <w:tcPr>
            <w:tcW w:w="2632" w:type="dxa"/>
          </w:tcPr>
          <w:p w14:paraId="30A599D1" w14:textId="77777777" w:rsidR="00536899" w:rsidRDefault="00536899" w:rsidP="00BF2EB0">
            <w:pPr>
              <w:contextualSpacing/>
            </w:pPr>
            <w:r>
              <w:rPr>
                <w:sz w:val="22"/>
              </w:rPr>
              <w:t>Uses standard academic English with almost no grammar or mechanics errors. (13–15 points)</w:t>
            </w:r>
          </w:p>
        </w:tc>
        <w:tc>
          <w:tcPr>
            <w:tcW w:w="2045" w:type="dxa"/>
          </w:tcPr>
          <w:p w14:paraId="5C0AC20A" w14:textId="77777777" w:rsidR="00536899" w:rsidRDefault="00536899" w:rsidP="00BF2EB0">
            <w:pPr>
              <w:contextualSpacing/>
            </w:pPr>
            <w:r>
              <w:rPr>
                <w:sz w:val="22"/>
              </w:rPr>
              <w:t xml:space="preserve">Uses academic English with few </w:t>
            </w:r>
            <w:proofErr w:type="gramStart"/>
            <w:r>
              <w:rPr>
                <w:sz w:val="22"/>
              </w:rPr>
              <w:t>grammar</w:t>
            </w:r>
            <w:proofErr w:type="gramEnd"/>
            <w:r>
              <w:rPr>
                <w:sz w:val="22"/>
              </w:rPr>
              <w:t xml:space="preserve"> or mechanics errors. (10–12 points)</w:t>
            </w:r>
          </w:p>
        </w:tc>
        <w:tc>
          <w:tcPr>
            <w:tcW w:w="2045" w:type="dxa"/>
          </w:tcPr>
          <w:p w14:paraId="23C2CEAE" w14:textId="77777777" w:rsidR="00536899" w:rsidRDefault="00536899" w:rsidP="00BF2EB0">
            <w:pPr>
              <w:contextualSpacing/>
            </w:pPr>
            <w:r>
              <w:rPr>
                <w:sz w:val="22"/>
              </w:rPr>
              <w:t>Frequent grammar or mechanic</w:t>
            </w:r>
            <w:r>
              <w:t>s</w:t>
            </w:r>
            <w:r>
              <w:rPr>
                <w:sz w:val="22"/>
              </w:rPr>
              <w:t xml:space="preserve"> issues occasionally interfere with meaning. </w:t>
            </w:r>
          </w:p>
          <w:p w14:paraId="037FA2E9" w14:textId="77777777" w:rsidR="00536899" w:rsidRDefault="00536899" w:rsidP="00BF2EB0">
            <w:pPr>
              <w:contextualSpacing/>
            </w:pPr>
            <w:r>
              <w:rPr>
                <w:sz w:val="22"/>
              </w:rPr>
              <w:t>(7–9 points)</w:t>
            </w:r>
          </w:p>
        </w:tc>
        <w:tc>
          <w:tcPr>
            <w:tcW w:w="2045" w:type="dxa"/>
          </w:tcPr>
          <w:p w14:paraId="529972E0" w14:textId="77777777" w:rsidR="00536899" w:rsidRDefault="00536899" w:rsidP="00BF2EB0">
            <w:pPr>
              <w:contextualSpacing/>
            </w:pPr>
            <w:r>
              <w:rPr>
                <w:sz w:val="22"/>
              </w:rPr>
              <w:t xml:space="preserve">Consistent grammar or mechanics issues significantly interfere with meaning. </w:t>
            </w:r>
          </w:p>
          <w:p w14:paraId="63D8D7FC" w14:textId="77777777" w:rsidR="00536899" w:rsidRDefault="00536899" w:rsidP="00BF2EB0">
            <w:pPr>
              <w:contextualSpacing/>
            </w:pPr>
            <w:r>
              <w:rPr>
                <w:sz w:val="22"/>
              </w:rPr>
              <w:t>(0–6 points)</w:t>
            </w:r>
          </w:p>
        </w:tc>
      </w:tr>
      <w:tr w:rsidR="00536899" w14:paraId="2DFB85FE" w14:textId="77777777" w:rsidTr="00BF2EB0">
        <w:tc>
          <w:tcPr>
            <w:tcW w:w="1458" w:type="dxa"/>
          </w:tcPr>
          <w:p w14:paraId="67B3DE03" w14:textId="77777777" w:rsidR="00536899" w:rsidRDefault="00536899" w:rsidP="00BF2EB0">
            <w:pPr>
              <w:contextualSpacing/>
            </w:pPr>
            <w:r>
              <w:rPr>
                <w:b/>
                <w:sz w:val="22"/>
              </w:rPr>
              <w:t>Format &amp; Guidelines (10 points)</w:t>
            </w:r>
          </w:p>
        </w:tc>
        <w:tc>
          <w:tcPr>
            <w:tcW w:w="2632" w:type="dxa"/>
          </w:tcPr>
          <w:p w14:paraId="7A58F52C" w14:textId="77777777" w:rsidR="00536899" w:rsidRDefault="00536899" w:rsidP="00BF2EB0">
            <w:pPr>
              <w:contextualSpacing/>
            </w:pPr>
            <w:r>
              <w:rPr>
                <w:sz w:val="22"/>
              </w:rPr>
              <w:t>Fully adheres to assignment format. (9–10 points)</w:t>
            </w:r>
          </w:p>
        </w:tc>
        <w:tc>
          <w:tcPr>
            <w:tcW w:w="2045" w:type="dxa"/>
          </w:tcPr>
          <w:p w14:paraId="41C2A241" w14:textId="77777777" w:rsidR="00536899" w:rsidRDefault="00536899" w:rsidP="00BF2EB0">
            <w:pPr>
              <w:contextualSpacing/>
            </w:pPr>
            <w:r>
              <w:rPr>
                <w:sz w:val="22"/>
              </w:rPr>
              <w:t>Mostly adheres to format. (7–8 points)</w:t>
            </w:r>
          </w:p>
        </w:tc>
        <w:tc>
          <w:tcPr>
            <w:tcW w:w="2045" w:type="dxa"/>
          </w:tcPr>
          <w:p w14:paraId="62D76876" w14:textId="77777777" w:rsidR="00536899" w:rsidRDefault="00536899" w:rsidP="00BF2EB0">
            <w:pPr>
              <w:contextualSpacing/>
            </w:pPr>
            <w:r>
              <w:rPr>
                <w:sz w:val="22"/>
              </w:rPr>
              <w:t>Inconsistent adherence to format.</w:t>
            </w:r>
          </w:p>
          <w:p w14:paraId="7CCF5054" w14:textId="77777777" w:rsidR="00536899" w:rsidRDefault="00536899" w:rsidP="00BF2EB0">
            <w:pPr>
              <w:contextualSpacing/>
            </w:pPr>
            <w:r>
              <w:rPr>
                <w:sz w:val="22"/>
              </w:rPr>
              <w:t xml:space="preserve"> (5–6 points)</w:t>
            </w:r>
          </w:p>
        </w:tc>
        <w:tc>
          <w:tcPr>
            <w:tcW w:w="2045" w:type="dxa"/>
          </w:tcPr>
          <w:p w14:paraId="3849A213" w14:textId="77777777" w:rsidR="00536899" w:rsidRDefault="00536899" w:rsidP="00BF2EB0">
            <w:pPr>
              <w:contextualSpacing/>
            </w:pPr>
            <w:r>
              <w:rPr>
                <w:sz w:val="22"/>
              </w:rPr>
              <w:t xml:space="preserve">Does not adhere to format. </w:t>
            </w:r>
          </w:p>
          <w:p w14:paraId="7BDB7A9B" w14:textId="77777777" w:rsidR="00536899" w:rsidRDefault="00536899" w:rsidP="00BF2EB0">
            <w:pPr>
              <w:contextualSpacing/>
            </w:pPr>
            <w:r>
              <w:rPr>
                <w:sz w:val="22"/>
              </w:rPr>
              <w:t>(0–4 points)</w:t>
            </w:r>
          </w:p>
        </w:tc>
      </w:tr>
    </w:tbl>
    <w:p w14:paraId="230F58EC" w14:textId="34A740B2" w:rsidR="4FA007C2" w:rsidRDefault="4FA007C2" w:rsidP="00A36E73">
      <w:pPr>
        <w:contextualSpacing/>
      </w:pPr>
    </w:p>
    <w:p w14:paraId="58B3CBCC" w14:textId="77777777" w:rsidR="00A36E73" w:rsidRDefault="00A36E73" w:rsidP="00A36E73">
      <w:pPr>
        <w:pStyle w:val="Heading1"/>
        <w:keepNext w:val="0"/>
        <w:keepLines w:val="0"/>
        <w:spacing w:before="0" w:after="0" w:line="240" w:lineRule="auto"/>
        <w:contextualSpacing/>
      </w:pPr>
    </w:p>
    <w:p w14:paraId="44B14921" w14:textId="6D4548AE" w:rsidR="00A36E73" w:rsidRDefault="00A36E73" w:rsidP="00A36E73">
      <w:pPr>
        <w:pStyle w:val="Heading1"/>
        <w:keepNext w:val="0"/>
        <w:keepLines w:val="0"/>
        <w:spacing w:before="0" w:after="0" w:line="240" w:lineRule="auto"/>
        <w:contextualSpacing/>
      </w:pPr>
    </w:p>
    <w:p w14:paraId="16022B02" w14:textId="77777777" w:rsidR="00536899" w:rsidRPr="00536899" w:rsidRDefault="00536899" w:rsidP="00536899"/>
    <w:p w14:paraId="5C195AFE" w14:textId="77777777" w:rsidR="00A36E73" w:rsidRDefault="00A36E73" w:rsidP="00A36E73">
      <w:pPr>
        <w:pStyle w:val="Heading1"/>
        <w:keepNext w:val="0"/>
        <w:keepLines w:val="0"/>
        <w:spacing w:before="0" w:after="0" w:line="240" w:lineRule="auto"/>
        <w:contextualSpacing/>
      </w:pPr>
    </w:p>
    <w:p w14:paraId="37CE3FE8" w14:textId="77777777" w:rsidR="00A36E73" w:rsidRDefault="00A36E73" w:rsidP="00A36E73">
      <w:pPr>
        <w:pStyle w:val="Heading1"/>
        <w:keepNext w:val="0"/>
        <w:keepLines w:val="0"/>
        <w:spacing w:before="0" w:after="0" w:line="240" w:lineRule="auto"/>
        <w:contextualSpacing/>
      </w:pPr>
    </w:p>
    <w:p w14:paraId="4DDD4BAA" w14:textId="53C4967E" w:rsidR="00CB6BCE" w:rsidRDefault="00CB6BCE" w:rsidP="00A36E73">
      <w:pPr>
        <w:pStyle w:val="Heading1"/>
        <w:keepNext w:val="0"/>
        <w:keepLines w:val="0"/>
        <w:spacing w:before="0" w:after="0" w:line="240" w:lineRule="auto"/>
        <w:contextualSpacing/>
      </w:pPr>
      <w:r w:rsidRPr="4D2ECEF1">
        <w:lastRenderedPageBreak/>
        <w:t xml:space="preserve">Sample Student Submission </w:t>
      </w:r>
    </w:p>
    <w:p w14:paraId="6E842E76" w14:textId="22ABFC38" w:rsidR="4D2ECEF1" w:rsidRDefault="4D2ECEF1" w:rsidP="00A36E73">
      <w:pPr>
        <w:pStyle w:val="NormalWeb"/>
        <w:spacing w:beforeAutospacing="0" w:afterAutospacing="0" w:line="240" w:lineRule="auto"/>
        <w:contextualSpacing/>
        <w:rPr>
          <w:rStyle w:val="Strong"/>
          <w:rFonts w:ascii="Calibri" w:eastAsia="Calibri" w:hAnsi="Calibri" w:cs="Calibri"/>
        </w:rPr>
      </w:pPr>
    </w:p>
    <w:p w14:paraId="670FB76F" w14:textId="48BE466F" w:rsidR="00CB6BCE" w:rsidRDefault="00CB6BCE" w:rsidP="00A36E73">
      <w:pPr>
        <w:pStyle w:val="NormalWeb"/>
        <w:spacing w:beforeAutospacing="0" w:afterAutospacing="0" w:line="240" w:lineRule="auto"/>
        <w:contextualSpacing/>
        <w:rPr>
          <w:rFonts w:ascii="Calibri" w:eastAsia="Calibri" w:hAnsi="Calibri" w:cs="Calibri"/>
        </w:rPr>
      </w:pPr>
      <w:r w:rsidRPr="4D2ECEF1">
        <w:rPr>
          <w:rStyle w:val="Strong"/>
          <w:rFonts w:ascii="Calibri" w:eastAsia="Calibri" w:hAnsi="Calibri" w:cs="Calibri"/>
        </w:rPr>
        <w:t xml:space="preserve">Esther </w:t>
      </w:r>
      <w:proofErr w:type="spellStart"/>
      <w:r w:rsidRPr="4D2ECEF1">
        <w:rPr>
          <w:rStyle w:val="Strong"/>
          <w:rFonts w:ascii="Calibri" w:eastAsia="Calibri" w:hAnsi="Calibri" w:cs="Calibri"/>
        </w:rPr>
        <w:t>Summerson</w:t>
      </w:r>
      <w:proofErr w:type="spellEnd"/>
    </w:p>
    <w:p w14:paraId="784820FF" w14:textId="7FFEB86C" w:rsidR="00CB6BCE" w:rsidRDefault="71F7B02A" w:rsidP="00A36E73">
      <w:pPr>
        <w:spacing w:line="240" w:lineRule="auto"/>
        <w:contextualSpacing/>
      </w:pPr>
      <w:r w:rsidRPr="2A9C47EB">
        <w:rPr>
          <w:b/>
          <w:bCs/>
        </w:rPr>
        <w:t xml:space="preserve">Reflection </w:t>
      </w:r>
      <w:r w:rsidR="6AB2FE8E" w:rsidRPr="2A9C47EB">
        <w:rPr>
          <w:b/>
          <w:bCs/>
        </w:rPr>
        <w:t xml:space="preserve">Essay </w:t>
      </w:r>
      <w:r w:rsidRPr="2A9C47EB">
        <w:rPr>
          <w:b/>
          <w:bCs/>
        </w:rPr>
        <w:t>Assignment</w:t>
      </w:r>
    </w:p>
    <w:p w14:paraId="3DACA508" w14:textId="51721388" w:rsidR="00CB6BCE" w:rsidRDefault="00CB6BCE" w:rsidP="00A36E73">
      <w:pPr>
        <w:spacing w:line="240" w:lineRule="auto"/>
        <w:contextualSpacing/>
      </w:pPr>
      <w:r w:rsidRPr="2A9C47EB">
        <w:rPr>
          <w:rStyle w:val="Strong"/>
        </w:rPr>
        <w:t>ENG 12</w:t>
      </w:r>
    </w:p>
    <w:p w14:paraId="1EEF5F8D" w14:textId="0BECD71C" w:rsidR="2A9C47EB" w:rsidRDefault="2A9C47EB" w:rsidP="00A36E73">
      <w:pPr>
        <w:spacing w:line="240" w:lineRule="auto"/>
        <w:contextualSpacing/>
        <w:rPr>
          <w:rStyle w:val="Strong"/>
        </w:rPr>
      </w:pPr>
    </w:p>
    <w:p w14:paraId="3C06D82A" w14:textId="4B6FAA9F" w:rsidR="6B81D877" w:rsidRDefault="6B81D877" w:rsidP="00A36E73">
      <w:pPr>
        <w:spacing w:line="276" w:lineRule="auto"/>
        <w:contextualSpacing/>
      </w:pPr>
      <w:r w:rsidRPr="2A9C47EB">
        <w:t xml:space="preserve">Over the course of this semester, the assignment that challenged me the most was the research paper on social media and mental health. This project pushed me far outside my comfort zone because it was the first </w:t>
      </w:r>
      <w:proofErr w:type="gramStart"/>
      <w:r w:rsidRPr="2A9C47EB">
        <w:t>time</w:t>
      </w:r>
      <w:proofErr w:type="gramEnd"/>
      <w:r w:rsidRPr="2A9C47EB">
        <w:t xml:space="preserve"> I had to write a formal academic paper that incorporated multiple scholarly sources. At first, I struggled with how to do more than summarize the sources—I didn’t know how to weave them into my argument effectively. I also felt overwhelmed by the structure of the paper itself, especially knowing I had to present a clear, arguable thesis and support it with evidence from various perspectives. Balancing my own ideas with those from research felt like a tightrope walk: I didn’t want to rely too heavily on quotations, but I also wasn’t confident that my voice was strong enough on its own.</w:t>
      </w:r>
      <w:r>
        <w:br/>
      </w:r>
      <w:r w:rsidRPr="2A9C47EB">
        <w:t xml:space="preserve"> </w:t>
      </w:r>
      <w:r>
        <w:br/>
      </w:r>
      <w:r w:rsidRPr="2A9C47EB">
        <w:t>Receiving instructor and peer feedback helped me grow significantly as a writer. One of the most helpful pieces of feedback from my instructor was that my original thesis statement was too vague and didn’t offer a clear position. With that in mind, I rewrote the introduction to make my argument more specific: rather than stating that “social media affects mental health,” I refined it to argue that “while social media can foster connection, its addictive design features often intensify anxiety and depression among adolescents.” That change gave my paper a sharper focus, and it made it easier to choose evidence that directly supported my claim.</w:t>
      </w:r>
      <w:r>
        <w:br/>
      </w:r>
      <w:r w:rsidRPr="2A9C47EB">
        <w:t xml:space="preserve"> </w:t>
      </w:r>
      <w:r>
        <w:br/>
      </w:r>
      <w:r w:rsidRPr="2A9C47EB">
        <w:t>Additionally, I revised the structure of my body paragraphs after a peer noted that my ideas didn’t always flow smoothly. I worked hard on adding clearer topic sentences and transitions that guided the reader through my argument. Another suggestion I received was to show more clearly how each source supported my thesis. To address this, I went back to each paragraph and added interpretive sentences that explained the relevance of each quote or paraphrased detail. For example, when I used a study from the Journal of Adolescent Health, I didn’t just report the findings—I explained how the study demonstrated the correlation between excessive screen time and elevated stress levels.</w:t>
      </w:r>
      <w:r>
        <w:br/>
      </w:r>
      <w:r w:rsidRPr="2A9C47EB">
        <w:t xml:space="preserve"> </w:t>
      </w:r>
      <w:r>
        <w:br/>
      </w:r>
      <w:r w:rsidRPr="2A9C47EB">
        <w:t>This revision process was one of the most valuable parts of the semester for me. It taught me that writing is not a one-and-done process but an evolving one. I began to see revision not as a sign of failure but as a form of deeper thinking and refining. Over time, I became more confident in using MLA formatting correctly, incorporating evidence more effectively, and articulating my own viewpoint with clarity. I also learned how to write more engaging introductions and more purposeful body paragraphs, all while maintaining a consistent academic tone.</w:t>
      </w:r>
      <w:r>
        <w:br/>
      </w:r>
      <w:r w:rsidRPr="2A9C47EB">
        <w:t xml:space="preserve"> </w:t>
      </w:r>
      <w:r>
        <w:br/>
      </w:r>
      <w:r w:rsidRPr="2A9C47EB">
        <w:t xml:space="preserve">Looking back at my earlier assignments, such as the rhetorical analysis, I can clearly see how much I’ve </w:t>
      </w:r>
      <w:r w:rsidRPr="2A9C47EB">
        <w:lastRenderedPageBreak/>
        <w:t>developed. I used to struggle with writing topic sentences that related to my thesis and with organizing paragraphs that stayed focused. Now, I’m much better at outlining my essays before writing and making sure that every section has a clear role in advancing my argument.</w:t>
      </w:r>
      <w:r>
        <w:br/>
      </w:r>
      <w:r w:rsidRPr="2A9C47EB">
        <w:t xml:space="preserve"> </w:t>
      </w:r>
      <w:r>
        <w:br/>
      </w:r>
      <w:r w:rsidRPr="2A9C47EB">
        <w:t>One area where I still see room for growth is in writing stronger conclusion paragraphs. I often fall into the habit of restating my thesis without adding anything new or insightful. In the future, I want to focus on writing conclusions that do more than summarize. I’d like to explore the broader significance of my argument—why it matters and what implications it has. One strategy I plan to use is to return to a point or example from the introduction and revisit it in a meaningful way in the conclusion, creating a sense of closure and reflection.</w:t>
      </w:r>
      <w:r>
        <w:br/>
      </w:r>
      <w:r w:rsidRPr="2A9C47EB">
        <w:t xml:space="preserve"> </w:t>
      </w:r>
      <w:r>
        <w:br/>
      </w:r>
      <w:r w:rsidRPr="2A9C47EB">
        <w:t>In sum, this course has helped me become a more analytical, structured, and confident writer. The challenges I faced—especially with the research paper—pushed me to engage more deeply with my ideas and to value the feedback process. I now see writing as a recursive process that requires not just time but also patience and critical thinking. I’m proud of the progress I’ve made, and I look forward to continuing to grow as a writer in future courses.</w:t>
      </w:r>
    </w:p>
    <w:p w14:paraId="45D557B2" w14:textId="304EFBBC" w:rsidR="2A9C47EB" w:rsidRDefault="2A9C47EB" w:rsidP="00A36E73">
      <w:pPr>
        <w:spacing w:line="240" w:lineRule="auto"/>
        <w:contextualSpacing/>
        <w:rPr>
          <w:rStyle w:val="Strong"/>
        </w:rPr>
      </w:pPr>
    </w:p>
    <w:p w14:paraId="04D567B3" w14:textId="77777777" w:rsidR="00CB6BCE" w:rsidRPr="00420619" w:rsidRDefault="00CB6BCE" w:rsidP="00A36E73">
      <w:pPr>
        <w:spacing w:line="240" w:lineRule="auto"/>
        <w:contextualSpacing/>
      </w:pPr>
    </w:p>
    <w:sectPr w:rsidR="00CB6BCE" w:rsidRPr="00420619">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22C8" w14:textId="77777777" w:rsidR="002C343A" w:rsidRDefault="002C343A">
      <w:pPr>
        <w:spacing w:line="240" w:lineRule="auto"/>
      </w:pPr>
      <w:r>
        <w:separator/>
      </w:r>
    </w:p>
  </w:endnote>
  <w:endnote w:type="continuationSeparator" w:id="0">
    <w:p w14:paraId="2F563888" w14:textId="77777777" w:rsidR="002C343A" w:rsidRDefault="002C3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313E0216" w14:paraId="0DBCF570" w14:textId="77777777" w:rsidTr="313E0216">
      <w:trPr>
        <w:trHeight w:val="300"/>
      </w:trPr>
      <w:tc>
        <w:tcPr>
          <w:tcW w:w="3405" w:type="dxa"/>
        </w:tcPr>
        <w:p w14:paraId="75F0B08E" w14:textId="26A758BE" w:rsidR="313E0216" w:rsidRDefault="313E0216" w:rsidP="313E0216">
          <w:pPr>
            <w:pStyle w:val="Header"/>
            <w:ind w:left="-115"/>
            <w:rPr>
              <w:sz w:val="16"/>
              <w:szCs w:val="16"/>
            </w:rPr>
          </w:pPr>
        </w:p>
      </w:tc>
      <w:tc>
        <w:tcPr>
          <w:tcW w:w="3405" w:type="dxa"/>
        </w:tcPr>
        <w:p w14:paraId="17596617" w14:textId="3E914926" w:rsidR="313E0216" w:rsidRDefault="313E0216" w:rsidP="313E0216">
          <w:pPr>
            <w:pStyle w:val="Header"/>
            <w:jc w:val="center"/>
            <w:rPr>
              <w:sz w:val="16"/>
              <w:szCs w:val="16"/>
            </w:rPr>
          </w:pPr>
        </w:p>
      </w:tc>
      <w:tc>
        <w:tcPr>
          <w:tcW w:w="3405" w:type="dxa"/>
        </w:tcPr>
        <w:p w14:paraId="4C2D05D3" w14:textId="73EBD266" w:rsidR="313E0216" w:rsidRDefault="313E0216" w:rsidP="313E0216">
          <w:pPr>
            <w:pStyle w:val="Header"/>
            <w:ind w:right="-115"/>
            <w:jc w:val="right"/>
            <w:rPr>
              <w:sz w:val="16"/>
              <w:szCs w:val="16"/>
            </w:rPr>
          </w:pPr>
          <w:r w:rsidRPr="313E0216">
            <w:rPr>
              <w:sz w:val="16"/>
              <w:szCs w:val="16"/>
            </w:rPr>
            <w:fldChar w:fldCharType="begin"/>
          </w:r>
          <w:r>
            <w:instrText>PAGE</w:instrText>
          </w:r>
          <w:r w:rsidRPr="313E0216">
            <w:fldChar w:fldCharType="separate"/>
          </w:r>
          <w:r w:rsidR="00A36E73">
            <w:rPr>
              <w:noProof/>
            </w:rPr>
            <w:t>1</w:t>
          </w:r>
          <w:r w:rsidRPr="313E0216">
            <w:rPr>
              <w:sz w:val="16"/>
              <w:szCs w:val="16"/>
            </w:rPr>
            <w:fldChar w:fldCharType="end"/>
          </w:r>
        </w:p>
      </w:tc>
    </w:tr>
  </w:tbl>
  <w:p w14:paraId="3AC04B57" w14:textId="2DDC060C" w:rsidR="313E0216" w:rsidRDefault="313E0216" w:rsidP="313E0216">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83AE" w14:textId="77777777" w:rsidR="002C343A" w:rsidRDefault="002C343A">
      <w:pPr>
        <w:spacing w:line="240" w:lineRule="auto"/>
      </w:pPr>
      <w:r>
        <w:separator/>
      </w:r>
    </w:p>
  </w:footnote>
  <w:footnote w:type="continuationSeparator" w:id="0">
    <w:p w14:paraId="40ABDBA1" w14:textId="77777777" w:rsidR="002C343A" w:rsidRDefault="002C3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313E0216" w14:paraId="034B6149" w14:textId="77777777" w:rsidTr="313E0216">
      <w:trPr>
        <w:trHeight w:val="300"/>
      </w:trPr>
      <w:tc>
        <w:tcPr>
          <w:tcW w:w="3405" w:type="dxa"/>
        </w:tcPr>
        <w:p w14:paraId="31F3380E" w14:textId="01784968" w:rsidR="313E0216" w:rsidRDefault="313E0216" w:rsidP="313E0216">
          <w:pPr>
            <w:pStyle w:val="Header"/>
            <w:ind w:left="-115"/>
          </w:pPr>
        </w:p>
      </w:tc>
      <w:tc>
        <w:tcPr>
          <w:tcW w:w="3405" w:type="dxa"/>
        </w:tcPr>
        <w:p w14:paraId="165DE803" w14:textId="7C287BF8" w:rsidR="313E0216" w:rsidRDefault="313E0216" w:rsidP="313E0216">
          <w:pPr>
            <w:pStyle w:val="Header"/>
            <w:jc w:val="center"/>
          </w:pPr>
        </w:p>
      </w:tc>
      <w:tc>
        <w:tcPr>
          <w:tcW w:w="3405" w:type="dxa"/>
        </w:tcPr>
        <w:p w14:paraId="1B7E5569" w14:textId="1ADA30A5" w:rsidR="313E0216" w:rsidRDefault="313E0216" w:rsidP="313E0216">
          <w:pPr>
            <w:pStyle w:val="Header"/>
            <w:ind w:right="-115"/>
            <w:jc w:val="right"/>
          </w:pPr>
        </w:p>
      </w:tc>
    </w:tr>
  </w:tbl>
  <w:p w14:paraId="5DD8AC3D" w14:textId="050DB503" w:rsidR="313E0216" w:rsidRDefault="313E0216" w:rsidP="313E0216">
    <w:pPr>
      <w:pStyle w:val="Header"/>
    </w:pPr>
  </w:p>
</w:hdr>
</file>

<file path=word/intelligence2.xml><?xml version="1.0" encoding="utf-8"?>
<int2:intelligence xmlns:int2="http://schemas.microsoft.com/office/intelligence/2020/intelligence">
  <int2:observations>
    <int2:bookmark int2:bookmarkName="_Int_lJ0idI4W" int2:invalidationBookmarkName="" int2:hashCode="u8zfLvsztS5snQ" int2:id="P7IXkcjC">
      <int2:state int2:type="gram" int2:value="Rejected"/>
    </int2:bookmark>
    <int2:bookmark int2:bookmarkName="_Int_SRkKHlVF" int2:invalidationBookmarkName="" int2:hashCode="eFmHZI+FGQz96e" int2:id="Vhdr4AqF">
      <int2:state int2:type="gram" int2:value="Rejected"/>
    </int2:bookmark>
    <int2:bookmark int2:bookmarkName="_Int_93mue26t" int2:invalidationBookmarkName="" int2:hashCode="eFmHZI+FGQz96e" int2:id="rY8ragKv">
      <int2:state int2:type="gram" int2:value="Rejected"/>
    </int2:bookmark>
    <int2:bookmark int2:bookmarkName="_Int_BLYKYBcf" int2:invalidationBookmarkName="" int2:hashCode="htKZM3KCguWQs/" int2:id="Kk4Tn8de">
      <int2:state int2:type="gram" int2:value="Rejected"/>
    </int2:bookmark>
    <int2:bookmark int2:bookmarkName="_Int_vDGjn5BJ" int2:invalidationBookmarkName="" int2:hashCode="Yr5HMd7fu8cKp/" int2:id="I261Ws9v">
      <int2:state int2:type="gram" int2:value="Rejected"/>
    </int2:bookmark>
    <int2:bookmark int2:bookmarkName="_Int_522rwkTU" int2:invalidationBookmarkName="" int2:hashCode="ihA9rU/+nFPRxh" int2:id="Jc9eKO8l">
      <int2:state int2:type="gram" int2:value="Rejected"/>
    </int2:bookmark>
    <int2:bookmark int2:bookmarkName="_Int_8WVeBeYg" int2:invalidationBookmarkName="" int2:hashCode="OlLOeAlQ1NlpeS" int2:id="zl8cpnvp">
      <int2:state int2:type="gram" int2:value="Rejected"/>
    </int2:bookmark>
    <int2:bookmark int2:bookmarkName="_Int_VGLPJzSP" int2:invalidationBookmarkName="" int2:hashCode="OlLOeAlQ1NlpeS" int2:id="BsoMtYj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2498"/>
    <w:multiLevelType w:val="multilevel"/>
    <w:tmpl w:val="136E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66A41"/>
    <w:multiLevelType w:val="multilevel"/>
    <w:tmpl w:val="FE2A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9E712A"/>
    <w:multiLevelType w:val="multilevel"/>
    <w:tmpl w:val="73D0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19"/>
    <w:rsid w:val="0000122B"/>
    <w:rsid w:val="002C343A"/>
    <w:rsid w:val="002D6EBD"/>
    <w:rsid w:val="00420619"/>
    <w:rsid w:val="00536899"/>
    <w:rsid w:val="005D25E6"/>
    <w:rsid w:val="005F0C03"/>
    <w:rsid w:val="007379B4"/>
    <w:rsid w:val="00761D34"/>
    <w:rsid w:val="00770209"/>
    <w:rsid w:val="00A36E73"/>
    <w:rsid w:val="00B807C0"/>
    <w:rsid w:val="00C91AE3"/>
    <w:rsid w:val="00CB6BCE"/>
    <w:rsid w:val="00E22024"/>
    <w:rsid w:val="01AB972F"/>
    <w:rsid w:val="03418CD2"/>
    <w:rsid w:val="03F6FA01"/>
    <w:rsid w:val="044BB0B2"/>
    <w:rsid w:val="046FBB74"/>
    <w:rsid w:val="048C23B9"/>
    <w:rsid w:val="04E83369"/>
    <w:rsid w:val="055B5C56"/>
    <w:rsid w:val="05F7EC4A"/>
    <w:rsid w:val="06F4359E"/>
    <w:rsid w:val="07DBF85A"/>
    <w:rsid w:val="07F92AEF"/>
    <w:rsid w:val="0804CF17"/>
    <w:rsid w:val="09A32FE0"/>
    <w:rsid w:val="0CE00505"/>
    <w:rsid w:val="0D0DB3C1"/>
    <w:rsid w:val="0D2D0912"/>
    <w:rsid w:val="0DC082B3"/>
    <w:rsid w:val="0E669AEF"/>
    <w:rsid w:val="0EA9D354"/>
    <w:rsid w:val="0F230D39"/>
    <w:rsid w:val="10B9498E"/>
    <w:rsid w:val="121AEF1C"/>
    <w:rsid w:val="12D2492E"/>
    <w:rsid w:val="12FA688C"/>
    <w:rsid w:val="13577FFF"/>
    <w:rsid w:val="1387FEEF"/>
    <w:rsid w:val="16AE498E"/>
    <w:rsid w:val="17EAA8A9"/>
    <w:rsid w:val="17EFA88F"/>
    <w:rsid w:val="18018EE8"/>
    <w:rsid w:val="18FA5A27"/>
    <w:rsid w:val="19807800"/>
    <w:rsid w:val="1A132911"/>
    <w:rsid w:val="1DCF7FDE"/>
    <w:rsid w:val="1DDAD971"/>
    <w:rsid w:val="1FC8A4BF"/>
    <w:rsid w:val="21C6ECD8"/>
    <w:rsid w:val="21CF7310"/>
    <w:rsid w:val="21D0397C"/>
    <w:rsid w:val="21DD0807"/>
    <w:rsid w:val="21F370B4"/>
    <w:rsid w:val="224198AE"/>
    <w:rsid w:val="22CC378A"/>
    <w:rsid w:val="23ADB654"/>
    <w:rsid w:val="243CC146"/>
    <w:rsid w:val="24FE1C7F"/>
    <w:rsid w:val="261B4561"/>
    <w:rsid w:val="2859E43A"/>
    <w:rsid w:val="295DAC14"/>
    <w:rsid w:val="29E5FE51"/>
    <w:rsid w:val="29E93310"/>
    <w:rsid w:val="29E9FEB2"/>
    <w:rsid w:val="2A358E52"/>
    <w:rsid w:val="2A9C47EB"/>
    <w:rsid w:val="2B1D6645"/>
    <w:rsid w:val="2BEEB6F6"/>
    <w:rsid w:val="2C20A770"/>
    <w:rsid w:val="2CCAC7A7"/>
    <w:rsid w:val="2E343A70"/>
    <w:rsid w:val="2E57F52A"/>
    <w:rsid w:val="30BBB63C"/>
    <w:rsid w:val="313D939B"/>
    <w:rsid w:val="313E0216"/>
    <w:rsid w:val="314DDD51"/>
    <w:rsid w:val="31953E57"/>
    <w:rsid w:val="31C6DFE7"/>
    <w:rsid w:val="32241EB2"/>
    <w:rsid w:val="32DA169C"/>
    <w:rsid w:val="332C9E6B"/>
    <w:rsid w:val="33646916"/>
    <w:rsid w:val="367BD2C1"/>
    <w:rsid w:val="36E33480"/>
    <w:rsid w:val="36E7EB82"/>
    <w:rsid w:val="36ECE28A"/>
    <w:rsid w:val="3736159F"/>
    <w:rsid w:val="3743CE2F"/>
    <w:rsid w:val="38D02BE9"/>
    <w:rsid w:val="399F8526"/>
    <w:rsid w:val="39C07735"/>
    <w:rsid w:val="3A2B5BA4"/>
    <w:rsid w:val="3CB4B86B"/>
    <w:rsid w:val="3F1EA51F"/>
    <w:rsid w:val="40BD680C"/>
    <w:rsid w:val="417E2D6E"/>
    <w:rsid w:val="4BE9812F"/>
    <w:rsid w:val="4D2ECEF1"/>
    <w:rsid w:val="4D9949E9"/>
    <w:rsid w:val="4F486C13"/>
    <w:rsid w:val="4FA007C2"/>
    <w:rsid w:val="50FDDF33"/>
    <w:rsid w:val="51525D03"/>
    <w:rsid w:val="53596D7B"/>
    <w:rsid w:val="537B1A08"/>
    <w:rsid w:val="5442D37E"/>
    <w:rsid w:val="5477905D"/>
    <w:rsid w:val="548EBA80"/>
    <w:rsid w:val="5520F4A7"/>
    <w:rsid w:val="5559AC5F"/>
    <w:rsid w:val="5573E7C7"/>
    <w:rsid w:val="56A9A716"/>
    <w:rsid w:val="56D5D8CB"/>
    <w:rsid w:val="5B48A47C"/>
    <w:rsid w:val="5CE530F2"/>
    <w:rsid w:val="5CF57175"/>
    <w:rsid w:val="5D2B968B"/>
    <w:rsid w:val="5F064AFB"/>
    <w:rsid w:val="60FE2CA3"/>
    <w:rsid w:val="619D344B"/>
    <w:rsid w:val="6455CF9A"/>
    <w:rsid w:val="64C082EC"/>
    <w:rsid w:val="656E2DB6"/>
    <w:rsid w:val="65EF2CAC"/>
    <w:rsid w:val="6603E1D4"/>
    <w:rsid w:val="6766BAD1"/>
    <w:rsid w:val="67A4DC6E"/>
    <w:rsid w:val="68554B18"/>
    <w:rsid w:val="68916D95"/>
    <w:rsid w:val="6AB2FE8E"/>
    <w:rsid w:val="6B20C6D0"/>
    <w:rsid w:val="6B81D877"/>
    <w:rsid w:val="6C885F56"/>
    <w:rsid w:val="6D13F43E"/>
    <w:rsid w:val="6D164B7E"/>
    <w:rsid w:val="6FC31502"/>
    <w:rsid w:val="7082425E"/>
    <w:rsid w:val="70C72441"/>
    <w:rsid w:val="713BFAF9"/>
    <w:rsid w:val="715E1ED7"/>
    <w:rsid w:val="71F7B02A"/>
    <w:rsid w:val="724FB5BE"/>
    <w:rsid w:val="7289224A"/>
    <w:rsid w:val="7455E5D8"/>
    <w:rsid w:val="749FB5FE"/>
    <w:rsid w:val="758FD5E8"/>
    <w:rsid w:val="76B8E3C5"/>
    <w:rsid w:val="783C9637"/>
    <w:rsid w:val="787A0812"/>
    <w:rsid w:val="78A9C88B"/>
    <w:rsid w:val="793A6A14"/>
    <w:rsid w:val="79E586C5"/>
    <w:rsid w:val="7BD5B77B"/>
    <w:rsid w:val="7CE423CE"/>
    <w:rsid w:val="7E6E6E6C"/>
    <w:rsid w:val="7EAA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2316"/>
  <w15:chartTrackingRefBased/>
  <w15:docId w15:val="{1DB6FD41-7902-8E4B-A670-6262DDC2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D2ECEF1"/>
    <w:pPr>
      <w:spacing w:after="0"/>
    </w:pPr>
    <w:rPr>
      <w:rFonts w:ascii="Calibri" w:eastAsia="Calibri" w:hAnsi="Calibri" w:cs="Calibri"/>
    </w:rPr>
  </w:style>
  <w:style w:type="paragraph" w:styleId="Heading1">
    <w:name w:val="heading 1"/>
    <w:basedOn w:val="Normal"/>
    <w:next w:val="Normal"/>
    <w:link w:val="Heading1Char"/>
    <w:uiPriority w:val="9"/>
    <w:qFormat/>
    <w:rsid w:val="4D2ECEF1"/>
    <w:pPr>
      <w:keepNext/>
      <w:keepLines/>
      <w:spacing w:before="360" w:after="80"/>
      <w:outlineLvl w:val="0"/>
    </w:pPr>
    <w:rPr>
      <w:color w:val="2F5597"/>
      <w:sz w:val="32"/>
      <w:szCs w:val="32"/>
    </w:rPr>
  </w:style>
  <w:style w:type="paragraph" w:styleId="Heading2">
    <w:name w:val="heading 2"/>
    <w:basedOn w:val="Normal"/>
    <w:next w:val="Normal"/>
    <w:link w:val="Heading2Char"/>
    <w:uiPriority w:val="9"/>
    <w:unhideWhenUsed/>
    <w:qFormat/>
    <w:rsid w:val="4D2ECEF1"/>
    <w:pPr>
      <w:outlineLvl w:val="1"/>
    </w:pPr>
    <w:rPr>
      <w:color w:val="2F5597"/>
      <w:sz w:val="26"/>
      <w:szCs w:val="26"/>
    </w:rPr>
  </w:style>
  <w:style w:type="paragraph" w:styleId="Heading3">
    <w:name w:val="heading 3"/>
    <w:basedOn w:val="Normal"/>
    <w:next w:val="Normal"/>
    <w:link w:val="Heading3Char"/>
    <w:uiPriority w:val="9"/>
    <w:semiHidden/>
    <w:unhideWhenUsed/>
    <w:qFormat/>
    <w:rsid w:val="4D2EC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4D2EC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4D2EC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4D2ECE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4D2ECE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D2ECEF1"/>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D2ECEF1"/>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4FA007C2"/>
    <w:rPr>
      <w:rFonts w:ascii="Calibri" w:eastAsia="Calibri" w:hAnsi="Calibri" w:cs="Calibri"/>
      <w:color w:val="2F5597"/>
      <w:sz w:val="32"/>
      <w:szCs w:val="32"/>
    </w:rPr>
  </w:style>
  <w:style w:type="character" w:customStyle="1" w:styleId="Heading2Char">
    <w:name w:val="Heading 2 Char"/>
    <w:basedOn w:val="DefaultParagraphFont"/>
    <w:link w:val="Heading2"/>
    <w:uiPriority w:val="9"/>
    <w:rsid w:val="4D2ECEF1"/>
    <w:rPr>
      <w:rFonts w:ascii="Calibri" w:eastAsia="Calibri" w:hAnsi="Calibri" w:cs="Calibri"/>
      <w:color w:val="2F5597"/>
      <w:sz w:val="26"/>
      <w:szCs w:val="26"/>
    </w:rPr>
  </w:style>
  <w:style w:type="character" w:customStyle="1" w:styleId="Heading3Char">
    <w:name w:val="Heading 3 Char"/>
    <w:basedOn w:val="DefaultParagraphFont"/>
    <w:link w:val="Heading3"/>
    <w:uiPriority w:val="9"/>
    <w:semiHidden/>
    <w:rsid w:val="00420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619"/>
    <w:rPr>
      <w:rFonts w:eastAsiaTheme="majorEastAsia" w:cstheme="majorBidi"/>
      <w:color w:val="272727" w:themeColor="text1" w:themeTint="D8"/>
    </w:rPr>
  </w:style>
  <w:style w:type="paragraph" w:styleId="Title">
    <w:name w:val="Title"/>
    <w:basedOn w:val="Normal"/>
    <w:next w:val="Normal"/>
    <w:link w:val="TitleChar"/>
    <w:uiPriority w:val="10"/>
    <w:qFormat/>
    <w:rsid w:val="4D2ECEF1"/>
    <w:pPr>
      <w:spacing w:after="80"/>
      <w:contextualSpacing/>
    </w:pPr>
    <w:rPr>
      <w:color w:val="2F5597"/>
      <w:sz w:val="56"/>
      <w:szCs w:val="56"/>
    </w:rPr>
  </w:style>
  <w:style w:type="character" w:customStyle="1" w:styleId="TitleChar">
    <w:name w:val="Title Char"/>
    <w:basedOn w:val="DefaultParagraphFont"/>
    <w:link w:val="Title"/>
    <w:uiPriority w:val="10"/>
    <w:rsid w:val="4FA007C2"/>
    <w:rPr>
      <w:rFonts w:ascii="Calibri" w:eastAsia="Calibri" w:hAnsi="Calibri" w:cs="Calibri"/>
      <w:color w:val="2F5597"/>
      <w:sz w:val="56"/>
      <w:szCs w:val="56"/>
    </w:rPr>
  </w:style>
  <w:style w:type="paragraph" w:styleId="Subtitle">
    <w:name w:val="Subtitle"/>
    <w:basedOn w:val="Normal"/>
    <w:next w:val="Normal"/>
    <w:link w:val="SubtitleChar"/>
    <w:uiPriority w:val="11"/>
    <w:qFormat/>
    <w:rsid w:val="4D2ECEF1"/>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420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4D2ECEF1"/>
    <w:pPr>
      <w:spacing w:before="160"/>
      <w:jc w:val="center"/>
    </w:pPr>
    <w:rPr>
      <w:i/>
      <w:iCs/>
      <w:color w:val="404040" w:themeColor="text1" w:themeTint="BF"/>
    </w:rPr>
  </w:style>
  <w:style w:type="character" w:customStyle="1" w:styleId="QuoteChar">
    <w:name w:val="Quote Char"/>
    <w:basedOn w:val="DefaultParagraphFont"/>
    <w:link w:val="Quote"/>
    <w:uiPriority w:val="29"/>
    <w:rsid w:val="00420619"/>
    <w:rPr>
      <w:i/>
      <w:iCs/>
      <w:color w:val="404040" w:themeColor="text1" w:themeTint="BF"/>
    </w:rPr>
  </w:style>
  <w:style w:type="paragraph" w:styleId="ListParagraph">
    <w:name w:val="List Paragraph"/>
    <w:basedOn w:val="Normal"/>
    <w:uiPriority w:val="34"/>
    <w:qFormat/>
    <w:rsid w:val="4D2ECEF1"/>
    <w:pPr>
      <w:ind w:left="720"/>
      <w:contextualSpacing/>
    </w:pPr>
  </w:style>
  <w:style w:type="character" w:styleId="IntenseEmphasis">
    <w:name w:val="Intense Emphasis"/>
    <w:basedOn w:val="DefaultParagraphFont"/>
    <w:uiPriority w:val="21"/>
    <w:qFormat/>
    <w:rsid w:val="00420619"/>
    <w:rPr>
      <w:i/>
      <w:iCs/>
      <w:color w:val="0F4761" w:themeColor="accent1" w:themeShade="BF"/>
    </w:rPr>
  </w:style>
  <w:style w:type="paragraph" w:styleId="IntenseQuote">
    <w:name w:val="Intense Quote"/>
    <w:basedOn w:val="Normal"/>
    <w:next w:val="Normal"/>
    <w:link w:val="IntenseQuoteChar"/>
    <w:uiPriority w:val="30"/>
    <w:qFormat/>
    <w:rsid w:val="4D2EC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619"/>
    <w:rPr>
      <w:i/>
      <w:iCs/>
      <w:color w:val="0F4761" w:themeColor="accent1" w:themeShade="BF"/>
    </w:rPr>
  </w:style>
  <w:style w:type="character" w:styleId="IntenseReference">
    <w:name w:val="Intense Reference"/>
    <w:basedOn w:val="DefaultParagraphFont"/>
    <w:uiPriority w:val="32"/>
    <w:qFormat/>
    <w:rsid w:val="00420619"/>
    <w:rPr>
      <w:b/>
      <w:bCs/>
      <w:smallCaps/>
      <w:color w:val="0F4761" w:themeColor="accent1" w:themeShade="BF"/>
      <w:spacing w:val="5"/>
    </w:rPr>
  </w:style>
  <w:style w:type="paragraph" w:styleId="NormalWeb">
    <w:name w:val="Normal (Web)"/>
    <w:basedOn w:val="Normal"/>
    <w:uiPriority w:val="99"/>
    <w:semiHidden/>
    <w:unhideWhenUsed/>
    <w:rsid w:val="4D2ECEF1"/>
    <w:pPr>
      <w:spacing w:beforeAutospacing="1" w:afterAutospacing="1"/>
    </w:pPr>
    <w:rPr>
      <w:rFonts w:ascii="Times New Roman" w:eastAsia="Times New Roman" w:hAnsi="Times New Roman" w:cs="Times New Roman"/>
    </w:rPr>
  </w:style>
  <w:style w:type="character" w:styleId="Strong">
    <w:name w:val="Strong"/>
    <w:basedOn w:val="DefaultParagraphFont"/>
    <w:uiPriority w:val="22"/>
    <w:qFormat/>
    <w:rsid w:val="00E22024"/>
    <w:rPr>
      <w:b/>
      <w:bCs/>
    </w:rPr>
  </w:style>
  <w:style w:type="table" w:styleId="TableGrid">
    <w:name w:val="Table Grid"/>
    <w:basedOn w:val="TableNormal"/>
    <w:uiPriority w:val="59"/>
    <w:rsid w:val="00CB6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4D2ECEF1"/>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5449">
      <w:bodyDiv w:val="1"/>
      <w:marLeft w:val="0"/>
      <w:marRight w:val="0"/>
      <w:marTop w:val="0"/>
      <w:marBottom w:val="0"/>
      <w:divBdr>
        <w:top w:val="none" w:sz="0" w:space="0" w:color="auto"/>
        <w:left w:val="none" w:sz="0" w:space="0" w:color="auto"/>
        <w:bottom w:val="none" w:sz="0" w:space="0" w:color="auto"/>
        <w:right w:val="none" w:sz="0" w:space="0" w:color="auto"/>
      </w:divBdr>
    </w:div>
    <w:div w:id="396826509">
      <w:bodyDiv w:val="1"/>
      <w:marLeft w:val="0"/>
      <w:marRight w:val="0"/>
      <w:marTop w:val="0"/>
      <w:marBottom w:val="0"/>
      <w:divBdr>
        <w:top w:val="none" w:sz="0" w:space="0" w:color="auto"/>
        <w:left w:val="none" w:sz="0" w:space="0" w:color="auto"/>
        <w:bottom w:val="none" w:sz="0" w:space="0" w:color="auto"/>
        <w:right w:val="none" w:sz="0" w:space="0" w:color="auto"/>
      </w:divBdr>
    </w:div>
    <w:div w:id="735739783">
      <w:bodyDiv w:val="1"/>
      <w:marLeft w:val="0"/>
      <w:marRight w:val="0"/>
      <w:marTop w:val="0"/>
      <w:marBottom w:val="0"/>
      <w:divBdr>
        <w:top w:val="none" w:sz="0" w:space="0" w:color="auto"/>
        <w:left w:val="none" w:sz="0" w:space="0" w:color="auto"/>
        <w:bottom w:val="none" w:sz="0" w:space="0" w:color="auto"/>
        <w:right w:val="none" w:sz="0" w:space="0" w:color="auto"/>
      </w:divBdr>
    </w:div>
    <w:div w:id="12249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48ba786ea8024514"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74F82-4A20-4573-ABB0-0174FFB0F04C}">
  <ds:schemaRefs>
    <ds:schemaRef ds:uri="http://schemas.microsoft.com/sharepoint/v3/contenttype/forms"/>
  </ds:schemaRefs>
</ds:datastoreItem>
</file>

<file path=customXml/itemProps2.xml><?xml version="1.0" encoding="utf-8"?>
<ds:datastoreItem xmlns:ds="http://schemas.openxmlformats.org/officeDocument/2006/customXml" ds:itemID="{480E74C4-CA44-4D36-A066-18B435DC2356}">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3.xml><?xml version="1.0" encoding="utf-8"?>
<ds:datastoreItem xmlns:ds="http://schemas.openxmlformats.org/officeDocument/2006/customXml" ds:itemID="{6DF16CA1-E05B-4726-B3A1-C30C7A681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4</cp:revision>
  <dcterms:created xsi:type="dcterms:W3CDTF">2025-07-28T15:54:00Z</dcterms:created>
  <dcterms:modified xsi:type="dcterms:W3CDTF">2025-09-11T17:11:00Z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