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7C5E" w14:textId="488644AD" w:rsidR="00F7363F" w:rsidRDefault="640A4EBD" w:rsidP="00D014E8">
      <w:pPr>
        <w:pStyle w:val="Title"/>
        <w:spacing w:beforeAutospacing="0" w:after="0" w:afterAutospacing="0" w:line="240" w:lineRule="auto"/>
        <w:rPr>
          <w:rFonts w:ascii="Calibri" w:eastAsia="Calibri" w:hAnsi="Calibri" w:cs="Calibri"/>
        </w:rPr>
      </w:pPr>
      <w:r w:rsidRPr="40E0D59C">
        <w:rPr>
          <w:rFonts w:ascii="Calibri" w:eastAsia="Calibri" w:hAnsi="Calibri" w:cs="Calibri"/>
        </w:rPr>
        <w:t>Reasonableness in Reverse Assignment</w:t>
      </w:r>
    </w:p>
    <w:p w14:paraId="061C940D" w14:textId="77777777" w:rsidR="00D014E8" w:rsidRPr="00D014E8" w:rsidRDefault="00D014E8" w:rsidP="00D014E8">
      <w:pPr>
        <w:spacing w:beforeAutospacing="0" w:after="0" w:afterAutospacing="0" w:line="240" w:lineRule="auto"/>
        <w:contextualSpacing/>
      </w:pPr>
    </w:p>
    <w:p w14:paraId="6C802F73" w14:textId="7B40C488" w:rsidR="00F7363F" w:rsidRPr="00F7363F" w:rsidRDefault="00F7363F" w:rsidP="00D014E8">
      <w:pPr>
        <w:pStyle w:val="Heading1"/>
        <w:spacing w:after="0" w:line="240" w:lineRule="auto"/>
        <w:contextualSpacing/>
        <w:rPr>
          <w:rFonts w:ascii="Calibri" w:eastAsia="Calibri" w:hAnsi="Calibri" w:cs="Calibri"/>
          <w:b/>
          <w:bCs/>
        </w:rPr>
      </w:pPr>
      <w:r w:rsidRPr="40E0D59C">
        <w:rPr>
          <w:rFonts w:ascii="Calibri" w:eastAsia="Calibri" w:hAnsi="Calibri" w:cs="Calibri"/>
        </w:rPr>
        <w:t>Information for Instructors</w:t>
      </w:r>
    </w:p>
    <w:p w14:paraId="4E5EB627" w14:textId="23AF5836" w:rsidR="1E077FA6" w:rsidRDefault="1E077FA6" w:rsidP="00D014E8">
      <w:pPr>
        <w:pStyle w:val="Heading1"/>
        <w:spacing w:after="0" w:line="240" w:lineRule="auto"/>
        <w:contextualSpacing/>
        <w:rPr>
          <w:rFonts w:ascii="Calibri" w:eastAsia="Calibri" w:hAnsi="Calibri" w:cs="Calibri"/>
        </w:rPr>
      </w:pPr>
      <w:r w:rsidRPr="40E0D59C">
        <w:rPr>
          <w:rFonts w:ascii="Calibri" w:eastAsia="Calibri" w:hAnsi="Calibri" w:cs="Calibri"/>
        </w:rPr>
        <w:t>Reasonableness in Reverse Assignment</w:t>
      </w:r>
    </w:p>
    <w:p w14:paraId="0CA93AE7" w14:textId="77777777" w:rsidR="00F7363F" w:rsidRPr="00F7363F" w:rsidRDefault="00F7363F" w:rsidP="00D014E8">
      <w:pPr>
        <w:pStyle w:val="Heading2"/>
        <w:spacing w:beforeAutospacing="0" w:after="0" w:afterAutospacing="0" w:line="240" w:lineRule="auto"/>
        <w:contextualSpacing/>
        <w:rPr>
          <w:rFonts w:ascii="Calibri" w:eastAsia="Calibri" w:hAnsi="Calibri" w:cs="Calibri"/>
        </w:rPr>
      </w:pPr>
      <w:r w:rsidRPr="40E0D59C">
        <w:rPr>
          <w:rFonts w:ascii="Calibri" w:eastAsia="Calibri" w:hAnsi="Calibri" w:cs="Calibri"/>
        </w:rPr>
        <w:t>Overview</w:t>
      </w:r>
    </w:p>
    <w:p w14:paraId="212DB453" w14:textId="6A4C9A21" w:rsidR="17D11D86" w:rsidRDefault="00F7363F" w:rsidP="00D014E8">
      <w:pPr>
        <w:spacing w:beforeAutospacing="0" w:after="0" w:afterAutospacing="0" w:line="240" w:lineRule="auto"/>
        <w:contextualSpacing/>
        <w:rPr>
          <w:rFonts w:ascii="Calibri" w:eastAsia="Calibri" w:hAnsi="Calibri"/>
        </w:rPr>
      </w:pPr>
      <w:r w:rsidRPr="2137FC22">
        <w:rPr>
          <w:rFonts w:ascii="Calibri" w:eastAsia="Calibri" w:hAnsi="Calibri"/>
        </w:rPr>
        <w:t>This assignment addresses the Pathways outcome: Evaluate solutions to problems for reasonableness using a variety of means, including informed estimation.</w:t>
      </w:r>
    </w:p>
    <w:p w14:paraId="00C146FE" w14:textId="77777777" w:rsidR="00373B32" w:rsidRDefault="00373B32" w:rsidP="00D014E8">
      <w:pPr>
        <w:spacing w:beforeAutospacing="0" w:after="0" w:afterAutospacing="0" w:line="240" w:lineRule="auto"/>
        <w:contextualSpacing/>
        <w:rPr>
          <w:rFonts w:ascii="Calibri" w:eastAsia="Calibri" w:hAnsi="Calibri"/>
        </w:rPr>
      </w:pPr>
    </w:p>
    <w:p w14:paraId="0B30DB46" w14:textId="7EDBB8E4" w:rsidR="782CF1CB" w:rsidRDefault="00F7363F" w:rsidP="00D014E8">
      <w:pPr>
        <w:spacing w:beforeAutospacing="0" w:after="0" w:afterAutospacing="0" w:line="240" w:lineRule="auto"/>
        <w:contextualSpacing/>
        <w:rPr>
          <w:rFonts w:ascii="Calibri" w:eastAsia="Calibri" w:hAnsi="Calibri"/>
        </w:rPr>
      </w:pPr>
      <w:r w:rsidRPr="40E0D59C">
        <w:rPr>
          <w:rFonts w:ascii="Calibri" w:eastAsia="Calibri" w:hAnsi="Calibri"/>
        </w:rPr>
        <w:t>In this assignment, students are given a numerical solution and must create a realistic word problem that would result in that solution. They must also estimate or verify that their scenario and logic could reasonably lead to the given result. This assignment emphasizes backward thinking, estimation, and contextual judgment</w:t>
      </w:r>
      <w:r w:rsidR="00D014E8">
        <w:rPr>
          <w:rFonts w:ascii="Calibri" w:eastAsia="Calibri" w:hAnsi="Calibri"/>
        </w:rPr>
        <w:t>.</w:t>
      </w:r>
    </w:p>
    <w:p w14:paraId="38363B23" w14:textId="77777777" w:rsidR="00D014E8" w:rsidRDefault="00D014E8" w:rsidP="00D014E8">
      <w:pPr>
        <w:spacing w:beforeAutospacing="0" w:after="0" w:afterAutospacing="0" w:line="240" w:lineRule="auto"/>
        <w:contextualSpacing/>
        <w:rPr>
          <w:rFonts w:ascii="Calibri" w:eastAsia="Calibri" w:hAnsi="Calibri"/>
        </w:rPr>
      </w:pPr>
    </w:p>
    <w:p w14:paraId="50992D92" w14:textId="77777777" w:rsidR="00D014E8" w:rsidRDefault="00D014E8" w:rsidP="00D014E8">
      <w:pPr>
        <w:spacing w:beforeAutospacing="0" w:after="0" w:afterAutospacing="0" w:line="240" w:lineRule="auto"/>
        <w:contextualSpacing/>
        <w:rPr>
          <w:rFonts w:ascii="Calibri" w:eastAsia="Calibri" w:hAnsi="Calibri"/>
        </w:rPr>
      </w:pPr>
    </w:p>
    <w:p w14:paraId="0D1F9FEE" w14:textId="736D8CCF" w:rsidR="00F7363F" w:rsidRPr="00F7363F" w:rsidRDefault="00F7363F" w:rsidP="00D014E8">
      <w:pPr>
        <w:pStyle w:val="Heading1"/>
        <w:spacing w:after="0" w:line="240" w:lineRule="auto"/>
        <w:contextualSpacing/>
        <w:rPr>
          <w:rFonts w:ascii="Calibri" w:eastAsia="Calibri" w:hAnsi="Calibri" w:cs="Calibri"/>
          <w:b/>
          <w:bCs/>
          <w:sz w:val="27"/>
          <w:szCs w:val="27"/>
        </w:rPr>
      </w:pPr>
      <w:r w:rsidRPr="40E0D59C">
        <w:rPr>
          <w:rFonts w:ascii="Calibri" w:eastAsia="Calibri" w:hAnsi="Calibri" w:cs="Calibri"/>
        </w:rPr>
        <w:t>Information for Students</w:t>
      </w:r>
    </w:p>
    <w:p w14:paraId="5584C617" w14:textId="3C57960B" w:rsidR="18EEEAF3" w:rsidRDefault="18EEEAF3" w:rsidP="00D014E8">
      <w:pPr>
        <w:pStyle w:val="Heading1"/>
        <w:spacing w:after="0" w:line="240" w:lineRule="auto"/>
        <w:contextualSpacing/>
        <w:rPr>
          <w:rFonts w:ascii="Calibri" w:eastAsia="Calibri" w:hAnsi="Calibri" w:cs="Calibri"/>
        </w:rPr>
      </w:pPr>
      <w:r w:rsidRPr="40E0D59C">
        <w:rPr>
          <w:rFonts w:ascii="Calibri" w:eastAsia="Calibri" w:hAnsi="Calibri" w:cs="Calibri"/>
        </w:rPr>
        <w:t>Reasonableness in Reverse Assignment</w:t>
      </w:r>
    </w:p>
    <w:p w14:paraId="114733D2" w14:textId="77777777" w:rsidR="00F7363F" w:rsidRPr="00F7363F" w:rsidRDefault="00F7363F" w:rsidP="00D014E8">
      <w:pPr>
        <w:pStyle w:val="Heading2"/>
        <w:spacing w:beforeAutospacing="0" w:after="0" w:afterAutospacing="0" w:line="240" w:lineRule="auto"/>
        <w:contextualSpacing/>
        <w:rPr>
          <w:rFonts w:ascii="Calibri" w:eastAsia="Calibri" w:hAnsi="Calibri" w:cs="Calibri"/>
          <w:sz w:val="24"/>
          <w:szCs w:val="24"/>
        </w:rPr>
      </w:pPr>
      <w:r w:rsidRPr="40E0D59C">
        <w:rPr>
          <w:rFonts w:ascii="Calibri" w:eastAsia="Calibri" w:hAnsi="Calibri" w:cs="Calibri"/>
        </w:rPr>
        <w:t>Overview</w:t>
      </w:r>
    </w:p>
    <w:p w14:paraId="739BC844" w14:textId="4771E64A" w:rsidR="00F7363F" w:rsidRPr="00F7363F" w:rsidRDefault="6948B31E" w:rsidP="00D014E8">
      <w:pPr>
        <w:spacing w:beforeAutospacing="0" w:after="0" w:afterAutospacing="0" w:line="240" w:lineRule="auto"/>
        <w:contextualSpacing/>
        <w:rPr>
          <w:rFonts w:ascii="Calibri" w:eastAsia="Calibri" w:hAnsi="Calibri"/>
        </w:rPr>
      </w:pPr>
      <w:r w:rsidRPr="782CF1CB">
        <w:rPr>
          <w:rFonts w:ascii="Calibri" w:eastAsia="Calibri" w:hAnsi="Calibri"/>
        </w:rPr>
        <w:t>In t</w:t>
      </w:r>
      <w:r w:rsidR="00F7363F" w:rsidRPr="782CF1CB">
        <w:rPr>
          <w:rFonts w:ascii="Calibri" w:eastAsia="Calibri" w:hAnsi="Calibri"/>
        </w:rPr>
        <w:t xml:space="preserve">his assignment you will be given a final answer </w:t>
      </w:r>
      <w:r w:rsidR="76A800C7" w:rsidRPr="782CF1CB">
        <w:rPr>
          <w:rFonts w:ascii="Calibri" w:eastAsia="Calibri" w:hAnsi="Calibri"/>
        </w:rPr>
        <w:t xml:space="preserve">to a math problem </w:t>
      </w:r>
      <w:r w:rsidR="00F7363F" w:rsidRPr="782CF1CB">
        <w:rPr>
          <w:rFonts w:ascii="Calibri" w:eastAsia="Calibri" w:hAnsi="Calibri"/>
        </w:rPr>
        <w:t>and asked to work backward</w:t>
      </w:r>
      <w:r w:rsidR="1F0C294A" w:rsidRPr="782CF1CB">
        <w:rPr>
          <w:rFonts w:ascii="Calibri" w:eastAsia="Calibri" w:hAnsi="Calibri"/>
        </w:rPr>
        <w:t>. Y</w:t>
      </w:r>
      <w:r w:rsidR="00F7363F" w:rsidRPr="782CF1CB">
        <w:rPr>
          <w:rFonts w:ascii="Calibri" w:eastAsia="Calibri" w:hAnsi="Calibri"/>
        </w:rPr>
        <w:t xml:space="preserve">ou will create a scenario that could lead to </w:t>
      </w:r>
      <w:bookmarkStart w:id="0" w:name="_Int_uoMTCEAO"/>
      <w:r w:rsidR="00F7363F" w:rsidRPr="782CF1CB">
        <w:rPr>
          <w:rFonts w:ascii="Calibri" w:eastAsia="Calibri" w:hAnsi="Calibri"/>
        </w:rPr>
        <w:t>that</w:t>
      </w:r>
      <w:bookmarkEnd w:id="0"/>
      <w:r w:rsidR="00F7363F" w:rsidRPr="782CF1CB">
        <w:rPr>
          <w:rFonts w:ascii="Calibri" w:eastAsia="Calibri" w:hAnsi="Calibri"/>
        </w:rPr>
        <w:t xml:space="preserve"> result. </w:t>
      </w:r>
      <w:r w:rsidR="721D27B5" w:rsidRPr="782CF1CB">
        <w:rPr>
          <w:rFonts w:ascii="Calibri" w:eastAsia="Calibri" w:hAnsi="Calibri"/>
        </w:rPr>
        <w:t xml:space="preserve">Finally, </w:t>
      </w:r>
      <w:r w:rsidR="00F7363F" w:rsidRPr="782CF1CB">
        <w:rPr>
          <w:rFonts w:ascii="Calibri" w:eastAsia="Calibri" w:hAnsi="Calibri"/>
        </w:rPr>
        <w:t>you will check your own problem using estimation or logic to confirm that it is reasonable.</w:t>
      </w:r>
    </w:p>
    <w:p w14:paraId="392054E8" w14:textId="710F7DE8" w:rsidR="7A9D0085" w:rsidRDefault="7A9D0085" w:rsidP="00D014E8">
      <w:pPr>
        <w:spacing w:beforeAutospacing="0" w:after="0" w:afterAutospacing="0" w:line="240" w:lineRule="auto"/>
        <w:contextualSpacing/>
        <w:rPr>
          <w:rFonts w:ascii="Calibri" w:eastAsia="Calibri" w:hAnsi="Calibri"/>
        </w:rPr>
      </w:pPr>
    </w:p>
    <w:p w14:paraId="3A5ED5C2" w14:textId="77777777" w:rsidR="00F7363F" w:rsidRPr="00F7363F" w:rsidRDefault="00F7363F" w:rsidP="00D014E8">
      <w:pPr>
        <w:spacing w:beforeAutospacing="0" w:after="0" w:afterAutospacing="0" w:line="240" w:lineRule="auto"/>
        <w:contextualSpacing/>
        <w:rPr>
          <w:rFonts w:ascii="Calibri" w:eastAsia="Calibri" w:hAnsi="Calibri"/>
        </w:rPr>
      </w:pPr>
      <w:r w:rsidRPr="40E0D59C">
        <w:rPr>
          <w:rFonts w:ascii="Calibri" w:eastAsia="Calibri" w:hAnsi="Calibri"/>
        </w:rPr>
        <w:t>As you complete this assignment, you will:</w:t>
      </w:r>
    </w:p>
    <w:p w14:paraId="633B5375" w14:textId="47E29D1A" w:rsidR="00F7363F" w:rsidRPr="00F7363F" w:rsidRDefault="00F7363F" w:rsidP="00D014E8">
      <w:pPr>
        <w:numPr>
          <w:ilvl w:val="0"/>
          <w:numId w:val="1"/>
        </w:numPr>
        <w:spacing w:beforeAutospacing="0" w:after="0" w:afterAutospacing="0" w:line="240" w:lineRule="auto"/>
        <w:contextualSpacing/>
        <w:rPr>
          <w:rFonts w:ascii="Calibri" w:eastAsia="Calibri" w:hAnsi="Calibri"/>
        </w:rPr>
      </w:pPr>
      <w:r w:rsidRPr="40E0D59C">
        <w:rPr>
          <w:rFonts w:ascii="Calibri" w:eastAsia="Calibri" w:hAnsi="Calibri"/>
        </w:rPr>
        <w:t xml:space="preserve">Interpret </w:t>
      </w:r>
      <w:r w:rsidR="5EE9AF9C" w:rsidRPr="40E0D59C">
        <w:rPr>
          <w:rFonts w:ascii="Calibri" w:eastAsia="Calibri" w:hAnsi="Calibri"/>
        </w:rPr>
        <w:t>numerical results</w:t>
      </w:r>
      <w:r w:rsidRPr="40E0D59C">
        <w:rPr>
          <w:rFonts w:ascii="Calibri" w:eastAsia="Calibri" w:hAnsi="Calibri"/>
        </w:rPr>
        <w:t xml:space="preserve"> as a possible solution to a problem.</w:t>
      </w:r>
    </w:p>
    <w:p w14:paraId="75FDA37D" w14:textId="77777777" w:rsidR="00F7363F" w:rsidRPr="00F7363F" w:rsidRDefault="00F7363F" w:rsidP="00D014E8">
      <w:pPr>
        <w:numPr>
          <w:ilvl w:val="0"/>
          <w:numId w:val="1"/>
        </w:numPr>
        <w:spacing w:beforeAutospacing="0" w:after="0" w:afterAutospacing="0" w:line="240" w:lineRule="auto"/>
        <w:contextualSpacing/>
        <w:rPr>
          <w:rFonts w:ascii="Calibri" w:eastAsia="Calibri" w:hAnsi="Calibri"/>
        </w:rPr>
      </w:pPr>
      <w:r w:rsidRPr="40E0D59C">
        <w:rPr>
          <w:rFonts w:ascii="Calibri" w:eastAsia="Calibri" w:hAnsi="Calibri"/>
        </w:rPr>
        <w:t>Construct a context and scenario where the answer would make sense.</w:t>
      </w:r>
    </w:p>
    <w:p w14:paraId="1E75F982" w14:textId="77777777" w:rsidR="00F7363F" w:rsidRPr="00F7363F" w:rsidRDefault="00F7363F" w:rsidP="00D014E8">
      <w:pPr>
        <w:numPr>
          <w:ilvl w:val="0"/>
          <w:numId w:val="1"/>
        </w:numPr>
        <w:spacing w:beforeAutospacing="0" w:after="0" w:afterAutospacing="0" w:line="240" w:lineRule="auto"/>
        <w:contextualSpacing/>
        <w:rPr>
          <w:rFonts w:ascii="Calibri" w:eastAsia="Calibri" w:hAnsi="Calibri"/>
        </w:rPr>
      </w:pPr>
      <w:r w:rsidRPr="40E0D59C">
        <w:rPr>
          <w:rFonts w:ascii="Calibri" w:eastAsia="Calibri" w:hAnsi="Calibri"/>
        </w:rPr>
        <w:t>Use estimation, reverse calculations, or reasonableness checks to test your scenario.</w:t>
      </w:r>
    </w:p>
    <w:p w14:paraId="2EF1B6E3" w14:textId="3C76C5EE" w:rsidR="00F7363F" w:rsidRPr="00F7363F" w:rsidRDefault="00F7363F" w:rsidP="00D014E8">
      <w:pPr>
        <w:numPr>
          <w:ilvl w:val="0"/>
          <w:numId w:val="1"/>
        </w:numPr>
        <w:spacing w:beforeAutospacing="0" w:after="0" w:afterAutospacing="0" w:line="240" w:lineRule="auto"/>
        <w:contextualSpacing/>
        <w:rPr>
          <w:rFonts w:ascii="Calibri" w:eastAsia="Calibri" w:hAnsi="Calibri"/>
        </w:rPr>
      </w:pPr>
      <w:r w:rsidRPr="782CF1CB">
        <w:rPr>
          <w:rFonts w:ascii="Calibri" w:eastAsia="Calibri" w:hAnsi="Calibri"/>
        </w:rPr>
        <w:t xml:space="preserve">Explain your </w:t>
      </w:r>
      <w:bookmarkStart w:id="1" w:name="_Int_XpPIWDVE"/>
      <w:r w:rsidRPr="782CF1CB">
        <w:rPr>
          <w:rFonts w:ascii="Calibri" w:eastAsia="Calibri" w:hAnsi="Calibri"/>
        </w:rPr>
        <w:t>thinking</w:t>
      </w:r>
      <w:bookmarkEnd w:id="1"/>
      <w:r w:rsidRPr="782CF1CB">
        <w:rPr>
          <w:rFonts w:ascii="Calibri" w:eastAsia="Calibri" w:hAnsi="Calibri"/>
        </w:rPr>
        <w:t>.</w:t>
      </w:r>
    </w:p>
    <w:p w14:paraId="506C397A" w14:textId="1F76093E" w:rsidR="00F7363F" w:rsidRPr="00F7363F" w:rsidRDefault="00F7363F" w:rsidP="00D014E8">
      <w:pPr>
        <w:spacing w:beforeAutospacing="0" w:after="0" w:afterAutospacing="0" w:line="240" w:lineRule="auto"/>
        <w:contextualSpacing/>
        <w:rPr>
          <w:rFonts w:ascii="Calibri" w:eastAsia="Calibri" w:hAnsi="Calibri"/>
          <w:b/>
          <w:bCs/>
          <w:sz w:val="27"/>
          <w:szCs w:val="27"/>
        </w:rPr>
      </w:pPr>
    </w:p>
    <w:p w14:paraId="051FDD37" w14:textId="1E01B9F6" w:rsidR="00F7363F" w:rsidRPr="00F7363F" w:rsidRDefault="00F7363F" w:rsidP="00D014E8">
      <w:pPr>
        <w:spacing w:beforeAutospacing="0" w:after="0" w:afterAutospacing="0" w:line="240" w:lineRule="auto"/>
        <w:contextualSpacing/>
        <w:rPr>
          <w:rFonts w:ascii="Calibri" w:eastAsia="Calibri" w:hAnsi="Calibri"/>
          <w:b/>
          <w:bCs/>
          <w:sz w:val="27"/>
          <w:szCs w:val="27"/>
        </w:rPr>
      </w:pPr>
      <w:r w:rsidRPr="40E0D59C">
        <w:rPr>
          <w:rStyle w:val="Heading1Char"/>
          <w:rFonts w:ascii="Calibri" w:eastAsia="Calibri" w:hAnsi="Calibri" w:cs="Calibri"/>
        </w:rPr>
        <w:t>Assignment Format &amp; Guidelines</w:t>
      </w:r>
    </w:p>
    <w:p w14:paraId="32764206" w14:textId="1215E42B" w:rsidR="00F7363F" w:rsidRPr="00F7363F" w:rsidRDefault="00F7363F" w:rsidP="00D014E8">
      <w:pPr>
        <w:spacing w:beforeAutospacing="0" w:after="0" w:afterAutospacing="0" w:line="240" w:lineRule="auto"/>
        <w:contextualSpacing/>
        <w:rPr>
          <w:rFonts w:ascii="Calibri" w:eastAsia="Calibri" w:hAnsi="Calibri"/>
        </w:rPr>
      </w:pPr>
      <w:r w:rsidRPr="40E0D59C">
        <w:rPr>
          <w:rFonts w:ascii="Calibri" w:eastAsia="Calibri" w:hAnsi="Calibri"/>
        </w:rPr>
        <w:t xml:space="preserve">Your </w:t>
      </w:r>
      <w:r w:rsidR="2FAB4F2D" w:rsidRPr="40E0D59C">
        <w:rPr>
          <w:rFonts w:ascii="Calibri" w:eastAsia="Calibri" w:hAnsi="Calibri"/>
        </w:rPr>
        <w:t>assignment will</w:t>
      </w:r>
      <w:r w:rsidRPr="40E0D59C">
        <w:rPr>
          <w:rFonts w:ascii="Calibri" w:eastAsia="Calibri" w:hAnsi="Calibri"/>
        </w:rPr>
        <w:t>:</w:t>
      </w:r>
    </w:p>
    <w:p w14:paraId="7DCFBF1C" w14:textId="77777777" w:rsidR="00F7363F" w:rsidRPr="00F7363F" w:rsidRDefault="00F7363F" w:rsidP="00D014E8">
      <w:pPr>
        <w:numPr>
          <w:ilvl w:val="0"/>
          <w:numId w:val="2"/>
        </w:numPr>
        <w:spacing w:beforeAutospacing="0" w:after="0" w:afterAutospacing="0" w:line="240" w:lineRule="auto"/>
        <w:contextualSpacing/>
        <w:rPr>
          <w:rFonts w:ascii="Calibri" w:eastAsia="Calibri" w:hAnsi="Calibri"/>
        </w:rPr>
      </w:pPr>
      <w:r w:rsidRPr="40E0D59C">
        <w:rPr>
          <w:rFonts w:ascii="Calibri" w:eastAsia="Calibri" w:hAnsi="Calibri"/>
        </w:rPr>
        <w:t>State the final solution value you were given.</w:t>
      </w:r>
    </w:p>
    <w:p w14:paraId="25E39AB2" w14:textId="1DF9D52B" w:rsidR="00F7363F" w:rsidRPr="00F7363F" w:rsidRDefault="00F7363F" w:rsidP="00D014E8">
      <w:pPr>
        <w:numPr>
          <w:ilvl w:val="0"/>
          <w:numId w:val="2"/>
        </w:numPr>
        <w:spacing w:beforeAutospacing="0" w:after="0" w:afterAutospacing="0" w:line="240" w:lineRule="auto"/>
        <w:contextualSpacing/>
        <w:rPr>
          <w:rFonts w:ascii="Calibri" w:eastAsia="Calibri" w:hAnsi="Calibri"/>
        </w:rPr>
      </w:pPr>
      <w:r w:rsidRPr="40E0D59C">
        <w:rPr>
          <w:rFonts w:ascii="Calibri" w:eastAsia="Calibri" w:hAnsi="Calibri"/>
        </w:rPr>
        <w:t>Write a word problem that could result in this solution.</w:t>
      </w:r>
    </w:p>
    <w:p w14:paraId="27B26C84" w14:textId="77777777" w:rsidR="00F7363F" w:rsidRPr="00F7363F" w:rsidRDefault="00F7363F" w:rsidP="00D014E8">
      <w:pPr>
        <w:numPr>
          <w:ilvl w:val="0"/>
          <w:numId w:val="2"/>
        </w:numPr>
        <w:spacing w:beforeAutospacing="0" w:after="0" w:afterAutospacing="0" w:line="240" w:lineRule="auto"/>
        <w:contextualSpacing/>
        <w:rPr>
          <w:rFonts w:ascii="Calibri" w:eastAsia="Calibri" w:hAnsi="Calibri"/>
        </w:rPr>
      </w:pPr>
      <w:r w:rsidRPr="40E0D59C">
        <w:rPr>
          <w:rFonts w:ascii="Calibri" w:eastAsia="Calibri" w:hAnsi="Calibri"/>
        </w:rPr>
        <w:t>Define any variables or quantities used in the problem.</w:t>
      </w:r>
    </w:p>
    <w:p w14:paraId="02F9D33B" w14:textId="77777777" w:rsidR="00F7363F" w:rsidRPr="00F7363F" w:rsidRDefault="00F7363F" w:rsidP="00D014E8">
      <w:pPr>
        <w:numPr>
          <w:ilvl w:val="0"/>
          <w:numId w:val="2"/>
        </w:numPr>
        <w:spacing w:beforeAutospacing="0" w:after="0" w:afterAutospacing="0" w:line="240" w:lineRule="auto"/>
        <w:contextualSpacing/>
        <w:rPr>
          <w:rFonts w:ascii="Calibri" w:eastAsia="Calibri" w:hAnsi="Calibri"/>
        </w:rPr>
      </w:pPr>
      <w:r w:rsidRPr="40E0D59C">
        <w:rPr>
          <w:rFonts w:ascii="Calibri" w:eastAsia="Calibri" w:hAnsi="Calibri"/>
        </w:rPr>
        <w:t>Include the mathematical work that leads to the given solution.</w:t>
      </w:r>
    </w:p>
    <w:p w14:paraId="452938A7" w14:textId="77777777" w:rsidR="00F7363F" w:rsidRPr="00F7363F" w:rsidRDefault="00F7363F" w:rsidP="00D014E8">
      <w:pPr>
        <w:numPr>
          <w:ilvl w:val="0"/>
          <w:numId w:val="2"/>
        </w:numPr>
        <w:spacing w:beforeAutospacing="0" w:after="0" w:afterAutospacing="0" w:line="240" w:lineRule="auto"/>
        <w:contextualSpacing/>
        <w:rPr>
          <w:rFonts w:ascii="Calibri" w:eastAsia="Calibri" w:hAnsi="Calibri"/>
        </w:rPr>
      </w:pPr>
      <w:r w:rsidRPr="40E0D59C">
        <w:rPr>
          <w:rFonts w:ascii="Calibri" w:eastAsia="Calibri" w:hAnsi="Calibri"/>
        </w:rPr>
        <w:t>Check whether the scenario and math are reasonable using estimation or logic.</w:t>
      </w:r>
    </w:p>
    <w:p w14:paraId="596F3DAE" w14:textId="6CBAC80F" w:rsidR="00F7363F" w:rsidRPr="00F7363F" w:rsidRDefault="00F7363F" w:rsidP="00D014E8">
      <w:pPr>
        <w:numPr>
          <w:ilvl w:val="0"/>
          <w:numId w:val="2"/>
        </w:numPr>
        <w:spacing w:beforeAutospacing="0" w:after="0" w:afterAutospacing="0" w:line="240" w:lineRule="auto"/>
        <w:contextualSpacing/>
        <w:rPr>
          <w:rFonts w:ascii="Calibri" w:eastAsia="Calibri" w:hAnsi="Calibri"/>
        </w:rPr>
      </w:pPr>
      <w:r w:rsidRPr="782CF1CB">
        <w:rPr>
          <w:rFonts w:ascii="Calibri" w:eastAsia="Calibri" w:hAnsi="Calibri"/>
        </w:rPr>
        <w:t>Provide a brief written explanation (</w:t>
      </w:r>
      <w:r w:rsidR="3C833FAD" w:rsidRPr="782CF1CB">
        <w:rPr>
          <w:rFonts w:ascii="Calibri" w:eastAsia="Calibri" w:hAnsi="Calibri"/>
        </w:rPr>
        <w:t>3</w:t>
      </w:r>
      <w:r w:rsidRPr="782CF1CB">
        <w:rPr>
          <w:rFonts w:ascii="Calibri" w:eastAsia="Calibri" w:hAnsi="Calibri"/>
        </w:rPr>
        <w:t>–6 sentences) of your reasoning.</w:t>
      </w:r>
    </w:p>
    <w:p w14:paraId="04EF6779" w14:textId="77777777" w:rsidR="00373B32" w:rsidRDefault="00373B32" w:rsidP="00D014E8">
      <w:pPr>
        <w:spacing w:beforeAutospacing="0" w:after="0" w:afterAutospacing="0" w:line="240" w:lineRule="auto"/>
        <w:contextualSpacing/>
        <w:rPr>
          <w:rFonts w:ascii="Calibri" w:eastAsia="Calibri" w:hAnsi="Calibri"/>
        </w:rPr>
      </w:pPr>
    </w:p>
    <w:p w14:paraId="033D898E" w14:textId="77777777" w:rsidR="00373B32" w:rsidRDefault="00373B32" w:rsidP="00D014E8">
      <w:pPr>
        <w:spacing w:beforeAutospacing="0" w:after="0" w:afterAutospacing="0" w:line="240" w:lineRule="auto"/>
        <w:contextualSpacing/>
        <w:rPr>
          <w:rFonts w:ascii="Calibri" w:eastAsia="Calibri" w:hAnsi="Calibri"/>
        </w:rPr>
      </w:pPr>
    </w:p>
    <w:p w14:paraId="46A78090" w14:textId="11CD1D72" w:rsidR="00F7363F" w:rsidRPr="00F7363F" w:rsidRDefault="640A4EBD" w:rsidP="00D014E8">
      <w:pPr>
        <w:spacing w:beforeAutospacing="0" w:after="0" w:afterAutospacing="0" w:line="240" w:lineRule="auto"/>
        <w:contextualSpacing/>
        <w:rPr>
          <w:rFonts w:ascii="Calibri" w:eastAsia="Calibri" w:hAnsi="Calibri"/>
          <w:b/>
          <w:bCs/>
          <w:color w:val="2F5496" w:themeColor="accent1" w:themeShade="BF"/>
          <w:sz w:val="27"/>
          <w:szCs w:val="27"/>
        </w:rPr>
      </w:pPr>
      <w:r w:rsidRPr="40E0D59C">
        <w:rPr>
          <w:rStyle w:val="Heading1Char"/>
          <w:rFonts w:ascii="Calibri" w:eastAsia="Calibri" w:hAnsi="Calibri" w:cs="Calibri"/>
        </w:rPr>
        <w:lastRenderedPageBreak/>
        <w:t>Assessment Criteria</w:t>
      </w:r>
    </w:p>
    <w:p w14:paraId="0B45AC14" w14:textId="1C8ACA81" w:rsidR="3526CF30" w:rsidRDefault="3526CF30" w:rsidP="00D014E8">
      <w:pPr>
        <w:spacing w:beforeAutospacing="0" w:after="0" w:afterAutospacing="0" w:line="240" w:lineRule="auto"/>
        <w:contextualSpacing/>
        <w:rPr>
          <w:rFonts w:ascii="Calibri" w:eastAsia="Calibri" w:hAnsi="Calibri"/>
        </w:rPr>
      </w:pPr>
      <w:r w:rsidRPr="40E0D59C">
        <w:rPr>
          <w:rFonts w:ascii="Calibri" w:eastAsia="Calibri" w:hAnsi="Calibri"/>
        </w:rPr>
        <w:t xml:space="preserve">Your </w:t>
      </w:r>
      <w:r w:rsidR="6C4C5F5C" w:rsidRPr="40E0D59C">
        <w:rPr>
          <w:rFonts w:ascii="Calibri" w:eastAsia="Calibri" w:hAnsi="Calibri"/>
        </w:rPr>
        <w:t>assignment</w:t>
      </w:r>
      <w:r w:rsidRPr="40E0D59C">
        <w:rPr>
          <w:rFonts w:ascii="Calibri" w:eastAsia="Calibri" w:hAnsi="Calibri"/>
        </w:rPr>
        <w:t xml:space="preserve"> will be graded on</w:t>
      </w:r>
      <w:r w:rsidR="1F637E95" w:rsidRPr="40E0D59C">
        <w:rPr>
          <w:rFonts w:ascii="Calibri" w:eastAsia="Calibri" w:hAnsi="Calibri"/>
        </w:rPr>
        <w:t xml:space="preserve"> the</w:t>
      </w:r>
      <w:r w:rsidRPr="40E0D59C">
        <w:rPr>
          <w:rFonts w:ascii="Calibri" w:eastAsia="Calibri" w:hAnsi="Calibri"/>
        </w:rPr>
        <w:t xml:space="preserve">: </w:t>
      </w:r>
    </w:p>
    <w:p w14:paraId="70E693FB" w14:textId="0A483CD9" w:rsidR="420E0BCE" w:rsidRDefault="420E0BCE" w:rsidP="00D014E8">
      <w:pPr>
        <w:pStyle w:val="ListParagraph"/>
        <w:numPr>
          <w:ilvl w:val="0"/>
          <w:numId w:val="1"/>
        </w:numPr>
        <w:spacing w:beforeAutospacing="0" w:after="0" w:afterAutospacing="0" w:line="240" w:lineRule="auto"/>
        <w:rPr>
          <w:rFonts w:ascii="Calibri" w:eastAsia="Calibri" w:hAnsi="Calibri"/>
        </w:rPr>
      </w:pPr>
      <w:r w:rsidRPr="40E0D59C">
        <w:rPr>
          <w:rFonts w:ascii="Calibri" w:eastAsia="Calibri" w:hAnsi="Calibri"/>
        </w:rPr>
        <w:t>Clarity and relevance of the word problem in relation to the given solution.</w:t>
      </w:r>
    </w:p>
    <w:p w14:paraId="5B829DB5" w14:textId="2452DB41" w:rsidR="420E0BCE" w:rsidRDefault="420E0BCE" w:rsidP="00D014E8">
      <w:pPr>
        <w:pStyle w:val="ListParagraph"/>
        <w:numPr>
          <w:ilvl w:val="0"/>
          <w:numId w:val="1"/>
        </w:numPr>
        <w:spacing w:beforeAutospacing="0" w:after="0" w:afterAutospacing="0" w:line="240" w:lineRule="auto"/>
        <w:rPr>
          <w:rFonts w:ascii="Calibri" w:eastAsia="Calibri" w:hAnsi="Calibri"/>
        </w:rPr>
      </w:pPr>
      <w:r w:rsidRPr="782CF1CB">
        <w:rPr>
          <w:rFonts w:ascii="Calibri" w:eastAsia="Calibri" w:hAnsi="Calibri"/>
        </w:rPr>
        <w:t>Accuracy of mathematical work and alignment with the scenario</w:t>
      </w:r>
      <w:bookmarkStart w:id="2" w:name="_Int_9ui9zkom"/>
      <w:r w:rsidRPr="782CF1CB">
        <w:rPr>
          <w:rFonts w:ascii="Calibri" w:eastAsia="Calibri" w:hAnsi="Calibri"/>
        </w:rPr>
        <w:t>.</w:t>
      </w:r>
      <w:bookmarkEnd w:id="2"/>
    </w:p>
    <w:p w14:paraId="074533C0" w14:textId="5FB3EB01" w:rsidR="420E0BCE" w:rsidRDefault="420E0BCE" w:rsidP="00D014E8">
      <w:pPr>
        <w:pStyle w:val="ListParagraph"/>
        <w:numPr>
          <w:ilvl w:val="0"/>
          <w:numId w:val="1"/>
        </w:numPr>
        <w:spacing w:beforeAutospacing="0" w:after="0" w:afterAutospacing="0" w:line="240" w:lineRule="auto"/>
        <w:rPr>
          <w:rFonts w:ascii="Calibri" w:eastAsia="Calibri" w:hAnsi="Calibri"/>
        </w:rPr>
      </w:pPr>
      <w:bookmarkStart w:id="3" w:name="_Int_yB0KHgLS"/>
      <w:r w:rsidRPr="782CF1CB">
        <w:rPr>
          <w:rFonts w:ascii="Calibri" w:eastAsia="Calibri" w:hAnsi="Calibri"/>
        </w:rPr>
        <w:t>Use of</w:t>
      </w:r>
      <w:bookmarkEnd w:id="3"/>
      <w:r w:rsidRPr="782CF1CB">
        <w:rPr>
          <w:rFonts w:ascii="Calibri" w:eastAsia="Calibri" w:hAnsi="Calibri"/>
        </w:rPr>
        <w:t xml:space="preserve"> estimation or logic to check for reasonableness.</w:t>
      </w:r>
    </w:p>
    <w:p w14:paraId="44ABA7C6" w14:textId="67AB1566" w:rsidR="420E0BCE" w:rsidRDefault="420E0BCE" w:rsidP="00D014E8">
      <w:pPr>
        <w:pStyle w:val="ListParagraph"/>
        <w:numPr>
          <w:ilvl w:val="0"/>
          <w:numId w:val="1"/>
        </w:numPr>
        <w:spacing w:beforeAutospacing="0" w:after="0" w:afterAutospacing="0" w:line="240" w:lineRule="auto"/>
        <w:rPr>
          <w:rFonts w:ascii="Calibri" w:eastAsia="Calibri" w:hAnsi="Calibri"/>
        </w:rPr>
      </w:pPr>
      <w:r w:rsidRPr="40E0D59C">
        <w:rPr>
          <w:rFonts w:ascii="Calibri" w:eastAsia="Calibri" w:hAnsi="Calibri"/>
        </w:rPr>
        <w:t>Clarity of explanation and description of your process.</w:t>
      </w:r>
    </w:p>
    <w:p w14:paraId="7D5BEA08" w14:textId="233D8D50" w:rsidR="420E0BCE" w:rsidRDefault="420E0BCE" w:rsidP="00D014E8">
      <w:pPr>
        <w:pStyle w:val="ListParagraph"/>
        <w:numPr>
          <w:ilvl w:val="0"/>
          <w:numId w:val="1"/>
        </w:numPr>
        <w:spacing w:beforeAutospacing="0" w:after="0" w:afterAutospacing="0" w:line="240" w:lineRule="auto"/>
        <w:rPr>
          <w:rFonts w:ascii="Calibri" w:eastAsia="Calibri" w:hAnsi="Calibri"/>
        </w:rPr>
      </w:pPr>
      <w:r w:rsidRPr="40E0D59C">
        <w:rPr>
          <w:rFonts w:ascii="Calibri" w:eastAsia="Calibri" w:hAnsi="Calibri"/>
        </w:rPr>
        <w:t>Organization of your work and use of appropriate mathematical language.</w:t>
      </w:r>
    </w:p>
    <w:p w14:paraId="371F7135" w14:textId="7F99206C" w:rsidR="4AE8A471" w:rsidRDefault="4AE8A471" w:rsidP="00D014E8">
      <w:pPr>
        <w:spacing w:beforeAutospacing="0" w:after="0" w:afterAutospacing="0" w:line="240" w:lineRule="auto"/>
        <w:contextualSpacing/>
        <w:outlineLvl w:val="2"/>
        <w:rPr>
          <w:rFonts w:ascii="Calibri" w:eastAsia="Calibri" w:hAnsi="Calibri"/>
          <w:b/>
          <w:bCs/>
          <w:sz w:val="27"/>
          <w:szCs w:val="27"/>
        </w:rPr>
      </w:pPr>
    </w:p>
    <w:tbl>
      <w:tblPr>
        <w:tblStyle w:val="TableGrid"/>
        <w:tblW w:w="0" w:type="auto"/>
        <w:tblLook w:val="04A0" w:firstRow="1" w:lastRow="0" w:firstColumn="1" w:lastColumn="0" w:noHBand="0" w:noVBand="1"/>
      </w:tblPr>
      <w:tblGrid>
        <w:gridCol w:w="1611"/>
        <w:gridCol w:w="2249"/>
        <w:gridCol w:w="2038"/>
        <w:gridCol w:w="2206"/>
        <w:gridCol w:w="2110"/>
      </w:tblGrid>
      <w:tr w:rsidR="00A13284" w14:paraId="6D74C646" w14:textId="77777777" w:rsidTr="00BF2EB0">
        <w:tc>
          <w:tcPr>
            <w:tcW w:w="10262" w:type="dxa"/>
            <w:gridSpan w:val="5"/>
            <w:tcBorders>
              <w:top w:val="single" w:sz="4" w:space="0" w:color="FFFFFF"/>
              <w:left w:val="single" w:sz="4" w:space="0" w:color="FFFFFF"/>
              <w:bottom w:val="single" w:sz="4" w:space="0" w:color="FFFFFF"/>
              <w:right w:val="single" w:sz="4" w:space="0" w:color="FFFFFF"/>
            </w:tcBorders>
            <w:shd w:val="clear" w:color="auto" w:fill="000000"/>
          </w:tcPr>
          <w:p w14:paraId="4C517EA8" w14:textId="77777777" w:rsidR="00A13284" w:rsidRDefault="00A13284" w:rsidP="00BF2EB0">
            <w:pPr>
              <w:contextualSpacing/>
              <w:jc w:val="center"/>
            </w:pPr>
            <w:r>
              <w:rPr>
                <w:rFonts w:ascii="Calibri" w:hAnsi="Calibri"/>
                <w:b/>
                <w:color w:val="FFFFFF"/>
                <w:sz w:val="28"/>
              </w:rPr>
              <w:t>Reasonableness in Reverse Assignment Grading Rubric</w:t>
            </w:r>
          </w:p>
        </w:tc>
      </w:tr>
      <w:tr w:rsidR="00A13284" w14:paraId="24AADB2C" w14:textId="77777777" w:rsidTr="00BF2EB0">
        <w:tc>
          <w:tcPr>
            <w:tcW w:w="1495" w:type="dxa"/>
            <w:tcBorders>
              <w:top w:val="single" w:sz="4" w:space="0" w:color="FFFFFF"/>
              <w:left w:val="single" w:sz="4" w:space="0" w:color="FFFFFF"/>
              <w:bottom w:val="single" w:sz="4" w:space="0" w:color="FFFFFF"/>
              <w:right w:val="single" w:sz="4" w:space="0" w:color="FFFFFF"/>
            </w:tcBorders>
            <w:shd w:val="clear" w:color="auto" w:fill="000000"/>
          </w:tcPr>
          <w:p w14:paraId="33E76411" w14:textId="77777777" w:rsidR="00A13284" w:rsidRDefault="00A13284" w:rsidP="00BF2EB0">
            <w:pPr>
              <w:contextualSpacing/>
              <w:jc w:val="center"/>
            </w:pPr>
            <w:r>
              <w:rPr>
                <w:rFonts w:ascii="Calibri" w:hAnsi="Calibri"/>
                <w:b/>
                <w:color w:val="FFFFFF"/>
              </w:rPr>
              <w:t>Criteria</w:t>
            </w:r>
          </w:p>
        </w:tc>
        <w:tc>
          <w:tcPr>
            <w:tcW w:w="2303" w:type="dxa"/>
            <w:tcBorders>
              <w:top w:val="single" w:sz="4" w:space="0" w:color="FFFFFF"/>
              <w:left w:val="single" w:sz="4" w:space="0" w:color="FFFFFF"/>
              <w:bottom w:val="single" w:sz="4" w:space="0" w:color="FFFFFF"/>
              <w:right w:val="single" w:sz="4" w:space="0" w:color="FFFFFF"/>
            </w:tcBorders>
            <w:shd w:val="clear" w:color="auto" w:fill="000000"/>
          </w:tcPr>
          <w:p w14:paraId="4EF6A4BC" w14:textId="77777777" w:rsidR="00A13284" w:rsidRDefault="00A13284" w:rsidP="00BF2EB0">
            <w:pPr>
              <w:contextualSpacing/>
              <w:jc w:val="center"/>
            </w:pPr>
            <w:r>
              <w:rPr>
                <w:rFonts w:ascii="Calibri" w:hAnsi="Calibri"/>
                <w:b/>
                <w:color w:val="FFFFFF"/>
              </w:rPr>
              <w:t>Exceeds Expectations</w:t>
            </w:r>
          </w:p>
        </w:tc>
        <w:tc>
          <w:tcPr>
            <w:tcW w:w="2070" w:type="dxa"/>
            <w:tcBorders>
              <w:top w:val="single" w:sz="4" w:space="0" w:color="FFFFFF"/>
              <w:left w:val="single" w:sz="4" w:space="0" w:color="FFFFFF"/>
              <w:bottom w:val="single" w:sz="4" w:space="0" w:color="FFFFFF"/>
              <w:right w:val="single" w:sz="4" w:space="0" w:color="FFFFFF"/>
            </w:tcBorders>
            <w:shd w:val="clear" w:color="auto" w:fill="000000"/>
          </w:tcPr>
          <w:p w14:paraId="671AA1DA" w14:textId="77777777" w:rsidR="00A13284" w:rsidRDefault="00A13284" w:rsidP="00BF2EB0">
            <w:pPr>
              <w:contextualSpacing/>
              <w:jc w:val="center"/>
            </w:pPr>
            <w:r>
              <w:rPr>
                <w:rFonts w:ascii="Calibri" w:hAnsi="Calibri"/>
                <w:b/>
                <w:color w:val="FFFFFF"/>
              </w:rPr>
              <w:t>Meets Expectations</w:t>
            </w:r>
          </w:p>
        </w:tc>
        <w:tc>
          <w:tcPr>
            <w:tcW w:w="2250" w:type="dxa"/>
            <w:tcBorders>
              <w:top w:val="single" w:sz="4" w:space="0" w:color="FFFFFF"/>
              <w:left w:val="single" w:sz="4" w:space="0" w:color="FFFFFF"/>
              <w:bottom w:val="single" w:sz="4" w:space="0" w:color="FFFFFF"/>
              <w:right w:val="single" w:sz="4" w:space="0" w:color="FFFFFF"/>
            </w:tcBorders>
            <w:shd w:val="clear" w:color="auto" w:fill="000000"/>
          </w:tcPr>
          <w:p w14:paraId="03C01512" w14:textId="77777777" w:rsidR="00A13284" w:rsidRDefault="00A13284" w:rsidP="00BF2EB0">
            <w:pPr>
              <w:contextualSpacing/>
              <w:jc w:val="center"/>
            </w:pPr>
            <w:r>
              <w:rPr>
                <w:rFonts w:ascii="Calibri" w:hAnsi="Calibri"/>
                <w:b/>
                <w:color w:val="FFFFFF"/>
              </w:rPr>
              <w:t>Approaches Expectations</w:t>
            </w:r>
          </w:p>
        </w:tc>
        <w:tc>
          <w:tcPr>
            <w:tcW w:w="2144" w:type="dxa"/>
            <w:tcBorders>
              <w:top w:val="single" w:sz="4" w:space="0" w:color="FFFFFF"/>
              <w:left w:val="single" w:sz="4" w:space="0" w:color="FFFFFF"/>
              <w:bottom w:val="single" w:sz="4" w:space="0" w:color="FFFFFF"/>
              <w:right w:val="single" w:sz="4" w:space="0" w:color="FFFFFF"/>
            </w:tcBorders>
            <w:shd w:val="clear" w:color="auto" w:fill="000000"/>
          </w:tcPr>
          <w:p w14:paraId="7AF50417" w14:textId="77777777" w:rsidR="00A13284" w:rsidRDefault="00A13284" w:rsidP="00BF2EB0">
            <w:pPr>
              <w:contextualSpacing/>
              <w:jc w:val="center"/>
            </w:pPr>
            <w:r>
              <w:rPr>
                <w:rFonts w:ascii="Calibri" w:hAnsi="Calibri"/>
                <w:b/>
                <w:color w:val="FFFFFF"/>
              </w:rPr>
              <w:t>Developing</w:t>
            </w:r>
          </w:p>
        </w:tc>
      </w:tr>
      <w:tr w:rsidR="00A13284" w:rsidRPr="004252BE" w14:paraId="19F7C3AC" w14:textId="77777777" w:rsidTr="00BF2EB0">
        <w:tc>
          <w:tcPr>
            <w:tcW w:w="1495" w:type="dxa"/>
          </w:tcPr>
          <w:p w14:paraId="49A6E15A" w14:textId="77777777" w:rsidR="00A13284" w:rsidRPr="004252BE" w:rsidRDefault="00A13284" w:rsidP="00BF2EB0">
            <w:pPr>
              <w:contextualSpacing/>
              <w:rPr>
                <w:rFonts w:ascii="Calibri" w:hAnsi="Calibri"/>
                <w:b/>
              </w:rPr>
            </w:pPr>
            <w:r w:rsidRPr="004252BE">
              <w:rPr>
                <w:rFonts w:ascii="Calibri" w:hAnsi="Calibri"/>
                <w:b/>
              </w:rPr>
              <w:t xml:space="preserve">Problem Creation </w:t>
            </w:r>
          </w:p>
          <w:p w14:paraId="222026A5" w14:textId="77777777" w:rsidR="00A13284" w:rsidRPr="004252BE" w:rsidRDefault="00A13284" w:rsidP="00BF2EB0">
            <w:pPr>
              <w:contextualSpacing/>
            </w:pPr>
            <w:r w:rsidRPr="004252BE">
              <w:rPr>
                <w:rFonts w:ascii="Calibri" w:hAnsi="Calibri"/>
                <w:b/>
              </w:rPr>
              <w:t>(25 points)</w:t>
            </w:r>
          </w:p>
        </w:tc>
        <w:tc>
          <w:tcPr>
            <w:tcW w:w="2303" w:type="dxa"/>
          </w:tcPr>
          <w:p w14:paraId="46773F77" w14:textId="77777777" w:rsidR="00A13284" w:rsidRPr="004252BE" w:rsidRDefault="00A13284" w:rsidP="00BF2EB0">
            <w:pPr>
              <w:contextualSpacing/>
              <w:rPr>
                <w:rFonts w:ascii="Calibri" w:hAnsi="Calibri"/>
              </w:rPr>
            </w:pPr>
            <w:r w:rsidRPr="004252BE">
              <w:rPr>
                <w:rFonts w:ascii="Calibri" w:hAnsi="Calibri"/>
              </w:rPr>
              <w:t xml:space="preserve">Creative, realistic, and clearly leads to the given result. </w:t>
            </w:r>
          </w:p>
          <w:p w14:paraId="67CA828F" w14:textId="77777777" w:rsidR="00A13284" w:rsidRPr="004252BE" w:rsidRDefault="00A13284" w:rsidP="00BF2EB0">
            <w:pPr>
              <w:contextualSpacing/>
            </w:pPr>
            <w:r w:rsidRPr="004252BE">
              <w:rPr>
                <w:rFonts w:ascii="Calibri" w:hAnsi="Calibri"/>
              </w:rPr>
              <w:t>(23–25 points)</w:t>
            </w:r>
          </w:p>
        </w:tc>
        <w:tc>
          <w:tcPr>
            <w:tcW w:w="2070" w:type="dxa"/>
          </w:tcPr>
          <w:p w14:paraId="5EFF88FB" w14:textId="77777777" w:rsidR="00A13284" w:rsidRPr="004252BE" w:rsidRDefault="00A13284" w:rsidP="00BF2EB0">
            <w:pPr>
              <w:contextualSpacing/>
              <w:rPr>
                <w:rFonts w:ascii="Calibri" w:hAnsi="Calibri"/>
              </w:rPr>
            </w:pPr>
            <w:r w:rsidRPr="004252BE">
              <w:rPr>
                <w:rFonts w:ascii="Calibri" w:hAnsi="Calibri"/>
              </w:rPr>
              <w:t>Problem is plausible and mostly complete.</w:t>
            </w:r>
          </w:p>
          <w:p w14:paraId="0C36E7A5" w14:textId="77777777" w:rsidR="00A13284" w:rsidRPr="004252BE" w:rsidRDefault="00A13284" w:rsidP="00BF2EB0">
            <w:pPr>
              <w:contextualSpacing/>
            </w:pPr>
            <w:r w:rsidRPr="004252BE">
              <w:rPr>
                <w:rFonts w:ascii="Calibri" w:hAnsi="Calibri"/>
              </w:rPr>
              <w:t xml:space="preserve"> (18–22 points)</w:t>
            </w:r>
          </w:p>
        </w:tc>
        <w:tc>
          <w:tcPr>
            <w:tcW w:w="2250" w:type="dxa"/>
          </w:tcPr>
          <w:p w14:paraId="31614BFB" w14:textId="77777777" w:rsidR="00A13284" w:rsidRPr="004252BE" w:rsidRDefault="00A13284" w:rsidP="00BF2EB0">
            <w:pPr>
              <w:contextualSpacing/>
              <w:rPr>
                <w:rFonts w:ascii="Calibri" w:hAnsi="Calibri"/>
              </w:rPr>
            </w:pPr>
            <w:r w:rsidRPr="004252BE">
              <w:rPr>
                <w:rFonts w:ascii="Calibri" w:hAnsi="Calibri"/>
              </w:rPr>
              <w:t xml:space="preserve">Problem is partially developed; somewhat unclear </w:t>
            </w:r>
          </w:p>
          <w:p w14:paraId="7CACA802" w14:textId="77777777" w:rsidR="00A13284" w:rsidRPr="004252BE" w:rsidRDefault="00A13284" w:rsidP="00BF2EB0">
            <w:pPr>
              <w:contextualSpacing/>
            </w:pPr>
            <w:r w:rsidRPr="004252BE">
              <w:rPr>
                <w:rFonts w:ascii="Calibri" w:hAnsi="Calibri"/>
              </w:rPr>
              <w:t>(14–17 points)</w:t>
            </w:r>
          </w:p>
        </w:tc>
        <w:tc>
          <w:tcPr>
            <w:tcW w:w="2144" w:type="dxa"/>
          </w:tcPr>
          <w:p w14:paraId="06B64E0A" w14:textId="77777777" w:rsidR="00A13284" w:rsidRPr="004252BE" w:rsidRDefault="00A13284" w:rsidP="00BF2EB0">
            <w:pPr>
              <w:contextualSpacing/>
              <w:rPr>
                <w:rFonts w:ascii="Calibri" w:hAnsi="Calibri"/>
              </w:rPr>
            </w:pPr>
            <w:r w:rsidRPr="004252BE">
              <w:rPr>
                <w:rFonts w:ascii="Calibri" w:hAnsi="Calibri"/>
              </w:rPr>
              <w:t xml:space="preserve">Problem is unrealistic, incomplete, or missing. </w:t>
            </w:r>
          </w:p>
          <w:p w14:paraId="1ADC8C1C" w14:textId="77777777" w:rsidR="00A13284" w:rsidRPr="004252BE" w:rsidRDefault="00A13284" w:rsidP="00BF2EB0">
            <w:pPr>
              <w:contextualSpacing/>
            </w:pPr>
            <w:r w:rsidRPr="004252BE">
              <w:rPr>
                <w:rFonts w:ascii="Calibri" w:hAnsi="Calibri"/>
              </w:rPr>
              <w:t>(0–13 points)</w:t>
            </w:r>
          </w:p>
        </w:tc>
      </w:tr>
      <w:tr w:rsidR="00A13284" w:rsidRPr="004252BE" w14:paraId="0C49467A" w14:textId="77777777" w:rsidTr="00BF2EB0">
        <w:tc>
          <w:tcPr>
            <w:tcW w:w="1495" w:type="dxa"/>
          </w:tcPr>
          <w:p w14:paraId="511A6B7C" w14:textId="77777777" w:rsidR="00A13284" w:rsidRPr="004252BE" w:rsidRDefault="00A13284" w:rsidP="00BF2EB0">
            <w:pPr>
              <w:contextualSpacing/>
            </w:pPr>
            <w:r w:rsidRPr="004252BE">
              <w:rPr>
                <w:rFonts w:ascii="Calibri" w:hAnsi="Calibri"/>
                <w:b/>
              </w:rPr>
              <w:t>Mathematical Alignment (20 points)</w:t>
            </w:r>
          </w:p>
        </w:tc>
        <w:tc>
          <w:tcPr>
            <w:tcW w:w="2303" w:type="dxa"/>
          </w:tcPr>
          <w:p w14:paraId="7D9A5141" w14:textId="77777777" w:rsidR="00A13284" w:rsidRPr="004252BE" w:rsidRDefault="00A13284" w:rsidP="00BF2EB0">
            <w:pPr>
              <w:contextualSpacing/>
              <w:rPr>
                <w:rFonts w:ascii="Calibri" w:hAnsi="Calibri"/>
              </w:rPr>
            </w:pPr>
            <w:r w:rsidRPr="004252BE">
              <w:rPr>
                <w:rFonts w:ascii="Calibri" w:hAnsi="Calibri"/>
              </w:rPr>
              <w:t xml:space="preserve">Equations or logic match the scenario and reach the target answer. </w:t>
            </w:r>
          </w:p>
          <w:p w14:paraId="242C2952" w14:textId="77777777" w:rsidR="00A13284" w:rsidRPr="004252BE" w:rsidRDefault="00A13284" w:rsidP="00BF2EB0">
            <w:pPr>
              <w:contextualSpacing/>
            </w:pPr>
            <w:r w:rsidRPr="004252BE">
              <w:rPr>
                <w:rFonts w:ascii="Calibri" w:hAnsi="Calibri"/>
              </w:rPr>
              <w:t>(18–20 points)</w:t>
            </w:r>
          </w:p>
        </w:tc>
        <w:tc>
          <w:tcPr>
            <w:tcW w:w="2070" w:type="dxa"/>
          </w:tcPr>
          <w:p w14:paraId="4D39E842" w14:textId="77777777" w:rsidR="00A13284" w:rsidRPr="004252BE" w:rsidRDefault="00A13284" w:rsidP="00BF2EB0">
            <w:pPr>
              <w:contextualSpacing/>
            </w:pPr>
            <w:r w:rsidRPr="004252BE">
              <w:rPr>
                <w:rFonts w:ascii="Calibri" w:hAnsi="Calibri"/>
              </w:rPr>
              <w:t>Mostly accurate math that aligns with the scenario. (14–17 points)</w:t>
            </w:r>
          </w:p>
        </w:tc>
        <w:tc>
          <w:tcPr>
            <w:tcW w:w="2250" w:type="dxa"/>
          </w:tcPr>
          <w:p w14:paraId="41901207" w14:textId="77777777" w:rsidR="00A13284" w:rsidRPr="004252BE" w:rsidRDefault="00A13284" w:rsidP="00BF2EB0">
            <w:pPr>
              <w:contextualSpacing/>
              <w:rPr>
                <w:rFonts w:ascii="Calibri" w:hAnsi="Calibri"/>
              </w:rPr>
            </w:pPr>
            <w:r w:rsidRPr="004252BE">
              <w:rPr>
                <w:rFonts w:ascii="Calibri" w:hAnsi="Calibri"/>
              </w:rPr>
              <w:t xml:space="preserve">Somewhat aligned, but with several errors or gaps. </w:t>
            </w:r>
          </w:p>
          <w:p w14:paraId="4F107F84" w14:textId="77777777" w:rsidR="00A13284" w:rsidRPr="004252BE" w:rsidRDefault="00A13284" w:rsidP="00BF2EB0">
            <w:pPr>
              <w:contextualSpacing/>
            </w:pPr>
            <w:r w:rsidRPr="004252BE">
              <w:rPr>
                <w:rFonts w:ascii="Calibri" w:hAnsi="Calibri"/>
              </w:rPr>
              <w:t>(10–13 points)</w:t>
            </w:r>
          </w:p>
        </w:tc>
        <w:tc>
          <w:tcPr>
            <w:tcW w:w="2144" w:type="dxa"/>
          </w:tcPr>
          <w:p w14:paraId="46F8D726" w14:textId="77777777" w:rsidR="00A13284" w:rsidRPr="004252BE" w:rsidRDefault="00A13284" w:rsidP="00BF2EB0">
            <w:pPr>
              <w:contextualSpacing/>
              <w:rPr>
                <w:rFonts w:ascii="Calibri" w:hAnsi="Calibri"/>
              </w:rPr>
            </w:pPr>
            <w:r w:rsidRPr="004252BE">
              <w:rPr>
                <w:rFonts w:ascii="Calibri" w:hAnsi="Calibri"/>
              </w:rPr>
              <w:t xml:space="preserve">Incomplete or incorrect math that does not support the problem. </w:t>
            </w:r>
          </w:p>
          <w:p w14:paraId="5362B1BB" w14:textId="77777777" w:rsidR="00A13284" w:rsidRPr="004252BE" w:rsidRDefault="00A13284" w:rsidP="00BF2EB0">
            <w:pPr>
              <w:contextualSpacing/>
            </w:pPr>
            <w:r w:rsidRPr="004252BE">
              <w:rPr>
                <w:rFonts w:ascii="Calibri" w:hAnsi="Calibri"/>
              </w:rPr>
              <w:t>(0–9 points)</w:t>
            </w:r>
          </w:p>
        </w:tc>
      </w:tr>
      <w:tr w:rsidR="00A13284" w:rsidRPr="004252BE" w14:paraId="0182DB28" w14:textId="77777777" w:rsidTr="00BF2EB0">
        <w:tc>
          <w:tcPr>
            <w:tcW w:w="1495" w:type="dxa"/>
          </w:tcPr>
          <w:p w14:paraId="72216D3D" w14:textId="77777777" w:rsidR="00A13284" w:rsidRPr="004252BE" w:rsidRDefault="00A13284" w:rsidP="00BF2EB0">
            <w:pPr>
              <w:contextualSpacing/>
              <w:rPr>
                <w:rFonts w:ascii="Calibri" w:hAnsi="Calibri"/>
                <w:b/>
              </w:rPr>
            </w:pPr>
            <w:r w:rsidRPr="004252BE">
              <w:rPr>
                <w:rFonts w:ascii="Calibri" w:hAnsi="Calibri"/>
                <w:b/>
              </w:rPr>
              <w:t xml:space="preserve">Estimation or Reasoning Check </w:t>
            </w:r>
          </w:p>
          <w:p w14:paraId="0768C2D6" w14:textId="77777777" w:rsidR="00A13284" w:rsidRPr="004252BE" w:rsidRDefault="00A13284" w:rsidP="00BF2EB0">
            <w:pPr>
              <w:contextualSpacing/>
            </w:pPr>
            <w:r w:rsidRPr="004252BE">
              <w:rPr>
                <w:rFonts w:ascii="Calibri" w:hAnsi="Calibri"/>
                <w:b/>
              </w:rPr>
              <w:t>(20 points)</w:t>
            </w:r>
          </w:p>
        </w:tc>
        <w:tc>
          <w:tcPr>
            <w:tcW w:w="2303" w:type="dxa"/>
          </w:tcPr>
          <w:p w14:paraId="59074104" w14:textId="77777777" w:rsidR="00A13284" w:rsidRPr="004252BE" w:rsidRDefault="00A13284" w:rsidP="00BF2EB0">
            <w:pPr>
              <w:contextualSpacing/>
            </w:pPr>
            <w:r w:rsidRPr="004252BE">
              <w:rPr>
                <w:rFonts w:ascii="Calibri" w:hAnsi="Calibri"/>
              </w:rPr>
              <w:t>Effective check for reasonableness using logic or estimation. (18–20 points)</w:t>
            </w:r>
          </w:p>
        </w:tc>
        <w:tc>
          <w:tcPr>
            <w:tcW w:w="2070" w:type="dxa"/>
          </w:tcPr>
          <w:p w14:paraId="065615EA" w14:textId="77777777" w:rsidR="00A13284" w:rsidRPr="004252BE" w:rsidRDefault="00A13284" w:rsidP="00BF2EB0">
            <w:pPr>
              <w:contextualSpacing/>
              <w:rPr>
                <w:rFonts w:ascii="Calibri" w:hAnsi="Calibri"/>
              </w:rPr>
            </w:pPr>
            <w:r w:rsidRPr="004252BE">
              <w:rPr>
                <w:rFonts w:ascii="Calibri" w:hAnsi="Calibri"/>
              </w:rPr>
              <w:t xml:space="preserve">Some attempt at a reasonableness check. </w:t>
            </w:r>
          </w:p>
          <w:p w14:paraId="2F937538" w14:textId="77777777" w:rsidR="00A13284" w:rsidRPr="004252BE" w:rsidRDefault="00A13284" w:rsidP="00BF2EB0">
            <w:pPr>
              <w:contextualSpacing/>
            </w:pPr>
            <w:r w:rsidRPr="004252BE">
              <w:rPr>
                <w:rFonts w:ascii="Calibri" w:hAnsi="Calibri"/>
              </w:rPr>
              <w:t>(14–17 points)</w:t>
            </w:r>
          </w:p>
        </w:tc>
        <w:tc>
          <w:tcPr>
            <w:tcW w:w="2250" w:type="dxa"/>
          </w:tcPr>
          <w:p w14:paraId="4704BC8F" w14:textId="77777777" w:rsidR="00A13284" w:rsidRPr="004252BE" w:rsidRDefault="00A13284" w:rsidP="00BF2EB0">
            <w:pPr>
              <w:contextualSpacing/>
              <w:rPr>
                <w:rFonts w:ascii="Calibri" w:hAnsi="Calibri"/>
              </w:rPr>
            </w:pPr>
            <w:r w:rsidRPr="004252BE">
              <w:rPr>
                <w:rFonts w:ascii="Calibri" w:hAnsi="Calibri"/>
              </w:rPr>
              <w:t>Reasonableness check is unclear, or partially complete</w:t>
            </w:r>
          </w:p>
          <w:p w14:paraId="1BC2A446" w14:textId="77777777" w:rsidR="00A13284" w:rsidRPr="004252BE" w:rsidRDefault="00A13284" w:rsidP="00BF2EB0">
            <w:pPr>
              <w:contextualSpacing/>
            </w:pPr>
            <w:r w:rsidRPr="004252BE">
              <w:rPr>
                <w:rFonts w:ascii="Calibri" w:hAnsi="Calibri"/>
              </w:rPr>
              <w:t>(10–13 points)</w:t>
            </w:r>
          </w:p>
        </w:tc>
        <w:tc>
          <w:tcPr>
            <w:tcW w:w="2144" w:type="dxa"/>
          </w:tcPr>
          <w:p w14:paraId="1524E19B" w14:textId="77777777" w:rsidR="00A13284" w:rsidRPr="004252BE" w:rsidRDefault="00A13284" w:rsidP="00BF2EB0">
            <w:pPr>
              <w:contextualSpacing/>
              <w:rPr>
                <w:rFonts w:ascii="Calibri" w:hAnsi="Calibri"/>
              </w:rPr>
            </w:pPr>
            <w:r w:rsidRPr="004252BE">
              <w:rPr>
                <w:rFonts w:ascii="Calibri" w:hAnsi="Calibri"/>
              </w:rPr>
              <w:t xml:space="preserve">Reasonableness check is missing or inaccurate. </w:t>
            </w:r>
          </w:p>
          <w:p w14:paraId="42EFB86C" w14:textId="77777777" w:rsidR="00A13284" w:rsidRPr="004252BE" w:rsidRDefault="00A13284" w:rsidP="00BF2EB0">
            <w:pPr>
              <w:contextualSpacing/>
            </w:pPr>
            <w:r w:rsidRPr="004252BE">
              <w:rPr>
                <w:rFonts w:ascii="Calibri" w:hAnsi="Calibri"/>
              </w:rPr>
              <w:t>(0–9 points)</w:t>
            </w:r>
          </w:p>
        </w:tc>
      </w:tr>
      <w:tr w:rsidR="00A13284" w:rsidRPr="004252BE" w14:paraId="7C93EF08" w14:textId="77777777" w:rsidTr="00BF2EB0">
        <w:tc>
          <w:tcPr>
            <w:tcW w:w="1495" w:type="dxa"/>
          </w:tcPr>
          <w:p w14:paraId="141E51CB" w14:textId="77777777" w:rsidR="00A13284" w:rsidRPr="004252BE" w:rsidRDefault="00A13284" w:rsidP="00BF2EB0">
            <w:pPr>
              <w:contextualSpacing/>
              <w:rPr>
                <w:rFonts w:ascii="Calibri" w:hAnsi="Calibri"/>
                <w:b/>
              </w:rPr>
            </w:pPr>
            <w:r w:rsidRPr="004252BE">
              <w:rPr>
                <w:rFonts w:ascii="Calibri" w:hAnsi="Calibri"/>
                <w:b/>
              </w:rPr>
              <w:t xml:space="preserve">Explanation of Process </w:t>
            </w:r>
          </w:p>
          <w:p w14:paraId="6A349E6E" w14:textId="77777777" w:rsidR="00A13284" w:rsidRPr="004252BE" w:rsidRDefault="00A13284" w:rsidP="00BF2EB0">
            <w:pPr>
              <w:contextualSpacing/>
            </w:pPr>
            <w:r w:rsidRPr="004252BE">
              <w:rPr>
                <w:rFonts w:ascii="Calibri" w:hAnsi="Calibri"/>
                <w:b/>
              </w:rPr>
              <w:t>(25 points)</w:t>
            </w:r>
          </w:p>
        </w:tc>
        <w:tc>
          <w:tcPr>
            <w:tcW w:w="2303" w:type="dxa"/>
          </w:tcPr>
          <w:p w14:paraId="7FAEC473" w14:textId="77777777" w:rsidR="00A13284" w:rsidRPr="004252BE" w:rsidRDefault="00A13284" w:rsidP="00BF2EB0">
            <w:pPr>
              <w:contextualSpacing/>
              <w:rPr>
                <w:rFonts w:ascii="Calibri" w:hAnsi="Calibri"/>
              </w:rPr>
            </w:pPr>
            <w:r w:rsidRPr="004252BE">
              <w:rPr>
                <w:rFonts w:ascii="Calibri" w:hAnsi="Calibri"/>
              </w:rPr>
              <w:t xml:space="preserve">Clear, insightful explanation of thinking and verification. </w:t>
            </w:r>
          </w:p>
          <w:p w14:paraId="6EB37A3E" w14:textId="77777777" w:rsidR="00A13284" w:rsidRPr="004252BE" w:rsidRDefault="00A13284" w:rsidP="00BF2EB0">
            <w:pPr>
              <w:contextualSpacing/>
            </w:pPr>
            <w:r w:rsidRPr="004252BE">
              <w:rPr>
                <w:rFonts w:ascii="Calibri" w:hAnsi="Calibri"/>
              </w:rPr>
              <w:t>(23–25 points)</w:t>
            </w:r>
          </w:p>
        </w:tc>
        <w:tc>
          <w:tcPr>
            <w:tcW w:w="2070" w:type="dxa"/>
          </w:tcPr>
          <w:p w14:paraId="76659023" w14:textId="77777777" w:rsidR="00A13284" w:rsidRPr="004252BE" w:rsidRDefault="00A13284" w:rsidP="00BF2EB0">
            <w:pPr>
              <w:contextualSpacing/>
              <w:rPr>
                <w:rFonts w:ascii="Calibri" w:hAnsi="Calibri"/>
              </w:rPr>
            </w:pPr>
            <w:r w:rsidRPr="004252BE">
              <w:rPr>
                <w:rFonts w:ascii="Calibri" w:hAnsi="Calibri"/>
              </w:rPr>
              <w:t xml:space="preserve">Adequate explanation of process. </w:t>
            </w:r>
          </w:p>
          <w:p w14:paraId="3157730C" w14:textId="77777777" w:rsidR="00A13284" w:rsidRPr="004252BE" w:rsidRDefault="00A13284" w:rsidP="00BF2EB0">
            <w:pPr>
              <w:contextualSpacing/>
            </w:pPr>
            <w:r w:rsidRPr="004252BE">
              <w:rPr>
                <w:rFonts w:ascii="Calibri" w:hAnsi="Calibri"/>
              </w:rPr>
              <w:t>(18–22 points)</w:t>
            </w:r>
          </w:p>
        </w:tc>
        <w:tc>
          <w:tcPr>
            <w:tcW w:w="2250" w:type="dxa"/>
          </w:tcPr>
          <w:p w14:paraId="02E54F3B" w14:textId="77777777" w:rsidR="00A13284" w:rsidRPr="004252BE" w:rsidRDefault="00A13284" w:rsidP="00BF2EB0">
            <w:pPr>
              <w:contextualSpacing/>
              <w:rPr>
                <w:rFonts w:ascii="Calibri" w:hAnsi="Calibri"/>
              </w:rPr>
            </w:pPr>
            <w:r w:rsidRPr="004252BE">
              <w:rPr>
                <w:rFonts w:ascii="Calibri" w:hAnsi="Calibri"/>
              </w:rPr>
              <w:t xml:space="preserve">Explanation is limited due to lack of sufficient detail. </w:t>
            </w:r>
          </w:p>
          <w:p w14:paraId="321D42EE" w14:textId="77777777" w:rsidR="00A13284" w:rsidRPr="004252BE" w:rsidRDefault="00A13284" w:rsidP="00BF2EB0">
            <w:pPr>
              <w:contextualSpacing/>
            </w:pPr>
            <w:r w:rsidRPr="004252BE">
              <w:rPr>
                <w:rFonts w:ascii="Calibri" w:hAnsi="Calibri"/>
              </w:rPr>
              <w:t>(14–17 points)</w:t>
            </w:r>
          </w:p>
        </w:tc>
        <w:tc>
          <w:tcPr>
            <w:tcW w:w="2144" w:type="dxa"/>
          </w:tcPr>
          <w:p w14:paraId="279D7CA8" w14:textId="77777777" w:rsidR="00A13284" w:rsidRPr="004252BE" w:rsidRDefault="00A13284" w:rsidP="00BF2EB0">
            <w:pPr>
              <w:contextualSpacing/>
              <w:rPr>
                <w:rFonts w:ascii="Calibri" w:hAnsi="Calibri"/>
              </w:rPr>
            </w:pPr>
            <w:r w:rsidRPr="004252BE">
              <w:rPr>
                <w:rFonts w:ascii="Calibri" w:hAnsi="Calibri"/>
              </w:rPr>
              <w:t xml:space="preserve">Explanation is unclear, incomplete, or missing. </w:t>
            </w:r>
          </w:p>
          <w:p w14:paraId="5FC3FB7E" w14:textId="77777777" w:rsidR="00A13284" w:rsidRPr="004252BE" w:rsidRDefault="00A13284" w:rsidP="00BF2EB0">
            <w:pPr>
              <w:contextualSpacing/>
            </w:pPr>
            <w:r w:rsidRPr="004252BE">
              <w:rPr>
                <w:rFonts w:ascii="Calibri" w:hAnsi="Calibri"/>
              </w:rPr>
              <w:t>(0–13 points)</w:t>
            </w:r>
          </w:p>
        </w:tc>
      </w:tr>
      <w:tr w:rsidR="00A13284" w:rsidRPr="004252BE" w14:paraId="76B1DD3C" w14:textId="77777777" w:rsidTr="00BF2EB0">
        <w:tc>
          <w:tcPr>
            <w:tcW w:w="1495" w:type="dxa"/>
          </w:tcPr>
          <w:p w14:paraId="5245F313" w14:textId="77777777" w:rsidR="00A13284" w:rsidRPr="004252BE" w:rsidRDefault="00A13284" w:rsidP="00BF2EB0">
            <w:pPr>
              <w:contextualSpacing/>
              <w:rPr>
                <w:rFonts w:ascii="Calibri" w:hAnsi="Calibri"/>
                <w:b/>
              </w:rPr>
            </w:pPr>
            <w:r w:rsidRPr="004252BE">
              <w:rPr>
                <w:rFonts w:ascii="Calibri" w:hAnsi="Calibri"/>
                <w:b/>
              </w:rPr>
              <w:t>Organization &amp; Math Language</w:t>
            </w:r>
          </w:p>
          <w:p w14:paraId="608B12C4" w14:textId="77777777" w:rsidR="00A13284" w:rsidRPr="004252BE" w:rsidRDefault="00A13284" w:rsidP="00BF2EB0">
            <w:pPr>
              <w:contextualSpacing/>
            </w:pPr>
            <w:r w:rsidRPr="004252BE">
              <w:rPr>
                <w:rFonts w:ascii="Calibri" w:hAnsi="Calibri"/>
                <w:b/>
              </w:rPr>
              <w:t xml:space="preserve"> (10 points)</w:t>
            </w:r>
          </w:p>
        </w:tc>
        <w:tc>
          <w:tcPr>
            <w:tcW w:w="2303" w:type="dxa"/>
          </w:tcPr>
          <w:p w14:paraId="525BD480" w14:textId="77777777" w:rsidR="00A13284" w:rsidRPr="004252BE" w:rsidRDefault="00A13284" w:rsidP="00BF2EB0">
            <w:pPr>
              <w:contextualSpacing/>
              <w:rPr>
                <w:rFonts w:ascii="Calibri" w:hAnsi="Calibri"/>
              </w:rPr>
            </w:pPr>
            <w:r w:rsidRPr="004252BE">
              <w:rPr>
                <w:rFonts w:ascii="Calibri" w:hAnsi="Calibri"/>
              </w:rPr>
              <w:t xml:space="preserve">Well-structured work with precise math vocabulary. </w:t>
            </w:r>
          </w:p>
          <w:p w14:paraId="27F41089" w14:textId="77777777" w:rsidR="00A13284" w:rsidRPr="004252BE" w:rsidRDefault="00A13284" w:rsidP="00BF2EB0">
            <w:pPr>
              <w:contextualSpacing/>
            </w:pPr>
            <w:r w:rsidRPr="004252BE">
              <w:rPr>
                <w:rFonts w:ascii="Calibri" w:hAnsi="Calibri"/>
              </w:rPr>
              <w:t>(8–10 points)</w:t>
            </w:r>
          </w:p>
        </w:tc>
        <w:tc>
          <w:tcPr>
            <w:tcW w:w="2070" w:type="dxa"/>
          </w:tcPr>
          <w:p w14:paraId="592B3009" w14:textId="77777777" w:rsidR="00A13284" w:rsidRPr="004252BE" w:rsidRDefault="00A13284" w:rsidP="00BF2EB0">
            <w:pPr>
              <w:contextualSpacing/>
              <w:rPr>
                <w:rFonts w:ascii="Calibri" w:hAnsi="Calibri"/>
              </w:rPr>
            </w:pPr>
            <w:r w:rsidRPr="004252BE">
              <w:rPr>
                <w:rFonts w:ascii="Calibri" w:hAnsi="Calibri"/>
              </w:rPr>
              <w:t xml:space="preserve">Generally organized and mostly accurate terminology. </w:t>
            </w:r>
          </w:p>
          <w:p w14:paraId="68DEA20F" w14:textId="77777777" w:rsidR="00A13284" w:rsidRPr="004252BE" w:rsidRDefault="00A13284" w:rsidP="00BF2EB0">
            <w:pPr>
              <w:contextualSpacing/>
            </w:pPr>
            <w:r w:rsidRPr="004252BE">
              <w:rPr>
                <w:rFonts w:ascii="Calibri" w:hAnsi="Calibri"/>
              </w:rPr>
              <w:t>(6–7 points)</w:t>
            </w:r>
          </w:p>
        </w:tc>
        <w:tc>
          <w:tcPr>
            <w:tcW w:w="2250" w:type="dxa"/>
          </w:tcPr>
          <w:p w14:paraId="3FFBFCA8" w14:textId="77777777" w:rsidR="00A13284" w:rsidRPr="004252BE" w:rsidRDefault="00A13284" w:rsidP="00BF2EB0">
            <w:pPr>
              <w:contextualSpacing/>
              <w:rPr>
                <w:rFonts w:ascii="Calibri" w:hAnsi="Calibri"/>
              </w:rPr>
            </w:pPr>
            <w:r w:rsidRPr="004252BE">
              <w:rPr>
                <w:rFonts w:ascii="Calibri" w:hAnsi="Calibri"/>
              </w:rPr>
              <w:t xml:space="preserve">Somewhat organized or vocabulary not properly used throughout, limiting clarity. </w:t>
            </w:r>
          </w:p>
          <w:p w14:paraId="41187F64" w14:textId="77777777" w:rsidR="00A13284" w:rsidRPr="004252BE" w:rsidRDefault="00A13284" w:rsidP="00BF2EB0">
            <w:pPr>
              <w:contextualSpacing/>
            </w:pPr>
            <w:r w:rsidRPr="004252BE">
              <w:rPr>
                <w:rFonts w:ascii="Calibri" w:hAnsi="Calibri"/>
              </w:rPr>
              <w:t>(4–5 points)</w:t>
            </w:r>
          </w:p>
        </w:tc>
        <w:tc>
          <w:tcPr>
            <w:tcW w:w="2144" w:type="dxa"/>
          </w:tcPr>
          <w:p w14:paraId="63DBE84E" w14:textId="32318746" w:rsidR="00A13284" w:rsidRPr="004252BE" w:rsidRDefault="00A13284" w:rsidP="00BF2EB0">
            <w:pPr>
              <w:contextualSpacing/>
              <w:rPr>
                <w:rFonts w:ascii="Calibri" w:hAnsi="Calibri"/>
              </w:rPr>
            </w:pPr>
            <w:r w:rsidRPr="004252BE">
              <w:rPr>
                <w:rFonts w:ascii="Calibri" w:hAnsi="Calibri"/>
              </w:rPr>
              <w:t xml:space="preserve">Work is not well organized; math language is </w:t>
            </w:r>
            <w:r w:rsidR="004252BE" w:rsidRPr="004252BE">
              <w:rPr>
                <w:rFonts w:ascii="Calibri" w:hAnsi="Calibri"/>
              </w:rPr>
              <w:t>not correct</w:t>
            </w:r>
            <w:r w:rsidRPr="004252BE">
              <w:rPr>
                <w:rFonts w:ascii="Calibri" w:hAnsi="Calibri"/>
              </w:rPr>
              <w:t xml:space="preserve"> in </w:t>
            </w:r>
            <w:proofErr w:type="gramStart"/>
            <w:r w:rsidRPr="004252BE">
              <w:rPr>
                <w:rFonts w:ascii="Calibri" w:hAnsi="Calibri"/>
              </w:rPr>
              <w:t>a number of</w:t>
            </w:r>
            <w:proofErr w:type="gramEnd"/>
            <w:r w:rsidRPr="004252BE">
              <w:rPr>
                <w:rFonts w:ascii="Calibri" w:hAnsi="Calibri"/>
              </w:rPr>
              <w:t xml:space="preserve"> places. </w:t>
            </w:r>
          </w:p>
          <w:p w14:paraId="066BF565" w14:textId="77777777" w:rsidR="00A13284" w:rsidRPr="004252BE" w:rsidRDefault="00A13284" w:rsidP="00BF2EB0">
            <w:pPr>
              <w:contextualSpacing/>
            </w:pPr>
            <w:r w:rsidRPr="004252BE">
              <w:rPr>
                <w:rFonts w:ascii="Calibri" w:hAnsi="Calibri"/>
              </w:rPr>
              <w:t xml:space="preserve"> (0–3 points)</w:t>
            </w:r>
          </w:p>
        </w:tc>
      </w:tr>
    </w:tbl>
    <w:p w14:paraId="0FDC7E96" w14:textId="557FF9BD" w:rsidR="00F7363F" w:rsidRPr="00F7363F" w:rsidRDefault="00F7363F" w:rsidP="00D014E8">
      <w:pPr>
        <w:pStyle w:val="Heading1"/>
        <w:spacing w:after="0" w:line="240" w:lineRule="auto"/>
        <w:contextualSpacing/>
        <w:rPr>
          <w:rFonts w:ascii="Calibri" w:eastAsia="Calibri" w:hAnsi="Calibri" w:cs="Calibri"/>
          <w:b/>
          <w:bCs/>
          <w:sz w:val="27"/>
          <w:szCs w:val="27"/>
        </w:rPr>
      </w:pPr>
      <w:r w:rsidRPr="40E0D59C">
        <w:rPr>
          <w:rFonts w:ascii="Calibri" w:eastAsia="Calibri" w:hAnsi="Calibri" w:cs="Calibri"/>
        </w:rPr>
        <w:lastRenderedPageBreak/>
        <w:t>Sample Student Submission</w:t>
      </w:r>
    </w:p>
    <w:p w14:paraId="04C4C54A" w14:textId="208FEFF9" w:rsidR="4991B30D" w:rsidRDefault="4991B30D" w:rsidP="00D014E8">
      <w:pPr>
        <w:spacing w:beforeAutospacing="0" w:after="0" w:afterAutospacing="0" w:line="240" w:lineRule="auto"/>
        <w:contextualSpacing/>
        <w:rPr>
          <w:rFonts w:ascii="Calibri" w:eastAsia="Calibri" w:hAnsi="Calibri"/>
        </w:rPr>
      </w:pPr>
    </w:p>
    <w:p w14:paraId="2F229737" w14:textId="2963F249" w:rsidR="2E0D157C" w:rsidRDefault="2E0D157C" w:rsidP="00D014E8">
      <w:pPr>
        <w:spacing w:beforeAutospacing="0" w:after="0" w:afterAutospacing="0" w:line="240" w:lineRule="auto"/>
        <w:contextualSpacing/>
        <w:rPr>
          <w:rFonts w:ascii="Calibri" w:eastAsia="Calibri" w:hAnsi="Calibri"/>
          <w:b/>
          <w:bCs/>
        </w:rPr>
      </w:pPr>
      <w:r w:rsidRPr="782CF1CB">
        <w:rPr>
          <w:rFonts w:ascii="Calibri" w:eastAsia="Calibri" w:hAnsi="Calibri"/>
          <w:b/>
          <w:bCs/>
        </w:rPr>
        <w:t>Gregor Anatoly</w:t>
      </w:r>
    </w:p>
    <w:p w14:paraId="676A8F95" w14:textId="1AACB420" w:rsidR="40E0D59C" w:rsidRDefault="4DE5FF58" w:rsidP="00D014E8">
      <w:pPr>
        <w:spacing w:beforeAutospacing="0" w:after="0" w:afterAutospacing="0" w:line="240" w:lineRule="auto"/>
        <w:contextualSpacing/>
        <w:rPr>
          <w:rFonts w:ascii="Calibri" w:eastAsia="Calibri" w:hAnsi="Calibri"/>
          <w:b/>
          <w:bCs/>
        </w:rPr>
      </w:pPr>
      <w:r w:rsidRPr="782CF1CB">
        <w:rPr>
          <w:rFonts w:ascii="Calibri" w:eastAsia="Calibri" w:hAnsi="Calibri"/>
          <w:b/>
          <w:bCs/>
        </w:rPr>
        <w:t>Reasonableness in Reverse</w:t>
      </w:r>
    </w:p>
    <w:p w14:paraId="3C324697" w14:textId="19755DB3" w:rsidR="4C276166" w:rsidRDefault="4C276166" w:rsidP="00D014E8">
      <w:pPr>
        <w:spacing w:beforeAutospacing="0" w:after="0" w:afterAutospacing="0" w:line="240" w:lineRule="auto"/>
        <w:contextualSpacing/>
        <w:rPr>
          <w:rFonts w:ascii="Calibri" w:eastAsia="Calibri" w:hAnsi="Calibri"/>
          <w:b/>
          <w:bCs/>
        </w:rPr>
      </w:pPr>
      <w:r w:rsidRPr="782CF1CB">
        <w:rPr>
          <w:rFonts w:ascii="Calibri" w:eastAsia="Calibri" w:hAnsi="Calibri"/>
          <w:b/>
          <w:bCs/>
        </w:rPr>
        <w:t xml:space="preserve">Introduction to Mathematical </w:t>
      </w:r>
      <w:r w:rsidR="00D014E8" w:rsidRPr="782CF1CB">
        <w:rPr>
          <w:rFonts w:ascii="Calibri" w:eastAsia="Calibri" w:hAnsi="Calibri"/>
          <w:b/>
          <w:bCs/>
        </w:rPr>
        <w:t>Reasoning</w:t>
      </w:r>
    </w:p>
    <w:p w14:paraId="7B158448" w14:textId="50AD5A53" w:rsidR="782CF1CB" w:rsidRDefault="782CF1CB" w:rsidP="00D014E8">
      <w:pPr>
        <w:spacing w:beforeAutospacing="0" w:after="0" w:afterAutospacing="0" w:line="240" w:lineRule="auto"/>
        <w:contextualSpacing/>
        <w:rPr>
          <w:rFonts w:ascii="Calibri" w:eastAsia="Calibri" w:hAnsi="Calibri"/>
          <w:b/>
          <w:bCs/>
        </w:rPr>
      </w:pPr>
    </w:p>
    <w:p w14:paraId="18F0EA3B" w14:textId="77777777" w:rsidR="00F7363F" w:rsidRPr="00F7363F" w:rsidRDefault="00F7363F" w:rsidP="00D014E8">
      <w:pPr>
        <w:spacing w:beforeAutospacing="0" w:after="0" w:afterAutospacing="0" w:line="240" w:lineRule="auto"/>
        <w:contextualSpacing/>
        <w:rPr>
          <w:rFonts w:ascii="Calibri" w:eastAsia="Calibri" w:hAnsi="Calibri"/>
        </w:rPr>
      </w:pPr>
      <w:r w:rsidRPr="40E0D59C">
        <w:rPr>
          <w:rFonts w:ascii="Calibri" w:eastAsia="Calibri" w:hAnsi="Calibri"/>
          <w:b/>
          <w:bCs/>
        </w:rPr>
        <w:t>Given Result:</w:t>
      </w:r>
      <w:r w:rsidRPr="40E0D59C">
        <w:rPr>
          <w:rFonts w:ascii="Calibri" w:eastAsia="Calibri" w:hAnsi="Calibri"/>
        </w:rPr>
        <w:t xml:space="preserve"> $126</w:t>
      </w:r>
    </w:p>
    <w:p w14:paraId="6D569393" w14:textId="77777777" w:rsidR="00F7363F" w:rsidRPr="00F7363F" w:rsidRDefault="00F7363F" w:rsidP="00D014E8">
      <w:pPr>
        <w:spacing w:beforeAutospacing="0" w:after="0" w:afterAutospacing="0" w:line="240" w:lineRule="auto"/>
        <w:contextualSpacing/>
        <w:rPr>
          <w:rFonts w:ascii="Calibri" w:eastAsia="Calibri" w:hAnsi="Calibri"/>
        </w:rPr>
      </w:pPr>
      <w:r w:rsidRPr="40E0D59C">
        <w:rPr>
          <w:rFonts w:ascii="Calibri" w:eastAsia="Calibri" w:hAnsi="Calibri"/>
          <w:b/>
          <w:bCs/>
        </w:rPr>
        <w:t>Word Problem:</w:t>
      </w:r>
      <w:r w:rsidRPr="40E0D59C">
        <w:rPr>
          <w:rFonts w:ascii="Calibri" w:eastAsia="Calibri" w:hAnsi="Calibri"/>
        </w:rPr>
        <w:t xml:space="preserve"> Taylor is buying supplies for a community event. She buys 3 tablecloths for $12 each, 2 dozen cups at $0.25 per cup, and 4 snack platters for $18 each. What is the total cost?</w:t>
      </w:r>
    </w:p>
    <w:p w14:paraId="2D686CCF" w14:textId="77777777" w:rsidR="00F7363F" w:rsidRPr="00F7363F" w:rsidRDefault="00F7363F" w:rsidP="00D014E8">
      <w:pPr>
        <w:spacing w:beforeAutospacing="0" w:after="0" w:afterAutospacing="0" w:line="240" w:lineRule="auto"/>
        <w:contextualSpacing/>
        <w:rPr>
          <w:rFonts w:ascii="Calibri" w:eastAsia="Calibri" w:hAnsi="Calibri"/>
        </w:rPr>
      </w:pPr>
      <w:r w:rsidRPr="40E0D59C">
        <w:rPr>
          <w:rFonts w:ascii="Calibri" w:eastAsia="Calibri" w:hAnsi="Calibri"/>
          <w:b/>
          <w:bCs/>
        </w:rPr>
        <w:t>Work:</w:t>
      </w:r>
    </w:p>
    <w:p w14:paraId="1A230529" w14:textId="77777777" w:rsidR="00F7363F" w:rsidRPr="00F7363F" w:rsidRDefault="00F7363F" w:rsidP="00D014E8">
      <w:pPr>
        <w:numPr>
          <w:ilvl w:val="0"/>
          <w:numId w:val="3"/>
        </w:numPr>
        <w:spacing w:beforeAutospacing="0" w:after="0" w:afterAutospacing="0" w:line="240" w:lineRule="auto"/>
        <w:contextualSpacing/>
        <w:rPr>
          <w:rFonts w:ascii="Calibri" w:eastAsia="Calibri" w:hAnsi="Calibri"/>
        </w:rPr>
      </w:pPr>
      <w:r w:rsidRPr="40E0D59C">
        <w:rPr>
          <w:rFonts w:ascii="Calibri" w:eastAsia="Calibri" w:hAnsi="Calibri"/>
        </w:rPr>
        <w:t>Tablecloths: 3 × 12 = 36</w:t>
      </w:r>
    </w:p>
    <w:p w14:paraId="4C89C611" w14:textId="77777777" w:rsidR="00F7363F" w:rsidRPr="00F7363F" w:rsidRDefault="00F7363F" w:rsidP="00D014E8">
      <w:pPr>
        <w:numPr>
          <w:ilvl w:val="0"/>
          <w:numId w:val="3"/>
        </w:numPr>
        <w:spacing w:beforeAutospacing="0" w:after="0" w:afterAutospacing="0" w:line="240" w:lineRule="auto"/>
        <w:contextualSpacing/>
        <w:rPr>
          <w:rFonts w:ascii="Calibri" w:eastAsia="Calibri" w:hAnsi="Calibri"/>
        </w:rPr>
      </w:pPr>
      <w:r w:rsidRPr="40E0D59C">
        <w:rPr>
          <w:rFonts w:ascii="Calibri" w:eastAsia="Calibri" w:hAnsi="Calibri"/>
        </w:rPr>
        <w:t>Cups: 24 × 0.25 = 6</w:t>
      </w:r>
    </w:p>
    <w:p w14:paraId="5C8061A6" w14:textId="77777777" w:rsidR="00F7363F" w:rsidRPr="00F7363F" w:rsidRDefault="00F7363F" w:rsidP="00D014E8">
      <w:pPr>
        <w:numPr>
          <w:ilvl w:val="0"/>
          <w:numId w:val="3"/>
        </w:numPr>
        <w:spacing w:beforeAutospacing="0" w:after="0" w:afterAutospacing="0" w:line="240" w:lineRule="auto"/>
        <w:contextualSpacing/>
        <w:rPr>
          <w:rFonts w:ascii="Calibri" w:eastAsia="Calibri" w:hAnsi="Calibri"/>
        </w:rPr>
      </w:pPr>
      <w:r w:rsidRPr="40E0D59C">
        <w:rPr>
          <w:rFonts w:ascii="Calibri" w:eastAsia="Calibri" w:hAnsi="Calibri"/>
        </w:rPr>
        <w:t>Platters: 4 × 18 = 72</w:t>
      </w:r>
    </w:p>
    <w:p w14:paraId="442F1796" w14:textId="77777777" w:rsidR="00F7363F" w:rsidRPr="00F7363F" w:rsidRDefault="00F7363F" w:rsidP="00D014E8">
      <w:pPr>
        <w:numPr>
          <w:ilvl w:val="0"/>
          <w:numId w:val="3"/>
        </w:numPr>
        <w:spacing w:beforeAutospacing="0" w:after="0" w:afterAutospacing="0" w:line="240" w:lineRule="auto"/>
        <w:contextualSpacing/>
        <w:rPr>
          <w:rFonts w:ascii="Calibri" w:eastAsia="Calibri" w:hAnsi="Calibri"/>
        </w:rPr>
      </w:pPr>
      <w:r w:rsidRPr="40E0D59C">
        <w:rPr>
          <w:rFonts w:ascii="Calibri" w:eastAsia="Calibri" w:hAnsi="Calibri"/>
        </w:rPr>
        <w:t>Total = 36 + 6 + 72 = $114</w:t>
      </w:r>
    </w:p>
    <w:p w14:paraId="5DA8C01D" w14:textId="77777777" w:rsidR="00F7363F" w:rsidRPr="00F7363F" w:rsidRDefault="00F7363F" w:rsidP="00D014E8">
      <w:pPr>
        <w:spacing w:beforeAutospacing="0" w:after="0" w:afterAutospacing="0" w:line="240" w:lineRule="auto"/>
        <w:contextualSpacing/>
        <w:rPr>
          <w:rFonts w:ascii="Calibri" w:eastAsia="Calibri" w:hAnsi="Calibri"/>
        </w:rPr>
      </w:pPr>
      <w:r w:rsidRPr="40E0D59C">
        <w:rPr>
          <w:rFonts w:ascii="Calibri" w:eastAsia="Calibri" w:hAnsi="Calibri"/>
        </w:rPr>
        <w:t>Oops! That totals $114, not $126. To adjust:</w:t>
      </w:r>
    </w:p>
    <w:p w14:paraId="2DDF0495" w14:textId="77777777" w:rsidR="00F7363F" w:rsidRPr="00F7363F" w:rsidRDefault="00F7363F" w:rsidP="00D014E8">
      <w:pPr>
        <w:numPr>
          <w:ilvl w:val="0"/>
          <w:numId w:val="4"/>
        </w:numPr>
        <w:spacing w:beforeAutospacing="0" w:after="0" w:afterAutospacing="0" w:line="240" w:lineRule="auto"/>
        <w:contextualSpacing/>
        <w:rPr>
          <w:rFonts w:ascii="Calibri" w:eastAsia="Calibri" w:hAnsi="Calibri"/>
        </w:rPr>
      </w:pPr>
      <w:r w:rsidRPr="40E0D59C">
        <w:rPr>
          <w:rFonts w:ascii="Calibri" w:eastAsia="Calibri" w:hAnsi="Calibri"/>
        </w:rPr>
        <w:t>Let’s say she also buys 2 jugs of lemonade at $6 each: 2 × 6 = 12</w:t>
      </w:r>
    </w:p>
    <w:p w14:paraId="5FBF9F1E" w14:textId="77777777" w:rsidR="00F7363F" w:rsidRPr="00F7363F" w:rsidRDefault="00F7363F" w:rsidP="00D014E8">
      <w:pPr>
        <w:numPr>
          <w:ilvl w:val="0"/>
          <w:numId w:val="4"/>
        </w:numPr>
        <w:spacing w:beforeAutospacing="0" w:after="0" w:afterAutospacing="0" w:line="240" w:lineRule="auto"/>
        <w:contextualSpacing/>
        <w:rPr>
          <w:rFonts w:ascii="Calibri" w:eastAsia="Calibri" w:hAnsi="Calibri"/>
        </w:rPr>
      </w:pPr>
      <w:r w:rsidRPr="40E0D59C">
        <w:rPr>
          <w:rFonts w:ascii="Calibri" w:eastAsia="Calibri" w:hAnsi="Calibri"/>
        </w:rPr>
        <w:t>Adjusted total: 114 + 12 = $126</w:t>
      </w:r>
    </w:p>
    <w:p w14:paraId="55483DAE" w14:textId="77777777" w:rsidR="00F7363F" w:rsidRPr="00F7363F" w:rsidRDefault="00F7363F" w:rsidP="00D014E8">
      <w:pPr>
        <w:spacing w:beforeAutospacing="0" w:after="0" w:afterAutospacing="0" w:line="240" w:lineRule="auto"/>
        <w:contextualSpacing/>
        <w:rPr>
          <w:rFonts w:ascii="Calibri" w:eastAsia="Calibri" w:hAnsi="Calibri"/>
        </w:rPr>
      </w:pPr>
      <w:r w:rsidRPr="40E0D59C">
        <w:rPr>
          <w:rFonts w:ascii="Calibri" w:eastAsia="Calibri" w:hAnsi="Calibri"/>
          <w:b/>
          <w:bCs/>
        </w:rPr>
        <w:t>Reasonableness Check:</w:t>
      </w:r>
      <w:r w:rsidRPr="40E0D59C">
        <w:rPr>
          <w:rFonts w:ascii="Calibri" w:eastAsia="Calibri" w:hAnsi="Calibri"/>
        </w:rPr>
        <w:t xml:space="preserve"> Adding prices of each item and verifying step-by-step confirms the math is correct. Estimating quickly: 3 × 12 is around 36, 4 platters at about 20 each is about 80, and the rest add up to make $126 seem reasonable.</w:t>
      </w:r>
    </w:p>
    <w:p w14:paraId="4F7318BF" w14:textId="77777777" w:rsidR="00F7363F" w:rsidRPr="00F7363F" w:rsidRDefault="00F7363F" w:rsidP="00D014E8">
      <w:pPr>
        <w:spacing w:beforeAutospacing="0" w:after="0" w:afterAutospacing="0" w:line="240" w:lineRule="auto"/>
        <w:contextualSpacing/>
        <w:rPr>
          <w:rFonts w:ascii="Calibri" w:eastAsia="Calibri" w:hAnsi="Calibri"/>
        </w:rPr>
      </w:pPr>
      <w:r w:rsidRPr="40E0D59C">
        <w:rPr>
          <w:rFonts w:ascii="Calibri" w:eastAsia="Calibri" w:hAnsi="Calibri"/>
          <w:b/>
          <w:bCs/>
        </w:rPr>
        <w:t>Explanation:</w:t>
      </w:r>
      <w:r w:rsidRPr="40E0D59C">
        <w:rPr>
          <w:rFonts w:ascii="Calibri" w:eastAsia="Calibri" w:hAnsi="Calibri"/>
        </w:rPr>
        <w:t xml:space="preserve"> I created a scenario that includes common event supplies and adjusted quantities and costs until the total matched $126. I double-checked my math and estimated totals in chunks to confirm it made sense. The answer is realistic for a small event budget.</w:t>
      </w:r>
    </w:p>
    <w:p w14:paraId="085B5EDA" w14:textId="77777777" w:rsidR="00415953" w:rsidRDefault="00415953" w:rsidP="00D014E8">
      <w:pPr>
        <w:spacing w:beforeAutospacing="0" w:after="0" w:afterAutospacing="0" w:line="240" w:lineRule="auto"/>
        <w:contextualSpacing/>
        <w:rPr>
          <w:rFonts w:ascii="Calibri" w:eastAsia="Calibri" w:hAnsi="Calibri"/>
        </w:rPr>
      </w:pPr>
    </w:p>
    <w:sectPr w:rsidR="00415953">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C052" w14:textId="77777777" w:rsidR="000F15FF" w:rsidRDefault="000F15FF">
      <w:pPr>
        <w:spacing w:after="0" w:line="240" w:lineRule="auto"/>
      </w:pPr>
      <w:r>
        <w:separator/>
      </w:r>
    </w:p>
  </w:endnote>
  <w:endnote w:type="continuationSeparator" w:id="0">
    <w:p w14:paraId="1B95B5F3" w14:textId="77777777" w:rsidR="000F15FF" w:rsidRDefault="000F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14B03237" w14:paraId="1DE1A6A3" w14:textId="77777777" w:rsidTr="40E0D59C">
      <w:trPr>
        <w:trHeight w:val="300"/>
      </w:trPr>
      <w:tc>
        <w:tcPr>
          <w:tcW w:w="3405" w:type="dxa"/>
        </w:tcPr>
        <w:p w14:paraId="48FCF25A" w14:textId="3E4C7FD7" w:rsidR="14B03237" w:rsidRDefault="14B03237" w:rsidP="14B03237">
          <w:pPr>
            <w:pStyle w:val="Header"/>
            <w:ind w:left="-115"/>
          </w:pPr>
        </w:p>
      </w:tc>
      <w:tc>
        <w:tcPr>
          <w:tcW w:w="3405" w:type="dxa"/>
        </w:tcPr>
        <w:p w14:paraId="6788AC92" w14:textId="5A3E195B" w:rsidR="14B03237" w:rsidRDefault="14B03237" w:rsidP="14B03237">
          <w:pPr>
            <w:pStyle w:val="Header"/>
            <w:jc w:val="center"/>
          </w:pPr>
        </w:p>
      </w:tc>
      <w:tc>
        <w:tcPr>
          <w:tcW w:w="3405" w:type="dxa"/>
        </w:tcPr>
        <w:p w14:paraId="04B3F4D5" w14:textId="532989DB" w:rsidR="14B03237" w:rsidRDefault="14B03237" w:rsidP="40E0D59C">
          <w:pPr>
            <w:pStyle w:val="Header"/>
            <w:ind w:right="-115"/>
            <w:jc w:val="right"/>
            <w:rPr>
              <w:sz w:val="16"/>
              <w:szCs w:val="16"/>
            </w:rPr>
          </w:pPr>
          <w:r w:rsidRPr="40E0D59C">
            <w:rPr>
              <w:sz w:val="16"/>
              <w:szCs w:val="16"/>
            </w:rPr>
            <w:fldChar w:fldCharType="begin"/>
          </w:r>
          <w:r>
            <w:instrText>PAGE</w:instrText>
          </w:r>
          <w:r w:rsidRPr="40E0D59C">
            <w:fldChar w:fldCharType="separate"/>
          </w:r>
          <w:r w:rsidR="00D014E8">
            <w:rPr>
              <w:noProof/>
            </w:rPr>
            <w:t>1</w:t>
          </w:r>
          <w:r w:rsidRPr="40E0D59C">
            <w:rPr>
              <w:sz w:val="16"/>
              <w:szCs w:val="16"/>
            </w:rPr>
            <w:fldChar w:fldCharType="end"/>
          </w:r>
        </w:p>
      </w:tc>
    </w:tr>
  </w:tbl>
  <w:p w14:paraId="54252223" w14:textId="46A27F55" w:rsidR="14B03237" w:rsidRDefault="14B03237" w:rsidP="14B03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D3AB" w14:textId="77777777" w:rsidR="000F15FF" w:rsidRDefault="000F15FF">
      <w:pPr>
        <w:spacing w:after="0" w:line="240" w:lineRule="auto"/>
      </w:pPr>
      <w:r>
        <w:separator/>
      </w:r>
    </w:p>
  </w:footnote>
  <w:footnote w:type="continuationSeparator" w:id="0">
    <w:p w14:paraId="223EE25F" w14:textId="77777777" w:rsidR="000F15FF" w:rsidRDefault="000F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14B03237" w14:paraId="6304891A" w14:textId="77777777" w:rsidTr="14B03237">
      <w:trPr>
        <w:trHeight w:val="300"/>
      </w:trPr>
      <w:tc>
        <w:tcPr>
          <w:tcW w:w="3405" w:type="dxa"/>
        </w:tcPr>
        <w:p w14:paraId="01684A9B" w14:textId="525E3F60" w:rsidR="14B03237" w:rsidRDefault="14B03237" w:rsidP="14B03237">
          <w:pPr>
            <w:pStyle w:val="Header"/>
            <w:ind w:left="-115"/>
          </w:pPr>
        </w:p>
      </w:tc>
      <w:tc>
        <w:tcPr>
          <w:tcW w:w="3405" w:type="dxa"/>
        </w:tcPr>
        <w:p w14:paraId="0C54DB46" w14:textId="6662442D" w:rsidR="14B03237" w:rsidRDefault="14B03237" w:rsidP="14B03237">
          <w:pPr>
            <w:pStyle w:val="Header"/>
            <w:jc w:val="center"/>
          </w:pPr>
        </w:p>
      </w:tc>
      <w:tc>
        <w:tcPr>
          <w:tcW w:w="3405" w:type="dxa"/>
        </w:tcPr>
        <w:p w14:paraId="4F655E90" w14:textId="54AB52F6" w:rsidR="14B03237" w:rsidRDefault="14B03237" w:rsidP="14B03237">
          <w:pPr>
            <w:pStyle w:val="Header"/>
            <w:ind w:right="-115"/>
            <w:jc w:val="right"/>
          </w:pPr>
        </w:p>
      </w:tc>
    </w:tr>
  </w:tbl>
  <w:p w14:paraId="755BE504" w14:textId="34CA4015" w:rsidR="14B03237" w:rsidRDefault="14B03237" w:rsidP="14B0323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pPIWDVE" int2:invalidationBookmarkName="" int2:hashCode="vqyerBzudMNbQg" int2:id="mZRyXiU8">
      <int2:state int2:value="Rejected" int2:type="gram"/>
    </int2:bookmark>
    <int2:bookmark int2:bookmarkName="_Int_uoMTCEAO" int2:invalidationBookmarkName="" int2:hashCode="M7giAQgex8Q4y1" int2:id="BFG0ci99">
      <int2:state int2:value="Rejected" int2:type="gram"/>
    </int2:bookmark>
    <int2:bookmark int2:bookmarkName="_Int_9ui9zkom" int2:invalidationBookmarkName="" int2:hashCode="OlLOeAlQ1NlpeS" int2:id="M1fSiBBu">
      <int2:state int2:value="Rejected" int2:type="gram"/>
    </int2:bookmark>
    <int2:bookmark int2:bookmarkName="_Int_yB0KHgLS" int2:invalidationBookmarkName="" int2:hashCode="SWxZ9qnTK2Q80I" int2:id="I1qgyPk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E5E55"/>
    <w:multiLevelType w:val="multilevel"/>
    <w:tmpl w:val="358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87CF1"/>
    <w:multiLevelType w:val="multilevel"/>
    <w:tmpl w:val="19A4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E3102"/>
    <w:multiLevelType w:val="multilevel"/>
    <w:tmpl w:val="CB46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9226F"/>
    <w:multiLevelType w:val="multilevel"/>
    <w:tmpl w:val="6EFA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387145">
    <w:abstractNumId w:val="2"/>
  </w:num>
  <w:num w:numId="2" w16cid:durableId="1118985456">
    <w:abstractNumId w:val="0"/>
  </w:num>
  <w:num w:numId="3" w16cid:durableId="288168478">
    <w:abstractNumId w:val="1"/>
  </w:num>
  <w:num w:numId="4" w16cid:durableId="41636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3F"/>
    <w:rsid w:val="000F15FF"/>
    <w:rsid w:val="001D7CA2"/>
    <w:rsid w:val="00373B32"/>
    <w:rsid w:val="003A5E0A"/>
    <w:rsid w:val="00415953"/>
    <w:rsid w:val="004252BE"/>
    <w:rsid w:val="005E5C73"/>
    <w:rsid w:val="00630FB5"/>
    <w:rsid w:val="007751CF"/>
    <w:rsid w:val="008D721B"/>
    <w:rsid w:val="00A13284"/>
    <w:rsid w:val="00B64845"/>
    <w:rsid w:val="00CE4539"/>
    <w:rsid w:val="00D014E8"/>
    <w:rsid w:val="00D68BC4"/>
    <w:rsid w:val="00E34997"/>
    <w:rsid w:val="00F7363F"/>
    <w:rsid w:val="00F91315"/>
    <w:rsid w:val="04A134FD"/>
    <w:rsid w:val="06AE9C66"/>
    <w:rsid w:val="099E6016"/>
    <w:rsid w:val="09D46316"/>
    <w:rsid w:val="0A8354A8"/>
    <w:rsid w:val="0DF9CD29"/>
    <w:rsid w:val="0F0DCF52"/>
    <w:rsid w:val="0F902A52"/>
    <w:rsid w:val="0FEEAF6D"/>
    <w:rsid w:val="1060D97E"/>
    <w:rsid w:val="1090C41F"/>
    <w:rsid w:val="1308331B"/>
    <w:rsid w:val="137CD740"/>
    <w:rsid w:val="139AE162"/>
    <w:rsid w:val="13BD6BBA"/>
    <w:rsid w:val="13C96F50"/>
    <w:rsid w:val="14B03237"/>
    <w:rsid w:val="151AE87F"/>
    <w:rsid w:val="15F1981D"/>
    <w:rsid w:val="17BFF7E8"/>
    <w:rsid w:val="17D11D86"/>
    <w:rsid w:val="17D3D86D"/>
    <w:rsid w:val="18EEEAF3"/>
    <w:rsid w:val="1A2A1F2A"/>
    <w:rsid w:val="1A6B2BD2"/>
    <w:rsid w:val="1D03C7E5"/>
    <w:rsid w:val="1DF181B3"/>
    <w:rsid w:val="1E077FA6"/>
    <w:rsid w:val="1ED05870"/>
    <w:rsid w:val="1F0C294A"/>
    <w:rsid w:val="1F637E95"/>
    <w:rsid w:val="2137FC22"/>
    <w:rsid w:val="22D402C9"/>
    <w:rsid w:val="22F79181"/>
    <w:rsid w:val="243B6846"/>
    <w:rsid w:val="2651173F"/>
    <w:rsid w:val="2651FC04"/>
    <w:rsid w:val="2728497C"/>
    <w:rsid w:val="27A064A4"/>
    <w:rsid w:val="281DD1C2"/>
    <w:rsid w:val="2B7725B4"/>
    <w:rsid w:val="2BD8360A"/>
    <w:rsid w:val="2D7C6562"/>
    <w:rsid w:val="2D9A3189"/>
    <w:rsid w:val="2D9A5069"/>
    <w:rsid w:val="2E0B56C1"/>
    <w:rsid w:val="2E0D157C"/>
    <w:rsid w:val="2E2868A3"/>
    <w:rsid w:val="2F2DA883"/>
    <w:rsid w:val="2FAB4F2D"/>
    <w:rsid w:val="30EA499D"/>
    <w:rsid w:val="33A1E937"/>
    <w:rsid w:val="3526CF30"/>
    <w:rsid w:val="36701284"/>
    <w:rsid w:val="37959A35"/>
    <w:rsid w:val="38CFF62C"/>
    <w:rsid w:val="39F76DE4"/>
    <w:rsid w:val="3A625385"/>
    <w:rsid w:val="3B752A70"/>
    <w:rsid w:val="3B9A3D1D"/>
    <w:rsid w:val="3B9BEFC2"/>
    <w:rsid w:val="3C0E64DE"/>
    <w:rsid w:val="3C833FAD"/>
    <w:rsid w:val="3D554519"/>
    <w:rsid w:val="3DE75D39"/>
    <w:rsid w:val="3FC0E949"/>
    <w:rsid w:val="40E0D59C"/>
    <w:rsid w:val="420E0BCE"/>
    <w:rsid w:val="43A623BC"/>
    <w:rsid w:val="4445A30D"/>
    <w:rsid w:val="4680C7D9"/>
    <w:rsid w:val="47AC9FD1"/>
    <w:rsid w:val="4891CCFF"/>
    <w:rsid w:val="489F22B8"/>
    <w:rsid w:val="4991B30D"/>
    <w:rsid w:val="4A5C87D1"/>
    <w:rsid w:val="4AE8A471"/>
    <w:rsid w:val="4BF97C31"/>
    <w:rsid w:val="4C25FEFC"/>
    <w:rsid w:val="4C276166"/>
    <w:rsid w:val="4C828864"/>
    <w:rsid w:val="4D7982C0"/>
    <w:rsid w:val="4DD31BEB"/>
    <w:rsid w:val="4DE5FF58"/>
    <w:rsid w:val="4E4D82A3"/>
    <w:rsid w:val="4E5855F0"/>
    <w:rsid w:val="4E58CFD4"/>
    <w:rsid w:val="4F5160E6"/>
    <w:rsid w:val="506D656C"/>
    <w:rsid w:val="51423629"/>
    <w:rsid w:val="51B7D1E9"/>
    <w:rsid w:val="52D51361"/>
    <w:rsid w:val="548DDE3F"/>
    <w:rsid w:val="550F1551"/>
    <w:rsid w:val="5664C759"/>
    <w:rsid w:val="56E0C677"/>
    <w:rsid w:val="581ABE8C"/>
    <w:rsid w:val="596B8627"/>
    <w:rsid w:val="59F492DE"/>
    <w:rsid w:val="5A39B847"/>
    <w:rsid w:val="5A524F19"/>
    <w:rsid w:val="5A5490D8"/>
    <w:rsid w:val="5ADE7171"/>
    <w:rsid w:val="5D59FD83"/>
    <w:rsid w:val="5E4137E2"/>
    <w:rsid w:val="5EDEFEB0"/>
    <w:rsid w:val="5EE9AF9C"/>
    <w:rsid w:val="60121836"/>
    <w:rsid w:val="60C44C14"/>
    <w:rsid w:val="62345C8F"/>
    <w:rsid w:val="63493F96"/>
    <w:rsid w:val="6409313D"/>
    <w:rsid w:val="640A4EBD"/>
    <w:rsid w:val="642480AC"/>
    <w:rsid w:val="64299CAA"/>
    <w:rsid w:val="64A689DB"/>
    <w:rsid w:val="6565AB81"/>
    <w:rsid w:val="65AAF04F"/>
    <w:rsid w:val="665FF540"/>
    <w:rsid w:val="676ACDDD"/>
    <w:rsid w:val="688F2B73"/>
    <w:rsid w:val="68A49C7E"/>
    <w:rsid w:val="6948B31E"/>
    <w:rsid w:val="6AC8EB9F"/>
    <w:rsid w:val="6ADA0B90"/>
    <w:rsid w:val="6BB240C0"/>
    <w:rsid w:val="6C4C5F5C"/>
    <w:rsid w:val="6C4FA74D"/>
    <w:rsid w:val="6D244607"/>
    <w:rsid w:val="6D3FBF17"/>
    <w:rsid w:val="6F2AC7F2"/>
    <w:rsid w:val="7109087D"/>
    <w:rsid w:val="711EC416"/>
    <w:rsid w:val="71CEFDBA"/>
    <w:rsid w:val="71D944F6"/>
    <w:rsid w:val="721D27B5"/>
    <w:rsid w:val="72331374"/>
    <w:rsid w:val="76A800C7"/>
    <w:rsid w:val="782CF1CB"/>
    <w:rsid w:val="786A8288"/>
    <w:rsid w:val="7A9D0085"/>
    <w:rsid w:val="7CCA46EA"/>
    <w:rsid w:val="7E292E3B"/>
    <w:rsid w:val="7E55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66CC"/>
  <w15:chartTrackingRefBased/>
  <w15:docId w15:val="{0E6D8A07-30FA-42CE-801C-04575A53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8BC4"/>
    <w:pPr>
      <w:spacing w:beforeAutospacing="1" w:afterAutospacing="1"/>
    </w:pPr>
    <w:rPr>
      <w:rFonts w:cs="Calibri"/>
      <w:sz w:val="24"/>
      <w:szCs w:val="24"/>
    </w:rPr>
  </w:style>
  <w:style w:type="paragraph" w:styleId="Heading1">
    <w:name w:val="heading 1"/>
    <w:basedOn w:val="Normal"/>
    <w:next w:val="Normal"/>
    <w:link w:val="Heading1Char"/>
    <w:uiPriority w:val="9"/>
    <w:qFormat/>
    <w:rsid w:val="7A9D0085"/>
    <w:pPr>
      <w:spacing w:beforeAutospacing="0" w:afterAutospacing="0"/>
      <w:outlineLvl w:val="0"/>
    </w:pPr>
    <w:rPr>
      <w:rFonts w:eastAsiaTheme="minorEastAsia" w:cstheme="minorBidi"/>
      <w:color w:val="2F5597"/>
      <w:sz w:val="32"/>
      <w:szCs w:val="32"/>
    </w:rPr>
  </w:style>
  <w:style w:type="paragraph" w:styleId="Heading2">
    <w:name w:val="heading 2"/>
    <w:basedOn w:val="Normal"/>
    <w:next w:val="Normal"/>
    <w:uiPriority w:val="9"/>
    <w:unhideWhenUsed/>
    <w:qFormat/>
    <w:rsid w:val="7A9D0085"/>
    <w:pPr>
      <w:outlineLvl w:val="1"/>
    </w:pPr>
    <w:rPr>
      <w:rFonts w:eastAsiaTheme="minorEastAsia" w:cstheme="minorBidi"/>
      <w:color w:val="2F5597"/>
      <w:sz w:val="26"/>
      <w:szCs w:val="26"/>
    </w:rPr>
  </w:style>
  <w:style w:type="paragraph" w:styleId="Heading3">
    <w:name w:val="heading 3"/>
    <w:basedOn w:val="Normal"/>
    <w:link w:val="Heading3Char"/>
    <w:uiPriority w:val="9"/>
    <w:qFormat/>
    <w:rsid w:val="00D68BC4"/>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363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8BC4"/>
    <w:rPr>
      <w:rFonts w:ascii="Times New Roman" w:eastAsia="Times New Roman" w:hAnsi="Times New Roman" w:cs="Times New Roman"/>
    </w:rPr>
  </w:style>
  <w:style w:type="character" w:styleId="Strong">
    <w:name w:val="Strong"/>
    <w:basedOn w:val="DefaultParagraphFont"/>
    <w:uiPriority w:val="22"/>
    <w:qFormat/>
    <w:rsid w:val="00F7363F"/>
    <w:rPr>
      <w:b/>
      <w:bCs/>
    </w:rPr>
  </w:style>
  <w:style w:type="character" w:styleId="Emphasis">
    <w:name w:val="Emphasis"/>
    <w:basedOn w:val="DefaultParagraphFont"/>
    <w:uiPriority w:val="20"/>
    <w:qFormat/>
    <w:rsid w:val="00F7363F"/>
    <w:rPr>
      <w:i/>
      <w:iCs/>
    </w:rPr>
  </w:style>
  <w:style w:type="paragraph" w:styleId="Header">
    <w:name w:val="header"/>
    <w:basedOn w:val="Normal"/>
    <w:uiPriority w:val="99"/>
    <w:unhideWhenUsed/>
    <w:rsid w:val="00D68BC4"/>
    <w:pPr>
      <w:tabs>
        <w:tab w:val="center" w:pos="4680"/>
        <w:tab w:val="right" w:pos="9360"/>
      </w:tabs>
      <w:spacing w:after="0"/>
    </w:pPr>
  </w:style>
  <w:style w:type="paragraph" w:styleId="Footer">
    <w:name w:val="footer"/>
    <w:basedOn w:val="Normal"/>
    <w:uiPriority w:val="99"/>
    <w:unhideWhenUsed/>
    <w:rsid w:val="00D68BC4"/>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rsid w:val="7A9D0085"/>
    <w:pPr>
      <w:spacing w:after="80"/>
      <w:contextualSpacing/>
    </w:pPr>
    <w:rPr>
      <w:rFonts w:eastAsiaTheme="minorEastAsia" w:cstheme="minorBidi"/>
      <w:color w:val="2F5597"/>
      <w:sz w:val="56"/>
      <w:szCs w:val="56"/>
    </w:rPr>
  </w:style>
  <w:style w:type="character" w:customStyle="1" w:styleId="Heading1Char">
    <w:name w:val="Heading 1 Char"/>
    <w:basedOn w:val="DefaultParagraphFont"/>
    <w:link w:val="Heading1"/>
    <w:uiPriority w:val="9"/>
    <w:rsid w:val="7A9D0085"/>
    <w:rPr>
      <w:rFonts w:asciiTheme="minorHAnsi" w:eastAsiaTheme="minorEastAsia" w:hAnsiTheme="minorHAnsi" w:cstheme="minorBidi"/>
      <w:color w:val="2F5597"/>
      <w:sz w:val="32"/>
      <w:szCs w:val="32"/>
    </w:rPr>
  </w:style>
  <w:style w:type="paragraph" w:styleId="ListParagraph">
    <w:name w:val="List Paragraph"/>
    <w:basedOn w:val="Normal"/>
    <w:uiPriority w:val="34"/>
    <w:qFormat/>
    <w:rsid w:val="4C25FEFC"/>
    <w:pPr>
      <w:ind w:left="720"/>
      <w:contextualSpacing/>
    </w:pPr>
  </w:style>
  <w:style w:type="table" w:styleId="TableGridLight">
    <w:name w:val="Grid Table Light"/>
    <w:basedOn w:val="TableNormal"/>
    <w:uiPriority w:val="40"/>
    <w:rsid w:val="00D01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524707">
      <w:bodyDiv w:val="1"/>
      <w:marLeft w:val="0"/>
      <w:marRight w:val="0"/>
      <w:marTop w:val="0"/>
      <w:marBottom w:val="0"/>
      <w:divBdr>
        <w:top w:val="none" w:sz="0" w:space="0" w:color="auto"/>
        <w:left w:val="none" w:sz="0" w:space="0" w:color="auto"/>
        <w:bottom w:val="none" w:sz="0" w:space="0" w:color="auto"/>
        <w:right w:val="none" w:sz="0" w:space="0" w:color="auto"/>
      </w:divBdr>
      <w:divsChild>
        <w:div w:id="585309602">
          <w:marLeft w:val="0"/>
          <w:marRight w:val="0"/>
          <w:marTop w:val="0"/>
          <w:marBottom w:val="0"/>
          <w:divBdr>
            <w:top w:val="none" w:sz="0" w:space="0" w:color="auto"/>
            <w:left w:val="none" w:sz="0" w:space="0" w:color="auto"/>
            <w:bottom w:val="none" w:sz="0" w:space="0" w:color="auto"/>
            <w:right w:val="none" w:sz="0" w:space="0" w:color="auto"/>
          </w:divBdr>
        </w:div>
        <w:div w:id="1546673607">
          <w:marLeft w:val="0"/>
          <w:marRight w:val="0"/>
          <w:marTop w:val="0"/>
          <w:marBottom w:val="0"/>
          <w:divBdr>
            <w:top w:val="none" w:sz="0" w:space="0" w:color="auto"/>
            <w:left w:val="none" w:sz="0" w:space="0" w:color="auto"/>
            <w:bottom w:val="none" w:sz="0" w:space="0" w:color="auto"/>
            <w:right w:val="none" w:sz="0" w:space="0" w:color="auto"/>
          </w:divBdr>
        </w:div>
        <w:div w:id="677077867">
          <w:marLeft w:val="0"/>
          <w:marRight w:val="0"/>
          <w:marTop w:val="0"/>
          <w:marBottom w:val="0"/>
          <w:divBdr>
            <w:top w:val="none" w:sz="0" w:space="0" w:color="auto"/>
            <w:left w:val="none" w:sz="0" w:space="0" w:color="auto"/>
            <w:bottom w:val="none" w:sz="0" w:space="0" w:color="auto"/>
            <w:right w:val="none" w:sz="0" w:space="0" w:color="auto"/>
          </w:divBdr>
        </w:div>
        <w:div w:id="1220366126">
          <w:marLeft w:val="0"/>
          <w:marRight w:val="0"/>
          <w:marTop w:val="0"/>
          <w:marBottom w:val="0"/>
          <w:divBdr>
            <w:top w:val="none" w:sz="0" w:space="0" w:color="auto"/>
            <w:left w:val="none" w:sz="0" w:space="0" w:color="auto"/>
            <w:bottom w:val="none" w:sz="0" w:space="0" w:color="auto"/>
            <w:right w:val="none" w:sz="0" w:space="0" w:color="auto"/>
          </w:divBdr>
        </w:div>
        <w:div w:id="2087679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71DCD843-3AA1-4C9B-AD2E-569E261D93A2}">
  <ds:schemaRefs>
    <ds:schemaRef ds:uri="http://schemas.microsoft.com/sharepoint/v3/contenttype/forms"/>
  </ds:schemaRefs>
</ds:datastoreItem>
</file>

<file path=customXml/itemProps2.xml><?xml version="1.0" encoding="utf-8"?>
<ds:datastoreItem xmlns:ds="http://schemas.openxmlformats.org/officeDocument/2006/customXml" ds:itemID="{213E941F-0B9D-40B4-8161-41DADBE7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CCC51-8D74-46AE-ACF1-44AB8D402D3F}">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5</cp:revision>
  <dcterms:created xsi:type="dcterms:W3CDTF">2025-07-27T22:16:00Z</dcterms:created>
  <dcterms:modified xsi:type="dcterms:W3CDTF">2025-09-12T11:26:00Z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