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BF" w:rsidRDefault="005768BF">
      <w:pPr>
        <w:rPr>
          <w:rFonts w:asciiTheme="majorHAnsi" w:hAnsiTheme="majorHAnsi"/>
          <w:sz w:val="40"/>
        </w:rPr>
      </w:pPr>
    </w:p>
    <w:p w:rsidR="008A7B4D" w:rsidRDefault="008A7B4D" w:rsidP="008A7B4D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noProof/>
          <w:sz w:val="40"/>
        </w:rPr>
        <w:drawing>
          <wp:inline distT="0" distB="0" distL="0" distR="0">
            <wp:extent cx="1391920" cy="173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ic 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263" cy="175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DDA" w:rsidRPr="005768BF" w:rsidRDefault="00D149BF">
      <w:pPr>
        <w:rPr>
          <w:rFonts w:asciiTheme="majorHAnsi" w:hAnsiTheme="majorHAnsi"/>
          <w:b/>
          <w:sz w:val="40"/>
        </w:rPr>
      </w:pPr>
      <w:r w:rsidRPr="005768BF">
        <w:rPr>
          <w:rFonts w:asciiTheme="majorHAnsi" w:hAnsiTheme="majorHAnsi"/>
          <w:b/>
          <w:sz w:val="40"/>
        </w:rPr>
        <w:t>Connect</w:t>
      </w:r>
      <w:r w:rsidR="00D0444A">
        <w:rPr>
          <w:rFonts w:asciiTheme="majorHAnsi" w:hAnsiTheme="majorHAnsi"/>
          <w:b/>
          <w:sz w:val="40"/>
        </w:rPr>
        <w:t xml:space="preserve"> with</w:t>
      </w:r>
      <w:r w:rsidRPr="005768BF">
        <w:rPr>
          <w:rFonts w:asciiTheme="majorHAnsi" w:hAnsiTheme="majorHAnsi"/>
          <w:b/>
          <w:sz w:val="40"/>
        </w:rPr>
        <w:t xml:space="preserve"> Eric </w:t>
      </w:r>
      <w:proofErr w:type="spellStart"/>
      <w:r w:rsidRPr="005768BF">
        <w:rPr>
          <w:rFonts w:asciiTheme="majorHAnsi" w:hAnsiTheme="majorHAnsi"/>
          <w:b/>
          <w:sz w:val="40"/>
        </w:rPr>
        <w:t>Woith</w:t>
      </w:r>
      <w:proofErr w:type="spellEnd"/>
      <w:r w:rsidRPr="005768BF">
        <w:rPr>
          <w:rFonts w:asciiTheme="majorHAnsi" w:hAnsiTheme="majorHAnsi"/>
          <w:b/>
          <w:sz w:val="40"/>
        </w:rPr>
        <w:t>, First Financial Resources</w:t>
      </w:r>
      <w:r w:rsidR="00222889">
        <w:rPr>
          <w:rFonts w:asciiTheme="majorHAnsi" w:hAnsiTheme="majorHAnsi"/>
          <w:b/>
          <w:sz w:val="40"/>
        </w:rPr>
        <w:t>’</w:t>
      </w:r>
      <w:r w:rsidR="00C13A0D">
        <w:rPr>
          <w:rFonts w:asciiTheme="majorHAnsi" w:hAnsiTheme="majorHAnsi"/>
          <w:b/>
          <w:sz w:val="40"/>
        </w:rPr>
        <w:t xml:space="preserve"> </w:t>
      </w:r>
      <w:r w:rsidRPr="005768BF">
        <w:rPr>
          <w:rFonts w:asciiTheme="majorHAnsi" w:hAnsiTheme="majorHAnsi"/>
          <w:b/>
          <w:sz w:val="40"/>
        </w:rPr>
        <w:t>Business Development Officer</w:t>
      </w:r>
    </w:p>
    <w:p w:rsidR="005768BF" w:rsidRDefault="005768BF">
      <w:bookmarkStart w:id="0" w:name="_GoBack"/>
      <w:bookmarkEnd w:id="0"/>
    </w:p>
    <w:p w:rsidR="00D149BF" w:rsidRDefault="00D149BF">
      <w:r>
        <w:t xml:space="preserve">I am happy to announce Eric </w:t>
      </w:r>
      <w:proofErr w:type="spellStart"/>
      <w:r>
        <w:t>Woith</w:t>
      </w:r>
      <w:proofErr w:type="spellEnd"/>
      <w:r w:rsidR="00222889">
        <w:t xml:space="preserve">, </w:t>
      </w:r>
      <w:r>
        <w:t>Business Development Officer for First Financial Resources (FFR).  Eric joined FFR in 2014.  In his new role, Eric focus</w:t>
      </w:r>
      <w:r w:rsidR="00C13A0D">
        <w:t>es</w:t>
      </w:r>
      <w:r>
        <w:t xml:space="preserve"> on three things:</w:t>
      </w:r>
    </w:p>
    <w:p w:rsidR="005768BF" w:rsidRDefault="00D149BF" w:rsidP="008A7B4D">
      <w:pPr>
        <w:pStyle w:val="ListParagraph"/>
        <w:numPr>
          <w:ilvl w:val="0"/>
          <w:numId w:val="2"/>
        </w:numPr>
      </w:pPr>
      <w:r w:rsidRPr="008A7B4D">
        <w:rPr>
          <w:b/>
        </w:rPr>
        <w:t>Identify</w:t>
      </w:r>
      <w:r>
        <w:t xml:space="preserve"> potential FFR members</w:t>
      </w:r>
      <w:r w:rsidR="00125125">
        <w:t xml:space="preserve">.  </w:t>
      </w:r>
    </w:p>
    <w:p w:rsidR="00125125" w:rsidRDefault="00622F04" w:rsidP="008A7B4D">
      <w:pPr>
        <w:pStyle w:val="ListParagraph"/>
        <w:numPr>
          <w:ilvl w:val="0"/>
          <w:numId w:val="2"/>
        </w:numPr>
      </w:pPr>
      <w:r w:rsidRPr="008A7B4D">
        <w:rPr>
          <w:b/>
        </w:rPr>
        <w:t>C</w:t>
      </w:r>
      <w:r w:rsidR="00C13A0D" w:rsidRPr="008A7B4D">
        <w:rPr>
          <w:b/>
        </w:rPr>
        <w:t>ultivate</w:t>
      </w:r>
      <w:r w:rsidR="00C13A0D">
        <w:t xml:space="preserve"> new and existing </w:t>
      </w:r>
      <w:r w:rsidR="00125125">
        <w:t>FFR study groups</w:t>
      </w:r>
      <w:r w:rsidR="00C13A0D">
        <w:t xml:space="preserve"> as supportive and collaborative </w:t>
      </w:r>
      <w:r>
        <w:t>networks.</w:t>
      </w:r>
      <w:r w:rsidR="00125125">
        <w:t xml:space="preserve"> </w:t>
      </w:r>
    </w:p>
    <w:p w:rsidR="00125125" w:rsidRDefault="00125125" w:rsidP="008A7B4D">
      <w:pPr>
        <w:pStyle w:val="ListParagraph"/>
        <w:numPr>
          <w:ilvl w:val="0"/>
          <w:numId w:val="2"/>
        </w:numPr>
      </w:pPr>
      <w:r w:rsidRPr="008A7B4D">
        <w:rPr>
          <w:b/>
        </w:rPr>
        <w:t>Connect</w:t>
      </w:r>
      <w:r>
        <w:t xml:space="preserve"> FFR’s technology tools to a member firm’s needs </w:t>
      </w:r>
      <w:r w:rsidR="00C13A0D">
        <w:t>so that</w:t>
      </w:r>
      <w:r>
        <w:t xml:space="preserve"> the firm retain</w:t>
      </w:r>
      <w:r w:rsidR="00C13A0D">
        <w:t>s</w:t>
      </w:r>
      <w:r>
        <w:t xml:space="preserve"> the “personal </w:t>
      </w:r>
      <w:r w:rsidR="005768BF">
        <w:t xml:space="preserve">service </w:t>
      </w:r>
      <w:r>
        <w:t>touch” while becoming more efficient and effective as their business grows.</w:t>
      </w:r>
    </w:p>
    <w:p w:rsidR="00A067ED" w:rsidRDefault="008A7B4D" w:rsidP="00A067ED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24875DCC" wp14:editId="7826121B">
                <wp:simplePos x="0" y="0"/>
                <wp:positionH relativeFrom="page">
                  <wp:posOffset>1728470</wp:posOffset>
                </wp:positionH>
                <wp:positionV relativeFrom="paragraph">
                  <wp:posOffset>1150620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4D" w:rsidRDefault="008A7B4D" w:rsidP="008A7B4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</w:pPr>
                            <w:r>
                              <w:t>Please join me in congratulating Eric by connecting with him on LinkedIn today!</w:t>
                            </w:r>
                          </w:p>
                          <w:p w:rsidR="008A7B4D" w:rsidRDefault="008A7B4D" w:rsidP="008A7B4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</w:pPr>
                            <w:hyperlink r:id="rId9" w:history="1">
                              <w:r w:rsidRPr="008A7B4D">
                                <w:rPr>
                                  <w:rStyle w:val="Hyperlink"/>
                                </w:rPr>
                                <w:t xml:space="preserve">Connect with Eric </w:t>
                              </w:r>
                              <w:proofErr w:type="spellStart"/>
                              <w:r w:rsidRPr="008A7B4D">
                                <w:rPr>
                                  <w:rStyle w:val="Hyperlink"/>
                                </w:rPr>
                                <w:t>Woith</w:t>
                              </w:r>
                              <w:proofErr w:type="spellEnd"/>
                            </w:hyperlink>
                          </w:p>
                          <w:p w:rsidR="008A7B4D" w:rsidRDefault="008A7B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75D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1pt;margin-top:90.6pt;width:273.6pt;height:110.55pt;z-index:251658240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J+vahfgAAAACwEAAA8AAABkcnMvZG93bnJldi54bWxMj8tOwzAQRfdI/IM1SOyoE7cCN8SpyqOs&#10;kBCFTXdOPCRRYzuynTb8PcMKdjO6R3fOlJvZDuyEIfbeKcgXGTB0jTe9axV8fuxuJLCYtDN68A4V&#10;fGOETXV5UerC+LN7x9M+tYxKXCy0gi6lseA8Nh1aHRd+REfZlw9WJ1pDy03QZyq3AxdZdsut7h1d&#10;6PSIjx02x/1kFbxiOMj1JB/6w9Pu+e24NPXL1ih1fTVv74ElnNMfDL/6pA4VOdV+ciayQYG4E4JQ&#10;CmROAxEyX6+A1QpWmVgCr0r+/4fqBwAA//8DAFBLAQItABQABgAIAAAAIQC2gziS/gAAAOEBAAAT&#10;AAAAAAAAAAAAAAAAAAAAAABbQ29udGVudF9UeXBlc10ueG1sUEsBAi0AFAAGAAgAAAAhADj9If/W&#10;AAAAlAEAAAsAAAAAAAAAAAAAAAAALwEAAF9yZWxzLy5yZWxzUEsBAi0AFAAGAAgAAAAhAMRvRhYN&#10;AgAA9QMAAA4AAAAAAAAAAAAAAAAALgIAAGRycy9lMm9Eb2MueG1sUEsBAi0AFAAGAAgAAAAhAJ+v&#10;ahfgAAAACwEAAA8AAAAAAAAAAAAAAAAAZwQAAGRycy9kb3ducmV2LnhtbFBLBQYAAAAABAAEAPMA&#10;AAB0BQAAAAA=&#10;" filled="f" stroked="f">
                <v:textbox style="mso-fit-shape-to-text:t">
                  <w:txbxContent>
                    <w:p w:rsidR="008A7B4D" w:rsidRDefault="008A7B4D" w:rsidP="008A7B4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</w:pPr>
                      <w:r>
                        <w:t>Please join me in congratulating Eric by connecting with him on LinkedIn today!</w:t>
                      </w:r>
                    </w:p>
                    <w:p w:rsidR="008A7B4D" w:rsidRDefault="008A7B4D" w:rsidP="008A7B4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</w:pPr>
                      <w:hyperlink r:id="rId10" w:history="1">
                        <w:r w:rsidRPr="008A7B4D">
                          <w:rPr>
                            <w:rStyle w:val="Hyperlink"/>
                          </w:rPr>
                          <w:t xml:space="preserve">Connect with Eric </w:t>
                        </w:r>
                        <w:proofErr w:type="spellStart"/>
                        <w:r w:rsidRPr="008A7B4D">
                          <w:rPr>
                            <w:rStyle w:val="Hyperlink"/>
                          </w:rPr>
                          <w:t>Woith</w:t>
                        </w:r>
                        <w:proofErr w:type="spellEnd"/>
                      </w:hyperlink>
                    </w:p>
                    <w:p w:rsidR="008A7B4D" w:rsidRDefault="008A7B4D"/>
                  </w:txbxContent>
                </v:textbox>
                <w10:wrap type="topAndBottom" anchorx="page"/>
              </v:shape>
            </w:pict>
          </mc:Fallback>
        </mc:AlternateContent>
      </w:r>
      <w:r w:rsidR="00A067ED">
        <w:t xml:space="preserve">Eric brings 15 years of </w:t>
      </w:r>
      <w:r w:rsidR="00622F04">
        <w:t xml:space="preserve">industry </w:t>
      </w:r>
      <w:r w:rsidR="00A067ED">
        <w:t>experience to the position.  His background links the traditional life insurance process (case management, contracting, case design, competition) with today’s digital and technol</w:t>
      </w:r>
      <w:r w:rsidR="00622F04">
        <w:t>o</w:t>
      </w:r>
      <w:r w:rsidR="00A067ED">
        <w:t xml:space="preserve">gy tools (illustrations, mobile apps, websites, </w:t>
      </w:r>
      <w:proofErr w:type="spellStart"/>
      <w:r w:rsidR="00A067ED">
        <w:t>etc</w:t>
      </w:r>
      <w:proofErr w:type="spellEnd"/>
      <w:r w:rsidR="00A067ED">
        <w:t xml:space="preserve">).  I am very excited about the impact Eric’s new role can have on the FFR organization.  </w:t>
      </w:r>
      <w:r w:rsidR="005768BF">
        <w:t xml:space="preserve"> </w:t>
      </w:r>
    </w:p>
    <w:p w:rsidR="008A7B4D" w:rsidRDefault="008A7B4D">
      <w:pPr>
        <w:rPr>
          <w:rStyle w:val="Emphasis"/>
          <w:rFonts w:ascii="Georgia" w:hAnsi="Georgia"/>
          <w:bdr w:val="none" w:sz="0" w:space="0" w:color="auto" w:frame="1"/>
        </w:rPr>
      </w:pPr>
    </w:p>
    <w:p w:rsidR="00125125" w:rsidRDefault="008A7B4D">
      <w:r>
        <w:rPr>
          <w:rStyle w:val="Emphasis"/>
          <w:rFonts w:ascii="Georgia" w:hAnsi="Georgia"/>
          <w:bdr w:val="none" w:sz="0" w:space="0" w:color="auto" w:frame="1"/>
        </w:rPr>
        <w:t>Jud Imhoff, </w:t>
      </w:r>
      <w:proofErr w:type="spellStart"/>
      <w:proofErr w:type="gramStart"/>
      <w:r>
        <w:rPr>
          <w:rStyle w:val="Emphasis"/>
          <w:rFonts w:ascii="Georgia" w:hAnsi="Georgia"/>
          <w:bdr w:val="none" w:sz="0" w:space="0" w:color="auto" w:frame="1"/>
        </w:rPr>
        <w:t>CLU,FLMI</w:t>
      </w:r>
      <w:proofErr w:type="gramEnd"/>
      <w:r>
        <w:rPr>
          <w:rStyle w:val="Emphasis"/>
          <w:rFonts w:ascii="Georgia" w:hAnsi="Georgia"/>
          <w:bdr w:val="none" w:sz="0" w:space="0" w:color="auto" w:frame="1"/>
        </w:rPr>
        <w:t>,ChFC</w:t>
      </w:r>
      <w:proofErr w:type="spellEnd"/>
      <w:r>
        <w:rPr>
          <w:rStyle w:val="Emphasis"/>
          <w:rFonts w:ascii="Georgia" w:hAnsi="Georgia"/>
          <w:bdr w:val="none" w:sz="0" w:space="0" w:color="auto" w:frame="1"/>
        </w:rPr>
        <w:t xml:space="preserve"> is Chief Executive Officer for First Financial Resources, LLC. First Financial Resources (FFR) is a producer group founded in 1987 and solely owned by its member advisors and based in Newport Beach, California. You can reach Jud at JImhoff@FFRllc.com</w:t>
      </w:r>
    </w:p>
    <w:p w:rsidR="00D149BF" w:rsidRDefault="00D149BF">
      <w:r>
        <w:t xml:space="preserve">  </w:t>
      </w:r>
    </w:p>
    <w:sectPr w:rsidR="00D149BF" w:rsidSect="008A7B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24" w:rsidRDefault="00D94424" w:rsidP="00B94457">
      <w:pPr>
        <w:spacing w:after="0" w:line="240" w:lineRule="auto"/>
      </w:pPr>
      <w:r>
        <w:separator/>
      </w:r>
    </w:p>
  </w:endnote>
  <w:endnote w:type="continuationSeparator" w:id="0">
    <w:p w:rsidR="00D94424" w:rsidRDefault="00D94424" w:rsidP="00B9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16" w:rsidRDefault="000E2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16" w:rsidRDefault="000E2C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16" w:rsidRDefault="000E2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24" w:rsidRDefault="00D94424" w:rsidP="00B94457">
      <w:pPr>
        <w:spacing w:after="0" w:line="240" w:lineRule="auto"/>
      </w:pPr>
      <w:r>
        <w:separator/>
      </w:r>
    </w:p>
  </w:footnote>
  <w:footnote w:type="continuationSeparator" w:id="0">
    <w:p w:rsidR="00D94424" w:rsidRDefault="00D94424" w:rsidP="00B94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16" w:rsidRDefault="000E2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57" w:rsidRDefault="00B94457">
    <w:pPr>
      <w:pStyle w:val="Header"/>
    </w:pPr>
    <w:r>
      <w:t>Announcement to Post and Share Through Jud and Mike’s LinkedIn Feeds and Connections.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16" w:rsidRDefault="000E2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4914"/>
    <w:multiLevelType w:val="hybridMultilevel"/>
    <w:tmpl w:val="8EEA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23092"/>
    <w:multiLevelType w:val="hybridMultilevel"/>
    <w:tmpl w:val="1E48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BF"/>
    <w:rsid w:val="000E2C16"/>
    <w:rsid w:val="00125125"/>
    <w:rsid w:val="001F0A6A"/>
    <w:rsid w:val="002064F2"/>
    <w:rsid w:val="00222889"/>
    <w:rsid w:val="002A3763"/>
    <w:rsid w:val="002B1F98"/>
    <w:rsid w:val="0045510B"/>
    <w:rsid w:val="005768BF"/>
    <w:rsid w:val="00622F04"/>
    <w:rsid w:val="008A7B4D"/>
    <w:rsid w:val="008C0889"/>
    <w:rsid w:val="00A067ED"/>
    <w:rsid w:val="00B94457"/>
    <w:rsid w:val="00C13A0D"/>
    <w:rsid w:val="00C37F84"/>
    <w:rsid w:val="00D0444A"/>
    <w:rsid w:val="00D07DDA"/>
    <w:rsid w:val="00D149BF"/>
    <w:rsid w:val="00D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C8C7"/>
  <w15:chartTrackingRefBased/>
  <w15:docId w15:val="{BA2D289F-70F8-4FD5-BACF-8710F905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8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57"/>
  </w:style>
  <w:style w:type="paragraph" w:styleId="Footer">
    <w:name w:val="footer"/>
    <w:basedOn w:val="Normal"/>
    <w:link w:val="FooterChar"/>
    <w:uiPriority w:val="99"/>
    <w:unhideWhenUsed/>
    <w:rsid w:val="00B9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57"/>
  </w:style>
  <w:style w:type="character" w:styleId="Emphasis">
    <w:name w:val="Emphasis"/>
    <w:basedOn w:val="DefaultParagraphFont"/>
    <w:uiPriority w:val="20"/>
    <w:qFormat/>
    <w:rsid w:val="008A7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linkedin.com/in/ericwoi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ericwoith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AA84-139F-4E65-986A-CCEFDE62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1025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Peterson</dc:creator>
  <cp:keywords/>
  <dc:description/>
  <cp:lastModifiedBy>Alyce Peterson</cp:lastModifiedBy>
  <cp:revision>2</cp:revision>
  <cp:lastPrinted>2017-06-15T15:18:00Z</cp:lastPrinted>
  <dcterms:created xsi:type="dcterms:W3CDTF">2017-06-29T15:32:00Z</dcterms:created>
  <dcterms:modified xsi:type="dcterms:W3CDTF">2017-06-29T15:32:00Z</dcterms:modified>
</cp:coreProperties>
</file>