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33DFD78A" w14:textId="11E90BFE" w:rsidR="001D2F41" w:rsidRDefault="00E216F3" w:rsidP="001D2F41">
      <w:pPr>
        <w:pStyle w:val="ListParagraph"/>
        <w:numPr>
          <w:ilvl w:val="1"/>
          <w:numId w:val="1"/>
        </w:numPr>
      </w:pPr>
      <w:r>
        <w:t>*Brianna will read the passage on the screen</w:t>
      </w:r>
    </w:p>
    <w:p w14:paraId="0F17B306" w14:textId="5D81F6E6" w:rsidR="002B4A45" w:rsidRDefault="00661332" w:rsidP="003205EE">
      <w:pPr>
        <w:pStyle w:val="ListParagraph"/>
        <w:numPr>
          <w:ilvl w:val="0"/>
          <w:numId w:val="1"/>
        </w:numPr>
      </w:pPr>
      <w:r>
        <w:t>**</w:t>
      </w:r>
      <w:r w:rsidR="00E216F3">
        <w:t>PRAY</w:t>
      </w:r>
      <w:r>
        <w:t>**</w:t>
      </w:r>
    </w:p>
    <w:p w14:paraId="7E4BED35" w14:textId="08BEC77F" w:rsidR="00661332" w:rsidRDefault="00730323" w:rsidP="00661332">
      <w:pPr>
        <w:pStyle w:val="ListParagraph"/>
        <w:numPr>
          <w:ilvl w:val="1"/>
          <w:numId w:val="1"/>
        </w:numPr>
      </w:pPr>
      <w:r>
        <w:t>The last time we were in Hebrews was June 1</w:t>
      </w:r>
      <w:r w:rsidRPr="00730323">
        <w:rPr>
          <w:vertAlign w:val="superscript"/>
        </w:rPr>
        <w:t>st</w:t>
      </w:r>
      <w:r>
        <w:t xml:space="preserve">, so let’s take a bit of time to… </w:t>
      </w:r>
    </w:p>
    <w:p w14:paraId="35DA46C4" w14:textId="1E2664E9" w:rsidR="00030244" w:rsidRPr="009D561A" w:rsidRDefault="00E037E8" w:rsidP="00E037E8">
      <w:pPr>
        <w:rPr>
          <w:b/>
          <w:bCs/>
        </w:rPr>
      </w:pPr>
      <w:r w:rsidRPr="00045E01">
        <w:rPr>
          <w:b/>
          <w:bCs/>
          <w:highlight w:val="yellow"/>
        </w:rPr>
        <w:t>Introduction</w:t>
      </w:r>
      <w:r w:rsidRPr="009D561A">
        <w:rPr>
          <w:b/>
          <w:bCs/>
        </w:rPr>
        <w:t>: Remembering Where We Are in Hebrews</w:t>
      </w:r>
    </w:p>
    <w:p w14:paraId="4CF6041B" w14:textId="7F52E64D" w:rsidR="00E037E8" w:rsidRPr="00F52963" w:rsidRDefault="00E037E8" w:rsidP="00E037E8">
      <w:pPr>
        <w:pStyle w:val="ListParagraph"/>
        <w:numPr>
          <w:ilvl w:val="0"/>
          <w:numId w:val="1"/>
        </w:numPr>
        <w:rPr>
          <w:b/>
          <w:bCs/>
        </w:rPr>
      </w:pPr>
      <w:r w:rsidRPr="00F52963">
        <w:rPr>
          <w:b/>
          <w:bCs/>
        </w:rPr>
        <w:t xml:space="preserve">A) </w:t>
      </w:r>
      <w:r w:rsidRPr="00045E01">
        <w:rPr>
          <w:b/>
          <w:bCs/>
          <w:highlight w:val="yellow"/>
        </w:rPr>
        <w:t>Hebrews</w:t>
      </w:r>
      <w:r w:rsidRPr="00F52963">
        <w:rPr>
          <w:b/>
          <w:bCs/>
        </w:rPr>
        <w:t xml:space="preserve"> </w:t>
      </w:r>
      <w:r w:rsidR="00405FC4" w:rsidRPr="00F52963">
        <w:rPr>
          <w:b/>
          <w:bCs/>
        </w:rPr>
        <w:t xml:space="preserve">4:14-16 introduces the central section of Hebrews and 10:19-25 </w:t>
      </w:r>
      <w:r w:rsidR="008F3007" w:rsidRPr="00F52963">
        <w:rPr>
          <w:b/>
          <w:bCs/>
        </w:rPr>
        <w:t>concludes it</w:t>
      </w:r>
    </w:p>
    <w:p w14:paraId="76149176" w14:textId="6E7DD886" w:rsidR="008D22E0" w:rsidRPr="00F52963" w:rsidRDefault="00F52963" w:rsidP="008D22E0">
      <w:pPr>
        <w:pStyle w:val="ListParagraph"/>
        <w:numPr>
          <w:ilvl w:val="1"/>
          <w:numId w:val="1"/>
        </w:numPr>
        <w:rPr>
          <w:b/>
          <w:bCs/>
        </w:rPr>
      </w:pPr>
      <w:r w:rsidRPr="00F52963">
        <w:rPr>
          <w:b/>
          <w:bCs/>
          <w:highlight w:val="green"/>
        </w:rPr>
        <w:t>Kari</w:t>
      </w:r>
      <w:r w:rsidRPr="00F52963">
        <w:rPr>
          <w:b/>
          <w:bCs/>
        </w:rPr>
        <w:t xml:space="preserve"> – would this fit on a single slide?</w:t>
      </w:r>
    </w:p>
    <w:p w14:paraId="5CF9AC8B" w14:textId="60C9B920" w:rsidR="008F3007" w:rsidRDefault="00BC13B4" w:rsidP="00B873AD">
      <w:r w:rsidRPr="00BC13B4">
        <w:rPr>
          <w:noProof/>
        </w:rPr>
        <w:drawing>
          <wp:inline distT="0" distB="0" distL="0" distR="0" wp14:anchorId="35CFED32" wp14:editId="32A038FD">
            <wp:extent cx="6585706" cy="2286000"/>
            <wp:effectExtent l="0" t="0" r="5715" b="0"/>
            <wp:docPr id="1892537995" name="Picture 1" descr="A close-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37995" name="Picture 1" descr="A close-up of text&#10;&#10;AI-generated content may be incorrect."/>
                    <pic:cNvPicPr/>
                  </pic:nvPicPr>
                  <pic:blipFill>
                    <a:blip r:embed="rId7"/>
                    <a:stretch>
                      <a:fillRect/>
                    </a:stretch>
                  </pic:blipFill>
                  <pic:spPr>
                    <a:xfrm>
                      <a:off x="0" y="0"/>
                      <a:ext cx="6587655" cy="2286677"/>
                    </a:xfrm>
                    <a:prstGeom prst="rect">
                      <a:avLst/>
                    </a:prstGeom>
                  </pic:spPr>
                </pic:pic>
              </a:graphicData>
            </a:graphic>
          </wp:inline>
        </w:drawing>
      </w:r>
    </w:p>
    <w:p w14:paraId="376A51F1" w14:textId="26A9D490" w:rsidR="0042023E" w:rsidRDefault="00CF7EF8" w:rsidP="0042023E">
      <w:pPr>
        <w:pStyle w:val="ListParagraph"/>
        <w:numPr>
          <w:ilvl w:val="1"/>
          <w:numId w:val="1"/>
        </w:numPr>
        <w:rPr>
          <w:b/>
          <w:bCs/>
        </w:rPr>
      </w:pPr>
      <w:r>
        <w:t xml:space="preserve">Even though it’s been a while since we’ve been in this book, I’m thankful that… </w:t>
      </w:r>
    </w:p>
    <w:p w14:paraId="4D2EFAB9" w14:textId="4272566C" w:rsidR="00BC13B4" w:rsidRPr="009D561A" w:rsidRDefault="00F52963" w:rsidP="00F52963">
      <w:pPr>
        <w:pStyle w:val="ListParagraph"/>
        <w:numPr>
          <w:ilvl w:val="0"/>
          <w:numId w:val="1"/>
        </w:numPr>
        <w:rPr>
          <w:b/>
          <w:bCs/>
        </w:rPr>
      </w:pPr>
      <w:r w:rsidRPr="009D561A">
        <w:rPr>
          <w:b/>
          <w:bCs/>
        </w:rPr>
        <w:t xml:space="preserve">B) </w:t>
      </w:r>
      <w:r w:rsidRPr="005207ED">
        <w:rPr>
          <w:b/>
          <w:bCs/>
          <w:highlight w:val="yellow"/>
        </w:rPr>
        <w:t>The</w:t>
      </w:r>
      <w:r w:rsidRPr="009D561A">
        <w:rPr>
          <w:b/>
          <w:bCs/>
        </w:rPr>
        <w:t xml:space="preserve"> central theological arguments of Hebrews </w:t>
      </w:r>
      <w:r w:rsidR="00FB1892" w:rsidRPr="009D561A">
        <w:rPr>
          <w:b/>
          <w:bCs/>
        </w:rPr>
        <w:t>5:1</w:t>
      </w:r>
      <w:r w:rsidR="00AD475B">
        <w:rPr>
          <w:b/>
          <w:bCs/>
        </w:rPr>
        <w:t>—</w:t>
      </w:r>
      <w:r w:rsidR="00FB1892" w:rsidRPr="009D561A">
        <w:rPr>
          <w:b/>
          <w:bCs/>
        </w:rPr>
        <w:t>10:18 are summarized in Hebrews 10:19-21</w:t>
      </w:r>
    </w:p>
    <w:p w14:paraId="7A4459ED" w14:textId="155CF41C" w:rsidR="002548AB" w:rsidRDefault="00CF7EF8" w:rsidP="00CF7EF8">
      <w:pPr>
        <w:pStyle w:val="ListParagraph"/>
        <w:numPr>
          <w:ilvl w:val="2"/>
          <w:numId w:val="1"/>
        </w:numPr>
      </w:pPr>
      <w:r>
        <w:t xml:space="preserve">In other words, </w:t>
      </w:r>
      <w:r w:rsidR="003E4433">
        <w:t xml:space="preserve">the preacher uses the 3 verses leading up to his conclusion in order to summarize </w:t>
      </w:r>
      <w:r w:rsidR="004C3ED9">
        <w:t xml:space="preserve">5 ½ chapters of </w:t>
      </w:r>
      <w:proofErr w:type="gramStart"/>
      <w:r w:rsidR="004C3ED9">
        <w:t>argument</w:t>
      </w:r>
      <w:proofErr w:type="gramEnd"/>
      <w:r w:rsidR="004C3ED9">
        <w:t xml:space="preserve"> </w:t>
      </w:r>
    </w:p>
    <w:p w14:paraId="1AAA1022" w14:textId="4508DF43" w:rsidR="00FB1892" w:rsidRPr="009D561A" w:rsidRDefault="002548AB" w:rsidP="00FB1892">
      <w:pPr>
        <w:pStyle w:val="ListParagraph"/>
        <w:numPr>
          <w:ilvl w:val="1"/>
          <w:numId w:val="1"/>
        </w:numPr>
        <w:rPr>
          <w:b/>
          <w:bCs/>
        </w:rPr>
      </w:pPr>
      <w:r w:rsidRPr="005207ED">
        <w:rPr>
          <w:b/>
          <w:bCs/>
          <w:color w:val="A6A6A6" w:themeColor="background1" w:themeShade="A6"/>
        </w:rPr>
        <w:t xml:space="preserve">Hebrews 10:19-21 – </w:t>
      </w:r>
      <w:r w:rsidR="006247B4" w:rsidRPr="005207ED">
        <w:rPr>
          <w:b/>
          <w:bCs/>
          <w:highlight w:val="yellow"/>
        </w:rPr>
        <w:t>Therefore</w:t>
      </w:r>
      <w:r w:rsidR="006247B4" w:rsidRPr="009D561A">
        <w:rPr>
          <w:b/>
          <w:bCs/>
        </w:rPr>
        <w:t>, brethren, since we have confidence to enter the holy place by the blood of Jesus, by a new and living way which He inaugurated for us through the veil, that is, His flesh, and since we have a great priest over the house of God.</w:t>
      </w:r>
    </w:p>
    <w:p w14:paraId="7B5D8FCB" w14:textId="3E173C7C" w:rsidR="006247B4" w:rsidRDefault="00B56F58" w:rsidP="006247B4">
      <w:pPr>
        <w:pStyle w:val="ListParagraph"/>
        <w:numPr>
          <w:ilvl w:val="2"/>
          <w:numId w:val="1"/>
        </w:numPr>
      </w:pPr>
      <w:r>
        <w:t xml:space="preserve">This passage summarizes </w:t>
      </w:r>
      <w:r w:rsidR="00A04EFC">
        <w:t xml:space="preserve">three main features of the argument </w:t>
      </w:r>
      <w:r w:rsidR="008F2CF2">
        <w:t>building into our passage today:</w:t>
      </w:r>
      <w:r w:rsidR="004E13EB">
        <w:t xml:space="preserve"> (1)</w:t>
      </w:r>
      <w:r w:rsidR="008F2CF2">
        <w:t xml:space="preserve"> Jesus is our better high priest,</w:t>
      </w:r>
      <w:r w:rsidR="004E13EB">
        <w:t xml:space="preserve"> (2)</w:t>
      </w:r>
      <w:r w:rsidR="008F2CF2">
        <w:t xml:space="preserve"> Jesus is the mediator of a new covenant, and </w:t>
      </w:r>
      <w:r w:rsidR="004E13EB">
        <w:t xml:space="preserve">(3) Jesus is our sufficient </w:t>
      </w:r>
      <w:proofErr w:type="gramStart"/>
      <w:r w:rsidR="004E13EB">
        <w:t>sacrifice</w:t>
      </w:r>
      <w:proofErr w:type="gramEnd"/>
    </w:p>
    <w:p w14:paraId="4B86477D" w14:textId="68954ACB" w:rsidR="004E13EB" w:rsidRDefault="004E13EB" w:rsidP="004E13EB">
      <w:pPr>
        <w:pStyle w:val="ListParagraph"/>
        <w:numPr>
          <w:ilvl w:val="3"/>
          <w:numId w:val="1"/>
        </w:numPr>
      </w:pPr>
      <w:r>
        <w:t xml:space="preserve">Looking at it section-by-section… </w:t>
      </w:r>
    </w:p>
    <w:p w14:paraId="6DDA22C3" w14:textId="30868337" w:rsidR="006247B4" w:rsidRPr="009D561A" w:rsidRDefault="00AC045A" w:rsidP="006247B4">
      <w:pPr>
        <w:pStyle w:val="ListParagraph"/>
        <w:numPr>
          <w:ilvl w:val="1"/>
          <w:numId w:val="1"/>
        </w:numPr>
        <w:rPr>
          <w:b/>
          <w:bCs/>
        </w:rPr>
      </w:pPr>
      <w:r w:rsidRPr="009D561A">
        <w:rPr>
          <w:b/>
          <w:bCs/>
        </w:rPr>
        <w:t xml:space="preserve">i. </w:t>
      </w:r>
      <w:r w:rsidRPr="005207ED">
        <w:rPr>
          <w:b/>
          <w:bCs/>
          <w:highlight w:val="yellow"/>
        </w:rPr>
        <w:t>Jesus</w:t>
      </w:r>
      <w:r w:rsidRPr="009D561A">
        <w:rPr>
          <w:b/>
          <w:bCs/>
        </w:rPr>
        <w:t xml:space="preserve"> is our sinless great high priest forever (Hebrews 5-7)</w:t>
      </w:r>
    </w:p>
    <w:p w14:paraId="38D59CFD" w14:textId="23560A7F" w:rsidR="00AC045A" w:rsidRDefault="00BD5C0E" w:rsidP="004E13EB">
      <w:pPr>
        <w:pStyle w:val="ListParagraph"/>
        <w:numPr>
          <w:ilvl w:val="3"/>
          <w:numId w:val="1"/>
        </w:numPr>
      </w:pPr>
      <w:r>
        <w:t xml:space="preserve">Hebrews 5 began by discussing the weakness of human high priest, contrasting it with the sufficiency of Christ’s intercession… </w:t>
      </w:r>
    </w:p>
    <w:p w14:paraId="409DC90D" w14:textId="327654E8" w:rsidR="00B427FD" w:rsidRPr="008E3FDF" w:rsidRDefault="00B427FD" w:rsidP="00E13A5B">
      <w:pPr>
        <w:pStyle w:val="ListParagraph"/>
        <w:numPr>
          <w:ilvl w:val="2"/>
          <w:numId w:val="1"/>
        </w:numPr>
        <w:rPr>
          <w:b/>
          <w:bCs/>
        </w:rPr>
      </w:pPr>
      <w:r w:rsidRPr="007F3D39">
        <w:rPr>
          <w:b/>
          <w:bCs/>
          <w:color w:val="A6A6A6" w:themeColor="background1" w:themeShade="A6"/>
        </w:rPr>
        <w:t>Hebrews 5:1-</w:t>
      </w:r>
      <w:r w:rsidR="00B51E37" w:rsidRPr="007F3D39">
        <w:rPr>
          <w:b/>
          <w:bCs/>
          <w:color w:val="A6A6A6" w:themeColor="background1" w:themeShade="A6"/>
        </w:rPr>
        <w:t xml:space="preserve">6 – </w:t>
      </w:r>
      <w:r w:rsidR="00E13A5B" w:rsidRPr="008E3FDF">
        <w:rPr>
          <w:b/>
          <w:bCs/>
          <w:highlight w:val="green"/>
        </w:rPr>
        <w:t>For</w:t>
      </w:r>
      <w:r w:rsidR="00E13A5B" w:rsidRPr="008E3FDF">
        <w:rPr>
          <w:b/>
          <w:bCs/>
        </w:rPr>
        <w:t xml:space="preserve"> every high priest taken from among men is appointed on behalf of men in things pertaining to God, in order to offer both gifts and sacrifices for sins; </w:t>
      </w:r>
      <w:r w:rsidR="00E13A5B" w:rsidRPr="008E3FDF">
        <w:rPr>
          <w:b/>
          <w:bCs/>
        </w:rPr>
        <w:lastRenderedPageBreak/>
        <w:t>he can deal gently with the ignorant and misguided, since he himself also is beset with weakness</w:t>
      </w:r>
      <w:r w:rsidR="00910F4C" w:rsidRPr="008E3FDF">
        <w:rPr>
          <w:b/>
          <w:bCs/>
        </w:rPr>
        <w:t>… C</w:t>
      </w:r>
      <w:r w:rsidR="00E13A5B" w:rsidRPr="008E3FDF">
        <w:rPr>
          <w:b/>
          <w:bCs/>
        </w:rPr>
        <w:t>hrist did not glorify Himself so as to become a high priest, but He who said to Him, “You are My Son, today I have begotten You”; just as He says also in another passage, “You are a priest forever according to the order of Melchizedek.”</w:t>
      </w:r>
    </w:p>
    <w:p w14:paraId="3BC05A6E" w14:textId="2F81F50D" w:rsidR="00E13A5B" w:rsidRDefault="00E13A5B" w:rsidP="00E13A5B">
      <w:pPr>
        <w:pStyle w:val="ListParagraph"/>
        <w:numPr>
          <w:ilvl w:val="3"/>
          <w:numId w:val="1"/>
        </w:numPr>
      </w:pPr>
      <w:r>
        <w:t>S</w:t>
      </w:r>
      <w:r w:rsidR="00BD5C0E">
        <w:t>o, b</w:t>
      </w:r>
      <w:r w:rsidR="00D4169F">
        <w:t>oth categories of high priest (human &amp; divine) were appointed by God, but one stood</w:t>
      </w:r>
      <w:r w:rsidR="00186E46">
        <w:t xml:space="preserve"> immeasurably</w:t>
      </w:r>
      <w:r w:rsidR="00D4169F">
        <w:t xml:space="preserve"> above the </w:t>
      </w:r>
      <w:r w:rsidR="00186E46">
        <w:t xml:space="preserve">other… </w:t>
      </w:r>
    </w:p>
    <w:p w14:paraId="16359ECC" w14:textId="6857A670" w:rsidR="008E3FDF" w:rsidRPr="007F3D39" w:rsidRDefault="008E3FDF" w:rsidP="008E3FDF">
      <w:pPr>
        <w:pStyle w:val="ListParagraph"/>
        <w:numPr>
          <w:ilvl w:val="2"/>
          <w:numId w:val="1"/>
        </w:numPr>
        <w:rPr>
          <w:b/>
          <w:bCs/>
        </w:rPr>
      </w:pPr>
      <w:r w:rsidRPr="007F3D39">
        <w:rPr>
          <w:b/>
          <w:bCs/>
          <w:color w:val="A6A6A6" w:themeColor="background1" w:themeShade="A6"/>
        </w:rPr>
        <w:t xml:space="preserve">Hebrews 7:26-27 – </w:t>
      </w:r>
      <w:r w:rsidR="007F3D39" w:rsidRPr="007F3D39">
        <w:rPr>
          <w:b/>
          <w:bCs/>
          <w:highlight w:val="yellow"/>
        </w:rPr>
        <w:t>For</w:t>
      </w:r>
      <w:r w:rsidR="007F3D39" w:rsidRPr="007F3D39">
        <w:rPr>
          <w:b/>
          <w:bCs/>
        </w:rPr>
        <w:t xml:space="preserve"> it was fitting for us to have such a high priest, holy, innocent, undefiled, separated from sinners and exalted above the </w:t>
      </w:r>
      <w:proofErr w:type="gramStart"/>
      <w:r w:rsidR="007F3D39" w:rsidRPr="007F3D39">
        <w:rPr>
          <w:b/>
          <w:bCs/>
        </w:rPr>
        <w:t>heavens;</w:t>
      </w:r>
      <w:proofErr w:type="gramEnd"/>
      <w:r w:rsidR="007F3D39" w:rsidRPr="007F3D39">
        <w:rPr>
          <w:b/>
          <w:bCs/>
        </w:rPr>
        <w:t xml:space="preserve"> who does not need daily, like those high priests, to offer up sacrifices, first for His own sins and then for the sins of the people, because this He did once for all when He offered up Himself.</w:t>
      </w:r>
    </w:p>
    <w:p w14:paraId="584A5176" w14:textId="186AE04E" w:rsidR="007F3D39" w:rsidRDefault="002B4A45" w:rsidP="007F3D39">
      <w:pPr>
        <w:pStyle w:val="ListParagraph"/>
        <w:numPr>
          <w:ilvl w:val="3"/>
          <w:numId w:val="1"/>
        </w:numPr>
      </w:pPr>
      <w:r>
        <w:t xml:space="preserve">Jesus is the better high priest, able to usher us into the presence of </w:t>
      </w:r>
      <w:proofErr w:type="gramStart"/>
      <w:r>
        <w:t>God</w:t>
      </w:r>
      <w:proofErr w:type="gramEnd"/>
    </w:p>
    <w:p w14:paraId="479056E1" w14:textId="52FDEB65" w:rsidR="002B4A45" w:rsidRDefault="002B4A45" w:rsidP="002B4A45">
      <w:pPr>
        <w:pStyle w:val="ListParagraph"/>
        <w:numPr>
          <w:ilvl w:val="4"/>
          <w:numId w:val="1"/>
        </w:numPr>
      </w:pPr>
      <w:r>
        <w:t xml:space="preserve">Additionally… </w:t>
      </w:r>
    </w:p>
    <w:p w14:paraId="07E2E824" w14:textId="215D29B0" w:rsidR="00AC045A" w:rsidRPr="009D561A" w:rsidRDefault="00AC045A" w:rsidP="00AC045A">
      <w:pPr>
        <w:pStyle w:val="ListParagraph"/>
        <w:numPr>
          <w:ilvl w:val="1"/>
          <w:numId w:val="1"/>
        </w:numPr>
        <w:rPr>
          <w:b/>
          <w:bCs/>
        </w:rPr>
      </w:pPr>
      <w:r w:rsidRPr="009D561A">
        <w:rPr>
          <w:b/>
          <w:bCs/>
        </w:rPr>
        <w:t xml:space="preserve">ii. </w:t>
      </w:r>
      <w:r w:rsidR="004508CB" w:rsidRPr="005207ED">
        <w:rPr>
          <w:b/>
          <w:bCs/>
          <w:highlight w:val="yellow"/>
        </w:rPr>
        <w:t>Jesus</w:t>
      </w:r>
      <w:r w:rsidR="004508CB" w:rsidRPr="009D561A">
        <w:rPr>
          <w:b/>
          <w:bCs/>
        </w:rPr>
        <w:t xml:space="preserve"> is the mediator of the New Covenant that brings the Old Covenant to an end (Hebrews 8-10)</w:t>
      </w:r>
    </w:p>
    <w:p w14:paraId="55F24786" w14:textId="2CC22CF9" w:rsidR="004508CB" w:rsidRDefault="004508CB" w:rsidP="004508CB">
      <w:pPr>
        <w:pStyle w:val="ListParagraph"/>
        <w:numPr>
          <w:ilvl w:val="2"/>
          <w:numId w:val="1"/>
        </w:numPr>
      </w:pPr>
      <w:r>
        <w:t>Sd</w:t>
      </w:r>
    </w:p>
    <w:p w14:paraId="732E7718" w14:textId="2209415F" w:rsidR="007F3D39" w:rsidRPr="000472A2" w:rsidRDefault="007F3D39" w:rsidP="004508CB">
      <w:pPr>
        <w:pStyle w:val="ListParagraph"/>
        <w:numPr>
          <w:ilvl w:val="2"/>
          <w:numId w:val="1"/>
        </w:numPr>
        <w:rPr>
          <w:b/>
          <w:bCs/>
        </w:rPr>
      </w:pPr>
      <w:r w:rsidRPr="000472A2">
        <w:rPr>
          <w:b/>
          <w:bCs/>
          <w:color w:val="A6A6A6" w:themeColor="background1" w:themeShade="A6"/>
        </w:rPr>
        <w:t xml:space="preserve">Hebrews </w:t>
      </w:r>
      <w:r w:rsidR="00571AC9" w:rsidRPr="000472A2">
        <w:rPr>
          <w:b/>
          <w:bCs/>
          <w:color w:val="A6A6A6" w:themeColor="background1" w:themeShade="A6"/>
        </w:rPr>
        <w:t xml:space="preserve">9:12-15 – </w:t>
      </w:r>
      <w:r w:rsidR="0003749F" w:rsidRPr="000472A2">
        <w:rPr>
          <w:b/>
          <w:bCs/>
        </w:rPr>
        <w:t>…</w:t>
      </w:r>
      <w:r w:rsidR="0003749F" w:rsidRPr="000472A2">
        <w:rPr>
          <w:b/>
          <w:bCs/>
          <w:highlight w:val="yellow"/>
        </w:rPr>
        <w:t>and</w:t>
      </w:r>
      <w:r w:rsidR="0003749F" w:rsidRPr="000472A2">
        <w:rPr>
          <w:b/>
          <w:bCs/>
        </w:rPr>
        <w:t xml:space="preserve"> not through the blood of goats and calves, but through His own blood, He entered the holy place once for all, having obtained eternal redemption... For this </w:t>
      </w:r>
      <w:proofErr w:type="gramStart"/>
      <w:r w:rsidR="0003749F" w:rsidRPr="000472A2">
        <w:rPr>
          <w:b/>
          <w:bCs/>
        </w:rPr>
        <w:t>reason</w:t>
      </w:r>
      <w:proofErr w:type="gramEnd"/>
      <w:r w:rsidR="0003749F" w:rsidRPr="000472A2">
        <w:rPr>
          <w:b/>
          <w:bCs/>
        </w:rPr>
        <w:t xml:space="preserve"> He is the mediator of a new covenant, so that, since a death has taken place for the redemption of the transgressions that were committed under the first covenant, those who have been called may receive the promise of the eternal inheritance.</w:t>
      </w:r>
    </w:p>
    <w:p w14:paraId="5F342778" w14:textId="2DF1A625" w:rsidR="00571AC9" w:rsidRDefault="00571AC9" w:rsidP="00571AC9">
      <w:pPr>
        <w:pStyle w:val="ListParagraph"/>
        <w:numPr>
          <w:ilvl w:val="3"/>
          <w:numId w:val="1"/>
        </w:numPr>
      </w:pPr>
      <w:r>
        <w:t>Sd</w:t>
      </w:r>
    </w:p>
    <w:p w14:paraId="0100D9CA" w14:textId="65A5F0FE" w:rsidR="00571AC9" w:rsidRPr="000472A2" w:rsidRDefault="00571AC9" w:rsidP="00571AC9">
      <w:pPr>
        <w:pStyle w:val="ListParagraph"/>
        <w:numPr>
          <w:ilvl w:val="2"/>
          <w:numId w:val="1"/>
        </w:numPr>
        <w:rPr>
          <w:b/>
          <w:bCs/>
        </w:rPr>
      </w:pPr>
      <w:r w:rsidRPr="000472A2">
        <w:rPr>
          <w:b/>
          <w:bCs/>
          <w:color w:val="A6A6A6" w:themeColor="background1" w:themeShade="A6"/>
        </w:rPr>
        <w:t xml:space="preserve">Hebrews 10:9 – </w:t>
      </w:r>
      <w:r w:rsidR="00476F70" w:rsidRPr="000472A2">
        <w:rPr>
          <w:b/>
          <w:bCs/>
        </w:rPr>
        <w:t>...</w:t>
      </w:r>
      <w:r w:rsidR="00476F70" w:rsidRPr="000472A2">
        <w:rPr>
          <w:b/>
          <w:bCs/>
          <w:highlight w:val="yellow"/>
        </w:rPr>
        <w:t>He</w:t>
      </w:r>
      <w:r w:rsidR="00476F70" w:rsidRPr="000472A2">
        <w:rPr>
          <w:b/>
          <w:bCs/>
        </w:rPr>
        <w:t xml:space="preserve"> takes away the first </w:t>
      </w:r>
      <w:proofErr w:type="gramStart"/>
      <w:r w:rsidR="00476F70" w:rsidRPr="000472A2">
        <w:rPr>
          <w:b/>
          <w:bCs/>
        </w:rPr>
        <w:t>in order to</w:t>
      </w:r>
      <w:proofErr w:type="gramEnd"/>
      <w:r w:rsidR="00476F70" w:rsidRPr="000472A2">
        <w:rPr>
          <w:b/>
          <w:bCs/>
        </w:rPr>
        <w:t xml:space="preserve"> establish the second.</w:t>
      </w:r>
    </w:p>
    <w:p w14:paraId="74B68403" w14:textId="600213EA" w:rsidR="00571AC9" w:rsidRDefault="00571AC9" w:rsidP="00571AC9">
      <w:pPr>
        <w:pStyle w:val="ListParagraph"/>
        <w:numPr>
          <w:ilvl w:val="3"/>
          <w:numId w:val="1"/>
        </w:numPr>
      </w:pPr>
      <w:r>
        <w:t xml:space="preserve">Sd </w:t>
      </w:r>
    </w:p>
    <w:p w14:paraId="3DA12FC5" w14:textId="4EA69977" w:rsidR="004508CB" w:rsidRPr="009D561A" w:rsidRDefault="00923098" w:rsidP="004508CB">
      <w:pPr>
        <w:pStyle w:val="ListParagraph"/>
        <w:numPr>
          <w:ilvl w:val="1"/>
          <w:numId w:val="1"/>
        </w:numPr>
        <w:rPr>
          <w:b/>
          <w:bCs/>
        </w:rPr>
      </w:pPr>
      <w:r w:rsidRPr="009D561A">
        <w:rPr>
          <w:b/>
          <w:bCs/>
        </w:rPr>
        <w:t>i</w:t>
      </w:r>
      <w:r w:rsidR="004508CB" w:rsidRPr="009D561A">
        <w:rPr>
          <w:b/>
          <w:bCs/>
        </w:rPr>
        <w:t xml:space="preserve">ii. </w:t>
      </w:r>
      <w:r w:rsidRPr="005207ED">
        <w:rPr>
          <w:b/>
          <w:bCs/>
          <w:highlight w:val="yellow"/>
        </w:rPr>
        <w:t>Jesus</w:t>
      </w:r>
      <w:r w:rsidRPr="009D561A">
        <w:rPr>
          <w:b/>
          <w:bCs/>
        </w:rPr>
        <w:t xml:space="preserve"> is the perfect sacrifice that brings about the complete forgiveness of sins (Hebrews </w:t>
      </w:r>
      <w:r w:rsidR="00A5448B" w:rsidRPr="009D561A">
        <w:rPr>
          <w:b/>
          <w:bCs/>
        </w:rPr>
        <w:t>10:11-14</w:t>
      </w:r>
      <w:r w:rsidR="005207ED">
        <w:rPr>
          <w:b/>
          <w:bCs/>
        </w:rPr>
        <w:t>)</w:t>
      </w:r>
    </w:p>
    <w:p w14:paraId="5DDC31C4" w14:textId="288161CB" w:rsidR="009D561A" w:rsidRDefault="00AC748D" w:rsidP="009D561A">
      <w:pPr>
        <w:pStyle w:val="ListParagraph"/>
        <w:numPr>
          <w:ilvl w:val="3"/>
          <w:numId w:val="1"/>
        </w:numPr>
      </w:pPr>
      <w:r>
        <w:t xml:space="preserve">How did you get into God’s presence in </w:t>
      </w:r>
      <w:r w:rsidR="00E0101D">
        <w:t xml:space="preserve">under the Old Covenant? </w:t>
      </w:r>
    </w:p>
    <w:p w14:paraId="14E461D8" w14:textId="61202CCA" w:rsidR="00E0101D" w:rsidRDefault="00E0101D" w:rsidP="00E0101D">
      <w:pPr>
        <w:pStyle w:val="ListParagraph"/>
        <w:numPr>
          <w:ilvl w:val="4"/>
          <w:numId w:val="1"/>
        </w:numPr>
      </w:pPr>
      <w:r>
        <w:t xml:space="preserve">Since Genesis 3, the “way” into God’s presence was always paved with </w:t>
      </w:r>
      <w:proofErr w:type="gramStart"/>
      <w:r>
        <w:t>death</w:t>
      </w:r>
      <w:proofErr w:type="gramEnd"/>
    </w:p>
    <w:p w14:paraId="3BE953E6" w14:textId="28D38076" w:rsidR="00E0101D" w:rsidRDefault="004563A3" w:rsidP="00E0101D">
      <w:pPr>
        <w:pStyle w:val="ListParagraph"/>
        <w:numPr>
          <w:ilvl w:val="5"/>
          <w:numId w:val="1"/>
        </w:numPr>
      </w:pPr>
      <w:r>
        <w:t xml:space="preserve">A high priest needed to slaughter an animal to cover his own sins </w:t>
      </w:r>
      <w:r w:rsidR="00FF60BB">
        <w:t xml:space="preserve">before entering the Holy of Holies—the location God chose to </w:t>
      </w:r>
      <w:r w:rsidR="005C3160">
        <w:t xml:space="preserve">make His presence </w:t>
      </w:r>
      <w:proofErr w:type="gramStart"/>
      <w:r w:rsidR="005C3160">
        <w:t>dwell</w:t>
      </w:r>
      <w:proofErr w:type="gramEnd"/>
    </w:p>
    <w:p w14:paraId="2EBFF34B" w14:textId="5FD0E46B" w:rsidR="005C3160" w:rsidRDefault="005C3160" w:rsidP="005C3160">
      <w:pPr>
        <w:pStyle w:val="ListParagraph"/>
        <w:numPr>
          <w:ilvl w:val="3"/>
          <w:numId w:val="1"/>
        </w:numPr>
      </w:pPr>
      <w:r>
        <w:t>But what if you weren’t the high priest? How did you get access into God’s presence?</w:t>
      </w:r>
    </w:p>
    <w:p w14:paraId="4FFBD998" w14:textId="4DF616DB" w:rsidR="005C3160" w:rsidRDefault="00805CC5" w:rsidP="005C3160">
      <w:pPr>
        <w:pStyle w:val="ListParagraph"/>
        <w:numPr>
          <w:ilvl w:val="4"/>
          <w:numId w:val="1"/>
        </w:numPr>
      </w:pPr>
      <w:r>
        <w:t>YOU needed to die…</w:t>
      </w:r>
      <w:r w:rsidR="00BB1CEA">
        <w:t xml:space="preserve"> (*explain more?) </w:t>
      </w:r>
    </w:p>
    <w:p w14:paraId="3B5A88B2" w14:textId="64339001" w:rsidR="00805CC5" w:rsidRDefault="00805CC5" w:rsidP="00805CC5">
      <w:pPr>
        <w:pStyle w:val="ListParagraph"/>
        <w:numPr>
          <w:ilvl w:val="5"/>
          <w:numId w:val="1"/>
        </w:numPr>
      </w:pPr>
      <w:r>
        <w:t xml:space="preserve">And if you tried to get into the Holy of Holies </w:t>
      </w:r>
      <w:r w:rsidR="00E523C1">
        <w:t>apart from the title of high priest and without the appropriate sacrifices, you WOULD die!</w:t>
      </w:r>
    </w:p>
    <w:p w14:paraId="7E4E8997" w14:textId="2EB5E969" w:rsidR="00923098" w:rsidRPr="009D561A" w:rsidRDefault="00A5448B" w:rsidP="00923098">
      <w:pPr>
        <w:pStyle w:val="ListParagraph"/>
        <w:numPr>
          <w:ilvl w:val="2"/>
          <w:numId w:val="1"/>
        </w:numPr>
        <w:rPr>
          <w:b/>
          <w:bCs/>
        </w:rPr>
      </w:pPr>
      <w:r w:rsidRPr="005207ED">
        <w:rPr>
          <w:b/>
          <w:bCs/>
          <w:color w:val="A6A6A6" w:themeColor="background1" w:themeShade="A6"/>
        </w:rPr>
        <w:t xml:space="preserve">Hebrews 10:11-14 – </w:t>
      </w:r>
      <w:r w:rsidR="003C710D" w:rsidRPr="005207ED">
        <w:rPr>
          <w:b/>
          <w:bCs/>
          <w:highlight w:val="yellow"/>
        </w:rPr>
        <w:t>Every</w:t>
      </w:r>
      <w:r w:rsidR="003C710D" w:rsidRPr="009D561A">
        <w:rPr>
          <w:b/>
          <w:bCs/>
        </w:rPr>
        <w:t xml:space="preserve"> priest stands daily ministering and offering time after time the same sacrifices, which can never take away sins; but He, having offered one sacrifice for sins for all time, sat down at the right hand of God, waiting from that </w:t>
      </w:r>
      <w:r w:rsidR="003C710D" w:rsidRPr="009D561A">
        <w:rPr>
          <w:b/>
          <w:bCs/>
        </w:rPr>
        <w:lastRenderedPageBreak/>
        <w:t>time onward until His enemies be made a footstool for His feet. For by one offering He has perfected for all time those who are sanctified.</w:t>
      </w:r>
    </w:p>
    <w:p w14:paraId="1506D40A" w14:textId="5B2AE115" w:rsidR="00923098" w:rsidRDefault="00BB1CEA" w:rsidP="006861ED">
      <w:pPr>
        <w:pStyle w:val="ListParagraph"/>
        <w:numPr>
          <w:ilvl w:val="3"/>
          <w:numId w:val="1"/>
        </w:numPr>
      </w:pPr>
      <w:r>
        <w:t xml:space="preserve">If you’re looking at our passage for today, v </w:t>
      </w:r>
      <w:r w:rsidR="000F0C15">
        <w:t xml:space="preserve">20 says that Jesus inaugurated </w:t>
      </w:r>
      <w:r w:rsidR="001C22FD">
        <w:t xml:space="preserve">“a new and living way” into the holy place—into the presence of </w:t>
      </w:r>
      <w:proofErr w:type="gramStart"/>
      <w:r w:rsidR="001C22FD">
        <w:t>God</w:t>
      </w:r>
      <w:proofErr w:type="gramEnd"/>
    </w:p>
    <w:p w14:paraId="0DAF371C" w14:textId="0A049C86" w:rsidR="005D0AE2" w:rsidRDefault="005D0AE2" w:rsidP="005D0AE2">
      <w:pPr>
        <w:pStyle w:val="ListParagraph"/>
        <w:numPr>
          <w:ilvl w:val="4"/>
          <w:numId w:val="1"/>
        </w:numPr>
      </w:pPr>
      <w:r>
        <w:t>Now, DEATH is no longer necessary to gain access to God</w:t>
      </w:r>
      <w:r w:rsidR="00E249BD" w:rsidRPr="00D82B5B">
        <w:rPr>
          <w:b/>
          <w:bCs/>
        </w:rPr>
        <w:t xml:space="preserve"> [</w:t>
      </w:r>
      <w:r w:rsidR="00E249BD" w:rsidRPr="00D82B5B">
        <w:rPr>
          <w:b/>
          <w:bCs/>
          <w:highlight w:val="yellow"/>
        </w:rPr>
        <w:t>message</w:t>
      </w:r>
      <w:r w:rsidR="00E249BD" w:rsidRPr="00D82B5B">
        <w:rPr>
          <w:b/>
          <w:bCs/>
        </w:rPr>
        <w:t xml:space="preserve"> slide:</w:t>
      </w:r>
      <w:r w:rsidRPr="00D82B5B">
        <w:rPr>
          <w:b/>
          <w:bCs/>
        </w:rPr>
        <w:t xml:space="preserve"> </w:t>
      </w:r>
      <w:r w:rsidR="00E249BD" w:rsidRPr="00D82B5B">
        <w:rPr>
          <w:b/>
          <w:bCs/>
        </w:rPr>
        <w:t>You Have Access to God – Use It!</w:t>
      </w:r>
      <w:r w:rsidR="00D82B5B" w:rsidRPr="00D82B5B">
        <w:rPr>
          <w:b/>
          <w:bCs/>
        </w:rPr>
        <w:t>]</w:t>
      </w:r>
      <w:r w:rsidR="00D82B5B">
        <w:t xml:space="preserve"> </w:t>
      </w:r>
      <w:r>
        <w:t xml:space="preserve">because </w:t>
      </w:r>
      <w:r w:rsidR="0034210D">
        <w:t xml:space="preserve">the sacrifice of Jesus was sufficient to cover the necessary requirement of </w:t>
      </w:r>
      <w:proofErr w:type="gramStart"/>
      <w:r w:rsidR="0034210D">
        <w:t>death</w:t>
      </w:r>
      <w:proofErr w:type="gramEnd"/>
    </w:p>
    <w:p w14:paraId="3B583CF1" w14:textId="6AC2C7C2" w:rsidR="00893147" w:rsidRDefault="00893147" w:rsidP="00893147">
      <w:pPr>
        <w:pStyle w:val="ListParagraph"/>
        <w:numPr>
          <w:ilvl w:val="5"/>
          <w:numId w:val="1"/>
        </w:numPr>
      </w:pPr>
      <w:r>
        <w:t>This NEW and LIVING way to God’s presence brings about</w:t>
      </w:r>
      <w:r w:rsidR="00BA6F8A">
        <w:t xml:space="preserve">… </w:t>
      </w:r>
    </w:p>
    <w:p w14:paraId="0DB8CA65" w14:textId="71F94D03" w:rsidR="006861ED" w:rsidRPr="00045E01" w:rsidRDefault="006861ED" w:rsidP="006861ED">
      <w:pPr>
        <w:pStyle w:val="ListParagraph"/>
        <w:numPr>
          <w:ilvl w:val="0"/>
          <w:numId w:val="1"/>
        </w:numPr>
        <w:rPr>
          <w:b/>
          <w:bCs/>
        </w:rPr>
      </w:pPr>
      <w:r w:rsidRPr="000A4F43">
        <w:rPr>
          <w:b/>
          <w:bCs/>
          <w:highlight w:val="yellow"/>
        </w:rPr>
        <w:t>3 responses</w:t>
      </w:r>
      <w:r w:rsidRPr="00045E01">
        <w:rPr>
          <w:b/>
          <w:bCs/>
        </w:rPr>
        <w:t xml:space="preserve"> to Christ’s sacrificial and priestly work</w:t>
      </w:r>
    </w:p>
    <w:p w14:paraId="2E00D2F8" w14:textId="4E984397" w:rsidR="00E037E8" w:rsidRDefault="00BA6F8A" w:rsidP="00EB6257">
      <w:pPr>
        <w:pStyle w:val="ListParagraph"/>
        <w:numPr>
          <w:ilvl w:val="1"/>
          <w:numId w:val="1"/>
        </w:numPr>
      </w:pPr>
      <w:r>
        <w:t>In our passage we have 3 exhortations</w:t>
      </w:r>
      <w:r w:rsidR="001C1A0F">
        <w:t xml:space="preserve">: </w:t>
      </w:r>
      <w:r w:rsidR="00820BC7">
        <w:t xml:space="preserve">(1) </w:t>
      </w:r>
      <w:r w:rsidR="001C1A0F">
        <w:t>Draw Near</w:t>
      </w:r>
      <w:r w:rsidR="00820BC7">
        <w:t xml:space="preserve"> (to God)</w:t>
      </w:r>
      <w:r w:rsidR="001C1A0F">
        <w:t xml:space="preserve">, </w:t>
      </w:r>
      <w:r w:rsidR="00820BC7">
        <w:t xml:space="preserve">(2) </w:t>
      </w:r>
      <w:r w:rsidR="001C1A0F">
        <w:t>Hold Fast</w:t>
      </w:r>
      <w:r w:rsidR="00820BC7">
        <w:t xml:space="preserve"> (our confession)</w:t>
      </w:r>
      <w:r w:rsidR="001C1A0F">
        <w:t xml:space="preserve">, and </w:t>
      </w:r>
      <w:r w:rsidR="00820BC7">
        <w:t xml:space="preserve">(3) </w:t>
      </w:r>
      <w:r w:rsidR="001C1A0F">
        <w:t>Consider</w:t>
      </w:r>
      <w:r w:rsidR="00820BC7">
        <w:t>/Stimulate (love &amp; good deeds)</w:t>
      </w:r>
    </w:p>
    <w:p w14:paraId="2EBD93C5" w14:textId="510CB5F1" w:rsidR="007E70A3" w:rsidRDefault="007E70A3" w:rsidP="007E70A3">
      <w:pPr>
        <w:pStyle w:val="ListParagraph"/>
        <w:numPr>
          <w:ilvl w:val="2"/>
          <w:numId w:val="1"/>
        </w:numPr>
      </w:pPr>
      <w:r>
        <w:t xml:space="preserve">Those exhortations serve as the ACTION we do, based on the </w:t>
      </w:r>
      <w:r w:rsidR="007F67EF">
        <w:t xml:space="preserve">WORK that’s been done (does that make sense?) </w:t>
      </w:r>
    </w:p>
    <w:p w14:paraId="53E51211" w14:textId="72854EFF" w:rsidR="007F67EF" w:rsidRDefault="007F67EF" w:rsidP="007F67EF">
      <w:pPr>
        <w:pStyle w:val="ListParagraph"/>
        <w:numPr>
          <w:ilvl w:val="3"/>
          <w:numId w:val="1"/>
        </w:numPr>
      </w:pPr>
      <w:r>
        <w:t xml:space="preserve">The first exhortation is that we would… </w:t>
      </w:r>
    </w:p>
    <w:p w14:paraId="55326093" w14:textId="1506C537" w:rsidR="00524254" w:rsidRPr="001D2F41" w:rsidRDefault="00524254" w:rsidP="00524254">
      <w:pPr>
        <w:rPr>
          <w:b/>
          <w:bCs/>
        </w:rPr>
      </w:pPr>
      <w:r w:rsidRPr="001D2F41">
        <w:rPr>
          <w:b/>
          <w:bCs/>
        </w:rPr>
        <w:t xml:space="preserve">I. </w:t>
      </w:r>
      <w:r w:rsidR="00BC16CE" w:rsidRPr="000A4F43">
        <w:rPr>
          <w:b/>
          <w:bCs/>
          <w:highlight w:val="yellow"/>
        </w:rPr>
        <w:t>Draw</w:t>
      </w:r>
      <w:r w:rsidR="00BC16CE">
        <w:rPr>
          <w:b/>
          <w:bCs/>
        </w:rPr>
        <w:t xml:space="preserve"> Near to God – Faith </w:t>
      </w:r>
    </w:p>
    <w:p w14:paraId="75D8D86F" w14:textId="77777777" w:rsidR="00D406EF" w:rsidRDefault="00981CD0" w:rsidP="00251E92">
      <w:pPr>
        <w:pStyle w:val="ListParagraph"/>
        <w:numPr>
          <w:ilvl w:val="0"/>
          <w:numId w:val="1"/>
        </w:numPr>
      </w:pPr>
      <w:r>
        <w:t xml:space="preserve">All throughout the book of Hebrews, the preacher has used the context of the Old Covenant to show </w:t>
      </w:r>
      <w:r w:rsidR="00D406EF">
        <w:t xml:space="preserve">the sufficiency of </w:t>
      </w:r>
      <w:proofErr w:type="gramStart"/>
      <w:r w:rsidR="00D406EF">
        <w:t>Jesus</w:t>
      </w:r>
      <w:proofErr w:type="gramEnd"/>
      <w:r w:rsidR="00D406EF">
        <w:t xml:space="preserve"> </w:t>
      </w:r>
    </w:p>
    <w:p w14:paraId="7E0F5ECE" w14:textId="77777777" w:rsidR="00086697" w:rsidRDefault="00D406EF" w:rsidP="00D406EF">
      <w:pPr>
        <w:pStyle w:val="ListParagraph"/>
        <w:numPr>
          <w:ilvl w:val="1"/>
          <w:numId w:val="1"/>
        </w:numPr>
      </w:pPr>
      <w:r>
        <w:t xml:space="preserve">He’s tied back into </w:t>
      </w:r>
      <w:r w:rsidR="00F356E2">
        <w:t xml:space="preserve">the </w:t>
      </w:r>
      <w:r w:rsidR="00461645">
        <w:t xml:space="preserve">religious practice of the Jews since the </w:t>
      </w:r>
      <w:r w:rsidR="00086697">
        <w:t xml:space="preserve">construction of the tabernacle, leading to the temple, and up to (their) present </w:t>
      </w:r>
      <w:proofErr w:type="gramStart"/>
      <w:r w:rsidR="00086697">
        <w:t>day</w:t>
      </w:r>
      <w:proofErr w:type="gramEnd"/>
    </w:p>
    <w:p w14:paraId="433DB931" w14:textId="762EA44A" w:rsidR="007D4774" w:rsidRDefault="007D4774" w:rsidP="007D4774">
      <w:pPr>
        <w:pStyle w:val="ListParagraph"/>
        <w:numPr>
          <w:ilvl w:val="2"/>
          <w:numId w:val="1"/>
        </w:numPr>
      </w:pPr>
      <w:r>
        <w:t xml:space="preserve">They knew the </w:t>
      </w:r>
      <w:r w:rsidR="0011770D">
        <w:t xml:space="preserve">generational </w:t>
      </w:r>
      <w:r>
        <w:t>r</w:t>
      </w:r>
      <w:r w:rsidR="0011770D">
        <w:t>ituals tied to the worship of God</w:t>
      </w:r>
      <w:r w:rsidR="009846D3">
        <w:t>, they knew</w:t>
      </w:r>
      <w:r w:rsidR="00B96255">
        <w:t xml:space="preserve"> and had been inside the temple, they were familiar with the </w:t>
      </w:r>
      <w:r w:rsidR="00C06007">
        <w:t xml:space="preserve">sights, sounds, and smells that came with all of </w:t>
      </w:r>
      <w:proofErr w:type="gramStart"/>
      <w:r w:rsidR="00C06007">
        <w:t>it</w:t>
      </w:r>
      <w:proofErr w:type="gramEnd"/>
    </w:p>
    <w:p w14:paraId="1B74822C" w14:textId="492AB5B4" w:rsidR="00C06007" w:rsidRDefault="00C06007" w:rsidP="00C06007">
      <w:pPr>
        <w:pStyle w:val="ListParagraph"/>
        <w:numPr>
          <w:ilvl w:val="3"/>
          <w:numId w:val="1"/>
        </w:numPr>
      </w:pPr>
      <w:r>
        <w:t xml:space="preserve">Additionally, they </w:t>
      </w:r>
      <w:r w:rsidR="00641AFD">
        <w:t xml:space="preserve">were acclimated with the </w:t>
      </w:r>
      <w:r w:rsidR="000F4DB9">
        <w:t xml:space="preserve">gravity affiliated with the Holy of Holies – that area in the center of the temple that could only be accessed once a year by the high </w:t>
      </w:r>
      <w:proofErr w:type="gramStart"/>
      <w:r w:rsidR="000F4DB9">
        <w:t>priest</w:t>
      </w:r>
      <w:proofErr w:type="gramEnd"/>
    </w:p>
    <w:p w14:paraId="6997CF9E" w14:textId="0D8C8C35" w:rsidR="000F4DB9" w:rsidRDefault="006036EF" w:rsidP="000F4DB9">
      <w:pPr>
        <w:pStyle w:val="ListParagraph"/>
        <w:numPr>
          <w:ilvl w:val="4"/>
          <w:numId w:val="1"/>
        </w:numPr>
      </w:pPr>
      <w:r>
        <w:t xml:space="preserve">For the average Israelite, </w:t>
      </w:r>
      <w:r w:rsidR="00C85088">
        <w:t xml:space="preserve">gaining entry into that sacred space was out of the question—for some, it was probably even a terrifying </w:t>
      </w:r>
      <w:proofErr w:type="gramStart"/>
      <w:r w:rsidR="00C85088">
        <w:t>prospect</w:t>
      </w:r>
      <w:proofErr w:type="gramEnd"/>
    </w:p>
    <w:p w14:paraId="5AAB2F24" w14:textId="6B0B8280" w:rsidR="00C85088" w:rsidRDefault="00C85088" w:rsidP="00C85088">
      <w:pPr>
        <w:pStyle w:val="ListParagraph"/>
        <w:numPr>
          <w:ilvl w:val="5"/>
          <w:numId w:val="1"/>
        </w:numPr>
      </w:pPr>
      <w:r>
        <w:t xml:space="preserve">They would have known the stories of </w:t>
      </w:r>
      <w:r w:rsidR="00E60592">
        <w:t xml:space="preserve">those who have died by simply touching the items in the </w:t>
      </w:r>
      <w:r w:rsidR="007E58CD">
        <w:t xml:space="preserve">Holy of Holies, or priest who had lost their lives by entering in an unworthy </w:t>
      </w:r>
      <w:proofErr w:type="gramStart"/>
      <w:r w:rsidR="007E58CD">
        <w:t>manner</w:t>
      </w:r>
      <w:proofErr w:type="gramEnd"/>
    </w:p>
    <w:p w14:paraId="18EE2732" w14:textId="394FD081" w:rsidR="00A25A4D" w:rsidRDefault="0029681B" w:rsidP="00A25A4D">
      <w:pPr>
        <w:pStyle w:val="ListParagraph"/>
        <w:numPr>
          <w:ilvl w:val="3"/>
          <w:numId w:val="1"/>
        </w:numPr>
      </w:pPr>
      <w:r>
        <w:t xml:space="preserve">We don’t have any of this first-hand </w:t>
      </w:r>
      <w:proofErr w:type="gramStart"/>
      <w:r>
        <w:t>experience</w:t>
      </w:r>
      <w:proofErr w:type="gramEnd"/>
    </w:p>
    <w:p w14:paraId="104BDB90" w14:textId="73C573DD" w:rsidR="00524254" w:rsidRDefault="0029681B" w:rsidP="0029681B">
      <w:pPr>
        <w:pStyle w:val="ListParagraph"/>
        <w:numPr>
          <w:ilvl w:val="1"/>
          <w:numId w:val="1"/>
        </w:numPr>
      </w:pPr>
      <w:r>
        <w:t>T</w:t>
      </w:r>
      <w:r w:rsidR="000F7604">
        <w:t>he weight of</w:t>
      </w:r>
      <w:r>
        <w:t xml:space="preserve"> this exhortation to</w:t>
      </w:r>
      <w:r w:rsidR="000F7604">
        <w:t xml:space="preserve"> “draw near” is difficult to understand as an outsider… </w:t>
      </w:r>
    </w:p>
    <w:p w14:paraId="211AEB98" w14:textId="6C4C54EB" w:rsidR="00EC248B" w:rsidRPr="00005860" w:rsidRDefault="00EC248B" w:rsidP="00EC248B">
      <w:pPr>
        <w:pStyle w:val="ListParagraph"/>
        <w:numPr>
          <w:ilvl w:val="1"/>
          <w:numId w:val="1"/>
        </w:numPr>
        <w:rPr>
          <w:b/>
          <w:bCs/>
        </w:rPr>
      </w:pPr>
      <w:r w:rsidRPr="00005860">
        <w:rPr>
          <w:b/>
          <w:bCs/>
          <w:color w:val="A6A6A6" w:themeColor="background1" w:themeShade="A6"/>
        </w:rPr>
        <w:t xml:space="preserve">Hebrews 10:22 – </w:t>
      </w:r>
      <w:r w:rsidR="00005860" w:rsidRPr="00277587">
        <w:rPr>
          <w:b/>
          <w:bCs/>
        </w:rPr>
        <w:t>…</w:t>
      </w:r>
      <w:r w:rsidR="00277587">
        <w:rPr>
          <w:b/>
          <w:bCs/>
          <w:highlight w:val="yellow"/>
        </w:rPr>
        <w:t>l</w:t>
      </w:r>
      <w:r w:rsidR="00005860" w:rsidRPr="00005860">
        <w:rPr>
          <w:b/>
          <w:bCs/>
          <w:highlight w:val="yellow"/>
        </w:rPr>
        <w:t>et</w:t>
      </w:r>
      <w:r w:rsidR="00005860" w:rsidRPr="00005860">
        <w:rPr>
          <w:b/>
          <w:bCs/>
        </w:rPr>
        <w:t xml:space="preserve"> us draw near with a sincere heart in full assurance of faith, having our hearts sprinkled clean from an evil conscience and our bodies washed with pure water.</w:t>
      </w:r>
    </w:p>
    <w:p w14:paraId="15875F48" w14:textId="117964DB" w:rsidR="00005860" w:rsidRDefault="00293CE6" w:rsidP="00005860">
      <w:pPr>
        <w:pStyle w:val="ListParagraph"/>
        <w:numPr>
          <w:ilvl w:val="2"/>
          <w:numId w:val="1"/>
        </w:numPr>
      </w:pPr>
      <w:r>
        <w:t xml:space="preserve">To the Hebrews, the presence of God was a </w:t>
      </w:r>
      <w:r w:rsidR="00AA5668">
        <w:t xml:space="preserve">daunting location that was previously affiliated with </w:t>
      </w:r>
      <w:proofErr w:type="gramStart"/>
      <w:r w:rsidR="00AA5668">
        <w:t>death</w:t>
      </w:r>
      <w:proofErr w:type="gramEnd"/>
    </w:p>
    <w:p w14:paraId="2EC6C7F6" w14:textId="47B7959B" w:rsidR="00AA5668" w:rsidRDefault="00AA5668" w:rsidP="00AA5668">
      <w:pPr>
        <w:pStyle w:val="ListParagraph"/>
        <w:numPr>
          <w:ilvl w:val="3"/>
          <w:numId w:val="1"/>
        </w:numPr>
      </w:pPr>
      <w:r>
        <w:t xml:space="preserve">Imagine there was a lion </w:t>
      </w:r>
      <w:r w:rsidRPr="00AA5668">
        <w:rPr>
          <w:b/>
          <w:bCs/>
        </w:rPr>
        <w:t>[</w:t>
      </w:r>
      <w:r w:rsidRPr="00AA5668">
        <w:rPr>
          <w:b/>
          <w:bCs/>
          <w:highlight w:val="green"/>
        </w:rPr>
        <w:t>picture</w:t>
      </w:r>
      <w:r w:rsidRPr="00AA5668">
        <w:rPr>
          <w:b/>
          <w:bCs/>
        </w:rPr>
        <w:t xml:space="preserve"> of a lion]</w:t>
      </w:r>
      <w:r>
        <w:t xml:space="preserve"> that </w:t>
      </w:r>
      <w:r w:rsidR="00CA35D8">
        <w:t xml:space="preserve">one person was called to see one time a </w:t>
      </w:r>
      <w:proofErr w:type="gramStart"/>
      <w:r w:rsidR="00CA35D8">
        <w:t>year</w:t>
      </w:r>
      <w:proofErr w:type="gramEnd"/>
    </w:p>
    <w:p w14:paraId="5830631C" w14:textId="7F5C3EA9" w:rsidR="00CA35D8" w:rsidRDefault="00CA35D8" w:rsidP="00CA35D8">
      <w:pPr>
        <w:pStyle w:val="ListParagraph"/>
        <w:numPr>
          <w:ilvl w:val="4"/>
          <w:numId w:val="1"/>
        </w:numPr>
      </w:pPr>
      <w:r>
        <w:lastRenderedPageBreak/>
        <w:t xml:space="preserve">All others who approached him outside of that time would be </w:t>
      </w:r>
      <w:proofErr w:type="spellStart"/>
      <w:r>
        <w:t>mauled</w:t>
      </w:r>
      <w:proofErr w:type="spellEnd"/>
      <w:r>
        <w:t xml:space="preserve"> to </w:t>
      </w:r>
      <w:proofErr w:type="gramStart"/>
      <w:r w:rsidR="00E501FA">
        <w:t>pieces</w:t>
      </w:r>
      <w:proofErr w:type="gramEnd"/>
      <w:r w:rsidR="00E501FA">
        <w:t xml:space="preserve"> </w:t>
      </w:r>
    </w:p>
    <w:p w14:paraId="78F9D683" w14:textId="0C488A01" w:rsidR="008D3D54" w:rsidRDefault="00CA35D8" w:rsidP="00CA35D8">
      <w:pPr>
        <w:pStyle w:val="ListParagraph"/>
        <w:numPr>
          <w:ilvl w:val="2"/>
          <w:numId w:val="1"/>
        </w:numPr>
      </w:pPr>
      <w:r>
        <w:t xml:space="preserve">But now, </w:t>
      </w:r>
      <w:r w:rsidR="00D81BD9">
        <w:t xml:space="preserve">YOU are being commanded to draw near to this </w:t>
      </w:r>
      <w:proofErr w:type="gramStart"/>
      <w:r w:rsidR="00D81BD9">
        <w:t>lion</w:t>
      </w:r>
      <w:proofErr w:type="gramEnd"/>
    </w:p>
    <w:p w14:paraId="74D02031" w14:textId="704FDEDB" w:rsidR="00CA35D8" w:rsidRDefault="008D3D54" w:rsidP="008D3D54">
      <w:pPr>
        <w:pStyle w:val="ListParagraph"/>
        <w:numPr>
          <w:ilvl w:val="3"/>
          <w:numId w:val="1"/>
        </w:numPr>
      </w:pPr>
      <w:r>
        <w:t xml:space="preserve">Not only that—you were to do it </w:t>
      </w:r>
      <w:r w:rsidR="00D81BD9">
        <w:t xml:space="preserve">with a </w:t>
      </w:r>
      <w:r w:rsidR="00F06A80">
        <w:t xml:space="preserve">sincere heart and in full assurance of faith that you wouldn’t have your face chewed </w:t>
      </w:r>
      <w:proofErr w:type="gramStart"/>
      <w:r w:rsidR="00F06A80">
        <w:t>off</w:t>
      </w:r>
      <w:proofErr w:type="gramEnd"/>
    </w:p>
    <w:p w14:paraId="67F34803" w14:textId="6FE486EF" w:rsidR="00F06A80" w:rsidRDefault="00521966" w:rsidP="00F06A80">
      <w:pPr>
        <w:pStyle w:val="ListParagraph"/>
        <w:numPr>
          <w:ilvl w:val="3"/>
          <w:numId w:val="1"/>
        </w:numPr>
      </w:pPr>
      <w:r>
        <w:t xml:space="preserve">That’s </w:t>
      </w:r>
      <w:r w:rsidR="003F3E60">
        <w:t>one of the reasons why “drawing near”</w:t>
      </w:r>
      <w:r w:rsidR="00E11E3E">
        <w:t xml:space="preserve"> (</w:t>
      </w:r>
      <w:r w:rsidR="00E11E3E" w:rsidRPr="00E11E3E">
        <w:t>π</w:t>
      </w:r>
      <w:proofErr w:type="spellStart"/>
      <w:r w:rsidR="00E11E3E" w:rsidRPr="00E11E3E">
        <w:t>ροσέρχομ</w:t>
      </w:r>
      <w:proofErr w:type="spellEnd"/>
      <w:r w:rsidR="00E11E3E" w:rsidRPr="00E11E3E">
        <w:t>αι</w:t>
      </w:r>
      <w:r w:rsidR="00E11E3E">
        <w:t>)</w:t>
      </w:r>
      <w:r w:rsidR="003F3E60">
        <w:t xml:space="preserve"> has been such a theme in the Book of Hebrews – the idea of </w:t>
      </w:r>
      <w:r w:rsidR="0063524D">
        <w:t>regular men and women coming into the presence of God w</w:t>
      </w:r>
      <w:r w:rsidR="00E91AB2">
        <w:t xml:space="preserve">ithout dying was unprecedented and </w:t>
      </w:r>
      <w:proofErr w:type="gramStart"/>
      <w:r w:rsidR="00E91AB2">
        <w:t>terrifying</w:t>
      </w:r>
      <w:proofErr w:type="gramEnd"/>
    </w:p>
    <w:p w14:paraId="5BC82CA3" w14:textId="7445E2D3" w:rsidR="00E91AB2" w:rsidRDefault="00E91AB2" w:rsidP="00E91AB2">
      <w:pPr>
        <w:pStyle w:val="ListParagraph"/>
        <w:numPr>
          <w:ilvl w:val="4"/>
          <w:numId w:val="1"/>
        </w:numPr>
      </w:pPr>
      <w:r>
        <w:t xml:space="preserve">And yet, </w:t>
      </w:r>
      <w:r w:rsidR="00933D95">
        <w:t>it stands as (arguably) the central theme of the whole book:</w:t>
      </w:r>
    </w:p>
    <w:p w14:paraId="16AFC800" w14:textId="094FFDE5" w:rsidR="00933D95" w:rsidRPr="002167F8" w:rsidRDefault="00410430" w:rsidP="00933D95">
      <w:pPr>
        <w:pStyle w:val="ListParagraph"/>
        <w:numPr>
          <w:ilvl w:val="1"/>
          <w:numId w:val="1"/>
        </w:numPr>
        <w:rPr>
          <w:b/>
          <w:bCs/>
        </w:rPr>
      </w:pPr>
      <w:r w:rsidRPr="002167F8">
        <w:rPr>
          <w:b/>
          <w:bCs/>
          <w:color w:val="A6A6A6" w:themeColor="background1" w:themeShade="A6"/>
        </w:rPr>
        <w:t xml:space="preserve">Hebrews 4:16a – </w:t>
      </w:r>
      <w:r w:rsidRPr="002167F8">
        <w:rPr>
          <w:b/>
          <w:bCs/>
          <w:highlight w:val="green"/>
        </w:rPr>
        <w:t>Therefore</w:t>
      </w:r>
      <w:r w:rsidRPr="002167F8">
        <w:rPr>
          <w:b/>
          <w:bCs/>
        </w:rPr>
        <w:t xml:space="preserve"> let us </w:t>
      </w:r>
      <w:r w:rsidRPr="002167F8">
        <w:rPr>
          <w:b/>
          <w:bCs/>
          <w:u w:val="single"/>
        </w:rPr>
        <w:t>draw near</w:t>
      </w:r>
      <w:r w:rsidRPr="002167F8">
        <w:rPr>
          <w:b/>
          <w:bCs/>
        </w:rPr>
        <w:t xml:space="preserve"> with confidence to the throne of grace…</w:t>
      </w:r>
    </w:p>
    <w:p w14:paraId="16CE2645" w14:textId="6CA23D0D" w:rsidR="00410430" w:rsidRPr="002167F8" w:rsidRDefault="00A707CF" w:rsidP="00933D95">
      <w:pPr>
        <w:pStyle w:val="ListParagraph"/>
        <w:numPr>
          <w:ilvl w:val="1"/>
          <w:numId w:val="1"/>
        </w:numPr>
        <w:rPr>
          <w:b/>
          <w:bCs/>
        </w:rPr>
      </w:pPr>
      <w:r w:rsidRPr="002167F8">
        <w:rPr>
          <w:b/>
          <w:bCs/>
          <w:color w:val="A6A6A6" w:themeColor="background1" w:themeShade="A6"/>
        </w:rPr>
        <w:t xml:space="preserve">Hebrews </w:t>
      </w:r>
      <w:r w:rsidR="004C147B" w:rsidRPr="002167F8">
        <w:rPr>
          <w:b/>
          <w:bCs/>
          <w:color w:val="A6A6A6" w:themeColor="background1" w:themeShade="A6"/>
        </w:rPr>
        <w:t xml:space="preserve">7:19b – </w:t>
      </w:r>
      <w:r w:rsidRPr="002167F8">
        <w:rPr>
          <w:b/>
          <w:bCs/>
        </w:rPr>
        <w:t>[</w:t>
      </w:r>
      <w:r w:rsidRPr="002167F8">
        <w:rPr>
          <w:b/>
          <w:bCs/>
          <w:highlight w:val="green"/>
        </w:rPr>
        <w:t>the</w:t>
      </w:r>
      <w:r w:rsidRPr="002167F8">
        <w:rPr>
          <w:b/>
          <w:bCs/>
        </w:rPr>
        <w:t xml:space="preserve"> New Covenant] is a bringing in of a better hope, through which we </w:t>
      </w:r>
      <w:r w:rsidRPr="002167F8">
        <w:rPr>
          <w:b/>
          <w:bCs/>
          <w:u w:val="single"/>
        </w:rPr>
        <w:t>draw near</w:t>
      </w:r>
      <w:r w:rsidRPr="002167F8">
        <w:rPr>
          <w:b/>
          <w:bCs/>
        </w:rPr>
        <w:t xml:space="preserve"> to God.</w:t>
      </w:r>
    </w:p>
    <w:p w14:paraId="39630DF9" w14:textId="1F9C3949" w:rsidR="004C147B" w:rsidRPr="002167F8" w:rsidRDefault="004C147B" w:rsidP="00933D95">
      <w:pPr>
        <w:pStyle w:val="ListParagraph"/>
        <w:numPr>
          <w:ilvl w:val="1"/>
          <w:numId w:val="1"/>
        </w:numPr>
        <w:rPr>
          <w:b/>
          <w:bCs/>
        </w:rPr>
      </w:pPr>
      <w:r w:rsidRPr="002167F8">
        <w:rPr>
          <w:b/>
          <w:bCs/>
          <w:color w:val="A6A6A6" w:themeColor="background1" w:themeShade="A6"/>
        </w:rPr>
        <w:t>Hebrews 7:25</w:t>
      </w:r>
      <w:r w:rsidR="007633ED" w:rsidRPr="002167F8">
        <w:rPr>
          <w:b/>
          <w:bCs/>
          <w:color w:val="A6A6A6" w:themeColor="background1" w:themeShade="A6"/>
        </w:rPr>
        <w:t>a</w:t>
      </w:r>
      <w:r w:rsidRPr="002167F8">
        <w:rPr>
          <w:b/>
          <w:bCs/>
          <w:color w:val="A6A6A6" w:themeColor="background1" w:themeShade="A6"/>
        </w:rPr>
        <w:t xml:space="preserve"> – </w:t>
      </w:r>
      <w:r w:rsidR="007633ED" w:rsidRPr="002167F8">
        <w:rPr>
          <w:b/>
          <w:bCs/>
          <w:highlight w:val="green"/>
        </w:rPr>
        <w:t>Therefore</w:t>
      </w:r>
      <w:r w:rsidR="007633ED" w:rsidRPr="002167F8">
        <w:rPr>
          <w:b/>
          <w:bCs/>
        </w:rPr>
        <w:t xml:space="preserve"> He is able also to save forever those who </w:t>
      </w:r>
      <w:r w:rsidR="007633ED" w:rsidRPr="002167F8">
        <w:rPr>
          <w:b/>
          <w:bCs/>
          <w:u w:val="single"/>
        </w:rPr>
        <w:t>draw near</w:t>
      </w:r>
      <w:r w:rsidR="007633ED" w:rsidRPr="002167F8">
        <w:rPr>
          <w:b/>
          <w:bCs/>
        </w:rPr>
        <w:t xml:space="preserve"> to God through Him</w:t>
      </w:r>
      <w:r w:rsidR="00913979" w:rsidRPr="002167F8">
        <w:rPr>
          <w:b/>
          <w:bCs/>
        </w:rPr>
        <w:t>…</w:t>
      </w:r>
    </w:p>
    <w:p w14:paraId="25BE6908" w14:textId="24684F7C" w:rsidR="00913979" w:rsidRPr="002167F8" w:rsidRDefault="00913979" w:rsidP="00933D95">
      <w:pPr>
        <w:pStyle w:val="ListParagraph"/>
        <w:numPr>
          <w:ilvl w:val="1"/>
          <w:numId w:val="1"/>
        </w:numPr>
        <w:rPr>
          <w:b/>
          <w:bCs/>
        </w:rPr>
      </w:pPr>
      <w:r w:rsidRPr="002167F8">
        <w:rPr>
          <w:b/>
          <w:bCs/>
          <w:color w:val="A6A6A6" w:themeColor="background1" w:themeShade="A6"/>
        </w:rPr>
        <w:t>Hebrews 10:1 –</w:t>
      </w:r>
      <w:r w:rsidRPr="002167F8">
        <w:rPr>
          <w:b/>
          <w:bCs/>
        </w:rPr>
        <w:t xml:space="preserve"> </w:t>
      </w:r>
      <w:r w:rsidR="00C92C9A" w:rsidRPr="002167F8">
        <w:rPr>
          <w:b/>
          <w:bCs/>
          <w:highlight w:val="green"/>
        </w:rPr>
        <w:t>For</w:t>
      </w:r>
      <w:r w:rsidR="00C92C9A" w:rsidRPr="002167F8">
        <w:rPr>
          <w:b/>
          <w:bCs/>
        </w:rPr>
        <w:t xml:space="preserve"> the Law… can never… make perfect those who </w:t>
      </w:r>
      <w:r w:rsidR="00C92C9A" w:rsidRPr="002167F8">
        <w:rPr>
          <w:b/>
          <w:bCs/>
          <w:u w:val="single"/>
        </w:rPr>
        <w:t>draw near</w:t>
      </w:r>
      <w:r w:rsidR="00C92C9A" w:rsidRPr="002167F8">
        <w:rPr>
          <w:b/>
          <w:bCs/>
        </w:rPr>
        <w:t>.</w:t>
      </w:r>
    </w:p>
    <w:p w14:paraId="61C34143" w14:textId="4BBDEDE8" w:rsidR="008A486D" w:rsidRDefault="008A486D" w:rsidP="008A486D">
      <w:pPr>
        <w:pStyle w:val="ListParagraph"/>
        <w:numPr>
          <w:ilvl w:val="2"/>
          <w:numId w:val="1"/>
        </w:numPr>
      </w:pPr>
      <w:r>
        <w:t>Our passage for today…</w:t>
      </w:r>
    </w:p>
    <w:p w14:paraId="4808DA80" w14:textId="5B6A435A" w:rsidR="00913979" w:rsidRPr="00271879" w:rsidRDefault="00913979" w:rsidP="00933D95">
      <w:pPr>
        <w:pStyle w:val="ListParagraph"/>
        <w:numPr>
          <w:ilvl w:val="1"/>
          <w:numId w:val="1"/>
        </w:numPr>
        <w:rPr>
          <w:b/>
          <w:bCs/>
        </w:rPr>
      </w:pPr>
      <w:r w:rsidRPr="00271879">
        <w:rPr>
          <w:b/>
          <w:bCs/>
          <w:color w:val="A6A6A6" w:themeColor="background1" w:themeShade="A6"/>
        </w:rPr>
        <w:t>Hebrews 10</w:t>
      </w:r>
      <w:r w:rsidR="008A486D" w:rsidRPr="00271879">
        <w:rPr>
          <w:b/>
          <w:bCs/>
          <w:color w:val="A6A6A6" w:themeColor="background1" w:themeShade="A6"/>
        </w:rPr>
        <w:t>:22</w:t>
      </w:r>
      <w:r w:rsidR="00C92C9A" w:rsidRPr="00271879">
        <w:rPr>
          <w:b/>
          <w:bCs/>
          <w:color w:val="A6A6A6" w:themeColor="background1" w:themeShade="A6"/>
        </w:rPr>
        <w:t>a</w:t>
      </w:r>
      <w:r w:rsidR="008A486D" w:rsidRPr="00271879">
        <w:rPr>
          <w:b/>
          <w:bCs/>
          <w:color w:val="A6A6A6" w:themeColor="background1" w:themeShade="A6"/>
        </w:rPr>
        <w:t xml:space="preserve"> – </w:t>
      </w:r>
      <w:r w:rsidR="00C92C9A" w:rsidRPr="00271879">
        <w:rPr>
          <w:b/>
          <w:bCs/>
        </w:rPr>
        <w:t>…</w:t>
      </w:r>
      <w:r w:rsidR="00C92C9A" w:rsidRPr="002167F8">
        <w:rPr>
          <w:b/>
          <w:bCs/>
          <w:highlight w:val="green"/>
        </w:rPr>
        <w:t>let</w:t>
      </w:r>
      <w:r w:rsidR="00C92C9A" w:rsidRPr="00271879">
        <w:rPr>
          <w:b/>
          <w:bCs/>
        </w:rPr>
        <w:t xml:space="preserve"> us </w:t>
      </w:r>
      <w:r w:rsidR="00C92C9A" w:rsidRPr="002167F8">
        <w:rPr>
          <w:b/>
          <w:bCs/>
          <w:u w:val="single"/>
        </w:rPr>
        <w:t>draw near</w:t>
      </w:r>
      <w:r w:rsidR="00C92C9A" w:rsidRPr="00271879">
        <w:rPr>
          <w:b/>
          <w:bCs/>
        </w:rPr>
        <w:t xml:space="preserve"> with a sincere heart in full assurance of faith…</w:t>
      </w:r>
    </w:p>
    <w:p w14:paraId="0ED5ED8C" w14:textId="4ABB796B" w:rsidR="008A486D" w:rsidRPr="00271879" w:rsidRDefault="008A486D" w:rsidP="00933D95">
      <w:pPr>
        <w:pStyle w:val="ListParagraph"/>
        <w:numPr>
          <w:ilvl w:val="1"/>
          <w:numId w:val="1"/>
        </w:numPr>
        <w:rPr>
          <w:b/>
          <w:bCs/>
        </w:rPr>
      </w:pPr>
      <w:r w:rsidRPr="002167F8">
        <w:rPr>
          <w:b/>
          <w:bCs/>
          <w:color w:val="A6A6A6" w:themeColor="background1" w:themeShade="A6"/>
        </w:rPr>
        <w:t xml:space="preserve">Hebrews </w:t>
      </w:r>
      <w:r w:rsidR="003049F9" w:rsidRPr="002167F8">
        <w:rPr>
          <w:b/>
          <w:bCs/>
          <w:color w:val="A6A6A6" w:themeColor="background1" w:themeShade="A6"/>
        </w:rPr>
        <w:t xml:space="preserve">11:6 – </w:t>
      </w:r>
      <w:r w:rsidR="00E11E3E" w:rsidRPr="00271879">
        <w:rPr>
          <w:b/>
          <w:bCs/>
        </w:rPr>
        <w:t>…</w:t>
      </w:r>
      <w:r w:rsidR="00053A1D" w:rsidRPr="00053A1D">
        <w:rPr>
          <w:b/>
          <w:bCs/>
          <w:highlight w:val="green"/>
        </w:rPr>
        <w:t>without</w:t>
      </w:r>
      <w:r w:rsidR="00053A1D" w:rsidRPr="00053A1D">
        <w:rPr>
          <w:b/>
          <w:bCs/>
        </w:rPr>
        <w:t xml:space="preserve"> faith it is impossible to please him, for whoever would </w:t>
      </w:r>
      <w:r w:rsidR="00053A1D" w:rsidRPr="00053A1D">
        <w:rPr>
          <w:b/>
          <w:bCs/>
          <w:u w:val="single"/>
        </w:rPr>
        <w:t>draw near</w:t>
      </w:r>
      <w:r w:rsidR="00053A1D" w:rsidRPr="00053A1D">
        <w:rPr>
          <w:b/>
          <w:bCs/>
        </w:rPr>
        <w:t xml:space="preserve"> to God must believe that he exists and that he rewards those who seek him.</w:t>
      </w:r>
    </w:p>
    <w:p w14:paraId="537E3BD9" w14:textId="73A51108" w:rsidR="003049F9" w:rsidRDefault="00271879" w:rsidP="00271879">
      <w:pPr>
        <w:pStyle w:val="ListParagraph"/>
        <w:numPr>
          <w:ilvl w:val="2"/>
          <w:numId w:val="1"/>
        </w:numPr>
      </w:pPr>
      <w:r>
        <w:t xml:space="preserve">It’s also </w:t>
      </w:r>
      <w:r w:rsidR="005E4935">
        <w:t>seen twice</w:t>
      </w:r>
      <w:r>
        <w:t xml:space="preserve"> in Hebrews 12 when talking about approaching the Holy Mountain</w:t>
      </w:r>
    </w:p>
    <w:p w14:paraId="06182D43" w14:textId="5D13EF75" w:rsidR="00271879" w:rsidRDefault="002167F8" w:rsidP="00271879">
      <w:pPr>
        <w:pStyle w:val="ListParagraph"/>
        <w:numPr>
          <w:ilvl w:val="3"/>
          <w:numId w:val="1"/>
        </w:numPr>
      </w:pPr>
      <w:r>
        <w:t>In other words—we are unapologetically called to DRAW NEAR to God!</w:t>
      </w:r>
    </w:p>
    <w:p w14:paraId="195B2E02" w14:textId="6068DE9D" w:rsidR="002167F8" w:rsidRDefault="002167F8" w:rsidP="002167F8">
      <w:pPr>
        <w:pStyle w:val="ListParagraph"/>
        <w:numPr>
          <w:ilvl w:val="4"/>
          <w:numId w:val="1"/>
        </w:numPr>
      </w:pPr>
      <w:r>
        <w:t xml:space="preserve">And do so… </w:t>
      </w:r>
    </w:p>
    <w:p w14:paraId="6B1D09D2" w14:textId="4BCFAC26" w:rsidR="00EC0412" w:rsidRPr="00045E01" w:rsidRDefault="00EC0412" w:rsidP="00251E92">
      <w:pPr>
        <w:pStyle w:val="ListParagraph"/>
        <w:numPr>
          <w:ilvl w:val="0"/>
          <w:numId w:val="1"/>
        </w:numPr>
        <w:rPr>
          <w:b/>
          <w:bCs/>
        </w:rPr>
      </w:pPr>
      <w:r w:rsidRPr="00045E01">
        <w:rPr>
          <w:b/>
          <w:bCs/>
        </w:rPr>
        <w:t xml:space="preserve">A) </w:t>
      </w:r>
      <w:r w:rsidRPr="000A4F43">
        <w:rPr>
          <w:b/>
          <w:bCs/>
          <w:highlight w:val="yellow"/>
        </w:rPr>
        <w:t>With</w:t>
      </w:r>
      <w:r w:rsidRPr="00045E01">
        <w:rPr>
          <w:b/>
          <w:bCs/>
        </w:rPr>
        <w:t xml:space="preserve"> confidence in the object of your faith: Jesus </w:t>
      </w:r>
    </w:p>
    <w:p w14:paraId="5D9F55D6" w14:textId="07A7D90D" w:rsidR="00EC0412" w:rsidRDefault="00A6024A" w:rsidP="00EC0412">
      <w:pPr>
        <w:pStyle w:val="ListParagraph"/>
        <w:numPr>
          <w:ilvl w:val="1"/>
          <w:numId w:val="1"/>
        </w:numPr>
      </w:pPr>
      <w:r>
        <w:t xml:space="preserve">If anyone would seek to draw near to God apart from </w:t>
      </w:r>
      <w:r w:rsidR="00A57D8A">
        <w:t xml:space="preserve">faith in Jesus, he or she would meet the same results </w:t>
      </w:r>
      <w:r w:rsidR="00DD7A8E">
        <w:t>as those in the Old Covenant</w:t>
      </w:r>
    </w:p>
    <w:p w14:paraId="73704985" w14:textId="556D7DCA" w:rsidR="00DD7A8E" w:rsidRDefault="00DD7A8E" w:rsidP="00DD7A8E">
      <w:pPr>
        <w:pStyle w:val="ListParagraph"/>
        <w:numPr>
          <w:ilvl w:val="2"/>
          <w:numId w:val="1"/>
        </w:numPr>
      </w:pPr>
      <w:r>
        <w:t xml:space="preserve">In other words, there is only death for those who reject </w:t>
      </w:r>
      <w:proofErr w:type="gramStart"/>
      <w:r>
        <w:t>Jesus</w:t>
      </w:r>
      <w:proofErr w:type="gramEnd"/>
    </w:p>
    <w:p w14:paraId="0343F8E5" w14:textId="3C5474C9" w:rsidR="00697489" w:rsidRDefault="00697489" w:rsidP="00697489">
      <w:pPr>
        <w:pStyle w:val="ListParagraph"/>
        <w:numPr>
          <w:ilvl w:val="3"/>
          <w:numId w:val="1"/>
        </w:numPr>
      </w:pPr>
      <w:r>
        <w:t xml:space="preserve">But WITH Jesus, the Christian is called to draw near… </w:t>
      </w:r>
    </w:p>
    <w:p w14:paraId="0CA7C633" w14:textId="289B51AD" w:rsidR="00EC0412" w:rsidRPr="003B6F93" w:rsidRDefault="00DB2D76" w:rsidP="005A23B1">
      <w:pPr>
        <w:pStyle w:val="ListParagraph"/>
        <w:numPr>
          <w:ilvl w:val="1"/>
          <w:numId w:val="1"/>
        </w:numPr>
        <w:rPr>
          <w:b/>
          <w:bCs/>
        </w:rPr>
      </w:pPr>
      <w:r>
        <w:t xml:space="preserve">[in Greg’s outline, but he </w:t>
      </w:r>
      <w:r w:rsidR="003B6F93">
        <w:t xml:space="preserve">put it in the ESV rather than NASB1995] </w:t>
      </w:r>
      <w:r w:rsidR="005A23B1" w:rsidRPr="00005860">
        <w:rPr>
          <w:b/>
          <w:bCs/>
          <w:color w:val="A6A6A6" w:themeColor="background1" w:themeShade="A6"/>
        </w:rPr>
        <w:t>Hebrews 10:22b</w:t>
      </w:r>
      <w:r w:rsidR="0060436B" w:rsidRPr="00005860">
        <w:rPr>
          <w:b/>
          <w:bCs/>
          <w:color w:val="A6A6A6" w:themeColor="background1" w:themeShade="A6"/>
        </w:rPr>
        <w:t xml:space="preserve"> – </w:t>
      </w:r>
      <w:r w:rsidR="0060436B" w:rsidRPr="003B6F93">
        <w:rPr>
          <w:b/>
          <w:bCs/>
        </w:rPr>
        <w:t>…</w:t>
      </w:r>
      <w:r w:rsidR="0060436B" w:rsidRPr="003B6F93">
        <w:rPr>
          <w:b/>
          <w:bCs/>
          <w:highlight w:val="green"/>
        </w:rPr>
        <w:t>with</w:t>
      </w:r>
      <w:r w:rsidR="0060436B" w:rsidRPr="003B6F93">
        <w:rPr>
          <w:b/>
          <w:bCs/>
        </w:rPr>
        <w:t xml:space="preserve"> a sincere heart in full assurance of faith… </w:t>
      </w:r>
    </w:p>
    <w:p w14:paraId="6F9AC97C" w14:textId="556557EE" w:rsidR="00DB2D76" w:rsidRDefault="00697489" w:rsidP="00DB2D76">
      <w:pPr>
        <w:pStyle w:val="ListParagraph"/>
        <w:numPr>
          <w:ilvl w:val="2"/>
          <w:numId w:val="1"/>
        </w:numPr>
      </w:pPr>
      <w:r>
        <w:t xml:space="preserve">A sincere heart </w:t>
      </w:r>
      <w:r w:rsidR="004C5D1D">
        <w:t>and full assurance of faith assumes two things:</w:t>
      </w:r>
    </w:p>
    <w:p w14:paraId="79051D25" w14:textId="557BA234" w:rsidR="004C5D1D" w:rsidRDefault="004C5D1D" w:rsidP="004C5D1D">
      <w:pPr>
        <w:pStyle w:val="ListParagraph"/>
        <w:numPr>
          <w:ilvl w:val="3"/>
          <w:numId w:val="1"/>
        </w:numPr>
      </w:pPr>
      <w:r>
        <w:t xml:space="preserve">1) you’re not </w:t>
      </w:r>
      <w:r w:rsidR="008C31C4">
        <w:t>willfully</w:t>
      </w:r>
      <w:r>
        <w:t xml:space="preserve"> d</w:t>
      </w:r>
      <w:r w:rsidR="008C31C4">
        <w:t>eceived about your own heart, and</w:t>
      </w:r>
    </w:p>
    <w:p w14:paraId="4575D48D" w14:textId="1C99C966" w:rsidR="008C31C4" w:rsidRDefault="008C31C4" w:rsidP="004C5D1D">
      <w:pPr>
        <w:pStyle w:val="ListParagraph"/>
        <w:numPr>
          <w:ilvl w:val="3"/>
          <w:numId w:val="1"/>
        </w:numPr>
      </w:pPr>
      <w:r>
        <w:t xml:space="preserve">2) you accurately understand </w:t>
      </w:r>
      <w:r w:rsidR="00356DAA">
        <w:t>who Jesus is and what He’s done</w:t>
      </w:r>
    </w:p>
    <w:p w14:paraId="1366F298" w14:textId="0CA3B7F9" w:rsidR="00356DAA" w:rsidRDefault="00356DAA" w:rsidP="00356DAA">
      <w:pPr>
        <w:pStyle w:val="ListParagraph"/>
        <w:numPr>
          <w:ilvl w:val="4"/>
          <w:numId w:val="1"/>
        </w:numPr>
      </w:pPr>
      <w:r>
        <w:t xml:space="preserve">An insincere heart will minimize </w:t>
      </w:r>
      <w:r w:rsidR="00BB09BD">
        <w:t xml:space="preserve">his own </w:t>
      </w:r>
      <w:proofErr w:type="gramStart"/>
      <w:r w:rsidR="00BB09BD">
        <w:t>sin</w:t>
      </w:r>
      <w:proofErr w:type="gramEnd"/>
    </w:p>
    <w:p w14:paraId="3D8A3BF4" w14:textId="15E5F663" w:rsidR="00BB09BD" w:rsidRDefault="00BB09BD" w:rsidP="00356DAA">
      <w:pPr>
        <w:pStyle w:val="ListParagraph"/>
        <w:numPr>
          <w:ilvl w:val="4"/>
          <w:numId w:val="1"/>
        </w:numPr>
      </w:pPr>
      <w:r>
        <w:t xml:space="preserve">An insincere heart will make excuses for </w:t>
      </w:r>
      <w:proofErr w:type="gramStart"/>
      <w:r w:rsidR="009E1D7D">
        <w:t>wrongdoing</w:t>
      </w:r>
      <w:proofErr w:type="gramEnd"/>
    </w:p>
    <w:p w14:paraId="0BD494E9" w14:textId="69F1D8A6" w:rsidR="009E1D7D" w:rsidRDefault="009E1D7D" w:rsidP="00356DAA">
      <w:pPr>
        <w:pStyle w:val="ListParagraph"/>
        <w:numPr>
          <w:ilvl w:val="4"/>
          <w:numId w:val="1"/>
        </w:numPr>
      </w:pPr>
      <w:r>
        <w:t xml:space="preserve">An insincere heart will </w:t>
      </w:r>
      <w:r w:rsidR="003B43A9">
        <w:t xml:space="preserve">put trust in </w:t>
      </w:r>
      <w:proofErr w:type="gramStart"/>
      <w:r w:rsidR="003B43A9">
        <w:t>itself</w:t>
      </w:r>
      <w:proofErr w:type="gramEnd"/>
    </w:p>
    <w:p w14:paraId="772D4B0C" w14:textId="0EE69D60" w:rsidR="003B43A9" w:rsidRDefault="00CA3943" w:rsidP="00CA3943">
      <w:pPr>
        <w:pStyle w:val="ListParagraph"/>
        <w:numPr>
          <w:ilvl w:val="5"/>
          <w:numId w:val="1"/>
        </w:numPr>
      </w:pPr>
      <w:r>
        <w:t xml:space="preserve">The hard news </w:t>
      </w:r>
      <w:proofErr w:type="gramStart"/>
      <w:r>
        <w:t>is:</w:t>
      </w:r>
      <w:proofErr w:type="gramEnd"/>
      <w:r>
        <w:t xml:space="preserve"> a sincere heart understands </w:t>
      </w:r>
      <w:r w:rsidR="00295E10">
        <w:t>that…</w:t>
      </w:r>
    </w:p>
    <w:p w14:paraId="100D3E6F" w14:textId="757394D8" w:rsidR="00295E10" w:rsidRPr="00C04865" w:rsidRDefault="00295E10" w:rsidP="00295E10">
      <w:pPr>
        <w:pStyle w:val="ListParagraph"/>
        <w:numPr>
          <w:ilvl w:val="6"/>
          <w:numId w:val="1"/>
        </w:numPr>
        <w:rPr>
          <w:b/>
          <w:bCs/>
        </w:rPr>
      </w:pPr>
      <w:r w:rsidRPr="00C04865">
        <w:rPr>
          <w:b/>
          <w:bCs/>
          <w:color w:val="A6A6A6" w:themeColor="background1" w:themeShade="A6"/>
        </w:rPr>
        <w:t xml:space="preserve">Jeremiah 17:9a – </w:t>
      </w:r>
      <w:r w:rsidRPr="00C04865">
        <w:rPr>
          <w:b/>
          <w:bCs/>
          <w:highlight w:val="green"/>
        </w:rPr>
        <w:t>The</w:t>
      </w:r>
      <w:r w:rsidRPr="00C04865">
        <w:rPr>
          <w:b/>
          <w:bCs/>
        </w:rPr>
        <w:t xml:space="preserve"> heart is more deceitful than all else and is desperately sick</w:t>
      </w:r>
      <w:r w:rsidR="00040371" w:rsidRPr="00C04865">
        <w:rPr>
          <w:b/>
          <w:bCs/>
        </w:rPr>
        <w:t>…</w:t>
      </w:r>
    </w:p>
    <w:p w14:paraId="2DDB3AC5" w14:textId="24259BDB" w:rsidR="00040371" w:rsidRDefault="00040371" w:rsidP="00040371">
      <w:pPr>
        <w:pStyle w:val="ListParagraph"/>
        <w:numPr>
          <w:ilvl w:val="7"/>
          <w:numId w:val="1"/>
        </w:numPr>
      </w:pPr>
      <w:r>
        <w:t>Which leads to the conclusion of that passage:</w:t>
      </w:r>
    </w:p>
    <w:p w14:paraId="06EF0793" w14:textId="549184EF" w:rsidR="00040371" w:rsidRPr="00C04865" w:rsidRDefault="00040371" w:rsidP="00040371">
      <w:pPr>
        <w:pStyle w:val="ListParagraph"/>
        <w:numPr>
          <w:ilvl w:val="8"/>
          <w:numId w:val="1"/>
        </w:numPr>
        <w:rPr>
          <w:b/>
          <w:bCs/>
        </w:rPr>
      </w:pPr>
      <w:r w:rsidRPr="00C04865">
        <w:rPr>
          <w:b/>
          <w:bCs/>
          <w:color w:val="A6A6A6" w:themeColor="background1" w:themeShade="A6"/>
        </w:rPr>
        <w:t xml:space="preserve">Jeremiah 17:9b – </w:t>
      </w:r>
      <w:r w:rsidRPr="00C04865">
        <w:rPr>
          <w:b/>
          <w:bCs/>
        </w:rPr>
        <w:t>…</w:t>
      </w:r>
      <w:r w:rsidRPr="00C04865">
        <w:rPr>
          <w:b/>
          <w:bCs/>
          <w:highlight w:val="green"/>
        </w:rPr>
        <w:t>who</w:t>
      </w:r>
      <w:r w:rsidRPr="00C04865">
        <w:rPr>
          <w:b/>
          <w:bCs/>
        </w:rPr>
        <w:t xml:space="preserve"> can understand it?</w:t>
      </w:r>
    </w:p>
    <w:p w14:paraId="06530689" w14:textId="4439B1E4" w:rsidR="00040371" w:rsidRDefault="00C04865" w:rsidP="00040371">
      <w:pPr>
        <w:pStyle w:val="ListParagraph"/>
        <w:numPr>
          <w:ilvl w:val="5"/>
          <w:numId w:val="1"/>
        </w:numPr>
      </w:pPr>
      <w:r>
        <w:lastRenderedPageBreak/>
        <w:t xml:space="preserve">A sincere heart will humbly acknowledge its own self-deception and propensity towards </w:t>
      </w:r>
      <w:proofErr w:type="gramStart"/>
      <w:r>
        <w:t>wickedness</w:t>
      </w:r>
      <w:proofErr w:type="gramEnd"/>
    </w:p>
    <w:p w14:paraId="2E967819" w14:textId="4EEFBA5E" w:rsidR="000D2DFD" w:rsidRDefault="00C04865" w:rsidP="009F3046">
      <w:pPr>
        <w:pStyle w:val="ListParagraph"/>
        <w:numPr>
          <w:ilvl w:val="4"/>
          <w:numId w:val="1"/>
        </w:numPr>
      </w:pPr>
      <w:r>
        <w:t xml:space="preserve">But remember the second part </w:t>
      </w:r>
      <w:r w:rsidR="009F3046">
        <w:t>of v 22</w:t>
      </w:r>
      <w:r>
        <w:t>– it</w:t>
      </w:r>
      <w:r w:rsidR="000D2DFD">
        <w:t>’</w:t>
      </w:r>
      <w:r>
        <w:t xml:space="preserve">s not enough to </w:t>
      </w:r>
      <w:r w:rsidR="000D2DFD">
        <w:t xml:space="preserve">have sincerity of heart alone; we also need to accurately understand who Jesus is and what He’s </w:t>
      </w:r>
      <w:proofErr w:type="gramStart"/>
      <w:r w:rsidR="000D2DFD">
        <w:t>done</w:t>
      </w:r>
      <w:proofErr w:type="gramEnd"/>
    </w:p>
    <w:p w14:paraId="360F53E9" w14:textId="472F3DD3" w:rsidR="00635001" w:rsidRDefault="00635001" w:rsidP="00635001">
      <w:pPr>
        <w:pStyle w:val="ListParagraph"/>
        <w:numPr>
          <w:ilvl w:val="2"/>
          <w:numId w:val="1"/>
        </w:numPr>
      </w:pPr>
      <w:r>
        <w:t>One of my favorite passages that display this is found in Luke 7</w:t>
      </w:r>
      <w:r w:rsidR="007D0A15">
        <w:t>(</w:t>
      </w:r>
      <w:r w:rsidR="003856F3">
        <w:t>36-47)</w:t>
      </w:r>
    </w:p>
    <w:p w14:paraId="70D943B7" w14:textId="1E97910A" w:rsidR="00635001" w:rsidRDefault="00635001" w:rsidP="00635001">
      <w:pPr>
        <w:pStyle w:val="ListParagraph"/>
        <w:numPr>
          <w:ilvl w:val="3"/>
          <w:numId w:val="1"/>
        </w:numPr>
      </w:pPr>
      <w:r>
        <w:t>*explain</w:t>
      </w:r>
      <w:r w:rsidR="003856F3">
        <w:t xml:space="preserve"> OR read</w:t>
      </w:r>
    </w:p>
    <w:p w14:paraId="07115FD0" w14:textId="337682BA" w:rsidR="00635001" w:rsidRDefault="00635001" w:rsidP="00635001">
      <w:pPr>
        <w:pStyle w:val="ListParagraph"/>
        <w:numPr>
          <w:ilvl w:val="4"/>
          <w:numId w:val="1"/>
        </w:numPr>
      </w:pPr>
      <w:r>
        <w:t>In the end, Jesus says…</w:t>
      </w:r>
    </w:p>
    <w:p w14:paraId="67D13B69" w14:textId="1FEFFF82" w:rsidR="00635001" w:rsidRPr="00FD26CD" w:rsidRDefault="00FD26CD" w:rsidP="00635001">
      <w:pPr>
        <w:pStyle w:val="ListParagraph"/>
        <w:numPr>
          <w:ilvl w:val="5"/>
          <w:numId w:val="1"/>
        </w:numPr>
        <w:rPr>
          <w:b/>
          <w:bCs/>
        </w:rPr>
      </w:pPr>
      <w:r w:rsidRPr="00FD26CD">
        <w:rPr>
          <w:b/>
          <w:bCs/>
          <w:color w:val="A6A6A6" w:themeColor="background1" w:themeShade="A6"/>
        </w:rPr>
        <w:t xml:space="preserve">Luke 7:47 – </w:t>
      </w:r>
      <w:r w:rsidRPr="00FD26CD">
        <w:rPr>
          <w:b/>
          <w:bCs/>
          <w:highlight w:val="green"/>
        </w:rPr>
        <w:t>For</w:t>
      </w:r>
      <w:r w:rsidRPr="00FD26CD">
        <w:rPr>
          <w:b/>
          <w:bCs/>
        </w:rPr>
        <w:t xml:space="preserve"> this </w:t>
      </w:r>
      <w:proofErr w:type="gramStart"/>
      <w:r w:rsidRPr="00FD26CD">
        <w:rPr>
          <w:b/>
          <w:bCs/>
        </w:rPr>
        <w:t>reason</w:t>
      </w:r>
      <w:proofErr w:type="gramEnd"/>
      <w:r w:rsidRPr="00FD26CD">
        <w:rPr>
          <w:b/>
          <w:bCs/>
        </w:rPr>
        <w:t xml:space="preserve"> I say to you, her sins, which are many, have been forgiven, for she loved much; but he who is forgiven little, loves little.</w:t>
      </w:r>
    </w:p>
    <w:p w14:paraId="4241A256" w14:textId="34B4398D" w:rsidR="00FD26CD" w:rsidRDefault="00FD26CD" w:rsidP="00FD26CD">
      <w:pPr>
        <w:pStyle w:val="ListParagraph"/>
        <w:numPr>
          <w:ilvl w:val="3"/>
          <w:numId w:val="1"/>
        </w:numPr>
      </w:pPr>
      <w:r>
        <w:t xml:space="preserve">She didn’t come with excuses for her sin – she was aware of her </w:t>
      </w:r>
      <w:r w:rsidR="002B3EF7">
        <w:t xml:space="preserve">own </w:t>
      </w:r>
      <w:proofErr w:type="gramStart"/>
      <w:r w:rsidR="002B3EF7">
        <w:t>wickedness</w:t>
      </w:r>
      <w:proofErr w:type="gramEnd"/>
    </w:p>
    <w:p w14:paraId="74E96DE4" w14:textId="297953E1" w:rsidR="002B3EF7" w:rsidRDefault="002B3EF7" w:rsidP="002B3EF7">
      <w:pPr>
        <w:pStyle w:val="ListParagraph"/>
        <w:numPr>
          <w:ilvl w:val="4"/>
          <w:numId w:val="1"/>
        </w:numPr>
      </w:pPr>
      <w:r>
        <w:t xml:space="preserve">Nor was she utterly deceived about the state of her heart, like Simon the </w:t>
      </w:r>
      <w:proofErr w:type="gramStart"/>
      <w:r>
        <w:t>Pharisee</w:t>
      </w:r>
      <w:proofErr w:type="gramEnd"/>
    </w:p>
    <w:p w14:paraId="712039D6" w14:textId="5B6869F1" w:rsidR="00A35476" w:rsidRDefault="00A35476" w:rsidP="00A35476">
      <w:pPr>
        <w:pStyle w:val="ListParagraph"/>
        <w:numPr>
          <w:ilvl w:val="5"/>
          <w:numId w:val="1"/>
        </w:numPr>
      </w:pPr>
      <w:r>
        <w:t xml:space="preserve">Instead, with a sincere heart, she looked </w:t>
      </w:r>
      <w:r w:rsidR="005B6EB1">
        <w:t xml:space="preserve">at the immeasurable love and forgiveness that’s found in Jesus, which caused her to </w:t>
      </w:r>
      <w:r w:rsidR="001F232A">
        <w:t xml:space="preserve">cast herself at His </w:t>
      </w:r>
      <w:proofErr w:type="gramStart"/>
      <w:r w:rsidR="001F232A">
        <w:t>feet</w:t>
      </w:r>
      <w:proofErr w:type="gramEnd"/>
    </w:p>
    <w:p w14:paraId="73E944A9" w14:textId="6BA35296" w:rsidR="001F232A" w:rsidRDefault="001F232A" w:rsidP="001F232A">
      <w:pPr>
        <w:pStyle w:val="ListParagraph"/>
        <w:numPr>
          <w:ilvl w:val="6"/>
          <w:numId w:val="1"/>
        </w:numPr>
      </w:pPr>
      <w:r>
        <w:t xml:space="preserve">Like our passage says, she had “full assurance of </w:t>
      </w:r>
      <w:proofErr w:type="gramStart"/>
      <w:r>
        <w:t>faith</w:t>
      </w:r>
      <w:proofErr w:type="gramEnd"/>
      <w:r>
        <w:t>”</w:t>
      </w:r>
    </w:p>
    <w:p w14:paraId="7FEF2948" w14:textId="1D190692" w:rsidR="001F232A" w:rsidRDefault="001F232A" w:rsidP="001F232A">
      <w:pPr>
        <w:pStyle w:val="ListParagraph"/>
        <w:numPr>
          <w:ilvl w:val="7"/>
          <w:numId w:val="1"/>
        </w:numPr>
      </w:pPr>
      <w:r>
        <w:t xml:space="preserve">A lack of assurance in Jesus leads us to </w:t>
      </w:r>
      <w:r w:rsidR="00920719">
        <w:t xml:space="preserve">run AWAY from Him in our </w:t>
      </w:r>
      <w:proofErr w:type="gramStart"/>
      <w:r w:rsidR="00920719">
        <w:t>sin</w:t>
      </w:r>
      <w:proofErr w:type="gramEnd"/>
    </w:p>
    <w:p w14:paraId="64829636" w14:textId="08497CF6" w:rsidR="00920719" w:rsidRDefault="00920719" w:rsidP="001F232A">
      <w:pPr>
        <w:pStyle w:val="ListParagraph"/>
        <w:numPr>
          <w:ilvl w:val="7"/>
          <w:numId w:val="1"/>
        </w:numPr>
      </w:pPr>
      <w:r>
        <w:t>It leads us to misunderstand the power of the Cross</w:t>
      </w:r>
      <w:r w:rsidR="00462C96">
        <w:t>, believing th</w:t>
      </w:r>
      <w:r w:rsidR="00F67CBB">
        <w:t>e</w:t>
      </w:r>
      <w:r w:rsidR="00462C96">
        <w:t xml:space="preserve"> lie that our sin can </w:t>
      </w:r>
      <w:r w:rsidR="00F67CBB">
        <w:t xml:space="preserve">somehow overwhelm its </w:t>
      </w:r>
      <w:proofErr w:type="gramStart"/>
      <w:r w:rsidR="00F67CBB">
        <w:t>forgiveness</w:t>
      </w:r>
      <w:proofErr w:type="gramEnd"/>
      <w:r w:rsidR="00F67CBB">
        <w:t xml:space="preserve"> </w:t>
      </w:r>
    </w:p>
    <w:p w14:paraId="5ACB176C" w14:textId="7C6445EF" w:rsidR="00920719" w:rsidRDefault="00920719" w:rsidP="001F232A">
      <w:pPr>
        <w:pStyle w:val="ListParagraph"/>
        <w:numPr>
          <w:ilvl w:val="7"/>
          <w:numId w:val="1"/>
        </w:numPr>
      </w:pPr>
      <w:r>
        <w:t xml:space="preserve">It leads us to </w:t>
      </w:r>
      <w:r w:rsidR="00FF23EC">
        <w:t xml:space="preserve">despair in our own failure and inability rather than </w:t>
      </w:r>
      <w:r w:rsidR="00FF23EC" w:rsidRPr="00FF23EC">
        <w:rPr>
          <w:i/>
          <w:iCs/>
        </w:rPr>
        <w:t>hope</w:t>
      </w:r>
      <w:r w:rsidR="00FF23EC">
        <w:t xml:space="preserve"> and </w:t>
      </w:r>
      <w:r w:rsidR="00FF23EC" w:rsidRPr="00FF23EC">
        <w:rPr>
          <w:i/>
          <w:iCs/>
        </w:rPr>
        <w:t>joy</w:t>
      </w:r>
      <w:r w:rsidR="00FF23EC">
        <w:t xml:space="preserve"> in our union with Christ!</w:t>
      </w:r>
    </w:p>
    <w:p w14:paraId="64E5D608" w14:textId="1DBFAA9A" w:rsidR="00FF23EC" w:rsidRDefault="00FF23EC" w:rsidP="00FF23EC">
      <w:pPr>
        <w:pStyle w:val="ListParagraph"/>
        <w:numPr>
          <w:ilvl w:val="3"/>
          <w:numId w:val="1"/>
        </w:numPr>
      </w:pPr>
      <w:r>
        <w:t>Draw near to God!</w:t>
      </w:r>
    </w:p>
    <w:p w14:paraId="3C282943" w14:textId="084C2498" w:rsidR="000D6883" w:rsidRDefault="000D6883" w:rsidP="000D6883">
      <w:pPr>
        <w:pStyle w:val="ListParagraph"/>
        <w:numPr>
          <w:ilvl w:val="1"/>
          <w:numId w:val="1"/>
        </w:numPr>
      </w:pPr>
      <w:r>
        <w:t xml:space="preserve">Do so… </w:t>
      </w:r>
    </w:p>
    <w:p w14:paraId="716D450A" w14:textId="7CAF9EAB" w:rsidR="003B6F93" w:rsidRPr="00045E01" w:rsidRDefault="003B6F93" w:rsidP="003B6F93">
      <w:pPr>
        <w:pStyle w:val="ListParagraph"/>
        <w:numPr>
          <w:ilvl w:val="0"/>
          <w:numId w:val="1"/>
        </w:numPr>
        <w:rPr>
          <w:b/>
          <w:bCs/>
        </w:rPr>
      </w:pPr>
      <w:r w:rsidRPr="00045E01">
        <w:rPr>
          <w:b/>
          <w:bCs/>
        </w:rPr>
        <w:t xml:space="preserve">B) </w:t>
      </w:r>
      <w:r w:rsidRPr="000A4F43">
        <w:rPr>
          <w:b/>
          <w:bCs/>
          <w:highlight w:val="yellow"/>
        </w:rPr>
        <w:t>By</w:t>
      </w:r>
      <w:r w:rsidRPr="00045E01">
        <w:rPr>
          <w:b/>
          <w:bCs/>
        </w:rPr>
        <w:t xml:space="preserve"> means of Jesus’ washing and cleansing blood</w:t>
      </w:r>
    </w:p>
    <w:p w14:paraId="23702FA4" w14:textId="2F93E235" w:rsidR="003B6F93" w:rsidRDefault="00051923" w:rsidP="009968D7">
      <w:pPr>
        <w:pStyle w:val="ListParagraph"/>
        <w:numPr>
          <w:ilvl w:val="2"/>
          <w:numId w:val="1"/>
        </w:numPr>
      </w:pPr>
      <w:r>
        <w:t xml:space="preserve">The end of v 22 shows the MEANS by which </w:t>
      </w:r>
      <w:r w:rsidR="009968D7">
        <w:t xml:space="preserve">we are able to draw near to </w:t>
      </w:r>
      <w:proofErr w:type="gramStart"/>
      <w:r w:rsidR="009968D7">
        <w:t>God</w:t>
      </w:r>
      <w:proofErr w:type="gramEnd"/>
    </w:p>
    <w:p w14:paraId="0D5FBD4E" w14:textId="0CB15412" w:rsidR="008C6A87" w:rsidRPr="00045E01" w:rsidRDefault="008C6A87" w:rsidP="003B6F93">
      <w:pPr>
        <w:pStyle w:val="ListParagraph"/>
        <w:numPr>
          <w:ilvl w:val="1"/>
          <w:numId w:val="1"/>
        </w:numPr>
        <w:rPr>
          <w:b/>
          <w:bCs/>
        </w:rPr>
      </w:pPr>
      <w:r w:rsidRPr="000A4F43">
        <w:rPr>
          <w:b/>
          <w:bCs/>
          <w:color w:val="A6A6A6" w:themeColor="background1" w:themeShade="A6"/>
        </w:rPr>
        <w:t xml:space="preserve">Hebrews 10:22c – </w:t>
      </w:r>
      <w:r w:rsidR="000A4F43">
        <w:rPr>
          <w:b/>
          <w:bCs/>
        </w:rPr>
        <w:t>…</w:t>
      </w:r>
      <w:r w:rsidR="000A4F43" w:rsidRPr="000A4F43">
        <w:rPr>
          <w:b/>
          <w:bCs/>
          <w:highlight w:val="yellow"/>
        </w:rPr>
        <w:t>h</w:t>
      </w:r>
      <w:r w:rsidR="00E23E43" w:rsidRPr="000A4F43">
        <w:rPr>
          <w:b/>
          <w:bCs/>
          <w:highlight w:val="yellow"/>
        </w:rPr>
        <w:t>aving</w:t>
      </w:r>
      <w:r w:rsidR="00E23E43" w:rsidRPr="00045E01">
        <w:rPr>
          <w:b/>
          <w:bCs/>
        </w:rPr>
        <w:t xml:space="preserve"> our hearts sprinkled clean from an evil conscience and our bodies washed with pure water.</w:t>
      </w:r>
    </w:p>
    <w:p w14:paraId="13C2EDA3" w14:textId="08E3F2FB" w:rsidR="00793683" w:rsidRDefault="00793683" w:rsidP="00793683">
      <w:pPr>
        <w:pStyle w:val="ListParagraph"/>
        <w:numPr>
          <w:ilvl w:val="3"/>
          <w:numId w:val="1"/>
        </w:numPr>
      </w:pPr>
      <w:r>
        <w:t>(*if time, talk about the internal (</w:t>
      </w:r>
      <w:r w:rsidR="003749F9">
        <w:t>“</w:t>
      </w:r>
      <w:r>
        <w:t>hearts</w:t>
      </w:r>
      <w:r w:rsidR="003749F9">
        <w:t>”</w:t>
      </w:r>
      <w:r>
        <w:t>) and external (</w:t>
      </w:r>
      <w:r w:rsidR="003749F9">
        <w:t>“</w:t>
      </w:r>
      <w:r>
        <w:t>bodies</w:t>
      </w:r>
      <w:r w:rsidR="003749F9">
        <w:t>”</w:t>
      </w:r>
      <w:r>
        <w:t xml:space="preserve">) nature of this </w:t>
      </w:r>
      <w:r w:rsidR="003749F9">
        <w:t>purification)</w:t>
      </w:r>
    </w:p>
    <w:p w14:paraId="483C9CF2" w14:textId="756DE3A3" w:rsidR="00E23E43" w:rsidRDefault="00521132" w:rsidP="00E23E43">
      <w:pPr>
        <w:pStyle w:val="ListParagraph"/>
        <w:numPr>
          <w:ilvl w:val="2"/>
          <w:numId w:val="1"/>
        </w:numPr>
      </w:pPr>
      <w:r>
        <w:t xml:space="preserve">I recognize I didn’t paint the most wonderful picture earlier of God’s presence when I equated it to </w:t>
      </w:r>
      <w:r w:rsidR="00AA4333">
        <w:t xml:space="preserve">approaching a man-eating </w:t>
      </w:r>
      <w:proofErr w:type="gramStart"/>
      <w:r w:rsidR="00AA4333">
        <w:t>lion</w:t>
      </w:r>
      <w:proofErr w:type="gramEnd"/>
    </w:p>
    <w:p w14:paraId="0C8B8B9E" w14:textId="30E5A487" w:rsidR="00AA4333" w:rsidRDefault="008543D7" w:rsidP="00AA4333">
      <w:pPr>
        <w:pStyle w:val="ListParagraph"/>
        <w:numPr>
          <w:ilvl w:val="3"/>
          <w:numId w:val="1"/>
        </w:numPr>
      </w:pPr>
      <w:r>
        <w:t xml:space="preserve">It’s true that </w:t>
      </w:r>
      <w:r w:rsidR="00AA4333">
        <w:t>Hebrews will go on to say</w:t>
      </w:r>
      <w:r w:rsidR="00F160B8">
        <w:t>…</w:t>
      </w:r>
    </w:p>
    <w:p w14:paraId="0EB178DE" w14:textId="1FCC67C4" w:rsidR="00F160B8" w:rsidRPr="004E5C85" w:rsidRDefault="00DD178A" w:rsidP="00F160B8">
      <w:pPr>
        <w:pStyle w:val="ListParagraph"/>
        <w:numPr>
          <w:ilvl w:val="4"/>
          <w:numId w:val="1"/>
        </w:numPr>
        <w:rPr>
          <w:b/>
          <w:bCs/>
        </w:rPr>
      </w:pPr>
      <w:r w:rsidRPr="004E5C85">
        <w:rPr>
          <w:b/>
          <w:bCs/>
          <w:color w:val="A6A6A6" w:themeColor="background1" w:themeShade="A6"/>
        </w:rPr>
        <w:t xml:space="preserve">Hebrews 10:31, 12:29 – </w:t>
      </w:r>
      <w:r w:rsidRPr="004E5C85">
        <w:rPr>
          <w:b/>
          <w:bCs/>
          <w:highlight w:val="green"/>
        </w:rPr>
        <w:t>It</w:t>
      </w:r>
      <w:r w:rsidRPr="004E5C85">
        <w:rPr>
          <w:b/>
          <w:bCs/>
        </w:rPr>
        <w:t xml:space="preserve"> is a terrifying thing to fall into the hands of the living God… for our God is a consuming fire. </w:t>
      </w:r>
    </w:p>
    <w:p w14:paraId="72A5D6BB" w14:textId="4E67EF90" w:rsidR="00DD178A" w:rsidRDefault="00DD178A" w:rsidP="00DD178A">
      <w:pPr>
        <w:pStyle w:val="ListParagraph"/>
        <w:numPr>
          <w:ilvl w:val="5"/>
          <w:numId w:val="1"/>
        </w:numPr>
      </w:pPr>
      <w:r>
        <w:t xml:space="preserve">…while it IS </w:t>
      </w:r>
      <w:r w:rsidR="008543D7">
        <w:t xml:space="preserve">terrifying to be in His presence, it’s also the </w:t>
      </w:r>
      <w:r w:rsidR="004E5C85">
        <w:t xml:space="preserve">sole location each created being desires above all else to </w:t>
      </w:r>
      <w:proofErr w:type="gramStart"/>
      <w:r w:rsidR="004E5C85">
        <w:t>be</w:t>
      </w:r>
      <w:proofErr w:type="gramEnd"/>
    </w:p>
    <w:p w14:paraId="2D49FA1C" w14:textId="2C236B0D" w:rsidR="004E5C85" w:rsidRDefault="004E5C85" w:rsidP="004E5C85">
      <w:pPr>
        <w:pStyle w:val="ListParagraph"/>
        <w:numPr>
          <w:ilvl w:val="6"/>
          <w:numId w:val="1"/>
        </w:numPr>
      </w:pPr>
      <w:r>
        <w:t xml:space="preserve">And the only way this can happen is if we’re washed </w:t>
      </w:r>
      <w:proofErr w:type="gramStart"/>
      <w:r>
        <w:t>clean</w:t>
      </w:r>
      <w:proofErr w:type="gramEnd"/>
    </w:p>
    <w:p w14:paraId="417F28AE" w14:textId="120AB5AE" w:rsidR="004E5C85" w:rsidRDefault="004E5C85" w:rsidP="004E5C85">
      <w:pPr>
        <w:pStyle w:val="ListParagraph"/>
        <w:numPr>
          <w:ilvl w:val="4"/>
          <w:numId w:val="1"/>
        </w:numPr>
      </w:pPr>
      <w:r>
        <w:lastRenderedPageBreak/>
        <w:t>*gospel (</w:t>
      </w:r>
      <w:r w:rsidR="001F74F0">
        <w:t>death and terror for those unwashed | life and joy for those cleansed by Christ)</w:t>
      </w:r>
    </w:p>
    <w:p w14:paraId="58288B68" w14:textId="7C52466E" w:rsidR="001F74F0" w:rsidRDefault="001F74F0" w:rsidP="001F74F0">
      <w:pPr>
        <w:pStyle w:val="ListParagraph"/>
        <w:numPr>
          <w:ilvl w:val="2"/>
          <w:numId w:val="1"/>
        </w:numPr>
      </w:pPr>
      <w:proofErr w:type="gramStart"/>
      <w:r>
        <w:t>So</w:t>
      </w:r>
      <w:proofErr w:type="gramEnd"/>
      <w:r>
        <w:t xml:space="preserve"> DRAW NEAR</w:t>
      </w:r>
    </w:p>
    <w:p w14:paraId="645D24C8" w14:textId="191DAEAB" w:rsidR="008508B6" w:rsidRDefault="008508B6" w:rsidP="008508B6">
      <w:pPr>
        <w:pStyle w:val="ListParagraph"/>
        <w:numPr>
          <w:ilvl w:val="3"/>
          <w:numId w:val="1"/>
        </w:numPr>
      </w:pPr>
      <w:r>
        <w:t xml:space="preserve">If you’re in Christ, you can draw near to Him right </w:t>
      </w:r>
      <w:proofErr w:type="gramStart"/>
      <w:r>
        <w:t>now</w:t>
      </w:r>
      <w:proofErr w:type="gramEnd"/>
    </w:p>
    <w:p w14:paraId="1B8A4B3D" w14:textId="2458A9EB" w:rsidR="008508B6" w:rsidRDefault="008508B6" w:rsidP="008508B6">
      <w:pPr>
        <w:pStyle w:val="ListParagraph"/>
        <w:numPr>
          <w:ilvl w:val="4"/>
          <w:numId w:val="1"/>
        </w:numPr>
      </w:pPr>
      <w:r>
        <w:t>It’s a living and new way</w:t>
      </w:r>
      <w:r w:rsidR="00BD24D9">
        <w:t xml:space="preserve">, so it no longer requires death to gain access to His </w:t>
      </w:r>
      <w:proofErr w:type="gramStart"/>
      <w:r w:rsidR="00BD24D9">
        <w:t>presence</w:t>
      </w:r>
      <w:proofErr w:type="gramEnd"/>
    </w:p>
    <w:p w14:paraId="3022CD71" w14:textId="443E2D8C" w:rsidR="00BD24D9" w:rsidRDefault="00DF6869" w:rsidP="00BD24D9">
      <w:pPr>
        <w:pStyle w:val="ListParagraph"/>
        <w:numPr>
          <w:ilvl w:val="5"/>
          <w:numId w:val="1"/>
        </w:numPr>
      </w:pPr>
      <w:r>
        <w:t>In this very moment and in all others</w:t>
      </w:r>
      <w:r w:rsidR="00BD24D9">
        <w:t xml:space="preserve">, you can </w:t>
      </w:r>
      <w:r w:rsidR="00E95225">
        <w:t xml:space="preserve">fellowship with the </w:t>
      </w:r>
      <w:proofErr w:type="gramStart"/>
      <w:r w:rsidR="00B87F9A">
        <w:t>Creator</w:t>
      </w:r>
      <w:proofErr w:type="gramEnd"/>
    </w:p>
    <w:p w14:paraId="753B9FD5" w14:textId="2E2AF872" w:rsidR="005E1E91" w:rsidRDefault="005E1E91" w:rsidP="005E1E91">
      <w:pPr>
        <w:pStyle w:val="ListParagraph"/>
        <w:numPr>
          <w:ilvl w:val="6"/>
          <w:numId w:val="1"/>
        </w:numPr>
      </w:pPr>
      <w:r>
        <w:t xml:space="preserve">While drifting off to sleep, while driving in the car, while at </w:t>
      </w:r>
      <w:r w:rsidR="003C7E0B">
        <w:t>your job, while studying for an exam – DRAW NEAR</w:t>
      </w:r>
    </w:p>
    <w:p w14:paraId="4F15323D" w14:textId="425F4A3B" w:rsidR="00B87F9A" w:rsidRDefault="00B87F9A" w:rsidP="00B87F9A">
      <w:pPr>
        <w:pStyle w:val="ListParagraph"/>
        <w:numPr>
          <w:ilvl w:val="2"/>
          <w:numId w:val="1"/>
        </w:numPr>
      </w:pPr>
      <w:r>
        <w:t xml:space="preserve">And as you do… </w:t>
      </w:r>
    </w:p>
    <w:p w14:paraId="3D1BA519" w14:textId="228BD768" w:rsidR="00524254" w:rsidRPr="001D2F41" w:rsidRDefault="00524254" w:rsidP="00524254">
      <w:pPr>
        <w:rPr>
          <w:b/>
          <w:bCs/>
        </w:rPr>
      </w:pPr>
      <w:r w:rsidRPr="001D2F41">
        <w:rPr>
          <w:b/>
          <w:bCs/>
        </w:rPr>
        <w:t xml:space="preserve">II. </w:t>
      </w:r>
      <w:r w:rsidRPr="000A4F43">
        <w:rPr>
          <w:b/>
          <w:bCs/>
          <w:highlight w:val="yellow"/>
        </w:rPr>
        <w:t>H</w:t>
      </w:r>
      <w:r w:rsidR="00C56492" w:rsidRPr="000A4F43">
        <w:rPr>
          <w:b/>
          <w:bCs/>
          <w:highlight w:val="yellow"/>
        </w:rPr>
        <w:t>old</w:t>
      </w:r>
      <w:r w:rsidR="00C56492">
        <w:rPr>
          <w:b/>
          <w:bCs/>
        </w:rPr>
        <w:t xml:space="preserve"> Fast to Your Confession – Hope </w:t>
      </w:r>
    </w:p>
    <w:p w14:paraId="229FEB02" w14:textId="2668C452" w:rsidR="00524254" w:rsidRDefault="002F43CD" w:rsidP="002F43CD">
      <w:pPr>
        <w:pStyle w:val="ListParagraph"/>
        <w:numPr>
          <w:ilvl w:val="1"/>
          <w:numId w:val="1"/>
        </w:numPr>
      </w:pPr>
      <w:r>
        <w:t>This serves as the second exhortation</w:t>
      </w:r>
      <w:r w:rsidR="003A235F">
        <w:t xml:space="preserve">, built off the argument of 5 ½ chapters… </w:t>
      </w:r>
    </w:p>
    <w:p w14:paraId="701B6E3B" w14:textId="22DC564B" w:rsidR="00C56492" w:rsidRPr="00045E01" w:rsidRDefault="00C56492" w:rsidP="00251E92">
      <w:pPr>
        <w:pStyle w:val="ListParagraph"/>
        <w:numPr>
          <w:ilvl w:val="0"/>
          <w:numId w:val="1"/>
        </w:numPr>
        <w:rPr>
          <w:b/>
          <w:bCs/>
        </w:rPr>
      </w:pPr>
      <w:r w:rsidRPr="000A4F43">
        <w:rPr>
          <w:b/>
          <w:bCs/>
          <w:color w:val="A6A6A6" w:themeColor="background1" w:themeShade="A6"/>
        </w:rPr>
        <w:t xml:space="preserve">Hebrews 10:23 – </w:t>
      </w:r>
      <w:r w:rsidR="00E03492" w:rsidRPr="000A4F43">
        <w:rPr>
          <w:b/>
          <w:bCs/>
          <w:highlight w:val="yellow"/>
        </w:rPr>
        <w:t>Let</w:t>
      </w:r>
      <w:r w:rsidR="00E03492" w:rsidRPr="00045E01">
        <w:rPr>
          <w:b/>
          <w:bCs/>
        </w:rPr>
        <w:t xml:space="preserve"> us hold fast the confession of our hope without wavering, for He who promised is faithful…</w:t>
      </w:r>
    </w:p>
    <w:p w14:paraId="36A001CD" w14:textId="0CD2126F" w:rsidR="00E03492" w:rsidRDefault="004B46FB" w:rsidP="00C16402">
      <w:pPr>
        <w:pStyle w:val="ListParagraph"/>
        <w:numPr>
          <w:ilvl w:val="1"/>
          <w:numId w:val="1"/>
        </w:numPr>
      </w:pPr>
      <w:r>
        <w:t xml:space="preserve">This represents another </w:t>
      </w:r>
      <w:r w:rsidR="003131AC">
        <w:t>theme seen in th</w:t>
      </w:r>
      <w:r w:rsidR="00C522D1">
        <w:t xml:space="preserve">is book that’s conventionally believed to be a </w:t>
      </w:r>
      <w:proofErr w:type="gramStart"/>
      <w:r w:rsidR="00C522D1">
        <w:t>sermon</w:t>
      </w:r>
      <w:proofErr w:type="gramEnd"/>
    </w:p>
    <w:p w14:paraId="644FBCCB" w14:textId="1C57B15F" w:rsidR="00C522D1" w:rsidRDefault="00C522D1" w:rsidP="00C522D1">
      <w:pPr>
        <w:pStyle w:val="ListParagraph"/>
        <w:numPr>
          <w:ilvl w:val="2"/>
          <w:numId w:val="1"/>
        </w:numPr>
      </w:pPr>
      <w:r>
        <w:t xml:space="preserve">The preacher has been compelling </w:t>
      </w:r>
      <w:r w:rsidR="00A83254">
        <w:t xml:space="preserve">his people to “hold fast” throughout this </w:t>
      </w:r>
      <w:proofErr w:type="gramStart"/>
      <w:r w:rsidR="00A83254">
        <w:t>message</w:t>
      </w:r>
      <w:proofErr w:type="gramEnd"/>
    </w:p>
    <w:p w14:paraId="056ED45F" w14:textId="3C09C52C" w:rsidR="00A83254" w:rsidRDefault="00F43671" w:rsidP="00A83254">
      <w:pPr>
        <w:pStyle w:val="ListParagraph"/>
        <w:numPr>
          <w:ilvl w:val="3"/>
          <w:numId w:val="1"/>
        </w:numPr>
      </w:pPr>
      <w:r>
        <w:t xml:space="preserve">In 3:6, we’re called to hold fast </w:t>
      </w:r>
      <w:r w:rsidR="00024400">
        <w:t xml:space="preserve">our confidence and </w:t>
      </w:r>
      <w:r w:rsidR="00375D4E">
        <w:t>our boasting in our hope (which is in Christ Jesus)</w:t>
      </w:r>
    </w:p>
    <w:p w14:paraId="2786FCB1" w14:textId="5DC7B064" w:rsidR="00375D4E" w:rsidRDefault="00375D4E" w:rsidP="00375D4E">
      <w:pPr>
        <w:pStyle w:val="ListParagraph"/>
        <w:numPr>
          <w:ilvl w:val="4"/>
          <w:numId w:val="1"/>
        </w:numPr>
      </w:pPr>
      <w:r>
        <w:t xml:space="preserve">A few verses later, we’re exhorted to </w:t>
      </w:r>
      <w:r w:rsidR="00C96DCD">
        <w:t xml:space="preserve">hold our original confidence firm to the </w:t>
      </w:r>
      <w:proofErr w:type="gramStart"/>
      <w:r w:rsidR="00C96DCD">
        <w:t>end</w:t>
      </w:r>
      <w:proofErr w:type="gramEnd"/>
    </w:p>
    <w:p w14:paraId="7511CCC3" w14:textId="3F760569" w:rsidR="00C96DCD" w:rsidRDefault="00C96DCD" w:rsidP="00C96DCD">
      <w:pPr>
        <w:pStyle w:val="ListParagraph"/>
        <w:numPr>
          <w:ilvl w:val="2"/>
          <w:numId w:val="1"/>
        </w:numPr>
      </w:pPr>
      <w:r>
        <w:t>In 4</w:t>
      </w:r>
      <w:r w:rsidR="001F1F55">
        <w:t xml:space="preserve">:14, we’re told to hold fast our confession – very similar to </w:t>
      </w:r>
      <w:r w:rsidR="00487677">
        <w:t xml:space="preserve">v 23 of our </w:t>
      </w:r>
      <w:proofErr w:type="gramStart"/>
      <w:r w:rsidR="00487677">
        <w:t>passage</w:t>
      </w:r>
      <w:proofErr w:type="gramEnd"/>
    </w:p>
    <w:p w14:paraId="64BCCFD1" w14:textId="3BB100A6" w:rsidR="00487677" w:rsidRDefault="00986A66" w:rsidP="00487677">
      <w:pPr>
        <w:pStyle w:val="ListParagraph"/>
        <w:numPr>
          <w:ilvl w:val="3"/>
          <w:numId w:val="1"/>
        </w:numPr>
      </w:pPr>
      <w:r>
        <w:t>What is our confession, and how are we to hold it fast?</w:t>
      </w:r>
    </w:p>
    <w:p w14:paraId="1B78D955" w14:textId="1FC3EC0C" w:rsidR="00986A66" w:rsidRDefault="00E60756" w:rsidP="00986A66">
      <w:pPr>
        <w:pStyle w:val="ListParagraph"/>
        <w:numPr>
          <w:ilvl w:val="4"/>
          <w:numId w:val="1"/>
        </w:numPr>
      </w:pPr>
      <w:r>
        <w:t xml:space="preserve">Commentator George H. Guthrie helps us understand what this means: </w:t>
      </w:r>
    </w:p>
    <w:p w14:paraId="6E16564D" w14:textId="5B63CEB5" w:rsidR="00E60756" w:rsidRPr="00657FD3" w:rsidRDefault="00BA090B" w:rsidP="00986A66">
      <w:pPr>
        <w:pStyle w:val="ListParagraph"/>
        <w:numPr>
          <w:ilvl w:val="4"/>
          <w:numId w:val="1"/>
        </w:numPr>
        <w:rPr>
          <w:b/>
          <w:bCs/>
        </w:rPr>
      </w:pPr>
      <w:r w:rsidRPr="007A1E55">
        <w:rPr>
          <w:b/>
          <w:bCs/>
          <w:highlight w:val="green"/>
        </w:rPr>
        <w:t>The</w:t>
      </w:r>
      <w:r w:rsidRPr="00657FD3">
        <w:rPr>
          <w:b/>
          <w:bCs/>
        </w:rPr>
        <w:t xml:space="preserve"> writer's use of the present tense in 10</w:t>
      </w:r>
      <w:r w:rsidR="006A4084" w:rsidRPr="00657FD3">
        <w:rPr>
          <w:b/>
          <w:bCs/>
        </w:rPr>
        <w:t>:</w:t>
      </w:r>
      <w:r w:rsidRPr="00657FD3">
        <w:rPr>
          <w:b/>
          <w:bCs/>
        </w:rPr>
        <w:t xml:space="preserve">23 perhaps emphasizes the hearer's call to </w:t>
      </w:r>
      <w:r w:rsidR="006A4084" w:rsidRPr="00657FD3">
        <w:rPr>
          <w:b/>
          <w:bCs/>
        </w:rPr>
        <w:t>“</w:t>
      </w:r>
      <w:r w:rsidRPr="00657FD3">
        <w:rPr>
          <w:b/>
          <w:bCs/>
        </w:rPr>
        <w:t>hold on</w:t>
      </w:r>
      <w:r w:rsidR="006A4084" w:rsidRPr="00657FD3">
        <w:rPr>
          <w:b/>
          <w:bCs/>
        </w:rPr>
        <w:t>”</w:t>
      </w:r>
      <w:r w:rsidRPr="00657FD3">
        <w:rPr>
          <w:b/>
          <w:bCs/>
        </w:rPr>
        <w:t xml:space="preserve"> as an ongoing call</w:t>
      </w:r>
      <w:r w:rsidR="006A4084" w:rsidRPr="00657FD3">
        <w:rPr>
          <w:b/>
          <w:bCs/>
        </w:rPr>
        <w:t>. A</w:t>
      </w:r>
      <w:r w:rsidR="000B356C" w:rsidRPr="00657FD3">
        <w:rPr>
          <w:b/>
          <w:bCs/>
        </w:rPr>
        <w:t xml:space="preserve">n ancient author variously uses the word to mean </w:t>
      </w:r>
      <w:r w:rsidR="006A2CA2" w:rsidRPr="00657FD3">
        <w:rPr>
          <w:b/>
          <w:bCs/>
        </w:rPr>
        <w:t>“</w:t>
      </w:r>
      <w:r w:rsidR="000B356C" w:rsidRPr="00657FD3">
        <w:rPr>
          <w:b/>
          <w:bCs/>
        </w:rPr>
        <w:t>hold to, keep, detain, retain, contain, occupy, or possess</w:t>
      </w:r>
      <w:r w:rsidR="00DB5C2C" w:rsidRPr="00657FD3">
        <w:rPr>
          <w:b/>
          <w:bCs/>
        </w:rPr>
        <w:t>…</w:t>
      </w:r>
      <w:r w:rsidR="006A2CA2" w:rsidRPr="00657FD3">
        <w:rPr>
          <w:b/>
          <w:bCs/>
        </w:rPr>
        <w:t>”</w:t>
      </w:r>
      <w:r w:rsidR="000B356C" w:rsidRPr="00657FD3">
        <w:rPr>
          <w:b/>
          <w:bCs/>
        </w:rPr>
        <w:t xml:space="preserve"> The author of Hebrews uses</w:t>
      </w:r>
      <w:r w:rsidR="00DB5C2C" w:rsidRPr="00657FD3">
        <w:rPr>
          <w:b/>
          <w:bCs/>
        </w:rPr>
        <w:t xml:space="preserve"> </w:t>
      </w:r>
      <w:r w:rsidR="00DB5C2C" w:rsidRPr="00657FD3">
        <w:rPr>
          <w:b/>
          <w:bCs/>
          <w:lang w:val="el-GR"/>
        </w:rPr>
        <w:t>κατέχω</w:t>
      </w:r>
      <w:r w:rsidR="006A4084" w:rsidRPr="00657FD3">
        <w:rPr>
          <w:b/>
          <w:bCs/>
        </w:rPr>
        <w:t xml:space="preserve"> to speak of keeping a tight grip on the Christian faith, keeping it from slipping away.</w:t>
      </w:r>
      <w:r w:rsidR="00E60756" w:rsidRPr="00657FD3">
        <w:rPr>
          <w:b/>
          <w:bCs/>
        </w:rPr>
        <w:t xml:space="preserve"> </w:t>
      </w:r>
      <w:r w:rsidR="00E60756" w:rsidRPr="00657FD3">
        <w:rPr>
          <w:b/>
          <w:bCs/>
          <w:color w:val="A6A6A6" w:themeColor="background1" w:themeShade="A6"/>
        </w:rPr>
        <w:t xml:space="preserve">– </w:t>
      </w:r>
      <w:r w:rsidR="00657FD3" w:rsidRPr="00657FD3">
        <w:rPr>
          <w:b/>
          <w:bCs/>
          <w:color w:val="A6A6A6" w:themeColor="background1" w:themeShade="A6"/>
        </w:rPr>
        <w:t xml:space="preserve">George H. </w:t>
      </w:r>
      <w:r w:rsidR="00E60756" w:rsidRPr="00657FD3">
        <w:rPr>
          <w:b/>
          <w:bCs/>
          <w:color w:val="A6A6A6" w:themeColor="background1" w:themeShade="A6"/>
        </w:rPr>
        <w:t xml:space="preserve">Guthrie, </w:t>
      </w:r>
      <w:r w:rsidR="00E60756" w:rsidRPr="00657FD3">
        <w:rPr>
          <w:b/>
          <w:bCs/>
          <w:i/>
          <w:iCs/>
          <w:color w:val="A6A6A6" w:themeColor="background1" w:themeShade="A6"/>
        </w:rPr>
        <w:t>Hebrews: From Biblical Text... To Contemporary Life</w:t>
      </w:r>
      <w:r w:rsidR="002E34C5" w:rsidRPr="00657FD3">
        <w:rPr>
          <w:b/>
          <w:bCs/>
          <w:color w:val="A6A6A6" w:themeColor="background1" w:themeShade="A6"/>
        </w:rPr>
        <w:t>, 344.</w:t>
      </w:r>
    </w:p>
    <w:p w14:paraId="099ED111" w14:textId="4ACC99F6" w:rsidR="00657FD3" w:rsidRDefault="009021CD" w:rsidP="00657FD3">
      <w:pPr>
        <w:pStyle w:val="ListParagraph"/>
        <w:numPr>
          <w:ilvl w:val="5"/>
          <w:numId w:val="1"/>
        </w:numPr>
      </w:pPr>
      <w:r>
        <w:t>So</w:t>
      </w:r>
      <w:r w:rsidR="008678F6">
        <w:t>,</w:t>
      </w:r>
      <w:r>
        <w:t xml:space="preserve"> holding fast to our confession looks like trusting </w:t>
      </w:r>
      <w:r w:rsidR="008678F6">
        <w:t xml:space="preserve">in Christ – as our passage says – “without </w:t>
      </w:r>
      <w:proofErr w:type="gramStart"/>
      <w:r w:rsidR="008678F6">
        <w:t>wavering</w:t>
      </w:r>
      <w:proofErr w:type="gramEnd"/>
      <w:r w:rsidR="008678F6">
        <w:t>”</w:t>
      </w:r>
    </w:p>
    <w:p w14:paraId="6754B25A" w14:textId="736EBD3D" w:rsidR="008678F6" w:rsidRDefault="008678F6" w:rsidP="008678F6">
      <w:pPr>
        <w:pStyle w:val="ListParagraph"/>
        <w:numPr>
          <w:ilvl w:val="6"/>
          <w:numId w:val="1"/>
        </w:numPr>
      </w:pPr>
      <w:r>
        <w:t>Have you ever “wavered” in your faith</w:t>
      </w:r>
      <w:r w:rsidR="00915B25">
        <w:t>?</w:t>
      </w:r>
    </w:p>
    <w:p w14:paraId="1E41C544" w14:textId="5AFC85B7" w:rsidR="00915B25" w:rsidRDefault="00915B25" w:rsidP="00915B25">
      <w:pPr>
        <w:pStyle w:val="ListParagraph"/>
        <w:numPr>
          <w:ilvl w:val="7"/>
          <w:numId w:val="1"/>
        </w:numPr>
      </w:pPr>
      <w:r>
        <w:t xml:space="preserve">This exhortation can be unduly overbearing if you misunderstand </w:t>
      </w:r>
      <w:r w:rsidR="00E92F65">
        <w:t xml:space="preserve">what it’s calling us to </w:t>
      </w:r>
      <w:proofErr w:type="gramStart"/>
      <w:r w:rsidR="00E92F65">
        <w:t>do</w:t>
      </w:r>
      <w:proofErr w:type="gramEnd"/>
    </w:p>
    <w:p w14:paraId="0EDE5C15" w14:textId="1180304F" w:rsidR="00E92F65" w:rsidRDefault="00E92F65" w:rsidP="00E92F65">
      <w:pPr>
        <w:pStyle w:val="ListParagraph"/>
        <w:numPr>
          <w:ilvl w:val="5"/>
          <w:numId w:val="1"/>
        </w:numPr>
      </w:pPr>
      <w:r>
        <w:t xml:space="preserve">We waver in our faith when we lose our grip on the OBJECT of our </w:t>
      </w:r>
      <w:proofErr w:type="gramStart"/>
      <w:r>
        <w:t>faith</w:t>
      </w:r>
      <w:proofErr w:type="gramEnd"/>
    </w:p>
    <w:p w14:paraId="48E59E24" w14:textId="6F2D0384" w:rsidR="00E92F65" w:rsidRDefault="00E92F65" w:rsidP="00E92F65">
      <w:pPr>
        <w:pStyle w:val="ListParagraph"/>
        <w:numPr>
          <w:ilvl w:val="6"/>
          <w:numId w:val="1"/>
        </w:numPr>
      </w:pPr>
      <w:proofErr w:type="gramStart"/>
      <w:r>
        <w:t>Of COURSE</w:t>
      </w:r>
      <w:proofErr w:type="gramEnd"/>
      <w:r>
        <w:t xml:space="preserve"> we’ll sin, we’ll succumb to doubt, we’ll </w:t>
      </w:r>
      <w:r w:rsidR="0043552C">
        <w:t>go through seasons where it feels like we’re hanging on for dear life</w:t>
      </w:r>
    </w:p>
    <w:p w14:paraId="13D86EB3" w14:textId="52FDFE8E" w:rsidR="0043552C" w:rsidRDefault="0043552C" w:rsidP="0043552C">
      <w:pPr>
        <w:pStyle w:val="ListParagraph"/>
        <w:numPr>
          <w:ilvl w:val="7"/>
          <w:numId w:val="1"/>
        </w:numPr>
      </w:pPr>
      <w:r>
        <w:t>But look at the end of the passage</w:t>
      </w:r>
      <w:r w:rsidR="001A46D8">
        <w:t xml:space="preserve">: hold fast to the confession… because HE WHO PROMISED is </w:t>
      </w:r>
      <w:proofErr w:type="gramStart"/>
      <w:r w:rsidR="001A46D8">
        <w:t>faithful</w:t>
      </w:r>
      <w:proofErr w:type="gramEnd"/>
    </w:p>
    <w:p w14:paraId="564EC64E" w14:textId="69A06956" w:rsidR="00880F45" w:rsidRDefault="00880F45" w:rsidP="00880F45">
      <w:pPr>
        <w:pStyle w:val="ListParagraph"/>
        <w:numPr>
          <w:ilvl w:val="8"/>
          <w:numId w:val="1"/>
        </w:numPr>
      </w:pPr>
      <w:r>
        <w:lastRenderedPageBreak/>
        <w:t xml:space="preserve">This “holding fast” is not contingent on our own ability to hand on to Christ, but on His promise to </w:t>
      </w:r>
      <w:r w:rsidR="00D80FC0">
        <w:t xml:space="preserve">hold tight to </w:t>
      </w:r>
      <w:proofErr w:type="gramStart"/>
      <w:r w:rsidR="00D80FC0">
        <w:t>us</w:t>
      </w:r>
      <w:proofErr w:type="gramEnd"/>
    </w:p>
    <w:p w14:paraId="7C1F6C92" w14:textId="4F27342B" w:rsidR="00D80FC0" w:rsidRDefault="00D80FC0" w:rsidP="00D80FC0">
      <w:pPr>
        <w:pStyle w:val="ListParagraph"/>
        <w:numPr>
          <w:ilvl w:val="6"/>
          <w:numId w:val="1"/>
        </w:numPr>
      </w:pPr>
      <w:r>
        <w:t xml:space="preserve">And as John 10 talks about, nothing can snatch anything out of His </w:t>
      </w:r>
      <w:r w:rsidR="003D671D">
        <w:t xml:space="preserve">divine </w:t>
      </w:r>
      <w:proofErr w:type="gramStart"/>
      <w:r w:rsidR="003D671D">
        <w:t>grip</w:t>
      </w:r>
      <w:proofErr w:type="gramEnd"/>
    </w:p>
    <w:p w14:paraId="33E41738" w14:textId="3580D84B" w:rsidR="003D671D" w:rsidRDefault="003D671D" w:rsidP="003D671D">
      <w:pPr>
        <w:pStyle w:val="ListParagraph"/>
        <w:numPr>
          <w:ilvl w:val="7"/>
          <w:numId w:val="1"/>
        </w:numPr>
      </w:pPr>
      <w:r>
        <w:t xml:space="preserve">But that also doesn’t mean we are incapable of sinfully wavering in holding fast our </w:t>
      </w:r>
      <w:proofErr w:type="gramStart"/>
      <w:r>
        <w:t>confession</w:t>
      </w:r>
      <w:proofErr w:type="gramEnd"/>
    </w:p>
    <w:p w14:paraId="4FCAD170" w14:textId="5EFD4CC2" w:rsidR="002F4F9F" w:rsidRDefault="002F4F9F" w:rsidP="002F4F9F">
      <w:pPr>
        <w:pStyle w:val="ListParagraph"/>
        <w:numPr>
          <w:ilvl w:val="8"/>
          <w:numId w:val="1"/>
        </w:numPr>
      </w:pPr>
      <w:r>
        <w:t xml:space="preserve">The command exists because it’s intended for us to </w:t>
      </w:r>
      <w:proofErr w:type="gramStart"/>
      <w:r>
        <w:t>follow</w:t>
      </w:r>
      <w:proofErr w:type="gramEnd"/>
    </w:p>
    <w:p w14:paraId="7EDC4020" w14:textId="6D7BBCE0" w:rsidR="002F4F9F" w:rsidRDefault="002F4F9F" w:rsidP="002F4F9F">
      <w:pPr>
        <w:pStyle w:val="ListParagraph"/>
        <w:numPr>
          <w:ilvl w:val="5"/>
          <w:numId w:val="1"/>
        </w:numPr>
      </w:pPr>
      <w:r>
        <w:t>But do you want to know another encouraging point?</w:t>
      </w:r>
    </w:p>
    <w:p w14:paraId="75C32853" w14:textId="54189479" w:rsidR="002F4F9F" w:rsidRDefault="002F4F9F" w:rsidP="002F4F9F">
      <w:pPr>
        <w:pStyle w:val="ListParagraph"/>
        <w:numPr>
          <w:ilvl w:val="6"/>
          <w:numId w:val="1"/>
        </w:numPr>
      </w:pPr>
      <w:r>
        <w:t xml:space="preserve">We’re not </w:t>
      </w:r>
      <w:proofErr w:type="gramStart"/>
      <w:r>
        <w:t>alone</w:t>
      </w:r>
      <w:proofErr w:type="gramEnd"/>
    </w:p>
    <w:p w14:paraId="2880B84C" w14:textId="3DDDAEB0" w:rsidR="002F4F9F" w:rsidRDefault="002F4F9F" w:rsidP="002F4F9F">
      <w:pPr>
        <w:pStyle w:val="ListParagraph"/>
        <w:numPr>
          <w:ilvl w:val="7"/>
          <w:numId w:val="1"/>
        </w:numPr>
      </w:pPr>
      <w:r>
        <w:t>John Calvin talks about this in his commentary covering this passage:</w:t>
      </w:r>
    </w:p>
    <w:p w14:paraId="5B5260B8" w14:textId="5A945017" w:rsidR="002F4F9F" w:rsidRPr="0060366D" w:rsidRDefault="0060366D" w:rsidP="0060366D">
      <w:pPr>
        <w:pStyle w:val="ListParagraph"/>
        <w:numPr>
          <w:ilvl w:val="3"/>
          <w:numId w:val="1"/>
        </w:numPr>
        <w:rPr>
          <w:b/>
          <w:bCs/>
        </w:rPr>
      </w:pPr>
      <w:r w:rsidRPr="00C96FA4">
        <w:rPr>
          <w:b/>
          <w:bCs/>
          <w:highlight w:val="green"/>
        </w:rPr>
        <w:t>He</w:t>
      </w:r>
      <w:r w:rsidRPr="0060366D">
        <w:rPr>
          <w:b/>
          <w:bCs/>
        </w:rPr>
        <w:t xml:space="preserve"> </w:t>
      </w:r>
      <w:proofErr w:type="gramStart"/>
      <w:r w:rsidRPr="0060366D">
        <w:rPr>
          <w:b/>
          <w:bCs/>
        </w:rPr>
        <w:t>requires also</w:t>
      </w:r>
      <w:proofErr w:type="gramEnd"/>
      <w:r w:rsidRPr="0060366D">
        <w:rPr>
          <w:b/>
          <w:bCs/>
        </w:rPr>
        <w:t xml:space="preserve"> profession or confession, for it is not true faith except it [shows] itself before men… He therefore bids them not only to believe with the heart, but also to [show] and to profess how much they </w:t>
      </w:r>
      <w:proofErr w:type="spellStart"/>
      <w:r w:rsidRPr="0060366D">
        <w:rPr>
          <w:b/>
          <w:bCs/>
        </w:rPr>
        <w:t>honoured</w:t>
      </w:r>
      <w:proofErr w:type="spellEnd"/>
      <w:r w:rsidRPr="0060366D">
        <w:rPr>
          <w:b/>
          <w:bCs/>
        </w:rPr>
        <w:t xml:space="preserve"> Christ. </w:t>
      </w:r>
      <w:r w:rsidRPr="00C96FA4">
        <w:rPr>
          <w:b/>
          <w:bCs/>
          <w:color w:val="A6A6A6" w:themeColor="background1" w:themeShade="A6"/>
        </w:rPr>
        <w:t xml:space="preserve">– John Calvin, </w:t>
      </w:r>
      <w:r w:rsidRPr="00C96FA4">
        <w:rPr>
          <w:b/>
          <w:bCs/>
          <w:i/>
          <w:iCs/>
          <w:color w:val="A6A6A6" w:themeColor="background1" w:themeShade="A6"/>
        </w:rPr>
        <w:t>Commentary on the Epistle of Paul the Apostle to the Hebrews</w:t>
      </w:r>
      <w:r w:rsidRPr="00C96FA4">
        <w:rPr>
          <w:b/>
          <w:bCs/>
          <w:color w:val="A6A6A6" w:themeColor="background1" w:themeShade="A6"/>
        </w:rPr>
        <w:t>, 238.</w:t>
      </w:r>
    </w:p>
    <w:p w14:paraId="28BC5C7C" w14:textId="0CD4CCED" w:rsidR="0060366D" w:rsidRDefault="0060366D" w:rsidP="0060366D">
      <w:pPr>
        <w:pStyle w:val="ListParagraph"/>
        <w:numPr>
          <w:ilvl w:val="4"/>
          <w:numId w:val="1"/>
        </w:numPr>
      </w:pPr>
      <w:r>
        <w:t xml:space="preserve">The nature of a “confession” is that it’s a public </w:t>
      </w:r>
      <w:proofErr w:type="gramStart"/>
      <w:r>
        <w:t>matter</w:t>
      </w:r>
      <w:proofErr w:type="gramEnd"/>
    </w:p>
    <w:p w14:paraId="045EAD24" w14:textId="1FFFAC16" w:rsidR="0060366D" w:rsidRDefault="0060366D" w:rsidP="0060366D">
      <w:pPr>
        <w:pStyle w:val="ListParagraph"/>
        <w:numPr>
          <w:ilvl w:val="5"/>
          <w:numId w:val="1"/>
        </w:numPr>
      </w:pPr>
      <w:r>
        <w:t xml:space="preserve">Therefore, we have one another to keep accountable in holding fast this </w:t>
      </w:r>
      <w:proofErr w:type="gramStart"/>
      <w:r>
        <w:t>confession</w:t>
      </w:r>
      <w:proofErr w:type="gramEnd"/>
    </w:p>
    <w:p w14:paraId="4E5D5F46" w14:textId="3C5C12BA" w:rsidR="00062A20" w:rsidRPr="001D2F41" w:rsidRDefault="00062A20" w:rsidP="00062A20">
      <w:pPr>
        <w:rPr>
          <w:b/>
          <w:bCs/>
        </w:rPr>
      </w:pPr>
      <w:r w:rsidRPr="001D2F41">
        <w:rPr>
          <w:b/>
          <w:bCs/>
        </w:rPr>
        <w:t xml:space="preserve">III. </w:t>
      </w:r>
      <w:r w:rsidR="00C16402" w:rsidRPr="000A4F43">
        <w:rPr>
          <w:b/>
          <w:bCs/>
          <w:highlight w:val="yellow"/>
        </w:rPr>
        <w:t>Intentionally</w:t>
      </w:r>
      <w:r w:rsidR="00C16402">
        <w:rPr>
          <w:b/>
          <w:bCs/>
        </w:rPr>
        <w:t xml:space="preserve"> Consider One Another – Love </w:t>
      </w:r>
    </w:p>
    <w:p w14:paraId="32421562" w14:textId="449BC8E4" w:rsidR="00145698" w:rsidRDefault="00145698" w:rsidP="00AE63C8">
      <w:pPr>
        <w:pStyle w:val="ListParagraph"/>
        <w:numPr>
          <w:ilvl w:val="1"/>
          <w:numId w:val="1"/>
        </w:numPr>
      </w:pPr>
      <w:r>
        <w:t xml:space="preserve">To recap, our first exhortation called us to DRAW NEAR to God through the </w:t>
      </w:r>
      <w:r w:rsidRPr="00145698">
        <w:rPr>
          <w:i/>
          <w:iCs/>
        </w:rPr>
        <w:t>new</w:t>
      </w:r>
      <w:r>
        <w:t xml:space="preserve"> and </w:t>
      </w:r>
      <w:r w:rsidRPr="00145698">
        <w:rPr>
          <w:i/>
          <w:iCs/>
        </w:rPr>
        <w:t>living</w:t>
      </w:r>
      <w:r>
        <w:t xml:space="preserve"> way of Christ Jesus </w:t>
      </w:r>
    </w:p>
    <w:p w14:paraId="1009FF71" w14:textId="4C691E89" w:rsidR="00145698" w:rsidRDefault="00145698" w:rsidP="00145698">
      <w:pPr>
        <w:pStyle w:val="ListParagraph"/>
        <w:numPr>
          <w:ilvl w:val="2"/>
          <w:numId w:val="1"/>
        </w:numPr>
      </w:pPr>
      <w:r>
        <w:t xml:space="preserve">Our </w:t>
      </w:r>
      <w:r w:rsidR="00FE791F">
        <w:t>second response to the work of Christ is to HOLD FAST our confession</w:t>
      </w:r>
      <w:r w:rsidR="00993A6D">
        <w:t xml:space="preserve">, grounded in the faithfulness of </w:t>
      </w:r>
      <w:proofErr w:type="gramStart"/>
      <w:r w:rsidR="00993A6D">
        <w:t>Christ</w:t>
      </w:r>
      <w:proofErr w:type="gramEnd"/>
    </w:p>
    <w:p w14:paraId="65843333" w14:textId="4976D8FE" w:rsidR="00524254" w:rsidRDefault="00AE63C8" w:rsidP="00AE63C8">
      <w:pPr>
        <w:pStyle w:val="ListParagraph"/>
        <w:numPr>
          <w:ilvl w:val="1"/>
          <w:numId w:val="1"/>
        </w:numPr>
      </w:pPr>
      <w:r>
        <w:t xml:space="preserve">Our third and final exhortation from the passage is found in </w:t>
      </w:r>
      <w:r w:rsidR="00830C7A">
        <w:t xml:space="preserve">the final two verses… </w:t>
      </w:r>
    </w:p>
    <w:p w14:paraId="4E7955C2" w14:textId="6BA12037" w:rsidR="00C16402" w:rsidRPr="00045E01" w:rsidRDefault="00C16402" w:rsidP="001D2F41">
      <w:pPr>
        <w:pStyle w:val="ListParagraph"/>
        <w:numPr>
          <w:ilvl w:val="0"/>
          <w:numId w:val="1"/>
        </w:numPr>
        <w:rPr>
          <w:b/>
          <w:bCs/>
        </w:rPr>
      </w:pPr>
      <w:r w:rsidRPr="000A4F43">
        <w:rPr>
          <w:b/>
          <w:bCs/>
          <w:color w:val="A6A6A6" w:themeColor="background1" w:themeShade="A6"/>
        </w:rPr>
        <w:t xml:space="preserve">Hebrews 10:24-25 – </w:t>
      </w:r>
      <w:r w:rsidR="00022060" w:rsidRPr="00045E01">
        <w:rPr>
          <w:b/>
          <w:bCs/>
        </w:rPr>
        <w:t>…</w:t>
      </w:r>
      <w:r w:rsidR="00022060" w:rsidRPr="000A4F43">
        <w:rPr>
          <w:b/>
          <w:bCs/>
          <w:highlight w:val="yellow"/>
        </w:rPr>
        <w:t>and</w:t>
      </w:r>
      <w:r w:rsidR="00022060" w:rsidRPr="00045E01">
        <w:rPr>
          <w:b/>
          <w:bCs/>
        </w:rPr>
        <w:t xml:space="preserve"> let us consider how to stimulate one another to love and good deeds, not forsaking our own assembling together, as is the habit of some, but encouraging one another; and </w:t>
      </w:r>
      <w:proofErr w:type="gramStart"/>
      <w:r w:rsidR="00022060" w:rsidRPr="00045E01">
        <w:rPr>
          <w:b/>
          <w:bCs/>
        </w:rPr>
        <w:t>all the more</w:t>
      </w:r>
      <w:proofErr w:type="gramEnd"/>
      <w:r w:rsidR="00022060" w:rsidRPr="00045E01">
        <w:rPr>
          <w:b/>
          <w:bCs/>
        </w:rPr>
        <w:t xml:space="preserve"> as you see the day drawing near.</w:t>
      </w:r>
    </w:p>
    <w:p w14:paraId="6D279994" w14:textId="59BFB8B5" w:rsidR="00022060" w:rsidRDefault="00F570BF" w:rsidP="00EE501F">
      <w:pPr>
        <w:pStyle w:val="ListParagraph"/>
        <w:numPr>
          <w:ilvl w:val="1"/>
          <w:numId w:val="1"/>
        </w:numPr>
      </w:pPr>
      <w:r>
        <w:t>The noun used in the Greek</w:t>
      </w:r>
      <w:r w:rsidR="008D6E3B">
        <w:t xml:space="preserve"> for </w:t>
      </w:r>
      <w:r>
        <w:t xml:space="preserve">“stimulate” </w:t>
      </w:r>
      <w:r w:rsidR="0009487B">
        <w:t>in rendered</w:t>
      </w:r>
      <w:r w:rsidR="008D6E3B">
        <w:t xml:space="preserve"> a little </w:t>
      </w:r>
      <w:r w:rsidR="0078584E">
        <w:t>more aggressively</w:t>
      </w:r>
      <w:r w:rsidR="0009487B">
        <w:t xml:space="preserve"> </w:t>
      </w:r>
      <w:r w:rsidR="008D6E3B">
        <w:t>in lexicons</w:t>
      </w:r>
      <w:r w:rsidR="00EE501F">
        <w:t xml:space="preserve"> </w:t>
      </w:r>
      <w:r w:rsidR="0078584E">
        <w:t xml:space="preserve">as </w:t>
      </w:r>
      <w:r w:rsidR="00EE501F">
        <w:t xml:space="preserve">“rousing to activity, stirring up, </w:t>
      </w:r>
      <w:r w:rsidR="008374F9">
        <w:t xml:space="preserve">[or] </w:t>
      </w:r>
      <w:proofErr w:type="gramStart"/>
      <w:r w:rsidR="00EE501F">
        <w:t>provoking</w:t>
      </w:r>
      <w:proofErr w:type="gramEnd"/>
      <w:r w:rsidR="008374F9">
        <w:t>”</w:t>
      </w:r>
    </w:p>
    <w:p w14:paraId="025549C7" w14:textId="30EC92C0" w:rsidR="008D6E3B" w:rsidRDefault="0078584E" w:rsidP="008D6E3B">
      <w:pPr>
        <w:pStyle w:val="ListParagraph"/>
        <w:numPr>
          <w:ilvl w:val="2"/>
          <w:numId w:val="1"/>
        </w:numPr>
      </w:pPr>
      <w:r>
        <w:t xml:space="preserve">“stimulate” in the NASB </w:t>
      </w:r>
      <w:r w:rsidR="00E56BFA">
        <w:t>makes you think of a classroom, like stimulating a good discussion with a</w:t>
      </w:r>
      <w:r w:rsidR="005D3AF5">
        <w:t xml:space="preserve"> </w:t>
      </w:r>
      <w:r w:rsidR="00323E8C">
        <w:t xml:space="preserve">well-worded </w:t>
      </w:r>
      <w:proofErr w:type="gramStart"/>
      <w:r w:rsidR="00323E8C">
        <w:t>question</w:t>
      </w:r>
      <w:proofErr w:type="gramEnd"/>
    </w:p>
    <w:p w14:paraId="267BD67F" w14:textId="147553A2" w:rsidR="00323E8C" w:rsidRDefault="00323E8C" w:rsidP="00323E8C">
      <w:pPr>
        <w:pStyle w:val="ListParagraph"/>
        <w:numPr>
          <w:ilvl w:val="3"/>
          <w:numId w:val="1"/>
        </w:numPr>
      </w:pPr>
      <w:r>
        <w:t xml:space="preserve">However, “rousing to activity, stirring up, or provoking” sounds a bit more </w:t>
      </w:r>
      <w:r w:rsidR="00B03EE3">
        <w:t>like what I do on Saturday mornings when my wife and I are trying to get the kids out the door on time for soccer</w:t>
      </w:r>
      <w:r w:rsidR="009C199A">
        <w:t xml:space="preserve"> (*more?)</w:t>
      </w:r>
    </w:p>
    <w:p w14:paraId="106E00AA" w14:textId="1C17E404" w:rsidR="009C199A" w:rsidRDefault="009C199A" w:rsidP="009C199A">
      <w:pPr>
        <w:pStyle w:val="ListParagraph"/>
        <w:numPr>
          <w:ilvl w:val="4"/>
          <w:numId w:val="1"/>
        </w:numPr>
      </w:pPr>
      <w:r>
        <w:t xml:space="preserve">But the purpose of this rousing to activating is… </w:t>
      </w:r>
    </w:p>
    <w:p w14:paraId="751E624D" w14:textId="20CCE306" w:rsidR="00022060" w:rsidRPr="00EE31D3" w:rsidRDefault="00022060" w:rsidP="00EE31D3">
      <w:pPr>
        <w:pStyle w:val="ListParagraph"/>
        <w:numPr>
          <w:ilvl w:val="0"/>
          <w:numId w:val="1"/>
        </w:numPr>
        <w:rPr>
          <w:b/>
          <w:bCs/>
        </w:rPr>
      </w:pPr>
      <w:r w:rsidRPr="00045E01">
        <w:rPr>
          <w:b/>
          <w:bCs/>
        </w:rPr>
        <w:t xml:space="preserve">A) </w:t>
      </w:r>
      <w:r w:rsidRPr="000A4F43">
        <w:rPr>
          <w:b/>
          <w:bCs/>
          <w:highlight w:val="yellow"/>
        </w:rPr>
        <w:t>Purpose</w:t>
      </w:r>
      <w:r w:rsidRPr="00045E01">
        <w:rPr>
          <w:b/>
          <w:bCs/>
        </w:rPr>
        <w:t xml:space="preserve"> to encourage love and good works</w:t>
      </w:r>
    </w:p>
    <w:p w14:paraId="331C2C82" w14:textId="4624ABB2" w:rsidR="00022060" w:rsidRPr="00045E01" w:rsidRDefault="00022060" w:rsidP="00022060">
      <w:pPr>
        <w:pStyle w:val="ListParagraph"/>
        <w:numPr>
          <w:ilvl w:val="1"/>
          <w:numId w:val="1"/>
        </w:numPr>
        <w:rPr>
          <w:b/>
          <w:bCs/>
        </w:rPr>
      </w:pPr>
      <w:r w:rsidRPr="000A4F43">
        <w:rPr>
          <w:b/>
          <w:bCs/>
          <w:color w:val="A6A6A6" w:themeColor="background1" w:themeShade="A6"/>
        </w:rPr>
        <w:t xml:space="preserve">Hebrews 10:24b – </w:t>
      </w:r>
      <w:r w:rsidR="00E879CA" w:rsidRPr="00045E01">
        <w:rPr>
          <w:b/>
          <w:bCs/>
        </w:rPr>
        <w:t>…</w:t>
      </w:r>
      <w:r w:rsidR="00E879CA" w:rsidRPr="000A4F43">
        <w:rPr>
          <w:b/>
          <w:bCs/>
          <w:highlight w:val="yellow"/>
        </w:rPr>
        <w:t>how</w:t>
      </w:r>
      <w:r w:rsidR="00E879CA" w:rsidRPr="00045E01">
        <w:rPr>
          <w:b/>
          <w:bCs/>
        </w:rPr>
        <w:t xml:space="preserve"> to stimulate one another to love and good deeds…</w:t>
      </w:r>
    </w:p>
    <w:p w14:paraId="019F3106" w14:textId="77777777" w:rsidR="002826A7" w:rsidRDefault="00FE011B" w:rsidP="00E879CA">
      <w:pPr>
        <w:pStyle w:val="ListParagraph"/>
        <w:numPr>
          <w:ilvl w:val="2"/>
          <w:numId w:val="1"/>
        </w:numPr>
      </w:pPr>
      <w:r w:rsidRPr="00FE011B">
        <w:t>It</w:t>
      </w:r>
      <w:r w:rsidR="00A63BC9">
        <w:t>’</w:t>
      </w:r>
      <w:r w:rsidRPr="00FE011B">
        <w:t xml:space="preserve">s not enough for </w:t>
      </w:r>
      <w:r w:rsidRPr="00AC66B8">
        <w:rPr>
          <w:i/>
          <w:iCs/>
        </w:rPr>
        <w:t>us</w:t>
      </w:r>
      <w:r w:rsidRPr="00FE011B">
        <w:t xml:space="preserve"> to be practicing love and good deeds, we need to ensure we</w:t>
      </w:r>
      <w:r w:rsidR="00AC66B8">
        <w:t>’</w:t>
      </w:r>
      <w:r w:rsidRPr="00FE011B">
        <w:t xml:space="preserve">re </w:t>
      </w:r>
      <w:r w:rsidR="00AC66B8">
        <w:t>stirring up</w:t>
      </w:r>
      <w:r w:rsidRPr="00FE011B">
        <w:t xml:space="preserve"> the same in </w:t>
      </w:r>
      <w:proofErr w:type="gramStart"/>
      <w:r w:rsidR="00AC66B8">
        <w:t xml:space="preserve">one </w:t>
      </w:r>
      <w:r w:rsidR="002826A7">
        <w:t>another</w:t>
      </w:r>
      <w:proofErr w:type="gramEnd"/>
      <w:r w:rsidR="002826A7">
        <w:tab/>
      </w:r>
    </w:p>
    <w:p w14:paraId="18242A50" w14:textId="70DBC88D" w:rsidR="002826A7" w:rsidRDefault="00FE011B" w:rsidP="002826A7">
      <w:pPr>
        <w:pStyle w:val="ListParagraph"/>
        <w:numPr>
          <w:ilvl w:val="3"/>
          <w:numId w:val="1"/>
        </w:numPr>
      </w:pPr>
      <w:r w:rsidRPr="00FE011B">
        <w:lastRenderedPageBreak/>
        <w:t>Love is an internal disposition</w:t>
      </w:r>
      <w:r w:rsidR="002826A7">
        <w:t xml:space="preserve"> (or </w:t>
      </w:r>
      <w:r w:rsidR="001367C6">
        <w:t>a determined will)</w:t>
      </w:r>
      <w:r w:rsidRPr="00FE011B">
        <w:t xml:space="preserve">, and good deeds are an outflow of that </w:t>
      </w:r>
      <w:proofErr w:type="gramStart"/>
      <w:r w:rsidRPr="00FE011B">
        <w:t>love</w:t>
      </w:r>
      <w:proofErr w:type="gramEnd"/>
    </w:p>
    <w:p w14:paraId="70D55ECD" w14:textId="01030D1D" w:rsidR="001367C6" w:rsidRDefault="00FE011B" w:rsidP="002826A7">
      <w:pPr>
        <w:pStyle w:val="ListParagraph"/>
        <w:numPr>
          <w:ilvl w:val="4"/>
          <w:numId w:val="1"/>
        </w:numPr>
      </w:pPr>
      <w:r w:rsidRPr="00FE011B">
        <w:t xml:space="preserve">You will not neglect good deeds or assembling together if you cultivate </w:t>
      </w:r>
      <w:r w:rsidR="001367C6">
        <w:t>(</w:t>
      </w:r>
      <w:r w:rsidRPr="00FE011B">
        <w:t>or stimulate</w:t>
      </w:r>
      <w:r w:rsidR="001367C6">
        <w:t>)</w:t>
      </w:r>
      <w:r w:rsidRPr="00FE011B">
        <w:t xml:space="preserve"> that necessary love for </w:t>
      </w:r>
      <w:proofErr w:type="gramStart"/>
      <w:r w:rsidRPr="00FE011B">
        <w:t>one another</w:t>
      </w:r>
      <w:proofErr w:type="gramEnd"/>
    </w:p>
    <w:p w14:paraId="20A23D9C" w14:textId="5A079B15" w:rsidR="00D073BC" w:rsidRDefault="00A63BC9" w:rsidP="001367C6">
      <w:pPr>
        <w:pStyle w:val="ListParagraph"/>
        <w:numPr>
          <w:ilvl w:val="5"/>
          <w:numId w:val="1"/>
        </w:numPr>
      </w:pPr>
      <w:r w:rsidRPr="00A63BC9">
        <w:t xml:space="preserve">This begs the question: what does it </w:t>
      </w:r>
      <w:r>
        <w:t>take</w:t>
      </w:r>
      <w:r w:rsidRPr="00A63BC9">
        <w:t xml:space="preserve"> to grow in love for someone?</w:t>
      </w:r>
    </w:p>
    <w:p w14:paraId="0DABB718" w14:textId="4BE4B937" w:rsidR="00E879CA" w:rsidRDefault="0017626A" w:rsidP="00E879CA">
      <w:pPr>
        <w:pStyle w:val="ListParagraph"/>
        <w:numPr>
          <w:ilvl w:val="2"/>
          <w:numId w:val="1"/>
        </w:numPr>
      </w:pPr>
      <w:r>
        <w:t xml:space="preserve">While it might take a mix of carrots and sticks (so to speak) </w:t>
      </w:r>
      <w:r w:rsidR="006C52E6">
        <w:t xml:space="preserve">to get everyone to soccer… </w:t>
      </w:r>
    </w:p>
    <w:p w14:paraId="2E752443" w14:textId="03F1D8B6" w:rsidR="00E879CA" w:rsidRPr="00045E01" w:rsidRDefault="00E879CA" w:rsidP="00E879CA">
      <w:pPr>
        <w:pStyle w:val="ListParagraph"/>
        <w:numPr>
          <w:ilvl w:val="0"/>
          <w:numId w:val="1"/>
        </w:numPr>
        <w:rPr>
          <w:b/>
          <w:bCs/>
        </w:rPr>
      </w:pPr>
      <w:r w:rsidRPr="00045E01">
        <w:rPr>
          <w:b/>
          <w:bCs/>
        </w:rPr>
        <w:t xml:space="preserve">B) </w:t>
      </w:r>
      <w:r w:rsidRPr="000A4F43">
        <w:rPr>
          <w:b/>
          <w:bCs/>
          <w:highlight w:val="yellow"/>
        </w:rPr>
        <w:t>How</w:t>
      </w:r>
      <w:r w:rsidRPr="00045E01">
        <w:rPr>
          <w:b/>
          <w:bCs/>
        </w:rPr>
        <w:t xml:space="preserve"> do we accomplish stimulating one another to love and good deeds?</w:t>
      </w:r>
    </w:p>
    <w:p w14:paraId="6E8CBED0" w14:textId="24682F21" w:rsidR="00611022" w:rsidRDefault="006C52E6" w:rsidP="006C52E6">
      <w:pPr>
        <w:pStyle w:val="ListParagraph"/>
        <w:numPr>
          <w:ilvl w:val="2"/>
          <w:numId w:val="1"/>
        </w:numPr>
      </w:pPr>
      <w:r>
        <w:t>From our passage</w:t>
      </w:r>
      <w:r w:rsidR="00D073BC">
        <w:t xml:space="preserve">, let me suggest three applications from this </w:t>
      </w:r>
      <w:proofErr w:type="gramStart"/>
      <w:r w:rsidR="00D073BC">
        <w:t>passage</w:t>
      </w:r>
      <w:proofErr w:type="gramEnd"/>
    </w:p>
    <w:p w14:paraId="772FE8C2" w14:textId="305CB30C" w:rsidR="00611022" w:rsidRPr="00045E01" w:rsidRDefault="00611022" w:rsidP="00611022">
      <w:pPr>
        <w:pStyle w:val="ListParagraph"/>
        <w:numPr>
          <w:ilvl w:val="1"/>
          <w:numId w:val="1"/>
        </w:numPr>
        <w:rPr>
          <w:b/>
          <w:bCs/>
        </w:rPr>
      </w:pPr>
      <w:r w:rsidRPr="00045E01">
        <w:rPr>
          <w:b/>
          <w:bCs/>
        </w:rPr>
        <w:t xml:space="preserve">i. </w:t>
      </w:r>
      <w:r w:rsidRPr="000A4F43">
        <w:rPr>
          <w:b/>
          <w:bCs/>
          <w:highlight w:val="yellow"/>
        </w:rPr>
        <w:t>by</w:t>
      </w:r>
      <w:r w:rsidRPr="00045E01">
        <w:rPr>
          <w:b/>
          <w:bCs/>
        </w:rPr>
        <w:t xml:space="preserve"> being in committed groups where you know </w:t>
      </w:r>
      <w:proofErr w:type="gramStart"/>
      <w:r w:rsidRPr="00045E01">
        <w:rPr>
          <w:b/>
          <w:bCs/>
        </w:rPr>
        <w:t>one another</w:t>
      </w:r>
      <w:proofErr w:type="gramEnd"/>
    </w:p>
    <w:p w14:paraId="0EE0F2E5" w14:textId="69EEA12D" w:rsidR="00611022" w:rsidRDefault="003B09ED" w:rsidP="003B09ED">
      <w:pPr>
        <w:pStyle w:val="ListParagraph"/>
        <w:numPr>
          <w:ilvl w:val="3"/>
          <w:numId w:val="1"/>
        </w:numPr>
      </w:pPr>
      <w:r>
        <w:t>You can’t grow in your love for someone if you</w:t>
      </w:r>
      <w:r w:rsidR="002270E4">
        <w:t xml:space="preserve">’re never around them or pour effectively no time into </w:t>
      </w:r>
      <w:proofErr w:type="gramStart"/>
      <w:r w:rsidR="002270E4">
        <w:t>them</w:t>
      </w:r>
      <w:proofErr w:type="gramEnd"/>
    </w:p>
    <w:p w14:paraId="53885243" w14:textId="5A40F971" w:rsidR="002270E4" w:rsidRDefault="002270E4" w:rsidP="002270E4">
      <w:pPr>
        <w:pStyle w:val="ListParagraph"/>
        <w:numPr>
          <w:ilvl w:val="4"/>
          <w:numId w:val="1"/>
        </w:numPr>
      </w:pPr>
      <w:r>
        <w:t>Our passage makes that quite clear…</w:t>
      </w:r>
    </w:p>
    <w:p w14:paraId="17793F73" w14:textId="4566C471" w:rsidR="00611022" w:rsidRPr="00045E01" w:rsidRDefault="00611022" w:rsidP="00611022">
      <w:pPr>
        <w:pStyle w:val="ListParagraph"/>
        <w:numPr>
          <w:ilvl w:val="2"/>
          <w:numId w:val="1"/>
        </w:numPr>
        <w:rPr>
          <w:b/>
          <w:bCs/>
        </w:rPr>
      </w:pPr>
      <w:r w:rsidRPr="000A4F43">
        <w:rPr>
          <w:b/>
          <w:bCs/>
          <w:color w:val="A6A6A6" w:themeColor="background1" w:themeShade="A6"/>
        </w:rPr>
        <w:t>Hebrews 10</w:t>
      </w:r>
      <w:r w:rsidR="0098151A" w:rsidRPr="000A4F43">
        <w:rPr>
          <w:b/>
          <w:bCs/>
          <w:color w:val="A6A6A6" w:themeColor="background1" w:themeShade="A6"/>
        </w:rPr>
        <w:t xml:space="preserve">:25a – </w:t>
      </w:r>
      <w:r w:rsidR="0098151A" w:rsidRPr="00045E01">
        <w:rPr>
          <w:b/>
          <w:bCs/>
        </w:rPr>
        <w:t>…</w:t>
      </w:r>
      <w:r w:rsidR="0098151A" w:rsidRPr="000A4F43">
        <w:rPr>
          <w:b/>
          <w:bCs/>
          <w:highlight w:val="yellow"/>
        </w:rPr>
        <w:t>not</w:t>
      </w:r>
      <w:r w:rsidR="0098151A" w:rsidRPr="00045E01">
        <w:rPr>
          <w:b/>
          <w:bCs/>
        </w:rPr>
        <w:t xml:space="preserve"> forsaking our own assembling together, as is the habit of some…</w:t>
      </w:r>
    </w:p>
    <w:p w14:paraId="7B508EC3" w14:textId="6F1D8796" w:rsidR="0098151A" w:rsidRDefault="0098151A" w:rsidP="0098151A">
      <w:pPr>
        <w:pStyle w:val="ListParagraph"/>
        <w:numPr>
          <w:ilvl w:val="3"/>
          <w:numId w:val="1"/>
        </w:numPr>
      </w:pPr>
      <w:r>
        <w:t>Sd</w:t>
      </w:r>
    </w:p>
    <w:p w14:paraId="2835869E" w14:textId="338D6A42" w:rsidR="0098151A" w:rsidRPr="00045E01" w:rsidRDefault="00467045" w:rsidP="0098151A">
      <w:pPr>
        <w:pStyle w:val="ListParagraph"/>
        <w:numPr>
          <w:ilvl w:val="1"/>
          <w:numId w:val="1"/>
        </w:numPr>
        <w:rPr>
          <w:b/>
          <w:bCs/>
        </w:rPr>
      </w:pPr>
      <w:r w:rsidRPr="00045E01">
        <w:rPr>
          <w:b/>
          <w:bCs/>
        </w:rPr>
        <w:t>i</w:t>
      </w:r>
      <w:r w:rsidR="0098151A" w:rsidRPr="00045E01">
        <w:rPr>
          <w:b/>
          <w:bCs/>
        </w:rPr>
        <w:t xml:space="preserve">i. </w:t>
      </w:r>
      <w:r w:rsidR="0098151A" w:rsidRPr="000A4F43">
        <w:rPr>
          <w:b/>
          <w:bCs/>
          <w:highlight w:val="yellow"/>
        </w:rPr>
        <w:t>by</w:t>
      </w:r>
      <w:r w:rsidR="0098151A" w:rsidRPr="00045E01">
        <w:rPr>
          <w:b/>
          <w:bCs/>
        </w:rPr>
        <w:t xml:space="preserve"> giving and receiving </w:t>
      </w:r>
      <w:proofErr w:type="gramStart"/>
      <w:r w:rsidR="0098151A" w:rsidRPr="00045E01">
        <w:rPr>
          <w:b/>
          <w:bCs/>
        </w:rPr>
        <w:t>encouragement</w:t>
      </w:r>
      <w:proofErr w:type="gramEnd"/>
    </w:p>
    <w:p w14:paraId="2BB430EB" w14:textId="2495648C" w:rsidR="00467045" w:rsidRDefault="00467045" w:rsidP="00467045">
      <w:pPr>
        <w:pStyle w:val="ListParagraph"/>
        <w:numPr>
          <w:ilvl w:val="2"/>
          <w:numId w:val="1"/>
        </w:numPr>
      </w:pPr>
      <w:r>
        <w:t>Sd</w:t>
      </w:r>
    </w:p>
    <w:p w14:paraId="6B7FAB2F" w14:textId="15213498" w:rsidR="00467045" w:rsidRPr="00045E01" w:rsidRDefault="00467045" w:rsidP="00467045">
      <w:pPr>
        <w:pStyle w:val="ListParagraph"/>
        <w:numPr>
          <w:ilvl w:val="2"/>
          <w:numId w:val="1"/>
        </w:numPr>
        <w:rPr>
          <w:b/>
          <w:bCs/>
        </w:rPr>
      </w:pPr>
      <w:r w:rsidRPr="000A4F43">
        <w:rPr>
          <w:b/>
          <w:bCs/>
          <w:color w:val="A6A6A6" w:themeColor="background1" w:themeShade="A6"/>
        </w:rPr>
        <w:t xml:space="preserve">Hebrews 10:25b – </w:t>
      </w:r>
      <w:r w:rsidR="009A7EF6" w:rsidRPr="00045E01">
        <w:rPr>
          <w:b/>
          <w:bCs/>
        </w:rPr>
        <w:t>…</w:t>
      </w:r>
      <w:r w:rsidR="009A7EF6" w:rsidRPr="000A4F43">
        <w:rPr>
          <w:b/>
          <w:bCs/>
          <w:highlight w:val="yellow"/>
        </w:rPr>
        <w:t>but</w:t>
      </w:r>
      <w:r w:rsidR="009A7EF6" w:rsidRPr="00045E01">
        <w:rPr>
          <w:b/>
          <w:bCs/>
        </w:rPr>
        <w:t xml:space="preserve"> [encourage] one another…</w:t>
      </w:r>
    </w:p>
    <w:p w14:paraId="21CD8224" w14:textId="639AAA41" w:rsidR="009A7EF6" w:rsidRDefault="009A7EF6" w:rsidP="009A7EF6">
      <w:pPr>
        <w:pStyle w:val="ListParagraph"/>
        <w:numPr>
          <w:ilvl w:val="3"/>
          <w:numId w:val="1"/>
        </w:numPr>
      </w:pPr>
      <w:r>
        <w:t xml:space="preserve">Sd </w:t>
      </w:r>
    </w:p>
    <w:p w14:paraId="070A84AE" w14:textId="76896D51" w:rsidR="009A7EF6" w:rsidRPr="00045E01" w:rsidRDefault="00E76CCA" w:rsidP="009A7EF6">
      <w:pPr>
        <w:pStyle w:val="ListParagraph"/>
        <w:numPr>
          <w:ilvl w:val="1"/>
          <w:numId w:val="1"/>
        </w:numPr>
        <w:rPr>
          <w:b/>
          <w:bCs/>
        </w:rPr>
      </w:pPr>
      <w:r w:rsidRPr="00045E01">
        <w:rPr>
          <w:b/>
          <w:bCs/>
        </w:rPr>
        <w:t>i</w:t>
      </w:r>
      <w:r w:rsidR="009A7EF6" w:rsidRPr="00045E01">
        <w:rPr>
          <w:b/>
          <w:bCs/>
        </w:rPr>
        <w:t xml:space="preserve">ii. </w:t>
      </w:r>
      <w:r w:rsidR="009A7EF6" w:rsidRPr="000A4F43">
        <w:rPr>
          <w:b/>
          <w:bCs/>
          <w:highlight w:val="yellow"/>
        </w:rPr>
        <w:t>by</w:t>
      </w:r>
      <w:r w:rsidR="009A7EF6" w:rsidRPr="00045E01">
        <w:rPr>
          <w:b/>
          <w:bCs/>
        </w:rPr>
        <w:t xml:space="preserve"> increasing </w:t>
      </w:r>
      <w:r w:rsidRPr="00045E01">
        <w:rPr>
          <w:b/>
          <w:bCs/>
        </w:rPr>
        <w:t xml:space="preserve">encouragement until Christ </w:t>
      </w:r>
      <w:proofErr w:type="gramStart"/>
      <w:r w:rsidRPr="00045E01">
        <w:rPr>
          <w:b/>
          <w:bCs/>
        </w:rPr>
        <w:t>returns</w:t>
      </w:r>
      <w:proofErr w:type="gramEnd"/>
    </w:p>
    <w:p w14:paraId="630532B3" w14:textId="4F737C91" w:rsidR="00E76CCA" w:rsidRDefault="00E76CCA" w:rsidP="00E76CCA">
      <w:pPr>
        <w:pStyle w:val="ListParagraph"/>
        <w:numPr>
          <w:ilvl w:val="2"/>
          <w:numId w:val="1"/>
        </w:numPr>
      </w:pPr>
      <w:r>
        <w:t>Sd</w:t>
      </w:r>
    </w:p>
    <w:p w14:paraId="33997232" w14:textId="5BCB0BD4" w:rsidR="00E76CCA" w:rsidRPr="00045E01" w:rsidRDefault="00E76CCA" w:rsidP="00E76CCA">
      <w:pPr>
        <w:pStyle w:val="ListParagraph"/>
        <w:numPr>
          <w:ilvl w:val="2"/>
          <w:numId w:val="1"/>
        </w:numPr>
        <w:rPr>
          <w:b/>
          <w:bCs/>
        </w:rPr>
      </w:pPr>
      <w:r w:rsidRPr="000A4F43">
        <w:rPr>
          <w:b/>
          <w:bCs/>
          <w:color w:val="A6A6A6" w:themeColor="background1" w:themeShade="A6"/>
        </w:rPr>
        <w:t xml:space="preserve">Hebrews 10:25c – </w:t>
      </w:r>
      <w:r w:rsidR="00045E01" w:rsidRPr="00045E01">
        <w:rPr>
          <w:b/>
          <w:bCs/>
        </w:rPr>
        <w:t>…</w:t>
      </w:r>
      <w:proofErr w:type="gramStart"/>
      <w:r w:rsidR="00045E01" w:rsidRPr="000A4F43">
        <w:rPr>
          <w:b/>
          <w:bCs/>
          <w:highlight w:val="yellow"/>
        </w:rPr>
        <w:t>all</w:t>
      </w:r>
      <w:r w:rsidR="00045E01" w:rsidRPr="00045E01">
        <w:rPr>
          <w:b/>
          <w:bCs/>
        </w:rPr>
        <w:t xml:space="preserve"> the more</w:t>
      </w:r>
      <w:proofErr w:type="gramEnd"/>
      <w:r w:rsidR="00045E01" w:rsidRPr="00045E01">
        <w:rPr>
          <w:b/>
          <w:bCs/>
        </w:rPr>
        <w:t xml:space="preserve"> as you see the day drawing near.</w:t>
      </w:r>
    </w:p>
    <w:p w14:paraId="478FD5AC" w14:textId="2572E11F" w:rsidR="00045E01" w:rsidRDefault="00045E01" w:rsidP="00045E01">
      <w:pPr>
        <w:pStyle w:val="ListParagraph"/>
        <w:numPr>
          <w:ilvl w:val="3"/>
          <w:numId w:val="1"/>
        </w:numPr>
      </w:pPr>
      <w:r>
        <w:t xml:space="preserve">Sd </w:t>
      </w:r>
    </w:p>
    <w:p w14:paraId="5234AB7E" w14:textId="7C0DA63F" w:rsidR="00524254" w:rsidRPr="00004362" w:rsidRDefault="00062A20" w:rsidP="00004362">
      <w:pPr>
        <w:rPr>
          <w:color w:val="A6A6A6" w:themeColor="background1" w:themeShade="A6"/>
        </w:rPr>
      </w:pPr>
      <w:r w:rsidRPr="00004362">
        <w:rPr>
          <w:color w:val="A6A6A6" w:themeColor="background1" w:themeShade="A6"/>
        </w:rPr>
        <w:t>Conclusion</w:t>
      </w:r>
    </w:p>
    <w:p w14:paraId="566492D4" w14:textId="1B730331" w:rsidR="00062A20" w:rsidRDefault="00431DF9" w:rsidP="00062A20">
      <w:pPr>
        <w:pStyle w:val="ListParagraph"/>
        <w:numPr>
          <w:ilvl w:val="1"/>
          <w:numId w:val="1"/>
        </w:numPr>
      </w:pPr>
      <w:r>
        <w:t xml:space="preserve">I’d like to conclude with a </w:t>
      </w:r>
      <w:r w:rsidR="00F93543">
        <w:t>narrative from Foxe’s Book of Martyrs that contains each element that we see</w:t>
      </w:r>
      <w:r w:rsidR="004264DD">
        <w:t xml:space="preserve">: drawing near to God, holding fast to the confession, and stimulating </w:t>
      </w:r>
      <w:r w:rsidR="005E1813">
        <w:t>fellow believers towards love &amp; good deeds:</w:t>
      </w:r>
    </w:p>
    <w:p w14:paraId="12EB4368" w14:textId="4A7DA33B" w:rsidR="00C5392E" w:rsidRDefault="00C5392E" w:rsidP="00C5392E">
      <w:pPr>
        <w:pStyle w:val="ListParagraph"/>
        <w:numPr>
          <w:ilvl w:val="0"/>
          <w:numId w:val="1"/>
        </w:numPr>
      </w:pPr>
      <w:r>
        <w:t>*context</w:t>
      </w:r>
    </w:p>
    <w:p w14:paraId="04D31BC3" w14:textId="1729D6B7" w:rsidR="00C5392E" w:rsidRPr="00022D35" w:rsidRDefault="00C5392E" w:rsidP="00365A23">
      <w:pPr>
        <w:pStyle w:val="ListParagraph"/>
        <w:numPr>
          <w:ilvl w:val="0"/>
          <w:numId w:val="1"/>
        </w:numPr>
        <w:rPr>
          <w:b/>
          <w:bCs/>
        </w:rPr>
      </w:pPr>
      <w:r w:rsidRPr="001E307C">
        <w:rPr>
          <w:b/>
          <w:bCs/>
          <w:highlight w:val="green"/>
        </w:rPr>
        <w:t>When</w:t>
      </w:r>
      <w:r w:rsidRPr="00022D35">
        <w:rPr>
          <w:b/>
          <w:bCs/>
        </w:rPr>
        <w:t xml:space="preserve"> they had arrived at Coventry, a poor shoemaker, who used to serve him with shoes, came to him, and</w:t>
      </w:r>
      <w:r w:rsidR="00365A23" w:rsidRPr="00022D35">
        <w:rPr>
          <w:b/>
          <w:bCs/>
        </w:rPr>
        <w:t xml:space="preserve"> </w:t>
      </w:r>
      <w:r w:rsidRPr="00022D35">
        <w:rPr>
          <w:b/>
          <w:bCs/>
        </w:rPr>
        <w:t>said, "O my good master, God strengthen and comfort you." "Good shoemaker," Mr. Saunders replied, "I</w:t>
      </w:r>
      <w:r w:rsidR="00365A23" w:rsidRPr="00022D35">
        <w:rPr>
          <w:b/>
          <w:bCs/>
        </w:rPr>
        <w:t xml:space="preserve"> </w:t>
      </w:r>
      <w:r w:rsidRPr="00022D35">
        <w:rPr>
          <w:b/>
          <w:bCs/>
        </w:rPr>
        <w:t>desire thee to pray for me, for I am the most unfit man for this high office, that ever was appointed to it; but</w:t>
      </w:r>
      <w:r w:rsidR="00365A23" w:rsidRPr="00022D35">
        <w:rPr>
          <w:b/>
          <w:bCs/>
        </w:rPr>
        <w:t xml:space="preserve"> </w:t>
      </w:r>
      <w:r w:rsidRPr="00022D35">
        <w:rPr>
          <w:b/>
          <w:bCs/>
        </w:rPr>
        <w:t>my gracious God and dear Father is able to make me strong enough." The next day, being the eighth of</w:t>
      </w:r>
      <w:r w:rsidR="00365A23" w:rsidRPr="00022D35">
        <w:rPr>
          <w:b/>
          <w:bCs/>
        </w:rPr>
        <w:t xml:space="preserve"> </w:t>
      </w:r>
      <w:proofErr w:type="gramStart"/>
      <w:r w:rsidRPr="00022D35">
        <w:rPr>
          <w:b/>
          <w:bCs/>
        </w:rPr>
        <w:t>February,</w:t>
      </w:r>
      <w:proofErr w:type="gramEnd"/>
      <w:r w:rsidRPr="00022D35">
        <w:rPr>
          <w:b/>
          <w:bCs/>
        </w:rPr>
        <w:t xml:space="preserve"> 1555, he was led to the place of execution, in the park, without the city. He went in an old gown</w:t>
      </w:r>
      <w:r w:rsidR="00365A23" w:rsidRPr="00022D35">
        <w:rPr>
          <w:b/>
          <w:bCs/>
        </w:rPr>
        <w:t xml:space="preserve"> </w:t>
      </w:r>
      <w:r w:rsidRPr="00022D35">
        <w:rPr>
          <w:b/>
          <w:bCs/>
        </w:rPr>
        <w:t>and a shirt, barefooted, and oftentimes fell flat on the ground, and prayed. When he was come to nigh the</w:t>
      </w:r>
      <w:r w:rsidR="00365A23" w:rsidRPr="00022D35">
        <w:rPr>
          <w:b/>
          <w:bCs/>
        </w:rPr>
        <w:t xml:space="preserve"> </w:t>
      </w:r>
      <w:r w:rsidRPr="00022D35">
        <w:rPr>
          <w:b/>
          <w:bCs/>
        </w:rPr>
        <w:t>place, the officer, appointed to see the execution done, said to Mr. Saunders that he was one of them who</w:t>
      </w:r>
      <w:r w:rsidR="00365A23" w:rsidRPr="00022D35">
        <w:rPr>
          <w:b/>
          <w:bCs/>
        </w:rPr>
        <w:t xml:space="preserve"> </w:t>
      </w:r>
      <w:r w:rsidRPr="00022D35">
        <w:rPr>
          <w:b/>
          <w:bCs/>
        </w:rPr>
        <w:t>marred the queen's realm, but if he would recant, there was pardon for him. "Not I," replied the holy martyr,</w:t>
      </w:r>
      <w:r w:rsidR="00365A23" w:rsidRPr="00022D35">
        <w:rPr>
          <w:b/>
          <w:bCs/>
        </w:rPr>
        <w:t xml:space="preserve"> </w:t>
      </w:r>
      <w:r w:rsidRPr="00022D35">
        <w:rPr>
          <w:b/>
          <w:bCs/>
        </w:rPr>
        <w:t>"but such as you have injured the realm. The blessed Gospel of Christ is what I hold; that do I believe, that</w:t>
      </w:r>
      <w:r w:rsidR="00365A23" w:rsidRPr="00022D35">
        <w:rPr>
          <w:b/>
          <w:bCs/>
        </w:rPr>
        <w:t xml:space="preserve"> </w:t>
      </w:r>
      <w:r w:rsidRPr="00022D35">
        <w:rPr>
          <w:b/>
          <w:bCs/>
        </w:rPr>
        <w:t xml:space="preserve">have I taught, and that will I </w:t>
      </w:r>
      <w:r w:rsidRPr="00022D35">
        <w:rPr>
          <w:b/>
          <w:bCs/>
        </w:rPr>
        <w:lastRenderedPageBreak/>
        <w:t>never revoke!" Mr. Saunders then slowly moved towards the fire, sank to the</w:t>
      </w:r>
      <w:r w:rsidR="00365A23" w:rsidRPr="00022D35">
        <w:rPr>
          <w:b/>
          <w:bCs/>
        </w:rPr>
        <w:t xml:space="preserve"> </w:t>
      </w:r>
      <w:r w:rsidRPr="00022D35">
        <w:rPr>
          <w:b/>
          <w:bCs/>
        </w:rPr>
        <w:t xml:space="preserve">earth and prayed; he then </w:t>
      </w:r>
      <w:proofErr w:type="gramStart"/>
      <w:r w:rsidRPr="00022D35">
        <w:rPr>
          <w:b/>
          <w:bCs/>
        </w:rPr>
        <w:t>rose up</w:t>
      </w:r>
      <w:proofErr w:type="gramEnd"/>
      <w:r w:rsidRPr="00022D35">
        <w:rPr>
          <w:b/>
          <w:bCs/>
        </w:rPr>
        <w:t>, embraced the stake, and frequently said, "Welcome, thou cross of Christ!</w:t>
      </w:r>
      <w:r w:rsidR="00365A23" w:rsidRPr="00022D35">
        <w:rPr>
          <w:b/>
          <w:bCs/>
        </w:rPr>
        <w:t xml:space="preserve"> W</w:t>
      </w:r>
      <w:r w:rsidRPr="00022D35">
        <w:rPr>
          <w:b/>
          <w:bCs/>
        </w:rPr>
        <w:t xml:space="preserve">elcome everlasting life!" Fire was then put to the </w:t>
      </w:r>
      <w:r w:rsidR="00B426B9" w:rsidRPr="00022D35">
        <w:rPr>
          <w:b/>
          <w:bCs/>
        </w:rPr>
        <w:t>kindling</w:t>
      </w:r>
      <w:r w:rsidRPr="00022D35">
        <w:rPr>
          <w:b/>
          <w:bCs/>
        </w:rPr>
        <w:t>, and, he was overwhelmed by the dreadful flames, and sweetly slept in the Lord Jesus.</w:t>
      </w:r>
      <w:r w:rsidR="001E307C" w:rsidRPr="001E307C">
        <w:rPr>
          <w:b/>
          <w:bCs/>
          <w:color w:val="A6A6A6" w:themeColor="background1" w:themeShade="A6"/>
        </w:rPr>
        <w:t xml:space="preserve"> – John Foxe, </w:t>
      </w:r>
      <w:r w:rsidR="001E307C" w:rsidRPr="001E307C">
        <w:rPr>
          <w:b/>
          <w:bCs/>
          <w:i/>
          <w:iCs/>
          <w:color w:val="A6A6A6" w:themeColor="background1" w:themeShade="A6"/>
        </w:rPr>
        <w:t>Foxe’s Book of Martyrs</w:t>
      </w:r>
      <w:r w:rsidR="001E307C" w:rsidRPr="001E307C">
        <w:rPr>
          <w:b/>
          <w:bCs/>
          <w:color w:val="A6A6A6" w:themeColor="background1" w:themeShade="A6"/>
        </w:rPr>
        <w:t>, 151.</w:t>
      </w:r>
    </w:p>
    <w:p w14:paraId="1EE3EE13" w14:textId="155C5C50" w:rsidR="0028079C" w:rsidRDefault="0028079C" w:rsidP="0028079C">
      <w:pPr>
        <w:pStyle w:val="ListParagraph"/>
        <w:numPr>
          <w:ilvl w:val="1"/>
          <w:numId w:val="1"/>
        </w:numPr>
      </w:pPr>
      <w:r>
        <w:t xml:space="preserve">Like this dear brother – </w:t>
      </w:r>
      <w:r w:rsidR="00B22D16">
        <w:t>DRAW NEAR to God</w:t>
      </w:r>
      <w:r>
        <w:t xml:space="preserve">, no matter life’s </w:t>
      </w:r>
      <w:proofErr w:type="gramStart"/>
      <w:r>
        <w:t>circumstances</w:t>
      </w:r>
      <w:proofErr w:type="gramEnd"/>
    </w:p>
    <w:p w14:paraId="24FFDA7F" w14:textId="16849D82" w:rsidR="0028079C" w:rsidRDefault="00B22D16" w:rsidP="00CA5C25">
      <w:pPr>
        <w:pStyle w:val="ListParagraph"/>
        <w:numPr>
          <w:ilvl w:val="2"/>
          <w:numId w:val="1"/>
        </w:numPr>
      </w:pPr>
      <w:r>
        <w:t>HOLD FAST</w:t>
      </w:r>
      <w:r w:rsidR="00CA5C25">
        <w:t xml:space="preserve"> the confession – even in the face of a torturous </w:t>
      </w:r>
      <w:proofErr w:type="gramStart"/>
      <w:r w:rsidR="00CA5C25">
        <w:t>death</w:t>
      </w:r>
      <w:proofErr w:type="gramEnd"/>
    </w:p>
    <w:p w14:paraId="4368F71F" w14:textId="0C1EB3C7" w:rsidR="00CA5C25" w:rsidRDefault="00416CA2" w:rsidP="00CA5C25">
      <w:pPr>
        <w:pStyle w:val="ListParagraph"/>
        <w:numPr>
          <w:ilvl w:val="3"/>
          <w:numId w:val="1"/>
        </w:numPr>
      </w:pPr>
      <w:r>
        <w:t>STIMULATE OTHERS</w:t>
      </w:r>
      <w:r w:rsidR="00CA5C25">
        <w:t xml:space="preserve"> </w:t>
      </w:r>
      <w:r w:rsidR="00CF4113">
        <w:t xml:space="preserve">towards love and good deeds </w:t>
      </w:r>
      <w:r w:rsidR="00F81B6D">
        <w:t>–</w:t>
      </w:r>
      <w:r w:rsidR="00CF4113">
        <w:t xml:space="preserve"> </w:t>
      </w:r>
      <w:r w:rsidR="00F81B6D">
        <w:t>as we</w:t>
      </w:r>
      <w:r w:rsidR="00D316F1">
        <w:t xml:space="preserve"> daily</w:t>
      </w:r>
      <w:r w:rsidR="00F81B6D">
        <w:t xml:space="preserve"> </w:t>
      </w:r>
      <w:r w:rsidR="00005DF9">
        <w:t>welcome</w:t>
      </w:r>
      <w:r w:rsidR="00DD242A">
        <w:t xml:space="preserve"> everlasting life with </w:t>
      </w:r>
      <w:r w:rsidR="00005DF9">
        <w:t xml:space="preserve">our </w:t>
      </w:r>
      <w:r w:rsidR="00022D35">
        <w:t>wonderful Christ Jesus</w:t>
      </w:r>
    </w:p>
    <w:sectPr w:rsidR="00CA5C25" w:rsidSect="00A305A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55F04" w14:textId="77777777" w:rsidR="00BB6B50" w:rsidRDefault="00BB6B50" w:rsidP="00A305AA">
      <w:pPr>
        <w:spacing w:after="0" w:line="240" w:lineRule="auto"/>
      </w:pPr>
      <w:r>
        <w:separator/>
      </w:r>
    </w:p>
  </w:endnote>
  <w:endnote w:type="continuationSeparator" w:id="0">
    <w:p w14:paraId="324EDDDC" w14:textId="77777777" w:rsidR="00BB6B50" w:rsidRDefault="00BB6B50"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ium Plus">
    <w:altName w:val="Segoe UI Historic"/>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F92F" w14:textId="77777777" w:rsidR="00BB6B50" w:rsidRDefault="00BB6B50" w:rsidP="00A305AA">
      <w:pPr>
        <w:spacing w:after="0" w:line="240" w:lineRule="auto"/>
      </w:pPr>
      <w:r>
        <w:separator/>
      </w:r>
    </w:p>
  </w:footnote>
  <w:footnote w:type="continuationSeparator" w:id="0">
    <w:p w14:paraId="77FFD52A" w14:textId="77777777" w:rsidR="00BB6B50" w:rsidRDefault="00BB6B50"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B024" w14:textId="4DF3B440" w:rsidR="00A305AA" w:rsidRPr="00A305AA" w:rsidRDefault="00887B11" w:rsidP="00A305AA">
    <w:pPr>
      <w:pStyle w:val="Header"/>
      <w:jc w:val="center"/>
      <w:rPr>
        <w:i/>
        <w:iCs/>
      </w:rPr>
    </w:pPr>
    <w:r>
      <w:rPr>
        <w:b/>
        <w:bCs/>
        <w:sz w:val="28"/>
        <w:szCs w:val="28"/>
      </w:rPr>
      <w:t>You Have Access to God</w:t>
    </w:r>
    <w:r w:rsidR="00030244">
      <w:rPr>
        <w:b/>
        <w:bCs/>
        <w:sz w:val="28"/>
        <w:szCs w:val="28"/>
      </w:rPr>
      <w:t xml:space="preserve"> – Use It!</w:t>
    </w:r>
    <w:r w:rsidR="00A305AA">
      <w:rPr>
        <w:b/>
        <w:bCs/>
      </w:rPr>
      <w:br/>
    </w:r>
    <w:r w:rsidR="00030244">
      <w:rPr>
        <w:i/>
        <w:iCs/>
      </w:rPr>
      <w:t>Hebrews 10:19-25</w:t>
    </w:r>
    <w:r w:rsidR="00296206">
      <w:rPr>
        <w:i/>
        <w:iCs/>
      </w:rPr>
      <w:t xml:space="preserve"> | Nitzschke | </w:t>
    </w:r>
    <w:proofErr w:type="gramStart"/>
    <w:r w:rsidR="00030244">
      <w:rPr>
        <w:i/>
        <w:iCs/>
      </w:rPr>
      <w:t>8/10/2025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018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41CE"/>
    <w:rsid w:val="00004362"/>
    <w:rsid w:val="00005860"/>
    <w:rsid w:val="00005DF9"/>
    <w:rsid w:val="0001312A"/>
    <w:rsid w:val="00014DE1"/>
    <w:rsid w:val="00022060"/>
    <w:rsid w:val="00022D35"/>
    <w:rsid w:val="00024400"/>
    <w:rsid w:val="00030244"/>
    <w:rsid w:val="0003749F"/>
    <w:rsid w:val="00040371"/>
    <w:rsid w:val="00045E01"/>
    <w:rsid w:val="000472A2"/>
    <w:rsid w:val="00051923"/>
    <w:rsid w:val="00053A1D"/>
    <w:rsid w:val="00062A20"/>
    <w:rsid w:val="00086697"/>
    <w:rsid w:val="0009487B"/>
    <w:rsid w:val="000957A8"/>
    <w:rsid w:val="000A4F43"/>
    <w:rsid w:val="000B356C"/>
    <w:rsid w:val="000D19D6"/>
    <w:rsid w:val="000D2DFD"/>
    <w:rsid w:val="000D6883"/>
    <w:rsid w:val="000E6087"/>
    <w:rsid w:val="000F0C15"/>
    <w:rsid w:val="000F4DB9"/>
    <w:rsid w:val="000F7604"/>
    <w:rsid w:val="0011770D"/>
    <w:rsid w:val="00120DA8"/>
    <w:rsid w:val="0013241D"/>
    <w:rsid w:val="00135315"/>
    <w:rsid w:val="001367C6"/>
    <w:rsid w:val="00145698"/>
    <w:rsid w:val="00164CA8"/>
    <w:rsid w:val="0017626A"/>
    <w:rsid w:val="00186E46"/>
    <w:rsid w:val="001A46D8"/>
    <w:rsid w:val="001C1A0F"/>
    <w:rsid w:val="001C22FD"/>
    <w:rsid w:val="001C5C4D"/>
    <w:rsid w:val="001D2F41"/>
    <w:rsid w:val="001D7E58"/>
    <w:rsid w:val="001E10D6"/>
    <w:rsid w:val="001E307C"/>
    <w:rsid w:val="001E675B"/>
    <w:rsid w:val="001F1F55"/>
    <w:rsid w:val="001F232A"/>
    <w:rsid w:val="001F74F0"/>
    <w:rsid w:val="002167F8"/>
    <w:rsid w:val="002200CA"/>
    <w:rsid w:val="00224A6B"/>
    <w:rsid w:val="002270E4"/>
    <w:rsid w:val="00251E92"/>
    <w:rsid w:val="002548AB"/>
    <w:rsid w:val="00271879"/>
    <w:rsid w:val="00272D66"/>
    <w:rsid w:val="00277587"/>
    <w:rsid w:val="0028079C"/>
    <w:rsid w:val="002826A7"/>
    <w:rsid w:val="00293CE6"/>
    <w:rsid w:val="00295E10"/>
    <w:rsid w:val="00296206"/>
    <w:rsid w:val="0029681B"/>
    <w:rsid w:val="002B19C1"/>
    <w:rsid w:val="002B3EF7"/>
    <w:rsid w:val="002B4A45"/>
    <w:rsid w:val="002E34C5"/>
    <w:rsid w:val="002E5473"/>
    <w:rsid w:val="002F43CD"/>
    <w:rsid w:val="002F4F9F"/>
    <w:rsid w:val="003049F9"/>
    <w:rsid w:val="00306A38"/>
    <w:rsid w:val="00306BA9"/>
    <w:rsid w:val="00306DF0"/>
    <w:rsid w:val="00307DAB"/>
    <w:rsid w:val="003131AC"/>
    <w:rsid w:val="00315E65"/>
    <w:rsid w:val="003205EE"/>
    <w:rsid w:val="00323E8C"/>
    <w:rsid w:val="003319FC"/>
    <w:rsid w:val="0034210D"/>
    <w:rsid w:val="003451EE"/>
    <w:rsid w:val="00356DAA"/>
    <w:rsid w:val="00365A23"/>
    <w:rsid w:val="003749F9"/>
    <w:rsid w:val="00375D4E"/>
    <w:rsid w:val="003856F3"/>
    <w:rsid w:val="003A235F"/>
    <w:rsid w:val="003B09ED"/>
    <w:rsid w:val="003B43A9"/>
    <w:rsid w:val="003B693B"/>
    <w:rsid w:val="003B6F93"/>
    <w:rsid w:val="003C710D"/>
    <w:rsid w:val="003C7E0B"/>
    <w:rsid w:val="003D671D"/>
    <w:rsid w:val="003E4433"/>
    <w:rsid w:val="003F0FBF"/>
    <w:rsid w:val="003F3E60"/>
    <w:rsid w:val="00405FC4"/>
    <w:rsid w:val="00410430"/>
    <w:rsid w:val="00416CA2"/>
    <w:rsid w:val="0042023E"/>
    <w:rsid w:val="00422BB1"/>
    <w:rsid w:val="004264DD"/>
    <w:rsid w:val="00431DF9"/>
    <w:rsid w:val="0043552C"/>
    <w:rsid w:val="004508CB"/>
    <w:rsid w:val="00452BDA"/>
    <w:rsid w:val="00455553"/>
    <w:rsid w:val="004563A3"/>
    <w:rsid w:val="00461645"/>
    <w:rsid w:val="00461AC5"/>
    <w:rsid w:val="00462C96"/>
    <w:rsid w:val="004648AF"/>
    <w:rsid w:val="0046536F"/>
    <w:rsid w:val="00467045"/>
    <w:rsid w:val="00476F70"/>
    <w:rsid w:val="00480231"/>
    <w:rsid w:val="0048639B"/>
    <w:rsid w:val="00487677"/>
    <w:rsid w:val="0049141B"/>
    <w:rsid w:val="00495C5E"/>
    <w:rsid w:val="004A7732"/>
    <w:rsid w:val="004B46FB"/>
    <w:rsid w:val="004C147B"/>
    <w:rsid w:val="004C3ED9"/>
    <w:rsid w:val="004C47F3"/>
    <w:rsid w:val="004C5D1D"/>
    <w:rsid w:val="004E13EB"/>
    <w:rsid w:val="004E5C85"/>
    <w:rsid w:val="00506253"/>
    <w:rsid w:val="0050742D"/>
    <w:rsid w:val="005207ED"/>
    <w:rsid w:val="00521132"/>
    <w:rsid w:val="00521966"/>
    <w:rsid w:val="0052351D"/>
    <w:rsid w:val="00524254"/>
    <w:rsid w:val="00532978"/>
    <w:rsid w:val="00550D82"/>
    <w:rsid w:val="00571AC9"/>
    <w:rsid w:val="00575C70"/>
    <w:rsid w:val="00577F5C"/>
    <w:rsid w:val="00580D68"/>
    <w:rsid w:val="005831C7"/>
    <w:rsid w:val="005844B5"/>
    <w:rsid w:val="005A23B1"/>
    <w:rsid w:val="005B6EB1"/>
    <w:rsid w:val="005C3160"/>
    <w:rsid w:val="005D0AE2"/>
    <w:rsid w:val="005D3AF5"/>
    <w:rsid w:val="005D7A02"/>
    <w:rsid w:val="005E1813"/>
    <w:rsid w:val="005E1E91"/>
    <w:rsid w:val="005E4935"/>
    <w:rsid w:val="0060366D"/>
    <w:rsid w:val="006036EF"/>
    <w:rsid w:val="0060436B"/>
    <w:rsid w:val="00611022"/>
    <w:rsid w:val="006247B4"/>
    <w:rsid w:val="00635001"/>
    <w:rsid w:val="0063524D"/>
    <w:rsid w:val="006357DB"/>
    <w:rsid w:val="00641AFD"/>
    <w:rsid w:val="00652CB1"/>
    <w:rsid w:val="00657FD3"/>
    <w:rsid w:val="00661332"/>
    <w:rsid w:val="006861ED"/>
    <w:rsid w:val="00687EDB"/>
    <w:rsid w:val="00697489"/>
    <w:rsid w:val="006A2CA2"/>
    <w:rsid w:val="006A4084"/>
    <w:rsid w:val="006A7639"/>
    <w:rsid w:val="006C20F1"/>
    <w:rsid w:val="006C52E6"/>
    <w:rsid w:val="006D03CE"/>
    <w:rsid w:val="00730323"/>
    <w:rsid w:val="00731425"/>
    <w:rsid w:val="00733123"/>
    <w:rsid w:val="00760C5D"/>
    <w:rsid w:val="007633ED"/>
    <w:rsid w:val="0078584E"/>
    <w:rsid w:val="007863ED"/>
    <w:rsid w:val="00793683"/>
    <w:rsid w:val="007A1E55"/>
    <w:rsid w:val="007A4B79"/>
    <w:rsid w:val="007B6CD6"/>
    <w:rsid w:val="007D0A15"/>
    <w:rsid w:val="007D4774"/>
    <w:rsid w:val="007E58CD"/>
    <w:rsid w:val="007E70A3"/>
    <w:rsid w:val="007F3D39"/>
    <w:rsid w:val="007F67EF"/>
    <w:rsid w:val="007F6FEF"/>
    <w:rsid w:val="00805CC5"/>
    <w:rsid w:val="00820BC7"/>
    <w:rsid w:val="00830C7A"/>
    <w:rsid w:val="00832C1C"/>
    <w:rsid w:val="008374F9"/>
    <w:rsid w:val="008508B6"/>
    <w:rsid w:val="008543D7"/>
    <w:rsid w:val="00854D8A"/>
    <w:rsid w:val="00857596"/>
    <w:rsid w:val="008678F6"/>
    <w:rsid w:val="00880F45"/>
    <w:rsid w:val="00887B11"/>
    <w:rsid w:val="00893147"/>
    <w:rsid w:val="008A486D"/>
    <w:rsid w:val="008B4108"/>
    <w:rsid w:val="008C31C4"/>
    <w:rsid w:val="008C6A87"/>
    <w:rsid w:val="008D22E0"/>
    <w:rsid w:val="008D3D54"/>
    <w:rsid w:val="008D6E3B"/>
    <w:rsid w:val="008E3FDF"/>
    <w:rsid w:val="008F2B19"/>
    <w:rsid w:val="008F2CF2"/>
    <w:rsid w:val="008F3007"/>
    <w:rsid w:val="009021CD"/>
    <w:rsid w:val="00910F4C"/>
    <w:rsid w:val="00912011"/>
    <w:rsid w:val="00913979"/>
    <w:rsid w:val="00915B25"/>
    <w:rsid w:val="00920719"/>
    <w:rsid w:val="00923098"/>
    <w:rsid w:val="00933D95"/>
    <w:rsid w:val="009528F6"/>
    <w:rsid w:val="0098151A"/>
    <w:rsid w:val="00981CD0"/>
    <w:rsid w:val="009846D3"/>
    <w:rsid w:val="00986A66"/>
    <w:rsid w:val="00993A6D"/>
    <w:rsid w:val="009968D7"/>
    <w:rsid w:val="009A0A53"/>
    <w:rsid w:val="009A551D"/>
    <w:rsid w:val="009A7EF6"/>
    <w:rsid w:val="009B50AB"/>
    <w:rsid w:val="009C199A"/>
    <w:rsid w:val="009D561A"/>
    <w:rsid w:val="009E1D7D"/>
    <w:rsid w:val="009E7373"/>
    <w:rsid w:val="009F3046"/>
    <w:rsid w:val="00A04EFC"/>
    <w:rsid w:val="00A16CC5"/>
    <w:rsid w:val="00A16DA1"/>
    <w:rsid w:val="00A25A4D"/>
    <w:rsid w:val="00A305AA"/>
    <w:rsid w:val="00A35476"/>
    <w:rsid w:val="00A42CD7"/>
    <w:rsid w:val="00A50633"/>
    <w:rsid w:val="00A5448B"/>
    <w:rsid w:val="00A57D8A"/>
    <w:rsid w:val="00A6024A"/>
    <w:rsid w:val="00A62B26"/>
    <w:rsid w:val="00A63BC9"/>
    <w:rsid w:val="00A707CF"/>
    <w:rsid w:val="00A83254"/>
    <w:rsid w:val="00AA4333"/>
    <w:rsid w:val="00AA4577"/>
    <w:rsid w:val="00AA5668"/>
    <w:rsid w:val="00AB3FA3"/>
    <w:rsid w:val="00AC045A"/>
    <w:rsid w:val="00AC66B8"/>
    <w:rsid w:val="00AC72F7"/>
    <w:rsid w:val="00AC748D"/>
    <w:rsid w:val="00AD475B"/>
    <w:rsid w:val="00AE0DDA"/>
    <w:rsid w:val="00AE5082"/>
    <w:rsid w:val="00AE63C8"/>
    <w:rsid w:val="00B03EE3"/>
    <w:rsid w:val="00B079CA"/>
    <w:rsid w:val="00B22D16"/>
    <w:rsid w:val="00B270E7"/>
    <w:rsid w:val="00B426B9"/>
    <w:rsid w:val="00B427FD"/>
    <w:rsid w:val="00B448F8"/>
    <w:rsid w:val="00B51E37"/>
    <w:rsid w:val="00B56F58"/>
    <w:rsid w:val="00B873AD"/>
    <w:rsid w:val="00B87F9A"/>
    <w:rsid w:val="00B96255"/>
    <w:rsid w:val="00BA090B"/>
    <w:rsid w:val="00BA6F8A"/>
    <w:rsid w:val="00BB09BD"/>
    <w:rsid w:val="00BB1CEA"/>
    <w:rsid w:val="00BB273E"/>
    <w:rsid w:val="00BB6465"/>
    <w:rsid w:val="00BB6B50"/>
    <w:rsid w:val="00BC0CB7"/>
    <w:rsid w:val="00BC13B4"/>
    <w:rsid w:val="00BC16CE"/>
    <w:rsid w:val="00BC3AB7"/>
    <w:rsid w:val="00BC62BC"/>
    <w:rsid w:val="00BD0322"/>
    <w:rsid w:val="00BD24D9"/>
    <w:rsid w:val="00BD366B"/>
    <w:rsid w:val="00BD5C0E"/>
    <w:rsid w:val="00BE06D2"/>
    <w:rsid w:val="00BF4B02"/>
    <w:rsid w:val="00C0467D"/>
    <w:rsid w:val="00C04865"/>
    <w:rsid w:val="00C06007"/>
    <w:rsid w:val="00C07331"/>
    <w:rsid w:val="00C16402"/>
    <w:rsid w:val="00C25B38"/>
    <w:rsid w:val="00C42302"/>
    <w:rsid w:val="00C522D1"/>
    <w:rsid w:val="00C5392E"/>
    <w:rsid w:val="00C56492"/>
    <w:rsid w:val="00C57364"/>
    <w:rsid w:val="00C70730"/>
    <w:rsid w:val="00C85088"/>
    <w:rsid w:val="00C85627"/>
    <w:rsid w:val="00C92C9A"/>
    <w:rsid w:val="00C96DCD"/>
    <w:rsid w:val="00C96FA4"/>
    <w:rsid w:val="00CA35D8"/>
    <w:rsid w:val="00CA3943"/>
    <w:rsid w:val="00CA5C25"/>
    <w:rsid w:val="00CB40B7"/>
    <w:rsid w:val="00CB4286"/>
    <w:rsid w:val="00CB48D6"/>
    <w:rsid w:val="00CB67C6"/>
    <w:rsid w:val="00CB69B1"/>
    <w:rsid w:val="00CF4113"/>
    <w:rsid w:val="00CF7EF8"/>
    <w:rsid w:val="00D073BC"/>
    <w:rsid w:val="00D316F1"/>
    <w:rsid w:val="00D406EF"/>
    <w:rsid w:val="00D4169F"/>
    <w:rsid w:val="00D51FF3"/>
    <w:rsid w:val="00D80FC0"/>
    <w:rsid w:val="00D81BD9"/>
    <w:rsid w:val="00D82B5B"/>
    <w:rsid w:val="00D872C9"/>
    <w:rsid w:val="00D96E4E"/>
    <w:rsid w:val="00DB2D76"/>
    <w:rsid w:val="00DB5C2C"/>
    <w:rsid w:val="00DD178A"/>
    <w:rsid w:val="00DD242A"/>
    <w:rsid w:val="00DD7A8E"/>
    <w:rsid w:val="00DF6869"/>
    <w:rsid w:val="00E0101D"/>
    <w:rsid w:val="00E03492"/>
    <w:rsid w:val="00E037E8"/>
    <w:rsid w:val="00E11E3E"/>
    <w:rsid w:val="00E13A5B"/>
    <w:rsid w:val="00E216F3"/>
    <w:rsid w:val="00E23E43"/>
    <w:rsid w:val="00E249BD"/>
    <w:rsid w:val="00E440F2"/>
    <w:rsid w:val="00E46629"/>
    <w:rsid w:val="00E501FA"/>
    <w:rsid w:val="00E523C1"/>
    <w:rsid w:val="00E56BFA"/>
    <w:rsid w:val="00E60592"/>
    <w:rsid w:val="00E60756"/>
    <w:rsid w:val="00E65209"/>
    <w:rsid w:val="00E76CCA"/>
    <w:rsid w:val="00E879CA"/>
    <w:rsid w:val="00E91AB2"/>
    <w:rsid w:val="00E92F65"/>
    <w:rsid w:val="00E95225"/>
    <w:rsid w:val="00E971D6"/>
    <w:rsid w:val="00EC0412"/>
    <w:rsid w:val="00EC248B"/>
    <w:rsid w:val="00EC2C06"/>
    <w:rsid w:val="00EE2A37"/>
    <w:rsid w:val="00EE31D3"/>
    <w:rsid w:val="00EE501F"/>
    <w:rsid w:val="00F06A80"/>
    <w:rsid w:val="00F160B8"/>
    <w:rsid w:val="00F20206"/>
    <w:rsid w:val="00F356E2"/>
    <w:rsid w:val="00F43671"/>
    <w:rsid w:val="00F43CAD"/>
    <w:rsid w:val="00F52963"/>
    <w:rsid w:val="00F570BF"/>
    <w:rsid w:val="00F60C8A"/>
    <w:rsid w:val="00F67CBB"/>
    <w:rsid w:val="00F731CD"/>
    <w:rsid w:val="00F76045"/>
    <w:rsid w:val="00F81B6D"/>
    <w:rsid w:val="00F93543"/>
    <w:rsid w:val="00FB1892"/>
    <w:rsid w:val="00FB387E"/>
    <w:rsid w:val="00FD26CD"/>
    <w:rsid w:val="00FE011B"/>
    <w:rsid w:val="00FE791F"/>
    <w:rsid w:val="00FF23EC"/>
    <w:rsid w:val="00FF3968"/>
    <w:rsid w:val="00FF465E"/>
    <w:rsid w:val="00FF60BB"/>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8731">
      <w:bodyDiv w:val="1"/>
      <w:marLeft w:val="0"/>
      <w:marRight w:val="0"/>
      <w:marTop w:val="0"/>
      <w:marBottom w:val="0"/>
      <w:divBdr>
        <w:top w:val="none" w:sz="0" w:space="0" w:color="auto"/>
        <w:left w:val="none" w:sz="0" w:space="0" w:color="auto"/>
        <w:bottom w:val="none" w:sz="0" w:space="0" w:color="auto"/>
        <w:right w:val="none" w:sz="0" w:space="0" w:color="auto"/>
      </w:divBdr>
    </w:div>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1D580A8E-25E9-4C45-8AC7-0FD8B2AF2F5D}"/>
</file>

<file path=customXml/itemProps2.xml><?xml version="1.0" encoding="utf-8"?>
<ds:datastoreItem xmlns:ds="http://schemas.openxmlformats.org/officeDocument/2006/customXml" ds:itemID="{664DD33E-718C-42A1-ADA0-6091C36B9A4E}"/>
</file>

<file path=customXml/itemProps3.xml><?xml version="1.0" encoding="utf-8"?>
<ds:datastoreItem xmlns:ds="http://schemas.openxmlformats.org/officeDocument/2006/customXml" ds:itemID="{9F6FA465-55CE-4256-B3BB-B38A21A76858}"/>
</file>

<file path=docProps/app.xml><?xml version="1.0" encoding="utf-8"?>
<Properties xmlns="http://schemas.openxmlformats.org/officeDocument/2006/extended-properties" xmlns:vt="http://schemas.openxmlformats.org/officeDocument/2006/docPropsVTypes">
  <Template>Normal</Template>
  <TotalTime>2</TotalTime>
  <Pages>9</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Victoria Maggio</cp:lastModifiedBy>
  <cp:revision>2</cp:revision>
  <dcterms:created xsi:type="dcterms:W3CDTF">2025-08-06T14:12:00Z</dcterms:created>
  <dcterms:modified xsi:type="dcterms:W3CDTF">2025-08-06T14:12:00Z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