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E116" w14:textId="7FB6D075" w:rsidR="00251E92" w:rsidRDefault="00251E92"/>
    <w:p w14:paraId="23681BDB" w14:textId="58F46BFE" w:rsidR="00251E92" w:rsidRPr="00004362" w:rsidRDefault="00251E92" w:rsidP="00004362">
      <w:pPr>
        <w:rPr>
          <w:color w:val="A6A6A6" w:themeColor="background1" w:themeShade="A6"/>
        </w:rPr>
      </w:pPr>
      <w:r w:rsidRPr="00004362">
        <w:rPr>
          <w:color w:val="A6A6A6" w:themeColor="background1" w:themeShade="A6"/>
        </w:rPr>
        <w:t>Intro</w:t>
      </w:r>
    </w:p>
    <w:p w14:paraId="33DFD78A" w14:textId="21011E94" w:rsidR="001D2F41" w:rsidRDefault="00C80CB6" w:rsidP="00C80CB6">
      <w:pPr>
        <w:pStyle w:val="ListParagraph"/>
        <w:numPr>
          <w:ilvl w:val="0"/>
          <w:numId w:val="1"/>
        </w:numPr>
      </w:pPr>
      <w:r>
        <w:t xml:space="preserve">*Transition from </w:t>
      </w:r>
      <w:r w:rsidRPr="00C80CB6">
        <w:rPr>
          <w:i/>
          <w:iCs/>
        </w:rPr>
        <w:t>He Is Worthy</w:t>
      </w:r>
      <w:r>
        <w:t xml:space="preserve">… </w:t>
      </w:r>
    </w:p>
    <w:p w14:paraId="1F413853" w14:textId="4C2DD292" w:rsidR="00CB0B6E" w:rsidRDefault="00CB0B6E" w:rsidP="001D2F41">
      <w:pPr>
        <w:pStyle w:val="ListParagraph"/>
        <w:numPr>
          <w:ilvl w:val="1"/>
          <w:numId w:val="1"/>
        </w:numPr>
      </w:pPr>
      <w:r>
        <w:t xml:space="preserve">It’s been pretty awesome to </w:t>
      </w:r>
      <w:r w:rsidRPr="001C05AC">
        <w:rPr>
          <w:b/>
          <w:bCs/>
          <w:highlight w:val="yellow"/>
        </w:rPr>
        <w:t>Prioritize</w:t>
      </w:r>
      <w:r w:rsidRPr="00C066FE">
        <w:rPr>
          <w:b/>
          <w:bCs/>
        </w:rPr>
        <w:t xml:space="preserve"> the Gospel</w:t>
      </w:r>
      <w:r>
        <w:t xml:space="preserve"> this </w:t>
      </w:r>
      <w:r w:rsidR="00C066FE">
        <w:t>year</w:t>
      </w:r>
    </w:p>
    <w:p w14:paraId="700761EF" w14:textId="4CC86638" w:rsidR="00C066FE" w:rsidRDefault="00C066FE" w:rsidP="00C066FE">
      <w:pPr>
        <w:pStyle w:val="ListParagraph"/>
        <w:numPr>
          <w:ilvl w:val="2"/>
          <w:numId w:val="1"/>
        </w:numPr>
      </w:pPr>
      <w:r>
        <w:t xml:space="preserve">*more stories than </w:t>
      </w:r>
      <w:r w:rsidR="0084559E">
        <w:t xml:space="preserve">slots for our monthly testimony (keep them coming!) </w:t>
      </w:r>
    </w:p>
    <w:p w14:paraId="71486529" w14:textId="75E56E75" w:rsidR="0098028C" w:rsidRDefault="0098028C" w:rsidP="001D2F41">
      <w:pPr>
        <w:pStyle w:val="ListParagraph"/>
        <w:numPr>
          <w:ilvl w:val="1"/>
          <w:numId w:val="1"/>
        </w:numPr>
      </w:pPr>
      <w:r>
        <w:t xml:space="preserve">This morning, our passage calls us to </w:t>
      </w:r>
      <w:r w:rsidRPr="001C05AC">
        <w:rPr>
          <w:b/>
          <w:bCs/>
          <w:highlight w:val="green"/>
        </w:rPr>
        <w:t>Live</w:t>
      </w:r>
      <w:r w:rsidRPr="00C066FE">
        <w:rPr>
          <w:b/>
          <w:bCs/>
        </w:rPr>
        <w:t xml:space="preserve"> Free!</w:t>
      </w:r>
      <w:r w:rsidR="00187250">
        <w:t xml:space="preserve"> (turn to *Galatians 4:21-5:1) </w:t>
      </w:r>
    </w:p>
    <w:p w14:paraId="53001E75" w14:textId="4CCAAEDD" w:rsidR="00F96E8A" w:rsidRDefault="00187250" w:rsidP="00F96E8A">
      <w:pPr>
        <w:pStyle w:val="ListParagraph"/>
        <w:numPr>
          <w:ilvl w:val="2"/>
          <w:numId w:val="1"/>
        </w:numPr>
      </w:pPr>
      <w:r>
        <w:t>*recap last week (</w:t>
      </w:r>
      <w:r w:rsidR="00F13D96">
        <w:t>candid pastoral moment w/ Paul (</w:t>
      </w:r>
      <w:r w:rsidR="00A85193">
        <w:t>become as I am</w:t>
      </w:r>
      <w:r w:rsidR="00F13D96">
        <w:t xml:space="preserve"> | concern for him | </w:t>
      </w:r>
      <w:r w:rsidR="00A85193">
        <w:t xml:space="preserve">enemies for speaking the truth | </w:t>
      </w:r>
      <w:r w:rsidR="00FF41D2">
        <w:t>perplexed by them)</w:t>
      </w:r>
    </w:p>
    <w:p w14:paraId="20E1B2EB" w14:textId="6F2B052D" w:rsidR="00062A20" w:rsidRPr="00004362" w:rsidRDefault="00524254" w:rsidP="00004362">
      <w:pPr>
        <w:rPr>
          <w:color w:val="A6A6A6" w:themeColor="background1" w:themeShade="A6"/>
        </w:rPr>
      </w:pPr>
      <w:r w:rsidRPr="00004362">
        <w:rPr>
          <w:color w:val="A6A6A6" w:themeColor="background1" w:themeShade="A6"/>
        </w:rPr>
        <w:t>Text</w:t>
      </w:r>
    </w:p>
    <w:p w14:paraId="6634DD4E" w14:textId="5A9D2148" w:rsidR="00E84B28" w:rsidRPr="00E84B28" w:rsidRDefault="00E84B28" w:rsidP="00C75108">
      <w:pPr>
        <w:pStyle w:val="ListParagraph"/>
        <w:numPr>
          <w:ilvl w:val="1"/>
          <w:numId w:val="1"/>
        </w:numPr>
        <w:rPr>
          <w:i/>
          <w:iCs/>
        </w:rPr>
      </w:pPr>
      <w:r w:rsidRPr="00236A54">
        <w:rPr>
          <w:i/>
          <w:iCs/>
        </w:rPr>
        <w:t xml:space="preserve">Galatians 4:21-5:1 – </w:t>
      </w:r>
      <w:r w:rsidRPr="001112D2">
        <w:rPr>
          <w:b/>
          <w:bCs/>
          <w:i/>
          <w:iCs/>
          <w:vertAlign w:val="superscript"/>
        </w:rPr>
        <w:t>21 </w:t>
      </w:r>
      <w:r w:rsidRPr="001112D2">
        <w:rPr>
          <w:i/>
          <w:iCs/>
        </w:rPr>
        <w:t>Tell me, you who want to be under law, do you not listen to the law? </w:t>
      </w:r>
      <w:r w:rsidRPr="001112D2">
        <w:rPr>
          <w:b/>
          <w:bCs/>
          <w:i/>
          <w:iCs/>
          <w:vertAlign w:val="superscript"/>
        </w:rPr>
        <w:t>22 </w:t>
      </w:r>
      <w:r w:rsidRPr="001112D2">
        <w:rPr>
          <w:i/>
          <w:iCs/>
        </w:rPr>
        <w:t>For it is written that Abraham had two sons, one by the bondwoman and one by the free woman. </w:t>
      </w:r>
      <w:r w:rsidRPr="001112D2">
        <w:rPr>
          <w:b/>
          <w:bCs/>
          <w:i/>
          <w:iCs/>
          <w:vertAlign w:val="superscript"/>
        </w:rPr>
        <w:t>23 </w:t>
      </w:r>
      <w:r w:rsidRPr="001112D2">
        <w:rPr>
          <w:i/>
          <w:iCs/>
        </w:rPr>
        <w:t>But the son by the bondwoman was born according to the flesh, and the son by the free woman through the promise. </w:t>
      </w:r>
      <w:r w:rsidRPr="001112D2">
        <w:rPr>
          <w:b/>
          <w:bCs/>
          <w:i/>
          <w:iCs/>
          <w:vertAlign w:val="superscript"/>
        </w:rPr>
        <w:t>24 </w:t>
      </w:r>
      <w:r w:rsidRPr="001112D2">
        <w:rPr>
          <w:i/>
          <w:iCs/>
        </w:rPr>
        <w:t>This is allegorically speaking, for these women are two covenants: one proceeding from Mount Sinai bearing children who are to be slaves; she is Hagar. </w:t>
      </w:r>
      <w:r w:rsidRPr="001112D2">
        <w:rPr>
          <w:b/>
          <w:bCs/>
          <w:i/>
          <w:iCs/>
          <w:vertAlign w:val="superscript"/>
        </w:rPr>
        <w:t>25 </w:t>
      </w:r>
      <w:r w:rsidRPr="001112D2">
        <w:rPr>
          <w:i/>
          <w:iCs/>
        </w:rPr>
        <w:t>Now this Hagar is Mount Sinai in Arabia and corresponds to the present Jerusalem, for she is in slavery with her children. </w:t>
      </w:r>
      <w:r w:rsidRPr="001112D2">
        <w:rPr>
          <w:b/>
          <w:bCs/>
          <w:i/>
          <w:iCs/>
          <w:vertAlign w:val="superscript"/>
        </w:rPr>
        <w:t>26 </w:t>
      </w:r>
      <w:r w:rsidRPr="001112D2">
        <w:rPr>
          <w:i/>
          <w:iCs/>
        </w:rPr>
        <w:t>But the Jerusalem above is free;</w:t>
      </w:r>
      <w:r w:rsidR="00236A54" w:rsidRPr="00236A54">
        <w:rPr>
          <w:i/>
          <w:iCs/>
        </w:rPr>
        <w:t xml:space="preserve"> </w:t>
      </w:r>
      <w:r w:rsidRPr="001112D2">
        <w:rPr>
          <w:i/>
          <w:iCs/>
        </w:rPr>
        <w:t>she is our mother. </w:t>
      </w:r>
      <w:r w:rsidRPr="001112D2">
        <w:rPr>
          <w:b/>
          <w:bCs/>
          <w:i/>
          <w:iCs/>
          <w:vertAlign w:val="superscript"/>
        </w:rPr>
        <w:t>27 </w:t>
      </w:r>
      <w:r w:rsidRPr="001112D2">
        <w:rPr>
          <w:i/>
          <w:iCs/>
        </w:rPr>
        <w:t>For it is written,</w:t>
      </w:r>
      <w:r w:rsidR="00236A54" w:rsidRPr="00236A54">
        <w:rPr>
          <w:i/>
          <w:iCs/>
        </w:rPr>
        <w:t xml:space="preserve"> </w:t>
      </w:r>
      <w:r w:rsidRPr="00E84B28">
        <w:rPr>
          <w:i/>
          <w:iCs/>
        </w:rPr>
        <w:t>“Rejoice, barren woman who does not bear;</w:t>
      </w:r>
      <w:r w:rsidR="00236A54" w:rsidRPr="00236A54">
        <w:rPr>
          <w:i/>
          <w:iCs/>
        </w:rPr>
        <w:t xml:space="preserve"> b</w:t>
      </w:r>
      <w:r w:rsidRPr="00E84B28">
        <w:rPr>
          <w:i/>
          <w:iCs/>
        </w:rPr>
        <w:t>reak forth and shout, you who are not in labor;</w:t>
      </w:r>
      <w:r w:rsidR="00236A54" w:rsidRPr="00236A54">
        <w:rPr>
          <w:i/>
          <w:iCs/>
        </w:rPr>
        <w:t xml:space="preserve"> f</w:t>
      </w:r>
      <w:r w:rsidRPr="00E84B28">
        <w:rPr>
          <w:i/>
          <w:iCs/>
        </w:rPr>
        <w:t>or more numerous are the children of the desolate</w:t>
      </w:r>
      <w:r w:rsidR="00236A54" w:rsidRPr="00236A54">
        <w:rPr>
          <w:i/>
          <w:iCs/>
        </w:rPr>
        <w:t xml:space="preserve"> t</w:t>
      </w:r>
      <w:r w:rsidRPr="00E84B28">
        <w:rPr>
          <w:i/>
          <w:iCs/>
        </w:rPr>
        <w:t>han of the one who has a husband.”</w:t>
      </w:r>
      <w:r w:rsidR="00236A54" w:rsidRPr="00236A54">
        <w:rPr>
          <w:i/>
          <w:iCs/>
        </w:rPr>
        <w:t xml:space="preserve"> </w:t>
      </w:r>
      <w:r w:rsidRPr="00E84B28">
        <w:rPr>
          <w:b/>
          <w:bCs/>
          <w:i/>
          <w:iCs/>
          <w:vertAlign w:val="superscript"/>
        </w:rPr>
        <w:t>28 </w:t>
      </w:r>
      <w:r w:rsidRPr="00E84B28">
        <w:rPr>
          <w:i/>
          <w:iCs/>
        </w:rPr>
        <w:t>And you brethren, like Isaac, are children of promise. </w:t>
      </w:r>
      <w:r w:rsidRPr="00E84B28">
        <w:rPr>
          <w:b/>
          <w:bCs/>
          <w:i/>
          <w:iCs/>
          <w:vertAlign w:val="superscript"/>
        </w:rPr>
        <w:t>29 </w:t>
      </w:r>
      <w:r w:rsidRPr="00E84B28">
        <w:rPr>
          <w:i/>
          <w:iCs/>
        </w:rPr>
        <w:t>But as at that time he who was born according to the flesh persecuted him who was born according to the Spirit, so it is now also. </w:t>
      </w:r>
      <w:r w:rsidRPr="00E84B28">
        <w:rPr>
          <w:b/>
          <w:bCs/>
          <w:i/>
          <w:iCs/>
          <w:vertAlign w:val="superscript"/>
        </w:rPr>
        <w:t>30 </w:t>
      </w:r>
      <w:r w:rsidRPr="00E84B28">
        <w:rPr>
          <w:i/>
          <w:iCs/>
        </w:rPr>
        <w:t>But what does the Scripture say?</w:t>
      </w:r>
      <w:r w:rsidR="00236A54" w:rsidRPr="00236A54">
        <w:rPr>
          <w:i/>
          <w:iCs/>
        </w:rPr>
        <w:t xml:space="preserve"> </w:t>
      </w:r>
      <w:r w:rsidRPr="00E84B28">
        <w:rPr>
          <w:i/>
          <w:iCs/>
        </w:rPr>
        <w:t>“Cast out the bondwoman and her son,</w:t>
      </w:r>
      <w:r w:rsidR="00236A54" w:rsidRPr="00236A54">
        <w:rPr>
          <w:i/>
          <w:iCs/>
        </w:rPr>
        <w:t xml:space="preserve"> f</w:t>
      </w:r>
      <w:r w:rsidRPr="00E84B28">
        <w:rPr>
          <w:i/>
          <w:iCs/>
        </w:rPr>
        <w:t>or the son of the bondwoman shall not be an heir with the son of the free woman.”</w:t>
      </w:r>
      <w:r w:rsidR="00236A54" w:rsidRPr="00236A54">
        <w:rPr>
          <w:i/>
          <w:iCs/>
        </w:rPr>
        <w:t xml:space="preserve"> </w:t>
      </w:r>
      <w:r w:rsidRPr="00E84B28">
        <w:rPr>
          <w:b/>
          <w:bCs/>
          <w:i/>
          <w:iCs/>
          <w:vertAlign w:val="superscript"/>
        </w:rPr>
        <w:t>31 </w:t>
      </w:r>
      <w:r w:rsidRPr="00E84B28">
        <w:rPr>
          <w:i/>
          <w:iCs/>
        </w:rPr>
        <w:t>So then, brethren, we are not children of a bondwoman, but of the free woman.</w:t>
      </w:r>
      <w:r w:rsidR="00236A54">
        <w:rPr>
          <w:i/>
          <w:iCs/>
        </w:rPr>
        <w:t xml:space="preserve"> </w:t>
      </w:r>
      <w:r w:rsidRPr="00E84B28">
        <w:rPr>
          <w:b/>
          <w:bCs/>
          <w:i/>
          <w:iCs/>
        </w:rPr>
        <w:t>5 </w:t>
      </w:r>
      <w:r w:rsidRPr="00E84B28">
        <w:rPr>
          <w:b/>
          <w:bCs/>
          <w:i/>
          <w:iCs/>
          <w:vertAlign w:val="superscript"/>
        </w:rPr>
        <w:t xml:space="preserve">1 </w:t>
      </w:r>
      <w:r w:rsidRPr="00E84B28">
        <w:rPr>
          <w:i/>
          <w:iCs/>
        </w:rPr>
        <w:t>It was for freedom that Christ set us free; therefore keep standing firm and do not be subject again to a yoke of slavery.</w:t>
      </w:r>
    </w:p>
    <w:p w14:paraId="6B51C09B" w14:textId="60F0C4CC" w:rsidR="00524254" w:rsidRDefault="00893B0E" w:rsidP="00FF41D2">
      <w:pPr>
        <w:pStyle w:val="ListParagraph"/>
        <w:numPr>
          <w:ilvl w:val="2"/>
          <w:numId w:val="1"/>
        </w:numPr>
      </w:pPr>
      <w:r>
        <w:t>*“Have you thought this through?”</w:t>
      </w:r>
      <w:r w:rsidR="00DA7316">
        <w:t xml:space="preserve"> (possible: </w:t>
      </w:r>
      <w:r w:rsidR="00DA7316" w:rsidRPr="00DA7316">
        <w:t>Chernobyl Nuclear Disaster</w:t>
      </w:r>
      <w:r w:rsidR="00DA7316">
        <w:t xml:space="preserve"> of </w:t>
      </w:r>
      <w:r w:rsidR="00923A1F">
        <w:t xml:space="preserve">1986) </w:t>
      </w:r>
    </w:p>
    <w:p w14:paraId="4E370865" w14:textId="55F47C62" w:rsidR="00731425" w:rsidRDefault="00E93968" w:rsidP="00923A1F">
      <w:pPr>
        <w:pStyle w:val="ListParagraph"/>
        <w:numPr>
          <w:ilvl w:val="3"/>
          <w:numId w:val="1"/>
        </w:numPr>
      </w:pPr>
      <w:r>
        <w:t>Y’know what’s interesting about all the stories when someone asked the question: have you thought this through?</w:t>
      </w:r>
    </w:p>
    <w:p w14:paraId="0CEA0B39" w14:textId="57A85BE6" w:rsidR="00E93968" w:rsidRDefault="00E93968" w:rsidP="00E93968">
      <w:pPr>
        <w:pStyle w:val="ListParagraph"/>
        <w:numPr>
          <w:ilvl w:val="4"/>
          <w:numId w:val="1"/>
        </w:numPr>
      </w:pPr>
      <w:r>
        <w:t xml:space="preserve">We </w:t>
      </w:r>
      <w:r w:rsidR="00C5713F">
        <w:t>generally</w:t>
      </w:r>
      <w:r>
        <w:t xml:space="preserve"> know of </w:t>
      </w:r>
      <w:r w:rsidR="00335596">
        <w:t xml:space="preserve">the times when someone </w:t>
      </w:r>
      <w:r w:rsidR="00335596">
        <w:rPr>
          <w:i/>
          <w:iCs/>
        </w:rPr>
        <w:t>didn’t</w:t>
      </w:r>
      <w:r w:rsidR="00335596">
        <w:t xml:space="preserve"> think it through</w:t>
      </w:r>
      <w:r w:rsidR="0025494D">
        <w:t xml:space="preserve">… </w:t>
      </w:r>
    </w:p>
    <w:p w14:paraId="0790B342" w14:textId="68D18FE4" w:rsidR="00C5713F" w:rsidRDefault="00321ED7" w:rsidP="00C5713F">
      <w:pPr>
        <w:pStyle w:val="ListParagraph"/>
        <w:numPr>
          <w:ilvl w:val="5"/>
          <w:numId w:val="1"/>
        </w:numPr>
      </w:pPr>
      <w:r>
        <w:t xml:space="preserve">It’s typically </w:t>
      </w:r>
      <w:r w:rsidRPr="00321ED7">
        <w:rPr>
          <w:i/>
          <w:iCs/>
        </w:rPr>
        <w:t>thoughtlessness</w:t>
      </w:r>
      <w:r>
        <w:t xml:space="preserve"> that leads to chapters in history books and whole cities that are uninhabitable for decades</w:t>
      </w:r>
    </w:p>
    <w:p w14:paraId="03BA6774" w14:textId="7629B221" w:rsidR="0025494D" w:rsidRDefault="0025494D" w:rsidP="0025494D">
      <w:pPr>
        <w:pStyle w:val="ListParagraph"/>
        <w:numPr>
          <w:ilvl w:val="2"/>
          <w:numId w:val="1"/>
        </w:numPr>
      </w:pPr>
      <w:r>
        <w:t xml:space="preserve">In our passage, Paul gives the </w:t>
      </w:r>
      <w:r w:rsidR="00861327">
        <w:t xml:space="preserve">Galatians a: “have you thought this through?” moment of their own… </w:t>
      </w:r>
    </w:p>
    <w:p w14:paraId="104BDB90" w14:textId="11973513" w:rsidR="00524254" w:rsidRPr="00B16BFC" w:rsidRDefault="00524254" w:rsidP="000407BF">
      <w:pPr>
        <w:rPr>
          <w:b/>
          <w:bCs/>
        </w:rPr>
      </w:pPr>
      <w:r w:rsidRPr="00B16BFC">
        <w:rPr>
          <w:b/>
          <w:bCs/>
        </w:rPr>
        <w:t xml:space="preserve">I. </w:t>
      </w:r>
      <w:r w:rsidR="000914B1" w:rsidRPr="00B16BFC">
        <w:rPr>
          <w:b/>
          <w:bCs/>
          <w:highlight w:val="yellow"/>
        </w:rPr>
        <w:t>Rejoice</w:t>
      </w:r>
      <w:r w:rsidR="000914B1" w:rsidRPr="00B16BFC">
        <w:rPr>
          <w:b/>
          <w:bCs/>
        </w:rPr>
        <w:t xml:space="preserve"> Because We Are Not Enslaved to a Cruel Taskmaster</w:t>
      </w:r>
    </w:p>
    <w:p w14:paraId="6D973E41" w14:textId="75283CF7" w:rsidR="00AD368E" w:rsidRDefault="00DF40D7" w:rsidP="00B377D5">
      <w:pPr>
        <w:pStyle w:val="ListParagraph"/>
        <w:numPr>
          <w:ilvl w:val="1"/>
          <w:numId w:val="1"/>
        </w:numPr>
      </w:pPr>
      <w:r>
        <w:t xml:space="preserve">Right after </w:t>
      </w:r>
      <w:r w:rsidR="00B377D5">
        <w:t xml:space="preserve">telling the Galatians that he’s perplexed by their conduct, </w:t>
      </w:r>
      <w:r w:rsidR="002700E3">
        <w:t>Paul</w:t>
      </w:r>
      <w:r w:rsidR="00B377D5">
        <w:t xml:space="preserve"> goes into a question for them:</w:t>
      </w:r>
    </w:p>
    <w:p w14:paraId="4822A966" w14:textId="743E4508" w:rsidR="00B377D5" w:rsidRPr="002700E3" w:rsidRDefault="00B377D5" w:rsidP="00B377D5">
      <w:pPr>
        <w:pStyle w:val="ListParagraph"/>
        <w:numPr>
          <w:ilvl w:val="0"/>
          <w:numId w:val="1"/>
        </w:numPr>
        <w:rPr>
          <w:b/>
          <w:bCs/>
        </w:rPr>
      </w:pPr>
      <w:r w:rsidRPr="002700E3">
        <w:rPr>
          <w:b/>
          <w:bCs/>
          <w:color w:val="A6A6A6" w:themeColor="background1" w:themeShade="A6"/>
        </w:rPr>
        <w:t xml:space="preserve">Galatians 4:21 – </w:t>
      </w:r>
      <w:r w:rsidRPr="002700E3">
        <w:rPr>
          <w:b/>
          <w:bCs/>
          <w:highlight w:val="green"/>
        </w:rPr>
        <w:t>Tell</w:t>
      </w:r>
      <w:r w:rsidRPr="002700E3">
        <w:rPr>
          <w:b/>
          <w:bCs/>
        </w:rPr>
        <w:t xml:space="preserve"> me, you who want to be under law, do you not listen to the law?</w:t>
      </w:r>
    </w:p>
    <w:p w14:paraId="3FDE2BC0" w14:textId="7DB086B2" w:rsidR="00B377D5" w:rsidRDefault="000C1A00" w:rsidP="00B377D5">
      <w:pPr>
        <w:pStyle w:val="ListParagraph"/>
        <w:numPr>
          <w:ilvl w:val="1"/>
          <w:numId w:val="1"/>
        </w:numPr>
      </w:pPr>
      <w:r>
        <w:lastRenderedPageBreak/>
        <w:t>This question se</w:t>
      </w:r>
      <w:r w:rsidR="00A3769E">
        <w:t xml:space="preserve">rves as </w:t>
      </w:r>
      <w:r w:rsidR="00445AEC">
        <w:t>guide for the rest of our passage</w:t>
      </w:r>
      <w:r w:rsidR="002700E3">
        <w:t xml:space="preserve">, so it’s super important </w:t>
      </w:r>
    </w:p>
    <w:p w14:paraId="0DFD9010" w14:textId="439F9476" w:rsidR="00445AEC" w:rsidRDefault="00445AEC" w:rsidP="00445AEC">
      <w:pPr>
        <w:pStyle w:val="ListParagraph"/>
        <w:numPr>
          <w:ilvl w:val="2"/>
          <w:numId w:val="1"/>
        </w:numPr>
      </w:pPr>
      <w:r>
        <w:t>What does it mean to be “under the law?”</w:t>
      </w:r>
    </w:p>
    <w:p w14:paraId="4F01FB4A" w14:textId="0A1CF6B3" w:rsidR="00445AEC" w:rsidRDefault="00380EC6" w:rsidP="00445AEC">
      <w:pPr>
        <w:pStyle w:val="ListParagraph"/>
        <w:numPr>
          <w:ilvl w:val="3"/>
          <w:numId w:val="1"/>
        </w:numPr>
      </w:pPr>
      <w:r>
        <w:t xml:space="preserve">One of the primary reasons Paul is asking this question is because the </w:t>
      </w:r>
      <w:r>
        <w:rPr>
          <w:i/>
          <w:iCs/>
        </w:rPr>
        <w:t>Galatians</w:t>
      </w:r>
      <w:r>
        <w:t xml:space="preserve"> hadn’t taken the time to think through </w:t>
      </w:r>
      <w:r w:rsidR="000F004C">
        <w:t>what it means to be under the law</w:t>
      </w:r>
      <w:r w:rsidR="002700E3">
        <w:t xml:space="preserve">, though they had readily </w:t>
      </w:r>
      <w:r w:rsidR="00C315D3">
        <w:t xml:space="preserve">submitted themselves to it! </w:t>
      </w:r>
    </w:p>
    <w:p w14:paraId="670987AE" w14:textId="610EAB79" w:rsidR="000F004C" w:rsidRDefault="00C8325A" w:rsidP="000F004C">
      <w:pPr>
        <w:pStyle w:val="ListParagraph"/>
        <w:numPr>
          <w:ilvl w:val="4"/>
          <w:numId w:val="1"/>
        </w:numPr>
      </w:pPr>
      <w:r>
        <w:t xml:space="preserve">That’s why he’s perplexed by them: they haven’t worked through all the implications of their </w:t>
      </w:r>
      <w:r w:rsidR="00D0010E">
        <w:t>decisions</w:t>
      </w:r>
    </w:p>
    <w:p w14:paraId="30BBE461" w14:textId="7938EE34" w:rsidR="00D0010E" w:rsidRDefault="000019E1" w:rsidP="00D0010E">
      <w:pPr>
        <w:pStyle w:val="ListParagraph"/>
        <w:numPr>
          <w:ilvl w:val="5"/>
          <w:numId w:val="1"/>
        </w:numPr>
      </w:pPr>
      <w:r>
        <w:t xml:space="preserve">You want to be under the law? Do you actually know what </w:t>
      </w:r>
      <w:r w:rsidR="00AA5D0C">
        <w:t>it says??</w:t>
      </w:r>
    </w:p>
    <w:p w14:paraId="4B8B711C" w14:textId="70849A36" w:rsidR="00AA5D0C" w:rsidRDefault="00AA5D0C" w:rsidP="00AA5D0C">
      <w:pPr>
        <w:pStyle w:val="ListParagraph"/>
        <w:numPr>
          <w:ilvl w:val="3"/>
          <w:numId w:val="1"/>
        </w:numPr>
      </w:pPr>
      <w:r>
        <w:t xml:space="preserve">We can stand in judgment of the Galatians – </w:t>
      </w:r>
      <w:r w:rsidR="00CC5765">
        <w:t xml:space="preserve">thinking they’re foolish for </w:t>
      </w:r>
      <w:r w:rsidR="00860F2C">
        <w:t>coming under the law</w:t>
      </w:r>
      <w:r w:rsidR="00861327">
        <w:t xml:space="preserve"> after they’ve learned about Jesus </w:t>
      </w:r>
    </w:p>
    <w:p w14:paraId="0868A8BD" w14:textId="0C40287F" w:rsidR="00860F2C" w:rsidRDefault="00860F2C" w:rsidP="00860F2C">
      <w:pPr>
        <w:pStyle w:val="ListParagraph"/>
        <w:numPr>
          <w:ilvl w:val="4"/>
          <w:numId w:val="1"/>
        </w:numPr>
      </w:pPr>
      <w:r>
        <w:t>But we do this as well – likely in different areas!</w:t>
      </w:r>
    </w:p>
    <w:p w14:paraId="7F071332" w14:textId="07E64052" w:rsidR="00860F2C" w:rsidRDefault="00860F2C" w:rsidP="00860F2C">
      <w:pPr>
        <w:pStyle w:val="ListParagraph"/>
        <w:numPr>
          <w:ilvl w:val="5"/>
          <w:numId w:val="1"/>
        </w:numPr>
      </w:pPr>
      <w:r>
        <w:t>*college student: “play the full tape” (</w:t>
      </w:r>
      <w:r w:rsidR="00F60875">
        <w:t xml:space="preserve">anger | lust | </w:t>
      </w:r>
      <w:r w:rsidR="00D84A08">
        <w:t>laziness</w:t>
      </w:r>
      <w:r w:rsidR="00F60875">
        <w:t>)</w:t>
      </w:r>
    </w:p>
    <w:p w14:paraId="354B32CD" w14:textId="1AB39DD0" w:rsidR="00F60875" w:rsidRDefault="00F60875" w:rsidP="00F60875">
      <w:pPr>
        <w:pStyle w:val="ListParagraph"/>
        <w:numPr>
          <w:ilvl w:val="6"/>
          <w:numId w:val="1"/>
        </w:numPr>
      </w:pPr>
      <w:r>
        <w:t xml:space="preserve">In a way, Paul is combatting their short-sidedness, while also </w:t>
      </w:r>
      <w:r w:rsidR="00D84A08">
        <w:t>pointing out t</w:t>
      </w:r>
      <w:r w:rsidR="001E619B">
        <w:t xml:space="preserve">hat they hadn’t really </w:t>
      </w:r>
      <w:r w:rsidR="002710C6">
        <w:t xml:space="preserve">worked through </w:t>
      </w:r>
      <w:r w:rsidR="002710C6">
        <w:rPr>
          <w:i/>
          <w:iCs/>
        </w:rPr>
        <w:t>what</w:t>
      </w:r>
      <w:r w:rsidR="002710C6">
        <w:t xml:space="preserve"> they were doing</w:t>
      </w:r>
      <w:r w:rsidR="001E619B">
        <w:t xml:space="preserve"> </w:t>
      </w:r>
    </w:p>
    <w:p w14:paraId="57AF6641" w14:textId="32A94CC5" w:rsidR="00CD7215" w:rsidRDefault="00917A4D" w:rsidP="00CD7215">
      <w:pPr>
        <w:pStyle w:val="ListParagraph"/>
        <w:numPr>
          <w:ilvl w:val="2"/>
          <w:numId w:val="1"/>
        </w:numPr>
      </w:pPr>
      <w:r>
        <w:t xml:space="preserve">But don’t worry – he takes time to explain it to them in extended detail… </w:t>
      </w:r>
    </w:p>
    <w:p w14:paraId="1E96AC11" w14:textId="1B2BDEBF" w:rsidR="002D3C11" w:rsidRPr="00CD7215" w:rsidRDefault="002D3C11" w:rsidP="00251E92">
      <w:pPr>
        <w:pStyle w:val="ListParagraph"/>
        <w:numPr>
          <w:ilvl w:val="0"/>
          <w:numId w:val="1"/>
        </w:numPr>
        <w:rPr>
          <w:b/>
          <w:bCs/>
        </w:rPr>
      </w:pPr>
      <w:r w:rsidRPr="00CD7215">
        <w:rPr>
          <w:b/>
          <w:bCs/>
          <w:color w:val="A6A6A6" w:themeColor="background1" w:themeShade="A6"/>
        </w:rPr>
        <w:t xml:space="preserve">Galatians 4:21-23 </w:t>
      </w:r>
      <w:r w:rsidR="004F30A0" w:rsidRPr="00CD7215">
        <w:rPr>
          <w:b/>
          <w:bCs/>
          <w:color w:val="A6A6A6" w:themeColor="background1" w:themeShade="A6"/>
        </w:rPr>
        <w:t>–</w:t>
      </w:r>
      <w:r w:rsidRPr="00CD7215">
        <w:rPr>
          <w:b/>
          <w:bCs/>
          <w:color w:val="A6A6A6" w:themeColor="background1" w:themeShade="A6"/>
        </w:rPr>
        <w:t xml:space="preserve"> </w:t>
      </w:r>
      <w:r w:rsidRPr="00CD7215">
        <w:rPr>
          <w:b/>
          <w:bCs/>
          <w:highlight w:val="yellow"/>
        </w:rPr>
        <w:t>Tell</w:t>
      </w:r>
      <w:r w:rsidRPr="00CD7215">
        <w:rPr>
          <w:b/>
          <w:bCs/>
        </w:rPr>
        <w:t xml:space="preserve"> me, you who want to be under law, do you not listen to the law? For it is written that Abraham had two sons, one by the bondwoman and one by the free woman. But the son by the bondwoman was born according to the flesh, and the son by the free woman through the promise.</w:t>
      </w:r>
    </w:p>
    <w:p w14:paraId="624E4C94" w14:textId="6A72FB70" w:rsidR="002D3C11" w:rsidRDefault="001754B4" w:rsidP="002D3C11">
      <w:pPr>
        <w:pStyle w:val="ListParagraph"/>
        <w:numPr>
          <w:ilvl w:val="1"/>
          <w:numId w:val="1"/>
        </w:numPr>
      </w:pPr>
      <w:r>
        <w:t xml:space="preserve">He uses an illustration to </w:t>
      </w:r>
      <w:r w:rsidR="002D3855">
        <w:t>highlight the folly of submitting to the law</w:t>
      </w:r>
      <w:r w:rsidR="006E0517">
        <w:t xml:space="preserve">… </w:t>
      </w:r>
    </w:p>
    <w:p w14:paraId="6B0FC974" w14:textId="77777777" w:rsidR="002E5A9D" w:rsidRPr="00CD7215" w:rsidRDefault="002E5A9D" w:rsidP="002E5A9D">
      <w:pPr>
        <w:pStyle w:val="ListParagraph"/>
        <w:numPr>
          <w:ilvl w:val="0"/>
          <w:numId w:val="1"/>
        </w:numPr>
        <w:rPr>
          <w:b/>
          <w:bCs/>
        </w:rPr>
      </w:pPr>
      <w:r w:rsidRPr="00CD7215">
        <w:rPr>
          <w:b/>
          <w:bCs/>
        </w:rPr>
        <w:t xml:space="preserve">A. </w:t>
      </w:r>
      <w:r w:rsidRPr="00CD7215">
        <w:rPr>
          <w:b/>
          <w:bCs/>
          <w:highlight w:val="yellow"/>
        </w:rPr>
        <w:t>Abraham’s</w:t>
      </w:r>
      <w:r w:rsidRPr="00CD7215">
        <w:rPr>
          <w:b/>
          <w:bCs/>
        </w:rPr>
        <w:t xml:space="preserve"> sons help us see the pattern of two ways to live all throughout the scriptures</w:t>
      </w:r>
    </w:p>
    <w:p w14:paraId="6F9879F3" w14:textId="5E46A7DF" w:rsidR="002E5A9D" w:rsidRDefault="006E0517" w:rsidP="002E5A9D">
      <w:pPr>
        <w:pStyle w:val="ListParagraph"/>
        <w:numPr>
          <w:ilvl w:val="1"/>
          <w:numId w:val="1"/>
        </w:numPr>
      </w:pPr>
      <w:r>
        <w:t>Let’s get a bit of context into this narrative…</w:t>
      </w:r>
    </w:p>
    <w:p w14:paraId="4D659C33" w14:textId="75B38838" w:rsidR="00852181" w:rsidRDefault="00852181" w:rsidP="00852181">
      <w:pPr>
        <w:pStyle w:val="ListParagraph"/>
        <w:numPr>
          <w:ilvl w:val="2"/>
          <w:numId w:val="1"/>
        </w:numPr>
      </w:pPr>
      <w:r>
        <w:t xml:space="preserve">*expl God’s relationship w/ Abram &amp; Sarai + their age/barrenness </w:t>
      </w:r>
      <w:r w:rsidR="00AB3686">
        <w:t>+ God’s promise</w:t>
      </w:r>
    </w:p>
    <w:p w14:paraId="2239DFF6" w14:textId="1877FC8F" w:rsidR="006E0517" w:rsidRDefault="006E0517" w:rsidP="00AB3686">
      <w:pPr>
        <w:pStyle w:val="ListParagraph"/>
        <w:numPr>
          <w:ilvl w:val="3"/>
          <w:numId w:val="1"/>
        </w:numPr>
      </w:pPr>
      <w:r>
        <w:t xml:space="preserve">*read Gen </w:t>
      </w:r>
      <w:r w:rsidR="00AB3686">
        <w:t>16:</w:t>
      </w:r>
      <w:r w:rsidR="001806EB">
        <w:t>1-</w:t>
      </w:r>
      <w:r w:rsidR="00DB3985">
        <w:t xml:space="preserve">5, 15 + Genesis </w:t>
      </w:r>
      <w:r w:rsidR="00495B4A">
        <w:t>17:15-</w:t>
      </w:r>
      <w:r w:rsidR="00CD4F58">
        <w:t xml:space="preserve">19 + </w:t>
      </w:r>
      <w:r w:rsidR="00995448">
        <w:t>Genesis 21:</w:t>
      </w:r>
      <w:r w:rsidR="00EB5B0A">
        <w:t>1-3</w:t>
      </w:r>
    </w:p>
    <w:p w14:paraId="5787564F" w14:textId="2A11733E" w:rsidR="00EB5B0A" w:rsidRDefault="00EB5B0A" w:rsidP="00EB5B0A">
      <w:pPr>
        <w:pStyle w:val="ListParagraph"/>
        <w:numPr>
          <w:ilvl w:val="2"/>
          <w:numId w:val="1"/>
        </w:numPr>
      </w:pPr>
      <w:r>
        <w:t xml:space="preserve">We see that… </w:t>
      </w:r>
    </w:p>
    <w:p w14:paraId="57B05A3B" w14:textId="77777777" w:rsidR="002E5A9D" w:rsidRPr="00CD7215" w:rsidRDefault="002E5A9D" w:rsidP="002E5A9D">
      <w:pPr>
        <w:pStyle w:val="ListParagraph"/>
        <w:numPr>
          <w:ilvl w:val="0"/>
          <w:numId w:val="1"/>
        </w:numPr>
        <w:rPr>
          <w:b/>
          <w:bCs/>
        </w:rPr>
      </w:pPr>
      <w:r w:rsidRPr="00CD7215">
        <w:rPr>
          <w:b/>
          <w:bCs/>
        </w:rPr>
        <w:t xml:space="preserve">B. </w:t>
      </w:r>
      <w:r w:rsidRPr="00CD7215">
        <w:rPr>
          <w:b/>
          <w:bCs/>
          <w:highlight w:val="yellow"/>
        </w:rPr>
        <w:t>Ishmael</w:t>
      </w:r>
      <w:r w:rsidRPr="00CD7215">
        <w:rPr>
          <w:b/>
          <w:bCs/>
        </w:rPr>
        <w:t xml:space="preserve"> was born “according to the flesh” (human effort) </w:t>
      </w:r>
    </w:p>
    <w:p w14:paraId="3919FAB4" w14:textId="595D3529" w:rsidR="002E5A9D" w:rsidRDefault="00EB5B0A" w:rsidP="002E5A9D">
      <w:pPr>
        <w:pStyle w:val="ListParagraph"/>
        <w:numPr>
          <w:ilvl w:val="1"/>
          <w:numId w:val="1"/>
        </w:numPr>
      </w:pPr>
      <w:r>
        <w:t xml:space="preserve">Whereas… </w:t>
      </w:r>
    </w:p>
    <w:p w14:paraId="19213AFF" w14:textId="23826346" w:rsidR="002E5A9D" w:rsidRPr="00CD7215" w:rsidRDefault="002E5A9D" w:rsidP="002E5A9D">
      <w:pPr>
        <w:pStyle w:val="ListParagraph"/>
        <w:numPr>
          <w:ilvl w:val="0"/>
          <w:numId w:val="1"/>
        </w:numPr>
        <w:rPr>
          <w:b/>
          <w:bCs/>
        </w:rPr>
      </w:pPr>
      <w:r w:rsidRPr="00CD7215">
        <w:rPr>
          <w:b/>
          <w:bCs/>
        </w:rPr>
        <w:t xml:space="preserve">C. </w:t>
      </w:r>
      <w:r w:rsidRPr="00CD7215">
        <w:rPr>
          <w:b/>
          <w:bCs/>
          <w:highlight w:val="yellow"/>
        </w:rPr>
        <w:t>Isaac</w:t>
      </w:r>
      <w:r w:rsidRPr="00CD7215">
        <w:rPr>
          <w:b/>
          <w:bCs/>
        </w:rPr>
        <w:t xml:space="preserve"> was born “through promise” (God’s power)</w:t>
      </w:r>
    </w:p>
    <w:p w14:paraId="2C94E67E" w14:textId="76DF1112" w:rsidR="002E5A9D" w:rsidRDefault="002503F4" w:rsidP="002E5A9D">
      <w:pPr>
        <w:pStyle w:val="ListParagraph"/>
        <w:numPr>
          <w:ilvl w:val="1"/>
          <w:numId w:val="1"/>
        </w:numPr>
      </w:pPr>
      <w:r>
        <w:t xml:space="preserve">Paul continues </w:t>
      </w:r>
      <w:r w:rsidR="00EE446C">
        <w:t xml:space="preserve">the argument he’s been making since </w:t>
      </w:r>
      <w:r w:rsidR="000C3692">
        <w:t xml:space="preserve">he </w:t>
      </w:r>
      <w:r w:rsidR="00432B66">
        <w:t>described his confrontation of Peter back in chapter 2</w:t>
      </w:r>
    </w:p>
    <w:p w14:paraId="74DE11AA" w14:textId="7852A9D4" w:rsidR="00432B66" w:rsidRDefault="009B691B" w:rsidP="00432B66">
      <w:pPr>
        <w:pStyle w:val="ListParagraph"/>
        <w:numPr>
          <w:ilvl w:val="2"/>
          <w:numId w:val="1"/>
        </w:numPr>
      </w:pPr>
      <w:r>
        <w:t>*reminder of confrontation</w:t>
      </w:r>
    </w:p>
    <w:p w14:paraId="331D9C4E" w14:textId="5B01A579" w:rsidR="009B691B" w:rsidRDefault="00C725AA" w:rsidP="00C725AA">
      <w:pPr>
        <w:pStyle w:val="ListParagraph"/>
        <w:numPr>
          <w:ilvl w:val="3"/>
          <w:numId w:val="1"/>
        </w:numPr>
      </w:pPr>
      <w:r>
        <w:t xml:space="preserve">It would seem as though all the Galatians were entrapped </w:t>
      </w:r>
      <w:r w:rsidR="00C27E5E">
        <w:t>by</w:t>
      </w:r>
      <w:r>
        <w:t xml:space="preserve"> this </w:t>
      </w:r>
      <w:r w:rsidR="00C27E5E">
        <w:t>timeless failure: should I trust in myself or trust in God?</w:t>
      </w:r>
    </w:p>
    <w:p w14:paraId="5606518E" w14:textId="1D4D7344" w:rsidR="00C27E5E" w:rsidRDefault="00C27E5E" w:rsidP="00C27E5E">
      <w:pPr>
        <w:pStyle w:val="ListParagraph"/>
        <w:numPr>
          <w:ilvl w:val="4"/>
          <w:numId w:val="1"/>
        </w:numPr>
      </w:pPr>
      <w:r>
        <w:t xml:space="preserve">Commentator </w:t>
      </w:r>
      <w:r w:rsidR="00C65A64">
        <w:t xml:space="preserve">Timothy George states the matter bluntly when he says… </w:t>
      </w:r>
    </w:p>
    <w:p w14:paraId="1F0FBAF0" w14:textId="19A2FD1E" w:rsidR="00C65A64" w:rsidRPr="00E84278" w:rsidRDefault="00A25866" w:rsidP="007A1349">
      <w:pPr>
        <w:pStyle w:val="ListParagraph"/>
        <w:numPr>
          <w:ilvl w:val="2"/>
          <w:numId w:val="1"/>
        </w:numPr>
        <w:rPr>
          <w:b/>
          <w:bCs/>
        </w:rPr>
      </w:pPr>
      <w:r w:rsidRPr="00E84278">
        <w:rPr>
          <w:b/>
          <w:bCs/>
        </w:rPr>
        <w:t>“</w:t>
      </w:r>
      <w:r w:rsidR="00C65A64" w:rsidRPr="00E84278">
        <w:rPr>
          <w:b/>
          <w:bCs/>
          <w:highlight w:val="green"/>
        </w:rPr>
        <w:t>The</w:t>
      </w:r>
      <w:r w:rsidR="00C65A64" w:rsidRPr="00E84278">
        <w:rPr>
          <w:b/>
          <w:bCs/>
        </w:rPr>
        <w:t xml:space="preserve"> birth of Ishmael was the result of the outworking of the philosophy that God helps those who help themselves</w:t>
      </w:r>
      <w:r w:rsidRPr="00E84278">
        <w:rPr>
          <w:b/>
          <w:bCs/>
        </w:rPr>
        <w:t xml:space="preserve">.” – </w:t>
      </w:r>
      <w:r w:rsidR="00C65A64" w:rsidRPr="00E84278">
        <w:rPr>
          <w:b/>
          <w:bCs/>
        </w:rPr>
        <w:t xml:space="preserve">Timothy George, </w:t>
      </w:r>
      <w:r w:rsidR="00C65A64" w:rsidRPr="00E84278">
        <w:rPr>
          <w:b/>
          <w:bCs/>
          <w:i/>
          <w:iCs/>
        </w:rPr>
        <w:t>Galatians</w:t>
      </w:r>
      <w:r w:rsidRPr="00E84278">
        <w:rPr>
          <w:b/>
          <w:bCs/>
          <w:i/>
          <w:iCs/>
        </w:rPr>
        <w:t xml:space="preserve"> (NAC)</w:t>
      </w:r>
      <w:r w:rsidR="00C65A64" w:rsidRPr="00E84278">
        <w:rPr>
          <w:b/>
          <w:bCs/>
        </w:rPr>
        <w:t>, 338.</w:t>
      </w:r>
    </w:p>
    <w:p w14:paraId="37A1B6E0" w14:textId="2B86CD51" w:rsidR="00A25866" w:rsidRDefault="00A25866" w:rsidP="00A25866">
      <w:pPr>
        <w:pStyle w:val="ListParagraph"/>
        <w:numPr>
          <w:ilvl w:val="3"/>
          <w:numId w:val="1"/>
        </w:numPr>
      </w:pPr>
      <w:r>
        <w:t xml:space="preserve">That’s exactly what </w:t>
      </w:r>
      <w:r w:rsidR="00D96015">
        <w:t xml:space="preserve">Abram and Sarai did – they’d been waiting </w:t>
      </w:r>
      <w:r w:rsidR="00D96015">
        <w:rPr>
          <w:i/>
          <w:iCs/>
        </w:rPr>
        <w:t>years</w:t>
      </w:r>
      <w:r w:rsidR="00D96015">
        <w:t xml:space="preserve"> for God to deliver on His promise, so they thought “why not give Him a hand?”</w:t>
      </w:r>
    </w:p>
    <w:p w14:paraId="4A458A47" w14:textId="3EB71CB2" w:rsidR="00D96015" w:rsidRDefault="00D96015" w:rsidP="00D96015">
      <w:pPr>
        <w:pStyle w:val="ListParagraph"/>
        <w:numPr>
          <w:ilvl w:val="4"/>
          <w:numId w:val="1"/>
        </w:numPr>
      </w:pPr>
      <w:r>
        <w:t>Abram, Sarai: have you thought this through??</w:t>
      </w:r>
    </w:p>
    <w:p w14:paraId="27CB10CC" w14:textId="48375051" w:rsidR="00D96015" w:rsidRDefault="00D96015" w:rsidP="00D96015">
      <w:pPr>
        <w:pStyle w:val="ListParagraph"/>
        <w:numPr>
          <w:ilvl w:val="5"/>
          <w:numId w:val="1"/>
        </w:numPr>
      </w:pPr>
      <w:r>
        <w:lastRenderedPageBreak/>
        <w:t xml:space="preserve">You’re going to </w:t>
      </w:r>
      <w:r w:rsidR="00BB0FFF">
        <w:t xml:space="preserve">come to the aid of the God who creates </w:t>
      </w:r>
      <w:r w:rsidR="00BB0FFF">
        <w:rPr>
          <w:i/>
          <w:iCs/>
        </w:rPr>
        <w:t>something</w:t>
      </w:r>
      <w:r w:rsidR="00BB0FFF">
        <w:t xml:space="preserve"> out of </w:t>
      </w:r>
      <w:r w:rsidR="00BB0FFF">
        <w:rPr>
          <w:i/>
          <w:iCs/>
        </w:rPr>
        <w:t>nothing</w:t>
      </w:r>
      <w:r w:rsidR="00BB0FFF">
        <w:t xml:space="preserve">—who </w:t>
      </w:r>
      <w:r w:rsidR="005B58EE">
        <w:t xml:space="preserve">forms </w:t>
      </w:r>
      <w:r w:rsidR="00C73B59">
        <w:t>a child</w:t>
      </w:r>
      <w:r w:rsidR="005B58EE">
        <w:t xml:space="preserve"> in the womb—who </w:t>
      </w:r>
      <w:r w:rsidR="00C73B59">
        <w:t>give life to whomever He wills</w:t>
      </w:r>
    </w:p>
    <w:p w14:paraId="63283083" w14:textId="5DF45ECD" w:rsidR="00C73B59" w:rsidRDefault="00C73B59" w:rsidP="00C73B59">
      <w:pPr>
        <w:pStyle w:val="ListParagraph"/>
        <w:numPr>
          <w:ilvl w:val="6"/>
          <w:numId w:val="1"/>
        </w:numPr>
      </w:pPr>
      <w:r>
        <w:t>You’re going to help THAT God??</w:t>
      </w:r>
    </w:p>
    <w:p w14:paraId="45D918D3" w14:textId="142960B0" w:rsidR="00C73B59" w:rsidRDefault="00C73B59" w:rsidP="00C73B59">
      <w:pPr>
        <w:pStyle w:val="ListParagraph"/>
        <w:numPr>
          <w:ilvl w:val="3"/>
          <w:numId w:val="1"/>
        </w:numPr>
      </w:pPr>
      <w:r>
        <w:t>And what’s their grand plan to do so?</w:t>
      </w:r>
    </w:p>
    <w:p w14:paraId="48B8D5EF" w14:textId="7CE465CF" w:rsidR="00C73B59" w:rsidRDefault="0071226E" w:rsidP="00C73B59">
      <w:pPr>
        <w:pStyle w:val="ListParagraph"/>
        <w:numPr>
          <w:ilvl w:val="4"/>
          <w:numId w:val="1"/>
        </w:numPr>
      </w:pPr>
      <w:r>
        <w:t>Have Abram sleep with this younger gal</w:t>
      </w:r>
      <w:r w:rsidR="00D27000">
        <w:t xml:space="preserve">: an Egyptian </w:t>
      </w:r>
      <w:r w:rsidR="006039B3">
        <w:t>bon</w:t>
      </w:r>
      <w:r w:rsidR="00BD4DA8">
        <w:t>d</w:t>
      </w:r>
      <w:r w:rsidR="006039B3">
        <w:t>woman</w:t>
      </w:r>
      <w:r w:rsidR="00DE6E60">
        <w:t xml:space="preserve"> (ironic regarding what will happen to </w:t>
      </w:r>
      <w:r w:rsidR="00DE6E60">
        <w:rPr>
          <w:i/>
          <w:iCs/>
        </w:rPr>
        <w:t>Isaac’s</w:t>
      </w:r>
      <w:r w:rsidR="00DE6E60">
        <w:t xml:space="preserve"> descendants generations later, being </w:t>
      </w:r>
      <w:r w:rsidR="00DE6E60">
        <w:rPr>
          <w:i/>
          <w:iCs/>
        </w:rPr>
        <w:t>themselves</w:t>
      </w:r>
      <w:r w:rsidR="00DE6E60">
        <w:t xml:space="preserve"> enslaved to Egypt)</w:t>
      </w:r>
    </w:p>
    <w:p w14:paraId="7DA82095" w14:textId="7EC96DB8" w:rsidR="00DE6E60" w:rsidRDefault="00E84278" w:rsidP="00E84278">
      <w:pPr>
        <w:pStyle w:val="ListParagraph"/>
        <w:numPr>
          <w:ilvl w:val="2"/>
          <w:numId w:val="1"/>
        </w:numPr>
      </w:pPr>
      <w:r>
        <w:t xml:space="preserve">But before you think “helping God” is a </w:t>
      </w:r>
      <w:r w:rsidR="000F0B15">
        <w:t xml:space="preserve">problem isolated to Abram and Sarai, consider Eve adding to the </w:t>
      </w:r>
      <w:r w:rsidR="005511FD">
        <w:t xml:space="preserve">commandment of God back in Gen 4, or </w:t>
      </w:r>
      <w:r w:rsidR="00C010A6">
        <w:t xml:space="preserve">Saul offering his own sacrifice before the Lord, or </w:t>
      </w:r>
      <w:r w:rsidR="00D56AAA">
        <w:t xml:space="preserve">Peter reproving Jesus for </w:t>
      </w:r>
      <w:r w:rsidR="006106FB">
        <w:t>His intent to fulfill the gospel – and on and on!</w:t>
      </w:r>
    </w:p>
    <w:p w14:paraId="12A26118" w14:textId="156B1FE1" w:rsidR="006106FB" w:rsidRDefault="006106FB" w:rsidP="006106FB">
      <w:pPr>
        <w:pStyle w:val="ListParagraph"/>
        <w:numPr>
          <w:ilvl w:val="3"/>
          <w:numId w:val="1"/>
        </w:numPr>
      </w:pPr>
      <w:r>
        <w:t>This isn’t a Genesis</w:t>
      </w:r>
      <w:r w:rsidR="00AA1232">
        <w:t>-</w:t>
      </w:r>
      <w:r>
        <w:t>16-thing</w:t>
      </w:r>
      <w:r w:rsidR="00AA1232">
        <w:t xml:space="preserve">; this is a </w:t>
      </w:r>
      <w:r w:rsidR="00AA1232" w:rsidRPr="00AA1232">
        <w:rPr>
          <w:i/>
          <w:iCs/>
        </w:rPr>
        <w:t>human</w:t>
      </w:r>
      <w:r w:rsidR="00AA1232">
        <w:t xml:space="preserve"> thing…</w:t>
      </w:r>
    </w:p>
    <w:p w14:paraId="67539FD5" w14:textId="02A6BD6B" w:rsidR="00AA1232" w:rsidRDefault="00030958" w:rsidP="00AA1232">
      <w:pPr>
        <w:pStyle w:val="ListParagraph"/>
        <w:numPr>
          <w:ilvl w:val="4"/>
          <w:numId w:val="1"/>
        </w:numPr>
      </w:pPr>
      <w:r>
        <w:t>You and I “help God” every time we go back to the law</w:t>
      </w:r>
    </w:p>
    <w:p w14:paraId="12F63FD2" w14:textId="288ECC0C" w:rsidR="00793231" w:rsidRDefault="00793231" w:rsidP="00793231">
      <w:pPr>
        <w:pStyle w:val="ListParagraph"/>
        <w:numPr>
          <w:ilvl w:val="5"/>
          <w:numId w:val="1"/>
        </w:numPr>
      </w:pPr>
      <w:r>
        <w:t>We say through our actions: what Jesus did in His life, in His death, in His resurrection didn’t quite cut it</w:t>
      </w:r>
    </w:p>
    <w:p w14:paraId="0D5640D9" w14:textId="7A592EA1" w:rsidR="00295AD6" w:rsidRDefault="00295AD6" w:rsidP="00295AD6">
      <w:pPr>
        <w:pStyle w:val="ListParagraph"/>
        <w:numPr>
          <w:ilvl w:val="6"/>
          <w:numId w:val="1"/>
        </w:numPr>
      </w:pPr>
      <w:r>
        <w:t>But don’t worry: I’ve got it from here</w:t>
      </w:r>
    </w:p>
    <w:p w14:paraId="2FDE3E66" w14:textId="745BDED1" w:rsidR="00295AD6" w:rsidRDefault="00295AD6" w:rsidP="00295AD6">
      <w:pPr>
        <w:pStyle w:val="ListParagraph"/>
        <w:numPr>
          <w:ilvl w:val="3"/>
          <w:numId w:val="1"/>
        </w:numPr>
      </w:pPr>
      <w:r>
        <w:t xml:space="preserve">It sounds borderline </w:t>
      </w:r>
      <w:r>
        <w:rPr>
          <w:i/>
          <w:iCs/>
        </w:rPr>
        <w:t>blasphemous</w:t>
      </w:r>
      <w:r>
        <w:t xml:space="preserve"> to say all of that</w:t>
      </w:r>
    </w:p>
    <w:p w14:paraId="5D7631B8" w14:textId="10DED70E" w:rsidR="00295AD6" w:rsidRDefault="00295AD6" w:rsidP="00295AD6">
      <w:pPr>
        <w:pStyle w:val="ListParagraph"/>
        <w:numPr>
          <w:ilvl w:val="4"/>
          <w:numId w:val="1"/>
        </w:numPr>
      </w:pPr>
      <w:r>
        <w:t xml:space="preserve">But </w:t>
      </w:r>
      <w:r w:rsidR="00CD7DDC">
        <w:t xml:space="preserve">when was the last time you </w:t>
      </w:r>
      <w:r w:rsidR="00620F08">
        <w:t xml:space="preserve">obeyed Jesus and thought: </w:t>
      </w:r>
      <w:r w:rsidR="005616F2">
        <w:t>“man, I’m a pretty good Christian!”</w:t>
      </w:r>
      <w:r w:rsidR="00E01AF8">
        <w:t>? (</w:t>
      </w:r>
      <w:r w:rsidR="00DE26D8">
        <w:t>*</w:t>
      </w:r>
      <w:r w:rsidR="00F14C32">
        <w:t>personal example</w:t>
      </w:r>
      <w:r w:rsidR="001D1B6D">
        <w:t xml:space="preserve">) – as if I was adding to the righteousness of Christ! </w:t>
      </w:r>
    </w:p>
    <w:p w14:paraId="3BF16B62" w14:textId="5DFE015E" w:rsidR="00E01AF8" w:rsidRDefault="00E01AF8" w:rsidP="00E01AF8">
      <w:pPr>
        <w:pStyle w:val="ListParagraph"/>
        <w:numPr>
          <w:ilvl w:val="5"/>
          <w:numId w:val="1"/>
        </w:numPr>
      </w:pPr>
      <w:r>
        <w:t>Or when was the last time you acted like the sovereignty of God just wasn’t quite enough (*</w:t>
      </w:r>
      <w:r w:rsidR="00E468E7">
        <w:t>S</w:t>
      </w:r>
      <w:r>
        <w:t>t. Joseph</w:t>
      </w:r>
      <w:r w:rsidR="00E468E7">
        <w:t>’s</w:t>
      </w:r>
      <w:r>
        <w:t xml:space="preserve"> statue) </w:t>
      </w:r>
      <w:r w:rsidR="001D1B6D">
        <w:t xml:space="preserve">– as if God needed the help of a plastic figurine! </w:t>
      </w:r>
    </w:p>
    <w:p w14:paraId="62AEBF04" w14:textId="443D3F59" w:rsidR="00C85688" w:rsidRDefault="00C85688" w:rsidP="00E01AF8">
      <w:pPr>
        <w:pStyle w:val="ListParagraph"/>
        <w:numPr>
          <w:ilvl w:val="6"/>
          <w:numId w:val="1"/>
        </w:numPr>
      </w:pPr>
      <w:r>
        <w:t>Or when was the last time you fell into sin and thought: “God couldn’t forgive me</w:t>
      </w:r>
      <w:r w:rsidR="00490BEB">
        <w:t xml:space="preserve"> right this moment</w:t>
      </w:r>
      <w:r>
        <w:t xml:space="preserve">: I need to </w:t>
      </w:r>
      <w:r w:rsidR="002D1E34">
        <w:t>suffer a bit</w:t>
      </w:r>
      <w:r>
        <w:t xml:space="preserve"> first…”</w:t>
      </w:r>
    </w:p>
    <w:p w14:paraId="2DB3158A" w14:textId="4108EC98" w:rsidR="001D1B6D" w:rsidRDefault="001D1B6D" w:rsidP="001D1B6D">
      <w:pPr>
        <w:pStyle w:val="ListParagraph"/>
        <w:numPr>
          <w:ilvl w:val="7"/>
          <w:numId w:val="1"/>
        </w:numPr>
      </w:pPr>
      <w:r>
        <w:t xml:space="preserve">As if </w:t>
      </w:r>
      <w:r w:rsidR="002D1E34">
        <w:t xml:space="preserve">my penance </w:t>
      </w:r>
      <w:r w:rsidR="00E9089F">
        <w:t xml:space="preserve">could add to Christ’s penalty! </w:t>
      </w:r>
    </w:p>
    <w:p w14:paraId="791A3C46" w14:textId="7CF14249" w:rsidR="00E01AF8" w:rsidRDefault="00E01AF8" w:rsidP="00E01AF8">
      <w:pPr>
        <w:pStyle w:val="ListParagraph"/>
        <w:numPr>
          <w:ilvl w:val="4"/>
          <w:numId w:val="1"/>
        </w:numPr>
      </w:pPr>
      <w:r>
        <w:t xml:space="preserve">All of it is </w:t>
      </w:r>
      <w:r w:rsidR="00783FA4">
        <w:t>going back to the law!</w:t>
      </w:r>
    </w:p>
    <w:p w14:paraId="755C900E" w14:textId="48064D01" w:rsidR="00783FA4" w:rsidRDefault="00E9089F" w:rsidP="00783FA4">
      <w:pPr>
        <w:pStyle w:val="ListParagraph"/>
        <w:numPr>
          <w:ilvl w:val="5"/>
          <w:numId w:val="1"/>
        </w:numPr>
      </w:pPr>
      <w:r>
        <w:t>And</w:t>
      </w:r>
      <w:r w:rsidR="00783FA4">
        <w:t xml:space="preserve"> for each of them, have we really thought it through?... </w:t>
      </w:r>
    </w:p>
    <w:p w14:paraId="25F041F5" w14:textId="1D3AC7FD" w:rsidR="00F54EC6" w:rsidRDefault="00F54EC6" w:rsidP="00F54EC6">
      <w:pPr>
        <w:pStyle w:val="ListParagraph"/>
        <w:numPr>
          <w:ilvl w:val="0"/>
          <w:numId w:val="1"/>
        </w:numPr>
      </w:pPr>
      <w:r>
        <w:t xml:space="preserve">Continuing this </w:t>
      </w:r>
      <w:r w:rsidR="005A7D42">
        <w:t xml:space="preserve">explanation, Paul </w:t>
      </w:r>
      <w:r w:rsidR="00FA6F8E">
        <w:t xml:space="preserve">states it in terms of allegory… </w:t>
      </w:r>
    </w:p>
    <w:p w14:paraId="229FEB02" w14:textId="04876F20" w:rsidR="00524254" w:rsidRPr="00B16BFC" w:rsidRDefault="00524254" w:rsidP="00783FA4">
      <w:pPr>
        <w:rPr>
          <w:b/>
          <w:bCs/>
        </w:rPr>
      </w:pPr>
      <w:r w:rsidRPr="00B16BFC">
        <w:rPr>
          <w:b/>
          <w:bCs/>
        </w:rPr>
        <w:t xml:space="preserve">II. </w:t>
      </w:r>
      <w:r w:rsidR="00600C8A" w:rsidRPr="00B16BFC">
        <w:rPr>
          <w:b/>
          <w:bCs/>
          <w:highlight w:val="yellow"/>
        </w:rPr>
        <w:t>Appreciate</w:t>
      </w:r>
      <w:r w:rsidR="00600C8A" w:rsidRPr="00B16BFC">
        <w:rPr>
          <w:b/>
          <w:bCs/>
        </w:rPr>
        <w:t xml:space="preserve"> That We Have a Better Covenant</w:t>
      </w:r>
    </w:p>
    <w:p w14:paraId="2EC0A274" w14:textId="47708DD1" w:rsidR="00182060" w:rsidRPr="00E82CC5" w:rsidRDefault="00182060" w:rsidP="00182060">
      <w:pPr>
        <w:pStyle w:val="ListParagraph"/>
        <w:numPr>
          <w:ilvl w:val="1"/>
          <w:numId w:val="1"/>
        </w:numPr>
        <w:rPr>
          <w:b/>
          <w:bCs/>
        </w:rPr>
      </w:pPr>
      <w:r>
        <w:t>We’re initially given the negative example</w:t>
      </w:r>
      <w:r w:rsidR="00E82CC5">
        <w:t>:</w:t>
      </w:r>
    </w:p>
    <w:p w14:paraId="6C1DB8B7" w14:textId="7BD0831D" w:rsidR="00E82CC5" w:rsidRPr="007E5A88" w:rsidRDefault="00E82CC5" w:rsidP="007E5A88">
      <w:pPr>
        <w:pStyle w:val="ListParagraph"/>
        <w:numPr>
          <w:ilvl w:val="0"/>
          <w:numId w:val="1"/>
        </w:numPr>
        <w:rPr>
          <w:b/>
          <w:bCs/>
        </w:rPr>
      </w:pPr>
      <w:r w:rsidRPr="007E5A88">
        <w:rPr>
          <w:b/>
          <w:bCs/>
          <w:color w:val="A6A6A6" w:themeColor="background1" w:themeShade="A6"/>
        </w:rPr>
        <w:t xml:space="preserve">Galatians 4:24-25 – </w:t>
      </w:r>
      <w:r w:rsidR="007E5A88" w:rsidRPr="007E5A88">
        <w:rPr>
          <w:b/>
          <w:bCs/>
          <w:highlight w:val="green"/>
        </w:rPr>
        <w:t>This</w:t>
      </w:r>
      <w:r w:rsidR="007E5A88" w:rsidRPr="007E5A88">
        <w:rPr>
          <w:b/>
          <w:bCs/>
        </w:rPr>
        <w:t xml:space="preserve"> is allegorically speaking, for these women are two covenants: one proceeding from Mount Sinai bearing children who are to be slaves; she is Hagar. Now this Hagar is Mount Sinai in Arabia and corresponds to the present Jerusalem, for she is in slavery with her children.</w:t>
      </w:r>
    </w:p>
    <w:p w14:paraId="3E9663D8" w14:textId="3A387003" w:rsidR="00CD4142" w:rsidRPr="00192F42" w:rsidRDefault="00CD4142" w:rsidP="00192F42">
      <w:pPr>
        <w:pStyle w:val="ListParagraph"/>
        <w:numPr>
          <w:ilvl w:val="1"/>
          <w:numId w:val="1"/>
        </w:numPr>
        <w:rPr>
          <w:b/>
          <w:bCs/>
        </w:rPr>
      </w:pPr>
      <w:r>
        <w:t>I love what Spurgeon, the Prince of Preachers, says about this section…</w:t>
      </w:r>
    </w:p>
    <w:p w14:paraId="0B50A491" w14:textId="5FB1017E" w:rsidR="00CD4142" w:rsidRPr="002D3CDC" w:rsidRDefault="002D3CDC" w:rsidP="008B2672">
      <w:pPr>
        <w:pStyle w:val="ListParagraph"/>
        <w:numPr>
          <w:ilvl w:val="2"/>
          <w:numId w:val="1"/>
        </w:numPr>
        <w:rPr>
          <w:b/>
          <w:bCs/>
        </w:rPr>
      </w:pPr>
      <w:r>
        <w:rPr>
          <w:b/>
          <w:bCs/>
        </w:rPr>
        <w:t>“</w:t>
      </w:r>
      <w:r w:rsidR="00CD4142" w:rsidRPr="00192F42">
        <w:rPr>
          <w:b/>
          <w:bCs/>
          <w:highlight w:val="green"/>
        </w:rPr>
        <w:t>Notice</w:t>
      </w:r>
      <w:r w:rsidR="00CD4142" w:rsidRPr="002D3CDC">
        <w:rPr>
          <w:b/>
          <w:bCs/>
        </w:rPr>
        <w:t xml:space="preserve"> Hagar was not intended to be a wife. She never ought to have been anything but a handmaid to Sarah. The law was never intended to save; it was only designed to be a handmaid to the covenant of grace. When God delivered the law on Sinai, it </w:t>
      </w:r>
      <w:r w:rsidR="00CD4142" w:rsidRPr="002D3CDC">
        <w:rPr>
          <w:b/>
          <w:bCs/>
        </w:rPr>
        <w:lastRenderedPageBreak/>
        <w:t>was apart from His ideas that any man would ever be saved by it. He never conceived that man would attain perfection by it</w:t>
      </w:r>
      <w:r w:rsidRPr="002D3CDC">
        <w:rPr>
          <w:b/>
          <w:bCs/>
        </w:rPr>
        <w:t xml:space="preserve">… </w:t>
      </w:r>
      <w:r w:rsidR="00CD4142" w:rsidRPr="002D3CDC">
        <w:rPr>
          <w:b/>
          <w:bCs/>
        </w:rPr>
        <w:t>Hagar was a slave. Ishmael, moral and good as he was, was nothing but a slave, and never could be more. Not all the works he ever rendered to his father could make him a freeborn son.</w:t>
      </w:r>
      <w:r>
        <w:rPr>
          <w:b/>
          <w:bCs/>
        </w:rPr>
        <w:t>”</w:t>
      </w:r>
      <w:r w:rsidRPr="002D3CDC">
        <w:rPr>
          <w:b/>
          <w:bCs/>
        </w:rPr>
        <w:t xml:space="preserve"> </w:t>
      </w:r>
      <w:r w:rsidRPr="00192F42">
        <w:rPr>
          <w:b/>
          <w:bCs/>
          <w:color w:val="A6A6A6" w:themeColor="background1" w:themeShade="A6"/>
        </w:rPr>
        <w:t xml:space="preserve">– </w:t>
      </w:r>
      <w:r w:rsidR="00CD4142" w:rsidRPr="00192F42">
        <w:rPr>
          <w:b/>
          <w:bCs/>
          <w:color w:val="A6A6A6" w:themeColor="background1" w:themeShade="A6"/>
        </w:rPr>
        <w:t xml:space="preserve">Charles Spurgeon, </w:t>
      </w:r>
      <w:r w:rsidR="00CD4142" w:rsidRPr="00192F42">
        <w:rPr>
          <w:b/>
          <w:bCs/>
          <w:i/>
          <w:iCs/>
          <w:color w:val="A6A6A6" w:themeColor="background1" w:themeShade="A6"/>
        </w:rPr>
        <w:t>Galatians</w:t>
      </w:r>
      <w:r w:rsidRPr="00192F42">
        <w:rPr>
          <w:b/>
          <w:bCs/>
          <w:i/>
          <w:iCs/>
          <w:color w:val="A6A6A6" w:themeColor="background1" w:themeShade="A6"/>
        </w:rPr>
        <w:t xml:space="preserve"> (SCS)</w:t>
      </w:r>
      <w:r w:rsidR="00CD4142" w:rsidRPr="00192F42">
        <w:rPr>
          <w:b/>
          <w:bCs/>
          <w:color w:val="A6A6A6" w:themeColor="background1" w:themeShade="A6"/>
        </w:rPr>
        <w:t>, Ga 4:25.</w:t>
      </w:r>
    </w:p>
    <w:p w14:paraId="5C7D0F07" w14:textId="37FB0833" w:rsidR="00617FD1" w:rsidRPr="004F74A9" w:rsidRDefault="00CD4142" w:rsidP="00F56B65">
      <w:pPr>
        <w:pStyle w:val="ListParagraph"/>
        <w:numPr>
          <w:ilvl w:val="3"/>
          <w:numId w:val="1"/>
        </w:numPr>
        <w:rPr>
          <w:b/>
          <w:bCs/>
        </w:rPr>
      </w:pPr>
      <w:r>
        <w:t xml:space="preserve">So </w:t>
      </w:r>
      <w:r w:rsidR="002D3CDC">
        <w:t xml:space="preserve">it is with all our effort: if they’re apart from Christ, they accomplish </w:t>
      </w:r>
      <w:r w:rsidR="00CC099D">
        <w:t xml:space="preserve">exactly what a </w:t>
      </w:r>
      <w:r w:rsidR="00617FD1">
        <w:t>slave can do to earn his freedom: nothing</w:t>
      </w:r>
    </w:p>
    <w:p w14:paraId="7DAA4ED5" w14:textId="22DD223A" w:rsidR="004F74A9" w:rsidRPr="00F56B65" w:rsidRDefault="004F74A9" w:rsidP="004F74A9">
      <w:pPr>
        <w:pStyle w:val="ListParagraph"/>
        <w:numPr>
          <w:ilvl w:val="4"/>
          <w:numId w:val="1"/>
        </w:numPr>
        <w:rPr>
          <w:b/>
          <w:bCs/>
        </w:rPr>
      </w:pPr>
      <w:r>
        <w:t xml:space="preserve">You gotta think it through!! </w:t>
      </w:r>
    </w:p>
    <w:p w14:paraId="672500B7" w14:textId="79E3E641" w:rsidR="007E5A88" w:rsidRPr="00182060" w:rsidRDefault="007D2CF9" w:rsidP="007E5A88">
      <w:pPr>
        <w:pStyle w:val="ListParagraph"/>
        <w:numPr>
          <w:ilvl w:val="1"/>
          <w:numId w:val="1"/>
        </w:numPr>
        <w:rPr>
          <w:b/>
          <w:bCs/>
        </w:rPr>
      </w:pPr>
      <w:r>
        <w:t xml:space="preserve">We’re then given the positive end of the allegory… </w:t>
      </w:r>
    </w:p>
    <w:p w14:paraId="097F9DF6" w14:textId="4A772C06" w:rsidR="004F30A0" w:rsidRPr="00B16BFC" w:rsidRDefault="004F30A0" w:rsidP="007D2CF9">
      <w:pPr>
        <w:pStyle w:val="ListParagraph"/>
        <w:numPr>
          <w:ilvl w:val="0"/>
          <w:numId w:val="1"/>
        </w:numPr>
        <w:rPr>
          <w:b/>
          <w:bCs/>
        </w:rPr>
      </w:pPr>
      <w:r w:rsidRPr="00B16BFC">
        <w:rPr>
          <w:b/>
          <w:bCs/>
        </w:rPr>
        <w:t xml:space="preserve">Galatians 4:24-26 – </w:t>
      </w:r>
      <w:r w:rsidRPr="00B16BFC">
        <w:rPr>
          <w:b/>
          <w:bCs/>
          <w:highlight w:val="yellow"/>
        </w:rPr>
        <w:t>This</w:t>
      </w:r>
      <w:r w:rsidRPr="00B16BFC">
        <w:rPr>
          <w:b/>
          <w:bCs/>
        </w:rPr>
        <w:t xml:space="preserve"> is allegorically speaking, for these women are two covenants: one proceeding from Mount Sinai bearing children who are to be slaves; she is Hagar. Now this Hagar is Mount Sinai in Arabia and corresponds to the present Jerusalem, for she is in slavery with her children. But the Jerusalem above is free; she is our mother. </w:t>
      </w:r>
    </w:p>
    <w:p w14:paraId="174ED0D0" w14:textId="42C17842" w:rsidR="004F30A0" w:rsidRPr="00B16BFC" w:rsidRDefault="004F30A0" w:rsidP="004F30A0">
      <w:pPr>
        <w:pStyle w:val="ListParagraph"/>
        <w:numPr>
          <w:ilvl w:val="0"/>
          <w:numId w:val="1"/>
        </w:numPr>
        <w:rPr>
          <w:b/>
          <w:bCs/>
        </w:rPr>
      </w:pPr>
      <w:r w:rsidRPr="00B16BFC">
        <w:rPr>
          <w:b/>
          <w:bCs/>
        </w:rPr>
        <w:t xml:space="preserve">A. </w:t>
      </w:r>
      <w:r w:rsidRPr="00B16BFC">
        <w:rPr>
          <w:b/>
          <w:bCs/>
          <w:highlight w:val="yellow"/>
        </w:rPr>
        <w:t>Embrace</w:t>
      </w:r>
      <w:r w:rsidRPr="00B16BFC">
        <w:rPr>
          <w:b/>
          <w:bCs/>
        </w:rPr>
        <w:t xml:space="preserve"> your heavenly identity as a free citizen of the new Jerusalem</w:t>
      </w:r>
    </w:p>
    <w:p w14:paraId="0E3F7961" w14:textId="09DD454F" w:rsidR="00E9084B" w:rsidRDefault="00EC725C" w:rsidP="00E9084B">
      <w:pPr>
        <w:pStyle w:val="ListParagraph"/>
        <w:numPr>
          <w:ilvl w:val="1"/>
          <w:numId w:val="1"/>
        </w:numPr>
      </w:pPr>
      <w:r>
        <w:t xml:space="preserve">This is where the concept of </w:t>
      </w:r>
      <w:r>
        <w:rPr>
          <w:i/>
          <w:iCs/>
        </w:rPr>
        <w:t>freedom</w:t>
      </w:r>
      <w:r>
        <w:t xml:space="preserve"> is introduced</w:t>
      </w:r>
      <w:r w:rsidR="005563F4">
        <w:t xml:space="preserve"> </w:t>
      </w:r>
    </w:p>
    <w:p w14:paraId="69D2EFA9" w14:textId="71E9F8BA" w:rsidR="00EC725C" w:rsidRDefault="00AB584B" w:rsidP="00EC725C">
      <w:pPr>
        <w:pStyle w:val="ListParagraph"/>
        <w:numPr>
          <w:ilvl w:val="2"/>
          <w:numId w:val="1"/>
        </w:numPr>
      </w:pPr>
      <w:r>
        <w:t xml:space="preserve">So far, the Greek </w:t>
      </w:r>
      <w:r w:rsidR="00D63223">
        <w:t>adjective</w:t>
      </w:r>
      <w:r>
        <w:t xml:space="preserve"> for “free” has been used 3 times already: once in </w:t>
      </w:r>
      <w:r w:rsidR="00DE3F90">
        <w:t xml:space="preserve">ch 3, and twice already in our passage, but each time it’s referenced a </w:t>
      </w:r>
      <w:r w:rsidR="00DE3F90">
        <w:rPr>
          <w:i/>
          <w:iCs/>
        </w:rPr>
        <w:t>person</w:t>
      </w:r>
      <w:r w:rsidR="00DE3F90">
        <w:t xml:space="preserve"> and not a </w:t>
      </w:r>
      <w:r w:rsidR="00DE3F90">
        <w:rPr>
          <w:i/>
          <w:iCs/>
        </w:rPr>
        <w:t>status</w:t>
      </w:r>
      <w:r w:rsidR="00DE3F90">
        <w:t>…</w:t>
      </w:r>
    </w:p>
    <w:p w14:paraId="443052AF" w14:textId="2B528BC5" w:rsidR="006074A3" w:rsidRDefault="006074A3" w:rsidP="006074A3">
      <w:pPr>
        <w:pStyle w:val="ListParagraph"/>
        <w:numPr>
          <w:ilvl w:val="3"/>
          <w:numId w:val="1"/>
        </w:numPr>
      </w:pPr>
      <w:r>
        <w:t xml:space="preserve">Here, the Galatians (and by </w:t>
      </w:r>
      <w:r w:rsidR="000E7A77">
        <w:t xml:space="preserve">affiliation, </w:t>
      </w:r>
      <w:r w:rsidR="000E7A77" w:rsidRPr="000E7A77">
        <w:rPr>
          <w:i/>
          <w:iCs/>
        </w:rPr>
        <w:t>all Christians</w:t>
      </w:r>
      <w:r w:rsidR="000E7A77">
        <w:t xml:space="preserve">) are being told that </w:t>
      </w:r>
      <w:r w:rsidR="000E7A77">
        <w:rPr>
          <w:i/>
          <w:iCs/>
        </w:rPr>
        <w:t>they</w:t>
      </w:r>
      <w:r w:rsidR="000E7A77">
        <w:t xml:space="preserve"> are free</w:t>
      </w:r>
    </w:p>
    <w:p w14:paraId="4D0DF3CF" w14:textId="77777777" w:rsidR="00825DCB" w:rsidRDefault="00532A3C" w:rsidP="00825DCB">
      <w:pPr>
        <w:pStyle w:val="ListParagraph"/>
        <w:numPr>
          <w:ilvl w:val="4"/>
          <w:numId w:val="1"/>
        </w:numPr>
      </w:pPr>
      <w:r>
        <w:t xml:space="preserve">In </w:t>
      </w:r>
      <w:r w:rsidRPr="00422389">
        <w:rPr>
          <w:i/>
          <w:iCs/>
        </w:rPr>
        <w:t>noun</w:t>
      </w:r>
      <w:r>
        <w:t xml:space="preserve"> form, we’ll see “freedom” </w:t>
      </w:r>
      <w:r w:rsidR="005563F4">
        <w:t>in vv 1 &amp; 15 of the next chapter</w:t>
      </w:r>
      <w:r w:rsidR="003F16BB">
        <w:t xml:space="preserve"> (and we’ve seen it once in ch 2, when their freedom was being jeopardized)</w:t>
      </w:r>
    </w:p>
    <w:p w14:paraId="2E3BC5E7" w14:textId="676999B0" w:rsidR="0006581F" w:rsidRDefault="0006581F" w:rsidP="0006581F">
      <w:pPr>
        <w:pStyle w:val="ListParagraph"/>
        <w:numPr>
          <w:ilvl w:val="5"/>
          <w:numId w:val="1"/>
        </w:numPr>
      </w:pPr>
      <w:r>
        <w:t xml:space="preserve">Then in </w:t>
      </w:r>
      <w:r w:rsidRPr="00422389">
        <w:rPr>
          <w:i/>
          <w:iCs/>
        </w:rPr>
        <w:t>verb</w:t>
      </w:r>
      <w:r>
        <w:t xml:space="preserve"> form, we see it once in </w:t>
      </w:r>
      <w:r w:rsidR="00422389">
        <w:t>5:1 as well</w:t>
      </w:r>
    </w:p>
    <w:p w14:paraId="69E90A67" w14:textId="594E5BC0" w:rsidR="00DE3F90" w:rsidRDefault="003F16BB" w:rsidP="0006581F">
      <w:pPr>
        <w:pStyle w:val="ListParagraph"/>
        <w:numPr>
          <w:ilvl w:val="2"/>
          <w:numId w:val="1"/>
        </w:numPr>
      </w:pPr>
      <w:r>
        <w:t xml:space="preserve"> </w:t>
      </w:r>
      <w:r w:rsidR="00825DCB">
        <w:t>Why is this important?</w:t>
      </w:r>
    </w:p>
    <w:p w14:paraId="02A7D302" w14:textId="34766D69" w:rsidR="00825DCB" w:rsidRDefault="00735980" w:rsidP="0006581F">
      <w:pPr>
        <w:pStyle w:val="ListParagraph"/>
        <w:numPr>
          <w:ilvl w:val="3"/>
          <w:numId w:val="1"/>
        </w:numPr>
      </w:pPr>
      <w:r>
        <w:t xml:space="preserve">Particularly in this section, God’s Word is </w:t>
      </w:r>
      <w:r w:rsidR="002C4CDC">
        <w:t>placing before us two option</w:t>
      </w:r>
      <w:r w:rsidR="00F56B65">
        <w:t>s</w:t>
      </w:r>
      <w:r w:rsidR="002C4CDC">
        <w:t xml:space="preserve">: freedom in Christ or slavery to </w:t>
      </w:r>
      <w:r w:rsidR="00ED2000">
        <w:t>the flesh</w:t>
      </w:r>
    </w:p>
    <w:p w14:paraId="747E29F6" w14:textId="7EEC7D60" w:rsidR="0094567B" w:rsidRDefault="0094567B" w:rsidP="0094567B">
      <w:pPr>
        <w:pStyle w:val="ListParagraph"/>
        <w:numPr>
          <w:ilvl w:val="4"/>
          <w:numId w:val="1"/>
        </w:numPr>
      </w:pPr>
      <w:r>
        <w:t xml:space="preserve">We’ll get more into this towards the end of our </w:t>
      </w:r>
      <w:r w:rsidR="00855093">
        <w:t>passage</w:t>
      </w:r>
    </w:p>
    <w:p w14:paraId="4E5D5F46" w14:textId="616EF2A3" w:rsidR="00062A20" w:rsidRPr="00B16BFC" w:rsidRDefault="00062A20" w:rsidP="00062A20">
      <w:pPr>
        <w:rPr>
          <w:b/>
          <w:bCs/>
        </w:rPr>
      </w:pPr>
      <w:r w:rsidRPr="00B16BFC">
        <w:rPr>
          <w:b/>
          <w:bCs/>
        </w:rPr>
        <w:t xml:space="preserve">III. </w:t>
      </w:r>
      <w:r w:rsidR="004E0C6D" w:rsidRPr="00B16BFC">
        <w:rPr>
          <w:b/>
          <w:bCs/>
          <w:highlight w:val="yellow"/>
        </w:rPr>
        <w:t>Focus</w:t>
      </w:r>
      <w:r w:rsidR="004E0C6D" w:rsidRPr="00B16BFC">
        <w:rPr>
          <w:b/>
          <w:bCs/>
        </w:rPr>
        <w:t xml:space="preserve"> on Spiritual Reproduction</w:t>
      </w:r>
    </w:p>
    <w:p w14:paraId="65843333" w14:textId="790DFBDC" w:rsidR="00524254" w:rsidRDefault="00855093" w:rsidP="000438A9">
      <w:pPr>
        <w:pStyle w:val="ListParagraph"/>
        <w:numPr>
          <w:ilvl w:val="1"/>
          <w:numId w:val="1"/>
        </w:numPr>
      </w:pPr>
      <w:r>
        <w:t>But r</w:t>
      </w:r>
      <w:r w:rsidR="000438A9">
        <w:t xml:space="preserve">emember that Paul began his time by asking them a question: </w:t>
      </w:r>
      <w:r w:rsidR="00D81D7C">
        <w:t>you who want to be under the law: do you not listen to the law?</w:t>
      </w:r>
    </w:p>
    <w:p w14:paraId="45D53205" w14:textId="7C85127F" w:rsidR="00D81D7C" w:rsidRDefault="00D81D7C" w:rsidP="00D81D7C">
      <w:pPr>
        <w:pStyle w:val="ListParagraph"/>
        <w:numPr>
          <w:ilvl w:val="2"/>
          <w:numId w:val="1"/>
        </w:numPr>
      </w:pPr>
      <w:r>
        <w:t>Three times in this section, Paul will appeal to the Word of God for His argument</w:t>
      </w:r>
    </w:p>
    <w:p w14:paraId="2495A941" w14:textId="1D2F209F" w:rsidR="00D81D7C" w:rsidRDefault="00D81D7C" w:rsidP="00D81D7C">
      <w:pPr>
        <w:pStyle w:val="ListParagraph"/>
        <w:numPr>
          <w:ilvl w:val="3"/>
          <w:numId w:val="1"/>
        </w:numPr>
      </w:pPr>
      <w:r>
        <w:t xml:space="preserve">We heard our initial </w:t>
      </w:r>
      <w:r w:rsidR="005226E5">
        <w:t>“for it is written” back in v 22, but we have another one here in v 27, and our final version</w:t>
      </w:r>
      <w:r w:rsidR="00467A74">
        <w:t xml:space="preserve"> in v 30…</w:t>
      </w:r>
    </w:p>
    <w:p w14:paraId="6336FE8C" w14:textId="0222627F" w:rsidR="00E9084B" w:rsidRPr="00CD7215" w:rsidRDefault="00E9084B" w:rsidP="00E9084B">
      <w:pPr>
        <w:pStyle w:val="ListParagraph"/>
        <w:numPr>
          <w:ilvl w:val="0"/>
          <w:numId w:val="1"/>
        </w:numPr>
        <w:rPr>
          <w:b/>
          <w:bCs/>
        </w:rPr>
      </w:pPr>
      <w:r w:rsidRPr="00CD7215">
        <w:rPr>
          <w:b/>
          <w:bCs/>
          <w:color w:val="A6A6A6" w:themeColor="background1" w:themeShade="A6"/>
        </w:rPr>
        <w:t xml:space="preserve">Galatians 4:27 </w:t>
      </w:r>
      <w:r w:rsidR="00CD7215" w:rsidRPr="00CD7215">
        <w:rPr>
          <w:b/>
          <w:bCs/>
          <w:color w:val="A6A6A6" w:themeColor="background1" w:themeShade="A6"/>
        </w:rPr>
        <w:t xml:space="preserve">– </w:t>
      </w:r>
      <w:r w:rsidRPr="00CD7215">
        <w:rPr>
          <w:b/>
          <w:bCs/>
          <w:highlight w:val="yellow"/>
        </w:rPr>
        <w:t>For</w:t>
      </w:r>
      <w:r w:rsidRPr="00CD7215">
        <w:rPr>
          <w:b/>
          <w:bCs/>
        </w:rPr>
        <w:t xml:space="preserve"> it is written, “Rejoice, barren woman who does not bear; break forth and shout, you who are not in labor; for more numerous are the children of the desolate than of the one who has a husband.”</w:t>
      </w:r>
    </w:p>
    <w:p w14:paraId="092BFEA0" w14:textId="77777777" w:rsidR="0045190C" w:rsidRDefault="00467A74" w:rsidP="00E9084B">
      <w:pPr>
        <w:pStyle w:val="ListParagraph"/>
        <w:numPr>
          <w:ilvl w:val="1"/>
          <w:numId w:val="1"/>
        </w:numPr>
      </w:pPr>
      <w:r>
        <w:t>As a helpful aside</w:t>
      </w:r>
      <w:r w:rsidR="007D2CF9">
        <w:t xml:space="preserve">, </w:t>
      </w:r>
      <w:r w:rsidR="0045190C">
        <w:t>what is Paul using to disprove the Galatians, or, to help them think it through?</w:t>
      </w:r>
    </w:p>
    <w:p w14:paraId="7BCEF807" w14:textId="18560080" w:rsidR="00E9084B" w:rsidRDefault="0045190C" w:rsidP="0045190C">
      <w:pPr>
        <w:pStyle w:val="ListParagraph"/>
        <w:numPr>
          <w:ilvl w:val="2"/>
          <w:numId w:val="1"/>
        </w:numPr>
      </w:pPr>
      <w:r>
        <w:t xml:space="preserve">To those who have submitted themselves to the yoke of the law, he’s using the </w:t>
      </w:r>
      <w:r>
        <w:rPr>
          <w:i/>
          <w:iCs/>
        </w:rPr>
        <w:t>words</w:t>
      </w:r>
      <w:r>
        <w:t xml:space="preserve"> of the law!</w:t>
      </w:r>
      <w:r w:rsidR="007D2CF9">
        <w:t xml:space="preserve"> </w:t>
      </w:r>
    </w:p>
    <w:p w14:paraId="184E21F7" w14:textId="3A79F937" w:rsidR="00815831" w:rsidRDefault="00815831" w:rsidP="00815831">
      <w:pPr>
        <w:pStyle w:val="ListParagraph"/>
        <w:numPr>
          <w:ilvl w:val="3"/>
          <w:numId w:val="1"/>
        </w:numPr>
      </w:pPr>
      <w:r>
        <w:lastRenderedPageBreak/>
        <w:t>This is a tacit reproval of the Galatians</w:t>
      </w:r>
      <w:r w:rsidR="00F54580">
        <w:t>: y’all don’t really know your Bibles very well</w:t>
      </w:r>
    </w:p>
    <w:p w14:paraId="4E8620BB" w14:textId="58EC9C88" w:rsidR="00F54580" w:rsidRDefault="00F54580" w:rsidP="00F54580">
      <w:pPr>
        <w:pStyle w:val="ListParagraph"/>
        <w:numPr>
          <w:ilvl w:val="4"/>
          <w:numId w:val="1"/>
        </w:numPr>
      </w:pPr>
      <w:r>
        <w:t>May that never be us! May that never be you!</w:t>
      </w:r>
    </w:p>
    <w:p w14:paraId="4C4731C1" w14:textId="57CC5DB6" w:rsidR="00F54580" w:rsidRDefault="00757343" w:rsidP="00F54580">
      <w:pPr>
        <w:pStyle w:val="ListParagraph"/>
        <w:numPr>
          <w:ilvl w:val="5"/>
          <w:numId w:val="1"/>
        </w:numPr>
      </w:pPr>
      <w:r>
        <w:t xml:space="preserve">The only way you and I can fall into a similar trap of misunderstanding the </w:t>
      </w:r>
      <w:r w:rsidR="00062424">
        <w:t xml:space="preserve">Word of God is if we </w:t>
      </w:r>
      <w:r w:rsidR="00062424">
        <w:rPr>
          <w:i/>
          <w:iCs/>
        </w:rPr>
        <w:t>don’t know it very well</w:t>
      </w:r>
      <w:r w:rsidR="00062424">
        <w:t>…</w:t>
      </w:r>
    </w:p>
    <w:p w14:paraId="219963E0" w14:textId="43BCB1FD" w:rsidR="00062424" w:rsidRDefault="009976F8" w:rsidP="00062424">
      <w:pPr>
        <w:pStyle w:val="ListParagraph"/>
        <w:numPr>
          <w:ilvl w:val="6"/>
          <w:numId w:val="1"/>
        </w:numPr>
      </w:pPr>
      <w:r>
        <w:t>*listening to teaching on 3 john 2 recently</w:t>
      </w:r>
      <w:r w:rsidR="00FE5479">
        <w:t xml:space="preserve"> (</w:t>
      </w:r>
      <w:r w:rsidR="00A46A29">
        <w:t>“</w:t>
      </w:r>
      <w:r w:rsidR="00A46A29" w:rsidRPr="00A46A29">
        <w:t>Beloved, I pray that in all respects you may prosper and be in good health, just as your soul prospers.</w:t>
      </w:r>
      <w:r w:rsidR="00A46A29">
        <w:t>”</w:t>
      </w:r>
      <w:r w:rsidR="008C4392">
        <w:t xml:space="preserve">) totally misapplied </w:t>
      </w:r>
    </w:p>
    <w:p w14:paraId="75D960A5" w14:textId="2BF62A49" w:rsidR="00840C3B" w:rsidRDefault="00840C3B" w:rsidP="00840C3B">
      <w:pPr>
        <w:pStyle w:val="ListParagraph"/>
        <w:numPr>
          <w:ilvl w:val="2"/>
          <w:numId w:val="1"/>
        </w:numPr>
      </w:pPr>
      <w:r>
        <w:t xml:space="preserve">What do </w:t>
      </w:r>
      <w:r w:rsidR="00B71170">
        <w:t>YOU</w:t>
      </w:r>
      <w:r>
        <w:t xml:space="preserve"> use to </w:t>
      </w:r>
      <w:r w:rsidR="004365EC">
        <w:t>help you “think it through”?</w:t>
      </w:r>
    </w:p>
    <w:p w14:paraId="03084903" w14:textId="55FE804B" w:rsidR="004365EC" w:rsidRDefault="004365EC" w:rsidP="004365EC">
      <w:pPr>
        <w:pStyle w:val="ListParagraph"/>
        <w:numPr>
          <w:ilvl w:val="3"/>
          <w:numId w:val="1"/>
        </w:numPr>
      </w:pPr>
      <w:r>
        <w:t xml:space="preserve">Paul was taking </w:t>
      </w:r>
      <w:r w:rsidR="00B71170">
        <w:t>the Galatians</w:t>
      </w:r>
      <w:r>
        <w:t xml:space="preserve"> through the Word of God – these men and women who thought they knew it so well</w:t>
      </w:r>
    </w:p>
    <w:p w14:paraId="3019BDD4" w14:textId="2AB93D80" w:rsidR="004365EC" w:rsidRDefault="004365EC" w:rsidP="004365EC">
      <w:pPr>
        <w:pStyle w:val="ListParagraph"/>
        <w:numPr>
          <w:ilvl w:val="4"/>
          <w:numId w:val="1"/>
        </w:numPr>
      </w:pPr>
      <w:r>
        <w:t xml:space="preserve">That’s a HUGE warning to you and </w:t>
      </w:r>
      <w:r w:rsidR="00DD3146">
        <w:t>me</w:t>
      </w:r>
      <w:r>
        <w:t xml:space="preserve">! </w:t>
      </w:r>
    </w:p>
    <w:p w14:paraId="1E17C6E7" w14:textId="11EEE511" w:rsidR="004365EC" w:rsidRDefault="009C1630" w:rsidP="004365EC">
      <w:pPr>
        <w:pStyle w:val="ListParagraph"/>
        <w:numPr>
          <w:ilvl w:val="5"/>
          <w:numId w:val="1"/>
        </w:numPr>
      </w:pPr>
      <w:r>
        <w:t xml:space="preserve">We need to </w:t>
      </w:r>
      <w:r>
        <w:rPr>
          <w:i/>
          <w:iCs/>
        </w:rPr>
        <w:t>not only</w:t>
      </w:r>
      <w:r>
        <w:t xml:space="preserve"> build our lives upon the Word of God, we need to build our lives upon a </w:t>
      </w:r>
      <w:r>
        <w:rPr>
          <w:i/>
          <w:iCs/>
        </w:rPr>
        <w:t>right understanding</w:t>
      </w:r>
      <w:r>
        <w:t xml:space="preserve"> of the Word of God</w:t>
      </w:r>
    </w:p>
    <w:p w14:paraId="017BAA8B" w14:textId="68D8A861" w:rsidR="009C1630" w:rsidRDefault="009C1630" w:rsidP="009C1630">
      <w:pPr>
        <w:pStyle w:val="ListParagraph"/>
        <w:numPr>
          <w:ilvl w:val="2"/>
          <w:numId w:val="1"/>
        </w:numPr>
      </w:pPr>
      <w:r>
        <w:t xml:space="preserve">Paul then </w:t>
      </w:r>
      <w:r w:rsidR="005735A5">
        <w:t xml:space="preserve">reaches </w:t>
      </w:r>
      <w:r w:rsidR="00AC6FFC">
        <w:t>the conclusion of his allegory</w:t>
      </w:r>
      <w:r w:rsidR="005735A5">
        <w:t xml:space="preserve">… </w:t>
      </w:r>
    </w:p>
    <w:p w14:paraId="54F60533" w14:textId="4FD037D8" w:rsidR="00E9084B" w:rsidRPr="00B16BFC" w:rsidRDefault="00E9084B" w:rsidP="00E9084B">
      <w:pPr>
        <w:pStyle w:val="ListParagraph"/>
        <w:numPr>
          <w:ilvl w:val="0"/>
          <w:numId w:val="1"/>
        </w:numPr>
        <w:rPr>
          <w:b/>
          <w:bCs/>
        </w:rPr>
      </w:pPr>
      <w:r w:rsidRPr="00B16BFC">
        <w:rPr>
          <w:b/>
          <w:bCs/>
        </w:rPr>
        <w:t xml:space="preserve">A. </w:t>
      </w:r>
      <w:r w:rsidRPr="00B16BFC">
        <w:rPr>
          <w:b/>
          <w:bCs/>
          <w:highlight w:val="yellow"/>
        </w:rPr>
        <w:t>Scripture</w:t>
      </w:r>
      <w:r w:rsidRPr="00B16BFC">
        <w:rPr>
          <w:b/>
          <w:bCs/>
        </w:rPr>
        <w:t xml:space="preserve"> calls us to rejoice as we share our faith and more are reborn as new creations in Christ</w:t>
      </w:r>
    </w:p>
    <w:p w14:paraId="13A72FE1" w14:textId="08C38E64" w:rsidR="00E6419E" w:rsidRPr="00B16BFC" w:rsidRDefault="00E6419E" w:rsidP="00E6419E">
      <w:pPr>
        <w:rPr>
          <w:b/>
          <w:bCs/>
        </w:rPr>
      </w:pPr>
      <w:r w:rsidRPr="00B16BFC">
        <w:rPr>
          <w:b/>
          <w:bCs/>
        </w:rPr>
        <w:t xml:space="preserve">IV. </w:t>
      </w:r>
      <w:r w:rsidR="00D93FB4" w:rsidRPr="00B16BFC">
        <w:rPr>
          <w:b/>
          <w:bCs/>
          <w:highlight w:val="yellow"/>
        </w:rPr>
        <w:t>Recognize</w:t>
      </w:r>
      <w:r w:rsidR="00D93FB4" w:rsidRPr="00B16BFC">
        <w:rPr>
          <w:b/>
          <w:bCs/>
        </w:rPr>
        <w:t xml:space="preserve"> the True Conflict In Order to Endure Persecution</w:t>
      </w:r>
    </w:p>
    <w:p w14:paraId="0FE48BA1" w14:textId="6E1B6AFC" w:rsidR="00E6419E" w:rsidRPr="00AC6FFC" w:rsidRDefault="00F90AA5" w:rsidP="00E6419E">
      <w:pPr>
        <w:pStyle w:val="ListParagraph"/>
        <w:numPr>
          <w:ilvl w:val="0"/>
          <w:numId w:val="1"/>
        </w:numPr>
        <w:rPr>
          <w:b/>
          <w:bCs/>
        </w:rPr>
      </w:pPr>
      <w:r w:rsidRPr="00AC6FFC">
        <w:rPr>
          <w:b/>
          <w:bCs/>
          <w:color w:val="A6A6A6" w:themeColor="background1" w:themeShade="A6"/>
        </w:rPr>
        <w:t xml:space="preserve">Galatians 4:28 – </w:t>
      </w:r>
      <w:r w:rsidR="00FD5E12" w:rsidRPr="00AC6FFC">
        <w:rPr>
          <w:b/>
          <w:bCs/>
          <w:highlight w:val="green"/>
        </w:rPr>
        <w:t>And</w:t>
      </w:r>
      <w:r w:rsidR="00FD5E12" w:rsidRPr="00AC6FFC">
        <w:rPr>
          <w:b/>
          <w:bCs/>
        </w:rPr>
        <w:t xml:space="preserve"> you brethren, like Isaac, are children of promise.</w:t>
      </w:r>
    </w:p>
    <w:p w14:paraId="4BEA4D5B" w14:textId="28BE4EEC" w:rsidR="00FD5E12" w:rsidRDefault="002A445A" w:rsidP="00FD5E12">
      <w:pPr>
        <w:pStyle w:val="ListParagraph"/>
        <w:numPr>
          <w:ilvl w:val="1"/>
          <w:numId w:val="1"/>
        </w:numPr>
      </w:pPr>
      <w:r>
        <w:t xml:space="preserve">This </w:t>
      </w:r>
      <w:r w:rsidR="00AC6FFC">
        <w:rPr>
          <w:i/>
          <w:iCs/>
        </w:rPr>
        <w:t>really</w:t>
      </w:r>
      <w:r w:rsidR="00AC6FFC">
        <w:t xml:space="preserve"> highlights the illogical nature of </w:t>
      </w:r>
      <w:r w:rsidR="00BC0CA6">
        <w:t xml:space="preserve">their </w:t>
      </w:r>
      <w:r w:rsidR="00593539">
        <w:t xml:space="preserve">wandering back into </w:t>
      </w:r>
      <w:r w:rsidR="00E83A5F">
        <w:t>the law</w:t>
      </w:r>
    </w:p>
    <w:p w14:paraId="50AD0AC6" w14:textId="0019CCCD" w:rsidR="00E83A5F" w:rsidRDefault="00E83A5F" w:rsidP="00E83A5F">
      <w:pPr>
        <w:pStyle w:val="ListParagraph"/>
        <w:numPr>
          <w:ilvl w:val="2"/>
          <w:numId w:val="1"/>
        </w:numPr>
      </w:pPr>
      <w:r>
        <w:t xml:space="preserve">They actually </w:t>
      </w:r>
      <w:r>
        <w:rPr>
          <w:i/>
          <w:iCs/>
        </w:rPr>
        <w:t>are</w:t>
      </w:r>
      <w:r>
        <w:t xml:space="preserve"> children of the promise!</w:t>
      </w:r>
    </w:p>
    <w:p w14:paraId="405CFF73" w14:textId="3CEFC5DF" w:rsidR="00E83A5F" w:rsidRDefault="00E83A5F" w:rsidP="00E83A5F">
      <w:pPr>
        <w:pStyle w:val="ListParagraph"/>
        <w:numPr>
          <w:ilvl w:val="3"/>
          <w:numId w:val="1"/>
        </w:numPr>
      </w:pPr>
      <w:r>
        <w:t>Therefore, they</w:t>
      </w:r>
      <w:r w:rsidR="00BB0FBA">
        <w:t xml:space="preserve"> a</w:t>
      </w:r>
      <w:r>
        <w:t xml:space="preserve">re </w:t>
      </w:r>
      <w:r w:rsidR="00683C92">
        <w:t>kids born into freedom</w:t>
      </w:r>
      <w:r w:rsidR="00CC4A76">
        <w:t>, yet acting like they’re enslaved</w:t>
      </w:r>
      <w:r w:rsidR="00BB0FBA">
        <w:t>!</w:t>
      </w:r>
    </w:p>
    <w:p w14:paraId="081798E1" w14:textId="5B59C8DF" w:rsidR="00CC4A76" w:rsidRDefault="00CC4A76" w:rsidP="00CC4A76">
      <w:pPr>
        <w:pStyle w:val="ListParagraph"/>
        <w:numPr>
          <w:ilvl w:val="4"/>
          <w:numId w:val="1"/>
        </w:numPr>
      </w:pPr>
      <w:r>
        <w:t>Why would anyone do this?</w:t>
      </w:r>
    </w:p>
    <w:p w14:paraId="159B9D74" w14:textId="476C8DFA" w:rsidR="00CC4A76" w:rsidRDefault="00CC4A76" w:rsidP="00CC4A76">
      <w:pPr>
        <w:pStyle w:val="ListParagraph"/>
        <w:numPr>
          <w:ilvl w:val="5"/>
          <w:numId w:val="1"/>
        </w:numPr>
      </w:pPr>
      <w:r>
        <w:t xml:space="preserve">Because… </w:t>
      </w:r>
      <w:r w:rsidRPr="005C5FCF">
        <w:rPr>
          <w:i/>
          <w:iCs/>
        </w:rPr>
        <w:t>they haven’t thought it through</w:t>
      </w:r>
      <w:r>
        <w:t>…</w:t>
      </w:r>
    </w:p>
    <w:p w14:paraId="72C64A77" w14:textId="6A091745" w:rsidR="005C5FCF" w:rsidRDefault="005C5FCF" w:rsidP="005C5FCF">
      <w:pPr>
        <w:pStyle w:val="ListParagraph"/>
        <w:numPr>
          <w:ilvl w:val="3"/>
          <w:numId w:val="1"/>
        </w:numPr>
      </w:pPr>
      <w:r>
        <w:t xml:space="preserve">But that’s not to say those born in freedom are free from </w:t>
      </w:r>
      <w:r w:rsidR="0065525D" w:rsidRPr="00BB0FBA">
        <w:rPr>
          <w:i/>
          <w:iCs/>
        </w:rPr>
        <w:t>suffering</w:t>
      </w:r>
      <w:r w:rsidR="0065525D">
        <w:t>: in fact, it’s the complete opposite – the passage goes on to say:</w:t>
      </w:r>
    </w:p>
    <w:p w14:paraId="4736D93B" w14:textId="470D4D29" w:rsidR="00BB3739" w:rsidRPr="00CD7215" w:rsidRDefault="00BB3739" w:rsidP="00BB3739">
      <w:pPr>
        <w:pStyle w:val="ListParagraph"/>
        <w:numPr>
          <w:ilvl w:val="0"/>
          <w:numId w:val="1"/>
        </w:numPr>
        <w:rPr>
          <w:b/>
          <w:bCs/>
        </w:rPr>
      </w:pPr>
      <w:r w:rsidRPr="00B16BFC">
        <w:rPr>
          <w:b/>
          <w:bCs/>
        </w:rPr>
        <w:t xml:space="preserve">Galatians 4:28-29 </w:t>
      </w:r>
      <w:r w:rsidR="00CD7215" w:rsidRPr="00B16BFC">
        <w:rPr>
          <w:b/>
          <w:bCs/>
        </w:rPr>
        <w:t>–</w:t>
      </w:r>
      <w:r w:rsidRPr="00B16BFC">
        <w:rPr>
          <w:b/>
          <w:bCs/>
        </w:rPr>
        <w:t xml:space="preserve"> </w:t>
      </w:r>
      <w:r w:rsidRPr="00B16BFC">
        <w:rPr>
          <w:b/>
          <w:bCs/>
          <w:highlight w:val="yellow"/>
        </w:rPr>
        <w:t>And</w:t>
      </w:r>
      <w:r w:rsidRPr="00B16BFC">
        <w:rPr>
          <w:b/>
          <w:bCs/>
        </w:rPr>
        <w:t xml:space="preserve"> you brethren, like Isaac, are children of promise. But as at that time </w:t>
      </w:r>
      <w:r w:rsidRPr="00CD7215">
        <w:rPr>
          <w:b/>
          <w:bCs/>
        </w:rPr>
        <w:t xml:space="preserve">he who was born according to the flesh persecuted him who was born according to the Spirit, so it is now also. </w:t>
      </w:r>
    </w:p>
    <w:p w14:paraId="630EBEE2" w14:textId="1378E790" w:rsidR="00BB3739" w:rsidRDefault="008820C0" w:rsidP="00BB3739">
      <w:pPr>
        <w:pStyle w:val="ListParagraph"/>
        <w:numPr>
          <w:ilvl w:val="1"/>
          <w:numId w:val="1"/>
        </w:numPr>
      </w:pPr>
      <w:r>
        <w:t>Let’s pick up our narrative in Genesis where we left off:</w:t>
      </w:r>
    </w:p>
    <w:p w14:paraId="687E2F5E" w14:textId="7BD311B5" w:rsidR="00AC6741" w:rsidRDefault="008820C0" w:rsidP="001171A4">
      <w:pPr>
        <w:pStyle w:val="ListParagraph"/>
        <w:numPr>
          <w:ilvl w:val="2"/>
          <w:numId w:val="1"/>
        </w:numPr>
      </w:pPr>
      <w:r>
        <w:t xml:space="preserve">*read Genesis </w:t>
      </w:r>
      <w:r w:rsidR="00AC6741">
        <w:t>21:9-10</w:t>
      </w:r>
    </w:p>
    <w:p w14:paraId="0155EB6D" w14:textId="77777777" w:rsidR="00351160" w:rsidRDefault="00351160" w:rsidP="00351160">
      <w:pPr>
        <w:pStyle w:val="ListParagraph"/>
        <w:numPr>
          <w:ilvl w:val="1"/>
          <w:numId w:val="1"/>
        </w:numPr>
      </w:pPr>
      <w:r>
        <w:t xml:space="preserve">Two important take-aways to note from Gal 4 &amp; Gen 21: </w:t>
      </w:r>
    </w:p>
    <w:p w14:paraId="244029D0" w14:textId="4BBB2903" w:rsidR="00351160" w:rsidRDefault="00351160" w:rsidP="00351160">
      <w:pPr>
        <w:pStyle w:val="ListParagraph"/>
        <w:numPr>
          <w:ilvl w:val="3"/>
          <w:numId w:val="1"/>
        </w:numPr>
      </w:pPr>
      <w:r>
        <w:t xml:space="preserve">(1) </w:t>
      </w:r>
      <w:r w:rsidR="00553616">
        <w:t xml:space="preserve">Sarah drives Ishmael away, not </w:t>
      </w:r>
      <w:r w:rsidR="00553616">
        <w:rPr>
          <w:i/>
          <w:iCs/>
        </w:rPr>
        <w:t>solely</w:t>
      </w:r>
      <w:r w:rsidR="00553616">
        <w:t xml:space="preserve"> for his </w:t>
      </w:r>
      <w:r w:rsidR="00FD3175">
        <w:t xml:space="preserve">wicked </w:t>
      </w:r>
      <w:r w:rsidR="00553616">
        <w:t>conduct</w:t>
      </w:r>
      <w:r w:rsidR="00FD3175">
        <w:t xml:space="preserve">, but </w:t>
      </w:r>
      <w:r w:rsidR="00FD3175">
        <w:rPr>
          <w:i/>
          <w:iCs/>
        </w:rPr>
        <w:t>primarily</w:t>
      </w:r>
      <w:r w:rsidR="00FD3175">
        <w:t xml:space="preserve"> for his lack of share in the inheritance </w:t>
      </w:r>
    </w:p>
    <w:p w14:paraId="3F72313C" w14:textId="15F5383E" w:rsidR="00351160" w:rsidRDefault="009E1A84" w:rsidP="00351160">
      <w:pPr>
        <w:pStyle w:val="ListParagraph"/>
        <w:numPr>
          <w:ilvl w:val="4"/>
          <w:numId w:val="1"/>
        </w:numPr>
      </w:pPr>
      <w:r>
        <w:t>*ex</w:t>
      </w:r>
      <w:r w:rsidR="00897070">
        <w:t>plain</w:t>
      </w:r>
    </w:p>
    <w:p w14:paraId="2DE61ED8" w14:textId="66318BEA" w:rsidR="009E1A84" w:rsidRDefault="009E1A84" w:rsidP="009E1A84">
      <w:pPr>
        <w:pStyle w:val="ListParagraph"/>
        <w:numPr>
          <w:ilvl w:val="3"/>
          <w:numId w:val="1"/>
        </w:numPr>
      </w:pPr>
      <w:r>
        <w:t xml:space="preserve">(2) </w:t>
      </w:r>
      <w:r w:rsidR="00553616">
        <w:t>those who are born according to the Spirit (Christians) will always face persecution</w:t>
      </w:r>
    </w:p>
    <w:p w14:paraId="203523C7" w14:textId="412CC77F" w:rsidR="00FD3175" w:rsidRDefault="00897070" w:rsidP="00FD3175">
      <w:pPr>
        <w:pStyle w:val="ListParagraph"/>
        <w:numPr>
          <w:ilvl w:val="4"/>
          <w:numId w:val="1"/>
        </w:numPr>
      </w:pPr>
      <w:r>
        <w:t>*expound</w:t>
      </w:r>
    </w:p>
    <w:p w14:paraId="6AC4D046" w14:textId="1E388753" w:rsidR="00BB3739" w:rsidRPr="00CD7215" w:rsidRDefault="00BB3739" w:rsidP="00BB3739">
      <w:pPr>
        <w:pStyle w:val="ListParagraph"/>
        <w:numPr>
          <w:ilvl w:val="0"/>
          <w:numId w:val="1"/>
        </w:numPr>
        <w:rPr>
          <w:b/>
          <w:bCs/>
        </w:rPr>
      </w:pPr>
      <w:r w:rsidRPr="00CD7215">
        <w:rPr>
          <w:b/>
          <w:bCs/>
        </w:rPr>
        <w:t xml:space="preserve">A. </w:t>
      </w:r>
      <w:r w:rsidRPr="00CD7215">
        <w:rPr>
          <w:b/>
          <w:bCs/>
          <w:highlight w:val="yellow"/>
        </w:rPr>
        <w:t>The</w:t>
      </w:r>
      <w:r w:rsidRPr="00CD7215">
        <w:rPr>
          <w:b/>
          <w:bCs/>
        </w:rPr>
        <w:t xml:space="preserve"> ongoing conflict between exalting mankind and exalting the promises of the Lord</w:t>
      </w:r>
    </w:p>
    <w:p w14:paraId="357E11A7" w14:textId="779CC1BC" w:rsidR="00E6419E" w:rsidRPr="001D2F41" w:rsidRDefault="00E6419E" w:rsidP="00E6419E">
      <w:pPr>
        <w:rPr>
          <w:b/>
          <w:bCs/>
        </w:rPr>
      </w:pPr>
      <w:r>
        <w:rPr>
          <w:b/>
          <w:bCs/>
        </w:rPr>
        <w:t>V</w:t>
      </w:r>
      <w:r w:rsidRPr="001D2F41">
        <w:rPr>
          <w:b/>
          <w:bCs/>
        </w:rPr>
        <w:t xml:space="preserve">. </w:t>
      </w:r>
      <w:r w:rsidR="00FC53AB" w:rsidRPr="00CD7215">
        <w:rPr>
          <w:b/>
          <w:bCs/>
          <w:highlight w:val="yellow"/>
        </w:rPr>
        <w:t>Turn</w:t>
      </w:r>
      <w:r w:rsidR="00FC53AB" w:rsidRPr="00FC53AB">
        <w:rPr>
          <w:b/>
          <w:bCs/>
        </w:rPr>
        <w:t xml:space="preserve"> Away From Works-Based Salvation and Hold Fast to Your Inheritance</w:t>
      </w:r>
    </w:p>
    <w:p w14:paraId="7C591DE1" w14:textId="561010F9" w:rsidR="00351160" w:rsidRDefault="00351160" w:rsidP="001171A4">
      <w:pPr>
        <w:pStyle w:val="ListParagraph"/>
        <w:numPr>
          <w:ilvl w:val="1"/>
          <w:numId w:val="1"/>
        </w:numPr>
      </w:pPr>
      <w:r>
        <w:lastRenderedPageBreak/>
        <w:t xml:space="preserve">Sd </w:t>
      </w:r>
    </w:p>
    <w:p w14:paraId="09AA800E" w14:textId="7FABEAA6" w:rsidR="00FC5430" w:rsidRDefault="00351160" w:rsidP="00FC5430">
      <w:pPr>
        <w:pStyle w:val="ListParagraph"/>
        <w:numPr>
          <w:ilvl w:val="2"/>
          <w:numId w:val="1"/>
        </w:numPr>
      </w:pPr>
      <w:r>
        <w:t xml:space="preserve"> </w:t>
      </w:r>
    </w:p>
    <w:p w14:paraId="654703EE" w14:textId="08F90FF3" w:rsidR="00467095" w:rsidRPr="0037033F" w:rsidRDefault="00B16BFC" w:rsidP="009D3545">
      <w:pPr>
        <w:pStyle w:val="ListParagraph"/>
        <w:numPr>
          <w:ilvl w:val="0"/>
          <w:numId w:val="1"/>
        </w:numPr>
        <w:rPr>
          <w:b/>
          <w:bCs/>
        </w:rPr>
      </w:pPr>
      <w:r>
        <w:rPr>
          <w:b/>
          <w:bCs/>
        </w:rPr>
        <w:t>“</w:t>
      </w:r>
      <w:r w:rsidR="00467095" w:rsidRPr="00B16BFC">
        <w:rPr>
          <w:b/>
          <w:bCs/>
          <w:highlight w:val="green"/>
        </w:rPr>
        <w:t>In</w:t>
      </w:r>
      <w:r w:rsidR="00467095" w:rsidRPr="0037033F">
        <w:rPr>
          <w:b/>
          <w:bCs/>
        </w:rPr>
        <w:t xml:space="preserve"> order to preserve freedom, we must root out whatever enslaves us</w:t>
      </w:r>
      <w:r w:rsidR="007D535E" w:rsidRPr="0037033F">
        <w:rPr>
          <w:b/>
          <w:bCs/>
        </w:rPr>
        <w:t>… This verse tells us what church history confirms: there’s always been animosity between the children of the flesh and the children of the Spirit. For the flesh and the Spirit “are opposed to each other” (5:17), whether in our own lives or in the life of the church or in the life of our community or country. Sometimes this animosity expresses itself in social pressure; at other times it gets hostile, even violent.</w:t>
      </w:r>
      <w:r w:rsidR="001171A4" w:rsidRPr="0037033F">
        <w:rPr>
          <w:b/>
          <w:bCs/>
        </w:rPr>
        <w:t xml:space="preserve"> </w:t>
      </w:r>
      <w:r w:rsidR="007D535E" w:rsidRPr="0037033F">
        <w:rPr>
          <w:b/>
          <w:bCs/>
        </w:rPr>
        <w:t>If the Galatians are going to preserve the freedom they have in Christ, they must root out the children of the flesh, in this case the Judaizers. They have no other choice. If they don’t, they’ll be overrun by the mind-set and methods of these individuals. In fact, Paul is concerned this has already happened. And should the Galatians succumb to the flesh, with its desires and works, they too will be barred from entering the kingdom of God (5:21).</w:t>
      </w:r>
      <w:r>
        <w:rPr>
          <w:b/>
          <w:bCs/>
        </w:rPr>
        <w:t>”</w:t>
      </w:r>
      <w:r w:rsidR="007D535E" w:rsidRPr="0037033F">
        <w:rPr>
          <w:b/>
          <w:bCs/>
        </w:rPr>
        <w:t xml:space="preserve"> – Todd Wilson, </w:t>
      </w:r>
      <w:r w:rsidR="007D535E" w:rsidRPr="0037033F">
        <w:rPr>
          <w:b/>
          <w:bCs/>
          <w:i/>
          <w:iCs/>
        </w:rPr>
        <w:t>Galatians (PtW</w:t>
      </w:r>
      <w:r w:rsidR="001171A4" w:rsidRPr="0037033F">
        <w:rPr>
          <w:b/>
          <w:bCs/>
          <w:i/>
          <w:iCs/>
        </w:rPr>
        <w:t>)</w:t>
      </w:r>
      <w:r w:rsidR="007D535E" w:rsidRPr="0037033F">
        <w:rPr>
          <w:b/>
          <w:bCs/>
        </w:rPr>
        <w:t>, 167–168.</w:t>
      </w:r>
    </w:p>
    <w:p w14:paraId="706EAAA8" w14:textId="1122735F" w:rsidR="00467095" w:rsidRDefault="001171A4" w:rsidP="001171A4">
      <w:pPr>
        <w:pStyle w:val="ListParagraph"/>
        <w:numPr>
          <w:ilvl w:val="1"/>
          <w:numId w:val="1"/>
        </w:numPr>
      </w:pPr>
      <w:r>
        <w:t xml:space="preserve">Sd </w:t>
      </w:r>
    </w:p>
    <w:p w14:paraId="190FEDC9" w14:textId="1743D380" w:rsidR="00B93ADC" w:rsidRDefault="00B93ADC" w:rsidP="00E6419E">
      <w:pPr>
        <w:pStyle w:val="ListParagraph"/>
        <w:numPr>
          <w:ilvl w:val="0"/>
          <w:numId w:val="1"/>
        </w:numPr>
      </w:pPr>
      <w:r>
        <w:t xml:space="preserve">That’s why </w:t>
      </w:r>
      <w:r w:rsidR="007D535E">
        <w:t>Paul</w:t>
      </w:r>
      <w:r>
        <w:t xml:space="preserve"> gives the action step…</w:t>
      </w:r>
    </w:p>
    <w:p w14:paraId="65D65C3B" w14:textId="06590E05" w:rsidR="00B93ADC" w:rsidRDefault="00B93ADC" w:rsidP="00E6419E">
      <w:pPr>
        <w:pStyle w:val="ListParagraph"/>
        <w:numPr>
          <w:ilvl w:val="0"/>
          <w:numId w:val="1"/>
        </w:numPr>
      </w:pPr>
      <w:r>
        <w:t>sd</w:t>
      </w:r>
    </w:p>
    <w:p w14:paraId="1D1E72E7" w14:textId="55710A95" w:rsidR="002D622E" w:rsidRPr="00CD7215" w:rsidRDefault="002D622E" w:rsidP="002D622E">
      <w:pPr>
        <w:pStyle w:val="ListParagraph"/>
        <w:numPr>
          <w:ilvl w:val="0"/>
          <w:numId w:val="1"/>
        </w:numPr>
        <w:rPr>
          <w:b/>
          <w:bCs/>
        </w:rPr>
      </w:pPr>
      <w:r w:rsidRPr="00CD7215">
        <w:rPr>
          <w:b/>
          <w:bCs/>
          <w:color w:val="A6A6A6" w:themeColor="background1" w:themeShade="A6"/>
        </w:rPr>
        <w:t xml:space="preserve">Galatians 4:30-5:1 </w:t>
      </w:r>
      <w:r w:rsidR="00CD7215" w:rsidRPr="00CD7215">
        <w:rPr>
          <w:b/>
          <w:bCs/>
          <w:color w:val="A6A6A6" w:themeColor="background1" w:themeShade="A6"/>
        </w:rPr>
        <w:t>–</w:t>
      </w:r>
      <w:r w:rsidRPr="00CD7215">
        <w:rPr>
          <w:b/>
          <w:bCs/>
          <w:color w:val="A6A6A6" w:themeColor="background1" w:themeShade="A6"/>
        </w:rPr>
        <w:t xml:space="preserve"> </w:t>
      </w:r>
      <w:r w:rsidRPr="00CD7215">
        <w:rPr>
          <w:b/>
          <w:bCs/>
          <w:highlight w:val="yellow"/>
        </w:rPr>
        <w:t>But</w:t>
      </w:r>
      <w:r w:rsidRPr="00CD7215">
        <w:rPr>
          <w:b/>
          <w:bCs/>
        </w:rPr>
        <w:t xml:space="preserve"> what does the Scripture say? “Cast out the bondwoman and her son, for the son of the bondwoman shall not be an heir with the son of the free woman.” So then, brethren, we are not children of a bondwoman, but of the free woman. It was for freedom that Christ set us free; therefore keep standing firm and do not be subject again to a yoke of slavery. </w:t>
      </w:r>
    </w:p>
    <w:p w14:paraId="7EC520B6" w14:textId="2C6B3D44" w:rsidR="002D622E" w:rsidRDefault="005A5E51" w:rsidP="002D622E">
      <w:pPr>
        <w:pStyle w:val="ListParagraph"/>
        <w:numPr>
          <w:ilvl w:val="1"/>
          <w:numId w:val="1"/>
        </w:numPr>
      </w:pPr>
      <w:r>
        <w:t>*</w:t>
      </w:r>
      <w:r w:rsidR="001C05AC">
        <w:t xml:space="preserve">reminder of Ross’s illustration (once a time when you’d need to purchase someone to free them – absurdity of seeing them enslaved once again) </w:t>
      </w:r>
    </w:p>
    <w:p w14:paraId="342AB793" w14:textId="77777777" w:rsidR="002D622E" w:rsidRPr="00CD7215" w:rsidRDefault="002D622E" w:rsidP="002D622E">
      <w:pPr>
        <w:pStyle w:val="ListParagraph"/>
        <w:numPr>
          <w:ilvl w:val="0"/>
          <w:numId w:val="1"/>
        </w:numPr>
        <w:rPr>
          <w:b/>
          <w:bCs/>
        </w:rPr>
      </w:pPr>
      <w:r w:rsidRPr="00CD7215">
        <w:rPr>
          <w:b/>
          <w:bCs/>
        </w:rPr>
        <w:t xml:space="preserve">A. </w:t>
      </w:r>
      <w:r w:rsidRPr="00CD7215">
        <w:rPr>
          <w:b/>
          <w:bCs/>
          <w:highlight w:val="yellow"/>
        </w:rPr>
        <w:t>Cast</w:t>
      </w:r>
      <w:r w:rsidRPr="00CD7215">
        <w:rPr>
          <w:b/>
          <w:bCs/>
        </w:rPr>
        <w:t xml:space="preserve"> out false teachers and man centered works-based righteousness that enslaves</w:t>
      </w:r>
    </w:p>
    <w:p w14:paraId="5758BAA1" w14:textId="31C6AF0E" w:rsidR="002D622E" w:rsidRDefault="002D622E" w:rsidP="002D622E">
      <w:pPr>
        <w:pStyle w:val="ListParagraph"/>
        <w:numPr>
          <w:ilvl w:val="1"/>
          <w:numId w:val="1"/>
        </w:numPr>
      </w:pPr>
      <w:r>
        <w:t xml:space="preserve">Sd </w:t>
      </w:r>
    </w:p>
    <w:p w14:paraId="40122877" w14:textId="290F27C1" w:rsidR="00E6419E" w:rsidRPr="00CD7215" w:rsidRDefault="002D622E" w:rsidP="002D622E">
      <w:pPr>
        <w:pStyle w:val="ListParagraph"/>
        <w:numPr>
          <w:ilvl w:val="0"/>
          <w:numId w:val="1"/>
        </w:numPr>
        <w:rPr>
          <w:b/>
          <w:bCs/>
        </w:rPr>
      </w:pPr>
      <w:r w:rsidRPr="00CD7215">
        <w:rPr>
          <w:b/>
          <w:bCs/>
        </w:rPr>
        <w:t xml:space="preserve">B. </w:t>
      </w:r>
      <w:r w:rsidRPr="00CD7215">
        <w:rPr>
          <w:b/>
          <w:bCs/>
          <w:highlight w:val="yellow"/>
        </w:rPr>
        <w:t>Stand</w:t>
      </w:r>
      <w:r w:rsidRPr="00CD7215">
        <w:rPr>
          <w:b/>
          <w:bCs/>
        </w:rPr>
        <w:t xml:space="preserve"> firm and embrace freedom and our inheritance that allows us to live for Christ</w:t>
      </w:r>
    </w:p>
    <w:p w14:paraId="32BC90D8" w14:textId="7C794784" w:rsidR="002D622E" w:rsidRDefault="002D622E" w:rsidP="002D622E">
      <w:pPr>
        <w:pStyle w:val="ListParagraph"/>
        <w:numPr>
          <w:ilvl w:val="1"/>
          <w:numId w:val="1"/>
        </w:numPr>
      </w:pPr>
      <w:r>
        <w:t xml:space="preserve">Sd </w:t>
      </w:r>
    </w:p>
    <w:p w14:paraId="5234AB7E" w14:textId="7C0DA63F" w:rsidR="00524254" w:rsidRPr="00004362" w:rsidRDefault="00062A20" w:rsidP="00004362">
      <w:pPr>
        <w:rPr>
          <w:color w:val="A6A6A6" w:themeColor="background1" w:themeShade="A6"/>
        </w:rPr>
      </w:pPr>
      <w:r w:rsidRPr="00004362">
        <w:rPr>
          <w:color w:val="A6A6A6" w:themeColor="background1" w:themeShade="A6"/>
        </w:rPr>
        <w:t>Conclusion</w:t>
      </w:r>
    </w:p>
    <w:p w14:paraId="566492D4" w14:textId="0B46140D" w:rsidR="00062A20" w:rsidRDefault="00CB47E9" w:rsidP="00062A20">
      <w:pPr>
        <w:pStyle w:val="ListParagraph"/>
        <w:numPr>
          <w:ilvl w:val="1"/>
          <w:numId w:val="1"/>
        </w:numPr>
      </w:pPr>
      <w:r>
        <w:t>**Pray**</w:t>
      </w:r>
    </w:p>
    <w:sectPr w:rsidR="00062A20" w:rsidSect="00A305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02FF" w14:textId="77777777" w:rsidR="007F51F2" w:rsidRDefault="007F51F2" w:rsidP="00A305AA">
      <w:pPr>
        <w:spacing w:after="0" w:line="240" w:lineRule="auto"/>
      </w:pPr>
      <w:r>
        <w:separator/>
      </w:r>
    </w:p>
  </w:endnote>
  <w:endnote w:type="continuationSeparator" w:id="0">
    <w:p w14:paraId="719DD772" w14:textId="77777777" w:rsidR="007F51F2" w:rsidRDefault="007F51F2"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tium Plus">
    <w:altName w:val="Segoe UI Historic"/>
    <w:charset w:val="00"/>
    <w:family w:val="auto"/>
    <w:pitch w:val="variable"/>
    <w:sig w:usb0="E00003FF" w:usb1="5200E1FF" w:usb2="0A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40CA" w14:textId="77777777" w:rsidR="007F51F2" w:rsidRDefault="007F51F2" w:rsidP="00A305AA">
      <w:pPr>
        <w:spacing w:after="0" w:line="240" w:lineRule="auto"/>
      </w:pPr>
      <w:r>
        <w:separator/>
      </w:r>
    </w:p>
  </w:footnote>
  <w:footnote w:type="continuationSeparator" w:id="0">
    <w:p w14:paraId="18C2C29E" w14:textId="77777777" w:rsidR="007F51F2" w:rsidRDefault="007F51F2"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28456000"/>
      <w:docPartObj>
        <w:docPartGallery w:val="Page Numbers (Top of Page)"/>
        <w:docPartUnique/>
      </w:docPartObj>
    </w:sdtPr>
    <w:sdtEndPr>
      <w:rPr>
        <w:b/>
        <w:bCs/>
        <w:noProof/>
        <w:color w:val="auto"/>
        <w:spacing w:val="0"/>
      </w:rPr>
    </w:sdtEndPr>
    <w:sdtContent>
      <w:p w14:paraId="3FAFD9FF" w14:textId="4E23F60A" w:rsidR="00251E92" w:rsidRDefault="00251E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024" w14:textId="759BA94D" w:rsidR="00A305AA" w:rsidRPr="00A305AA" w:rsidRDefault="0098028C" w:rsidP="00A305AA">
    <w:pPr>
      <w:pStyle w:val="Header"/>
      <w:jc w:val="center"/>
      <w:rPr>
        <w:i/>
        <w:iCs/>
      </w:rPr>
    </w:pPr>
    <w:r>
      <w:rPr>
        <w:b/>
        <w:bCs/>
        <w:sz w:val="28"/>
        <w:szCs w:val="28"/>
      </w:rPr>
      <w:t>Live Free!</w:t>
    </w:r>
    <w:r w:rsidR="00A305AA">
      <w:rPr>
        <w:b/>
        <w:bCs/>
      </w:rPr>
      <w:br/>
    </w:r>
    <w:r w:rsidR="00236A54">
      <w:rPr>
        <w:i/>
        <w:iCs/>
      </w:rPr>
      <w:t>Galatians 4:21-5-1</w:t>
    </w:r>
    <w:r w:rsidR="00296206">
      <w:rPr>
        <w:i/>
        <w:iCs/>
      </w:rPr>
      <w:t xml:space="preserve"> | Nitzschke | </w:t>
    </w:r>
    <w:r w:rsidR="00236A54">
      <w:rPr>
        <w:i/>
        <w:iCs/>
      </w:rPr>
      <w:t>4/26-2026 (FW)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4EF70C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30188171">
    <w:abstractNumId w:val="0"/>
  </w:num>
  <w:num w:numId="2" w16cid:durableId="155997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19E1"/>
    <w:rsid w:val="000041CE"/>
    <w:rsid w:val="00004362"/>
    <w:rsid w:val="0001312A"/>
    <w:rsid w:val="00014DE1"/>
    <w:rsid w:val="00030958"/>
    <w:rsid w:val="000407BF"/>
    <w:rsid w:val="0004253F"/>
    <w:rsid w:val="000438A9"/>
    <w:rsid w:val="00062424"/>
    <w:rsid w:val="00062A20"/>
    <w:rsid w:val="0006581F"/>
    <w:rsid w:val="00070F11"/>
    <w:rsid w:val="000914B1"/>
    <w:rsid w:val="000957A8"/>
    <w:rsid w:val="000C1A00"/>
    <w:rsid w:val="000C3692"/>
    <w:rsid w:val="000D19D6"/>
    <w:rsid w:val="000E6087"/>
    <w:rsid w:val="000E7A77"/>
    <w:rsid w:val="000F004C"/>
    <w:rsid w:val="000F0B15"/>
    <w:rsid w:val="001171A4"/>
    <w:rsid w:val="00120DA8"/>
    <w:rsid w:val="0013241D"/>
    <w:rsid w:val="00135315"/>
    <w:rsid w:val="00164CA8"/>
    <w:rsid w:val="001754B4"/>
    <w:rsid w:val="001806EB"/>
    <w:rsid w:val="00182060"/>
    <w:rsid w:val="00187250"/>
    <w:rsid w:val="00192F42"/>
    <w:rsid w:val="001C05AC"/>
    <w:rsid w:val="001C4A91"/>
    <w:rsid w:val="001C5C4D"/>
    <w:rsid w:val="001D1B6D"/>
    <w:rsid w:val="001D2F41"/>
    <w:rsid w:val="001D7E58"/>
    <w:rsid w:val="001E10D6"/>
    <w:rsid w:val="001E619B"/>
    <w:rsid w:val="002200CA"/>
    <w:rsid w:val="00224A6B"/>
    <w:rsid w:val="002359EC"/>
    <w:rsid w:val="00236A54"/>
    <w:rsid w:val="00246EE6"/>
    <w:rsid w:val="002503F4"/>
    <w:rsid w:val="00251E92"/>
    <w:rsid w:val="0025494D"/>
    <w:rsid w:val="002700E3"/>
    <w:rsid w:val="002710C6"/>
    <w:rsid w:val="00272D66"/>
    <w:rsid w:val="0027389D"/>
    <w:rsid w:val="00295AD6"/>
    <w:rsid w:val="00296206"/>
    <w:rsid w:val="002A445A"/>
    <w:rsid w:val="002C4CDC"/>
    <w:rsid w:val="002D1E34"/>
    <w:rsid w:val="002D3855"/>
    <w:rsid w:val="002D3C11"/>
    <w:rsid w:val="002D3CDC"/>
    <w:rsid w:val="002D622E"/>
    <w:rsid w:val="002E5473"/>
    <w:rsid w:val="002E5A9D"/>
    <w:rsid w:val="00306A38"/>
    <w:rsid w:val="00306BA9"/>
    <w:rsid w:val="00306DF0"/>
    <w:rsid w:val="00307DAB"/>
    <w:rsid w:val="00315E65"/>
    <w:rsid w:val="00321ED7"/>
    <w:rsid w:val="003276AB"/>
    <w:rsid w:val="003319FC"/>
    <w:rsid w:val="00335596"/>
    <w:rsid w:val="003451EE"/>
    <w:rsid w:val="00351160"/>
    <w:rsid w:val="0037033F"/>
    <w:rsid w:val="00380EC6"/>
    <w:rsid w:val="003B693B"/>
    <w:rsid w:val="003C671E"/>
    <w:rsid w:val="003F0FBF"/>
    <w:rsid w:val="003F16BB"/>
    <w:rsid w:val="00422389"/>
    <w:rsid w:val="00422BB1"/>
    <w:rsid w:val="00432B66"/>
    <w:rsid w:val="004365EC"/>
    <w:rsid w:val="00445AEC"/>
    <w:rsid w:val="0045190C"/>
    <w:rsid w:val="00452BDA"/>
    <w:rsid w:val="00455553"/>
    <w:rsid w:val="00461AC5"/>
    <w:rsid w:val="004648AF"/>
    <w:rsid w:val="0046536F"/>
    <w:rsid w:val="00467095"/>
    <w:rsid w:val="00467A74"/>
    <w:rsid w:val="00490BEB"/>
    <w:rsid w:val="0049141B"/>
    <w:rsid w:val="00495B4A"/>
    <w:rsid w:val="00495C5E"/>
    <w:rsid w:val="004A7732"/>
    <w:rsid w:val="004C47F3"/>
    <w:rsid w:val="004E0C6D"/>
    <w:rsid w:val="004F30A0"/>
    <w:rsid w:val="004F74A9"/>
    <w:rsid w:val="00506253"/>
    <w:rsid w:val="0050742D"/>
    <w:rsid w:val="005226E5"/>
    <w:rsid w:val="0052351D"/>
    <w:rsid w:val="00524254"/>
    <w:rsid w:val="00532A3C"/>
    <w:rsid w:val="00550D82"/>
    <w:rsid w:val="005511FD"/>
    <w:rsid w:val="00553616"/>
    <w:rsid w:val="005563F4"/>
    <w:rsid w:val="005616F2"/>
    <w:rsid w:val="005735A5"/>
    <w:rsid w:val="00575C70"/>
    <w:rsid w:val="00577F5C"/>
    <w:rsid w:val="00580D68"/>
    <w:rsid w:val="005831C7"/>
    <w:rsid w:val="005844B5"/>
    <w:rsid w:val="00593539"/>
    <w:rsid w:val="005A5E51"/>
    <w:rsid w:val="005A7D42"/>
    <w:rsid w:val="005B58EE"/>
    <w:rsid w:val="005C5FCF"/>
    <w:rsid w:val="005D7A02"/>
    <w:rsid w:val="00600C8A"/>
    <w:rsid w:val="006039B3"/>
    <w:rsid w:val="006074A3"/>
    <w:rsid w:val="006106FB"/>
    <w:rsid w:val="00617FD1"/>
    <w:rsid w:val="00620F08"/>
    <w:rsid w:val="006357DB"/>
    <w:rsid w:val="00652CB1"/>
    <w:rsid w:val="0065525D"/>
    <w:rsid w:val="00683C92"/>
    <w:rsid w:val="006A7639"/>
    <w:rsid w:val="006C20F1"/>
    <w:rsid w:val="006D03CE"/>
    <w:rsid w:val="006E0517"/>
    <w:rsid w:val="0071226E"/>
    <w:rsid w:val="00731425"/>
    <w:rsid w:val="00732663"/>
    <w:rsid w:val="00733123"/>
    <w:rsid w:val="0073535C"/>
    <w:rsid w:val="00735980"/>
    <w:rsid w:val="00757343"/>
    <w:rsid w:val="00760C5D"/>
    <w:rsid w:val="00783FA4"/>
    <w:rsid w:val="007863ED"/>
    <w:rsid w:val="00793231"/>
    <w:rsid w:val="007A4B79"/>
    <w:rsid w:val="007B6CD6"/>
    <w:rsid w:val="007D2CF9"/>
    <w:rsid w:val="007D535E"/>
    <w:rsid w:val="007E5A88"/>
    <w:rsid w:val="007F51F2"/>
    <w:rsid w:val="007F6FEF"/>
    <w:rsid w:val="00815831"/>
    <w:rsid w:val="00825DCB"/>
    <w:rsid w:val="00832C1C"/>
    <w:rsid w:val="00840C3B"/>
    <w:rsid w:val="0084559E"/>
    <w:rsid w:val="00852181"/>
    <w:rsid w:val="00854D8A"/>
    <w:rsid w:val="00855093"/>
    <w:rsid w:val="00857596"/>
    <w:rsid w:val="00860F2C"/>
    <w:rsid w:val="00861327"/>
    <w:rsid w:val="008820C0"/>
    <w:rsid w:val="00893B0E"/>
    <w:rsid w:val="00897070"/>
    <w:rsid w:val="008B4108"/>
    <w:rsid w:val="008C4392"/>
    <w:rsid w:val="008F2B19"/>
    <w:rsid w:val="00912011"/>
    <w:rsid w:val="00917A4D"/>
    <w:rsid w:val="00923A1F"/>
    <w:rsid w:val="0094567B"/>
    <w:rsid w:val="009528F6"/>
    <w:rsid w:val="00964F56"/>
    <w:rsid w:val="0098028C"/>
    <w:rsid w:val="00991734"/>
    <w:rsid w:val="00995448"/>
    <w:rsid w:val="009976F8"/>
    <w:rsid w:val="009A0A53"/>
    <w:rsid w:val="009A551D"/>
    <w:rsid w:val="009B1AE3"/>
    <w:rsid w:val="009B50AB"/>
    <w:rsid w:val="009B691B"/>
    <w:rsid w:val="009B7CFE"/>
    <w:rsid w:val="009C1630"/>
    <w:rsid w:val="009E1A84"/>
    <w:rsid w:val="009E7373"/>
    <w:rsid w:val="00A14F1E"/>
    <w:rsid w:val="00A16CC5"/>
    <w:rsid w:val="00A16DA1"/>
    <w:rsid w:val="00A25866"/>
    <w:rsid w:val="00A305AA"/>
    <w:rsid w:val="00A3769E"/>
    <w:rsid w:val="00A46A29"/>
    <w:rsid w:val="00A50633"/>
    <w:rsid w:val="00A62B26"/>
    <w:rsid w:val="00A85193"/>
    <w:rsid w:val="00AA1232"/>
    <w:rsid w:val="00AA4577"/>
    <w:rsid w:val="00AA5D0C"/>
    <w:rsid w:val="00AB3686"/>
    <w:rsid w:val="00AB3FA3"/>
    <w:rsid w:val="00AB584B"/>
    <w:rsid w:val="00AC6741"/>
    <w:rsid w:val="00AC6FFC"/>
    <w:rsid w:val="00AD368E"/>
    <w:rsid w:val="00AE0DDA"/>
    <w:rsid w:val="00AE5082"/>
    <w:rsid w:val="00B079CA"/>
    <w:rsid w:val="00B16BFC"/>
    <w:rsid w:val="00B270E7"/>
    <w:rsid w:val="00B377D5"/>
    <w:rsid w:val="00B448F8"/>
    <w:rsid w:val="00B71170"/>
    <w:rsid w:val="00B93ADC"/>
    <w:rsid w:val="00BB0FBA"/>
    <w:rsid w:val="00BB0FFF"/>
    <w:rsid w:val="00BB273E"/>
    <w:rsid w:val="00BB3739"/>
    <w:rsid w:val="00BB6465"/>
    <w:rsid w:val="00BB6B50"/>
    <w:rsid w:val="00BC0CA6"/>
    <w:rsid w:val="00BC0CB7"/>
    <w:rsid w:val="00BC3AB7"/>
    <w:rsid w:val="00BC62BC"/>
    <w:rsid w:val="00BD0322"/>
    <w:rsid w:val="00BD366B"/>
    <w:rsid w:val="00BD4DA8"/>
    <w:rsid w:val="00BE06D2"/>
    <w:rsid w:val="00BF4B02"/>
    <w:rsid w:val="00C010A6"/>
    <w:rsid w:val="00C0467D"/>
    <w:rsid w:val="00C066FE"/>
    <w:rsid w:val="00C07331"/>
    <w:rsid w:val="00C25B38"/>
    <w:rsid w:val="00C27E5E"/>
    <w:rsid w:val="00C315D3"/>
    <w:rsid w:val="00C42302"/>
    <w:rsid w:val="00C5713F"/>
    <w:rsid w:val="00C57364"/>
    <w:rsid w:val="00C65A64"/>
    <w:rsid w:val="00C725AA"/>
    <w:rsid w:val="00C73B59"/>
    <w:rsid w:val="00C80CB6"/>
    <w:rsid w:val="00C8325A"/>
    <w:rsid w:val="00C85627"/>
    <w:rsid w:val="00C85688"/>
    <w:rsid w:val="00CB0B6E"/>
    <w:rsid w:val="00CB4286"/>
    <w:rsid w:val="00CB47E9"/>
    <w:rsid w:val="00CB48D6"/>
    <w:rsid w:val="00CC099D"/>
    <w:rsid w:val="00CC4A76"/>
    <w:rsid w:val="00CC5765"/>
    <w:rsid w:val="00CD4142"/>
    <w:rsid w:val="00CD4F58"/>
    <w:rsid w:val="00CD7215"/>
    <w:rsid w:val="00CD7DDC"/>
    <w:rsid w:val="00D0010E"/>
    <w:rsid w:val="00D27000"/>
    <w:rsid w:val="00D51FF3"/>
    <w:rsid w:val="00D56AAA"/>
    <w:rsid w:val="00D63223"/>
    <w:rsid w:val="00D81D7C"/>
    <w:rsid w:val="00D84A08"/>
    <w:rsid w:val="00D872C9"/>
    <w:rsid w:val="00D93FB4"/>
    <w:rsid w:val="00D96015"/>
    <w:rsid w:val="00D96E4E"/>
    <w:rsid w:val="00DA7316"/>
    <w:rsid w:val="00DB3985"/>
    <w:rsid w:val="00DD3146"/>
    <w:rsid w:val="00DE26D8"/>
    <w:rsid w:val="00DE3F90"/>
    <w:rsid w:val="00DE6E60"/>
    <w:rsid w:val="00DF40D7"/>
    <w:rsid w:val="00E01AF8"/>
    <w:rsid w:val="00E371F8"/>
    <w:rsid w:val="00E440F2"/>
    <w:rsid w:val="00E46629"/>
    <w:rsid w:val="00E468E7"/>
    <w:rsid w:val="00E47B86"/>
    <w:rsid w:val="00E6419E"/>
    <w:rsid w:val="00E65209"/>
    <w:rsid w:val="00E82CC5"/>
    <w:rsid w:val="00E83A5F"/>
    <w:rsid w:val="00E84278"/>
    <w:rsid w:val="00E84B28"/>
    <w:rsid w:val="00E9084B"/>
    <w:rsid w:val="00E9089F"/>
    <w:rsid w:val="00E93968"/>
    <w:rsid w:val="00E971D6"/>
    <w:rsid w:val="00EA31AE"/>
    <w:rsid w:val="00EB5B0A"/>
    <w:rsid w:val="00EC2C06"/>
    <w:rsid w:val="00EC725C"/>
    <w:rsid w:val="00ED2000"/>
    <w:rsid w:val="00EE2A37"/>
    <w:rsid w:val="00EE446C"/>
    <w:rsid w:val="00EF1C40"/>
    <w:rsid w:val="00F13D96"/>
    <w:rsid w:val="00F14C32"/>
    <w:rsid w:val="00F20206"/>
    <w:rsid w:val="00F43CAD"/>
    <w:rsid w:val="00F54580"/>
    <w:rsid w:val="00F54EC6"/>
    <w:rsid w:val="00F56B65"/>
    <w:rsid w:val="00F60875"/>
    <w:rsid w:val="00F60C8A"/>
    <w:rsid w:val="00F731CD"/>
    <w:rsid w:val="00F76045"/>
    <w:rsid w:val="00F90AA5"/>
    <w:rsid w:val="00F96E8A"/>
    <w:rsid w:val="00FA6F8E"/>
    <w:rsid w:val="00FB387E"/>
    <w:rsid w:val="00FB4EF0"/>
    <w:rsid w:val="00FC53AB"/>
    <w:rsid w:val="00FC5430"/>
    <w:rsid w:val="00FC6633"/>
    <w:rsid w:val="00FD3175"/>
    <w:rsid w:val="00FD5E12"/>
    <w:rsid w:val="00FE5479"/>
    <w:rsid w:val="00FE6940"/>
    <w:rsid w:val="00FF3968"/>
    <w:rsid w:val="00FF41D2"/>
    <w:rsid w:val="00FF465E"/>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8731">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B87AF049-0905-4DDD-9352-136F12256E8D}"/>
</file>

<file path=customXml/itemProps2.xml><?xml version="1.0" encoding="utf-8"?>
<ds:datastoreItem xmlns:ds="http://schemas.openxmlformats.org/officeDocument/2006/customXml" ds:itemID="{77E99A30-E8AD-4886-9357-5032BFC20652}"/>
</file>

<file path=customXml/itemProps3.xml><?xml version="1.0" encoding="utf-8"?>
<ds:datastoreItem xmlns:ds="http://schemas.openxmlformats.org/officeDocument/2006/customXml" ds:itemID="{E374E5AC-D421-47DE-9C96-0426769A831E}"/>
</file>

<file path=docProps/app.xml><?xml version="1.0" encoding="utf-8"?>
<Properties xmlns="http://schemas.openxmlformats.org/officeDocument/2006/extended-properties" xmlns:vt="http://schemas.openxmlformats.org/officeDocument/2006/docPropsVTypes">
  <Template>Normal</Template>
  <TotalTime>0</TotalTime>
  <Pages>6</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Victoria Maggio</cp:lastModifiedBy>
  <cp:revision>2</cp:revision>
  <dcterms:created xsi:type="dcterms:W3CDTF">2026-04-22T12:24:00Z</dcterms:created>
  <dcterms:modified xsi:type="dcterms:W3CDTF">2026-04-22T12:24:00Z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