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B7F59" w14:textId="77777777" w:rsidR="009C55B9" w:rsidRPr="00387C67" w:rsidRDefault="009C55B9" w:rsidP="009C55B9">
      <w:pPr>
        <w:jc w:val="center"/>
        <w:rPr>
          <w:rFonts w:ascii="Lucida Calligraphy" w:hAnsi="Lucida Calligraphy"/>
          <w:b/>
          <w:sz w:val="32"/>
          <w:szCs w:val="32"/>
        </w:rPr>
      </w:pPr>
      <w:r w:rsidRPr="00387C67">
        <w:rPr>
          <w:rFonts w:ascii="Lucida Calligraphy" w:hAnsi="Lucida Calligraphy"/>
          <w:b/>
          <w:sz w:val="32"/>
          <w:szCs w:val="32"/>
        </w:rPr>
        <w:t>The Maryland Academy of Advanced Practice Clinicians</w:t>
      </w:r>
    </w:p>
    <w:p w14:paraId="7AE15D35" w14:textId="1A3B6255" w:rsidR="009C55B9" w:rsidRDefault="009C55B9" w:rsidP="009C55B9">
      <w:pPr>
        <w:jc w:val="center"/>
      </w:pPr>
      <w:r>
        <w:t>P</w:t>
      </w:r>
      <w:r>
        <w:t>resents</w:t>
      </w:r>
    </w:p>
    <w:p w14:paraId="46A8F200" w14:textId="77777777" w:rsidR="009C55B9" w:rsidRDefault="009C55B9" w:rsidP="009C55B9">
      <w:pPr>
        <w:jc w:val="center"/>
      </w:pPr>
    </w:p>
    <w:p w14:paraId="32C1BF54" w14:textId="77777777" w:rsidR="009C55B9" w:rsidRPr="00E9144A" w:rsidRDefault="009C55B9" w:rsidP="009C55B9">
      <w:pPr>
        <w:jc w:val="center"/>
        <w:rPr>
          <w:rFonts w:cs="Helvetica"/>
          <w:bCs/>
          <w:sz w:val="32"/>
          <w:szCs w:val="32"/>
        </w:rPr>
      </w:pPr>
      <w:r w:rsidRPr="00E9144A">
        <w:rPr>
          <w:rFonts w:cs="Helvetica"/>
          <w:bCs/>
          <w:sz w:val="32"/>
          <w:szCs w:val="32"/>
        </w:rPr>
        <w:t>Pearls of Practice Part 5: Clinical Updates 2017</w:t>
      </w:r>
    </w:p>
    <w:p w14:paraId="4DD5C3C5" w14:textId="77777777" w:rsidR="009C55B9" w:rsidRPr="00326350" w:rsidRDefault="009C55B9" w:rsidP="009C55B9">
      <w:pPr>
        <w:jc w:val="center"/>
        <w:rPr>
          <w:rFonts w:cs="Helvetica"/>
          <w:bCs/>
          <w:sz w:val="26"/>
          <w:szCs w:val="26"/>
        </w:rPr>
      </w:pPr>
    </w:p>
    <w:p w14:paraId="1CC436A2" w14:textId="77777777" w:rsidR="009C55B9" w:rsidRPr="009C55B9" w:rsidRDefault="009C55B9" w:rsidP="009C55B9">
      <w:pPr>
        <w:jc w:val="center"/>
        <w:rPr>
          <w:sz w:val="26"/>
          <w:szCs w:val="26"/>
        </w:rPr>
      </w:pPr>
      <w:r w:rsidRPr="009C55B9">
        <w:rPr>
          <w:sz w:val="26"/>
          <w:szCs w:val="26"/>
        </w:rPr>
        <w:t>Saturday, March 4, 2017</w:t>
      </w:r>
    </w:p>
    <w:p w14:paraId="1F02926D" w14:textId="77777777" w:rsidR="009446C8" w:rsidRPr="00F3525F" w:rsidRDefault="009446C8" w:rsidP="009446C8">
      <w:pPr>
        <w:widowControl w:val="0"/>
        <w:autoSpaceDE w:val="0"/>
        <w:autoSpaceDN w:val="0"/>
        <w:adjustRightInd w:val="0"/>
        <w:jc w:val="center"/>
        <w:rPr>
          <w:rFonts w:cs="Lucida Grande"/>
          <w:sz w:val="26"/>
          <w:szCs w:val="26"/>
        </w:rPr>
      </w:pPr>
      <w:r w:rsidRPr="00F3525F">
        <w:rPr>
          <w:rFonts w:cs="Lucida Grande"/>
          <w:sz w:val="26"/>
          <w:szCs w:val="26"/>
        </w:rPr>
        <w:t>7:30am – 4:15pm</w:t>
      </w:r>
    </w:p>
    <w:p w14:paraId="40B82AAD" w14:textId="77777777" w:rsidR="009446C8" w:rsidRPr="00F3525F" w:rsidRDefault="009446C8" w:rsidP="009446C8">
      <w:pPr>
        <w:widowControl w:val="0"/>
        <w:autoSpaceDE w:val="0"/>
        <w:autoSpaceDN w:val="0"/>
        <w:adjustRightInd w:val="0"/>
        <w:jc w:val="center"/>
        <w:rPr>
          <w:rFonts w:cs="Arial"/>
          <w:sz w:val="26"/>
          <w:szCs w:val="26"/>
        </w:rPr>
      </w:pPr>
      <w:r w:rsidRPr="00F3525F">
        <w:rPr>
          <w:rFonts w:cs="Lucida Grande"/>
          <w:sz w:val="26"/>
          <w:szCs w:val="26"/>
        </w:rPr>
        <w:t xml:space="preserve">Anne Arundel Medical Center </w:t>
      </w:r>
      <w:r w:rsidRPr="00F3525F">
        <w:rPr>
          <w:rFonts w:cs="Arial"/>
          <w:sz w:val="26"/>
          <w:szCs w:val="26"/>
        </w:rPr>
        <w:t>Belcher Pavilion, 7th Floor</w:t>
      </w:r>
    </w:p>
    <w:p w14:paraId="744A08D5" w14:textId="77777777" w:rsidR="009446C8" w:rsidRDefault="009446C8" w:rsidP="009446C8">
      <w:pPr>
        <w:widowControl w:val="0"/>
        <w:autoSpaceDE w:val="0"/>
        <w:autoSpaceDN w:val="0"/>
        <w:adjustRightInd w:val="0"/>
        <w:jc w:val="center"/>
        <w:rPr>
          <w:rFonts w:cs="Arial"/>
          <w:sz w:val="26"/>
          <w:szCs w:val="26"/>
        </w:rPr>
      </w:pPr>
      <w:r w:rsidRPr="00F3525F">
        <w:rPr>
          <w:rFonts w:cs="Arial"/>
          <w:sz w:val="26"/>
          <w:szCs w:val="26"/>
        </w:rPr>
        <w:t>2000 Medical Pkwy, Annapolis, MD 21401</w:t>
      </w:r>
    </w:p>
    <w:p w14:paraId="72207C3D" w14:textId="77777777" w:rsidR="009C55B9" w:rsidRPr="00326350" w:rsidRDefault="009C55B9" w:rsidP="009C55B9">
      <w:pPr>
        <w:rPr>
          <w:sz w:val="22"/>
          <w:szCs w:val="22"/>
        </w:rPr>
      </w:pPr>
    </w:p>
    <w:p w14:paraId="634B17B6" w14:textId="77777777" w:rsidR="009C55B9" w:rsidRPr="009C55B9" w:rsidRDefault="009C55B9" w:rsidP="009C55B9">
      <w:pPr>
        <w:widowControl w:val="0"/>
        <w:autoSpaceDE w:val="0"/>
        <w:autoSpaceDN w:val="0"/>
        <w:adjustRightInd w:val="0"/>
        <w:jc w:val="center"/>
        <w:rPr>
          <w:rFonts w:cs="Lucida Grande"/>
          <w:b/>
          <w:color w:val="262626"/>
          <w:sz w:val="26"/>
          <w:szCs w:val="26"/>
        </w:rPr>
      </w:pPr>
      <w:r w:rsidRPr="009C55B9">
        <w:rPr>
          <w:rFonts w:cs="Lucida Grande"/>
          <w:b/>
          <w:color w:val="262626"/>
          <w:sz w:val="26"/>
          <w:szCs w:val="26"/>
        </w:rPr>
        <w:t>Agenda</w:t>
      </w:r>
    </w:p>
    <w:p w14:paraId="52D97C27" w14:textId="77777777" w:rsidR="009C55B9" w:rsidRPr="009C55B9" w:rsidRDefault="009C55B9" w:rsidP="009C55B9">
      <w:pPr>
        <w:rPr>
          <w:sz w:val="22"/>
          <w:szCs w:val="22"/>
        </w:rPr>
      </w:pPr>
      <w:r w:rsidRPr="009C55B9">
        <w:rPr>
          <w:sz w:val="22"/>
          <w:szCs w:val="22"/>
        </w:rPr>
        <w:t>7:30-8:30</w:t>
      </w:r>
      <w:r w:rsidRPr="009C55B9">
        <w:rPr>
          <w:sz w:val="22"/>
          <w:szCs w:val="22"/>
        </w:rPr>
        <w:tab/>
        <w:t>Registration, visit Exhibit Booths and Breakfast</w:t>
      </w:r>
    </w:p>
    <w:p w14:paraId="7C7CD89A" w14:textId="77777777" w:rsidR="009C55B9" w:rsidRPr="009C55B9" w:rsidRDefault="009C55B9" w:rsidP="009C55B9">
      <w:pPr>
        <w:ind w:left="1440" w:hanging="1440"/>
        <w:rPr>
          <w:sz w:val="22"/>
          <w:szCs w:val="22"/>
        </w:rPr>
      </w:pPr>
      <w:r w:rsidRPr="009C55B9">
        <w:rPr>
          <w:sz w:val="22"/>
          <w:szCs w:val="22"/>
        </w:rPr>
        <w:t>8:30-9:30</w:t>
      </w:r>
      <w:r w:rsidRPr="009C55B9">
        <w:rPr>
          <w:sz w:val="22"/>
          <w:szCs w:val="22"/>
        </w:rPr>
        <w:tab/>
        <w:t>Pelvic Congestion Syndrome: Risk Factors, Diagnosis and Treatment—Vinay Satwah, D.O, RPVI</w:t>
      </w:r>
    </w:p>
    <w:p w14:paraId="5C8E967C" w14:textId="77777777" w:rsidR="009C55B9" w:rsidRPr="009C55B9" w:rsidRDefault="009C55B9" w:rsidP="009C55B9">
      <w:pPr>
        <w:ind w:left="1440" w:hanging="1440"/>
        <w:rPr>
          <w:sz w:val="22"/>
          <w:szCs w:val="22"/>
        </w:rPr>
      </w:pPr>
      <w:r w:rsidRPr="009C55B9">
        <w:rPr>
          <w:sz w:val="22"/>
          <w:szCs w:val="22"/>
        </w:rPr>
        <w:t>9:30-11:00</w:t>
      </w:r>
      <w:r w:rsidRPr="009C55B9">
        <w:rPr>
          <w:sz w:val="22"/>
          <w:szCs w:val="22"/>
        </w:rPr>
        <w:tab/>
        <w:t>Oral Cancer—Donita Dyalram, DDS, M.D. &amp; Monique Willingham, CRNP</w:t>
      </w:r>
    </w:p>
    <w:p w14:paraId="65300DB4" w14:textId="77777777" w:rsidR="009C55B9" w:rsidRPr="009C55B9" w:rsidRDefault="009C55B9" w:rsidP="009C55B9">
      <w:pPr>
        <w:ind w:left="1440" w:hanging="1440"/>
        <w:rPr>
          <w:sz w:val="22"/>
          <w:szCs w:val="22"/>
        </w:rPr>
      </w:pPr>
      <w:r w:rsidRPr="009C55B9">
        <w:rPr>
          <w:sz w:val="22"/>
          <w:szCs w:val="22"/>
        </w:rPr>
        <w:t>11:00-11:30</w:t>
      </w:r>
      <w:r w:rsidRPr="009C55B9">
        <w:rPr>
          <w:sz w:val="22"/>
          <w:szCs w:val="22"/>
        </w:rPr>
        <w:tab/>
        <w:t>Break and visit Exhibit Booths</w:t>
      </w:r>
    </w:p>
    <w:p w14:paraId="7F8A997D" w14:textId="77777777" w:rsidR="009C55B9" w:rsidRPr="009C55B9" w:rsidRDefault="009C55B9" w:rsidP="009C55B9">
      <w:pPr>
        <w:ind w:left="1440" w:hanging="1440"/>
        <w:rPr>
          <w:sz w:val="22"/>
          <w:szCs w:val="22"/>
        </w:rPr>
      </w:pPr>
      <w:r w:rsidRPr="009C55B9">
        <w:rPr>
          <w:sz w:val="22"/>
          <w:szCs w:val="22"/>
        </w:rPr>
        <w:t>11:30-12:30</w:t>
      </w:r>
      <w:r w:rsidRPr="009C55B9">
        <w:rPr>
          <w:sz w:val="22"/>
          <w:szCs w:val="22"/>
        </w:rPr>
        <w:tab/>
        <w:t>Evaluation and Treatment of Common Orthopedic Conditions of the Hand—Mark Musket, PA-C</w:t>
      </w:r>
    </w:p>
    <w:p w14:paraId="032F4E38" w14:textId="1F827103" w:rsidR="009C55B9" w:rsidRPr="009C55B9" w:rsidRDefault="00B16B55" w:rsidP="009C55B9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12:30-1:15</w:t>
      </w:r>
      <w:r>
        <w:rPr>
          <w:sz w:val="22"/>
          <w:szCs w:val="22"/>
        </w:rPr>
        <w:tab/>
        <w:t xml:space="preserve">Lunch, </w:t>
      </w:r>
      <w:r w:rsidR="009C55B9" w:rsidRPr="009C55B9">
        <w:rPr>
          <w:sz w:val="22"/>
          <w:szCs w:val="22"/>
        </w:rPr>
        <w:t>visit Exhibit Booths and Networking</w:t>
      </w:r>
    </w:p>
    <w:p w14:paraId="48D86CEC" w14:textId="77777777" w:rsidR="009C55B9" w:rsidRPr="009C55B9" w:rsidRDefault="009C55B9" w:rsidP="009C55B9">
      <w:pPr>
        <w:ind w:left="1440" w:hanging="1440"/>
        <w:rPr>
          <w:sz w:val="22"/>
          <w:szCs w:val="22"/>
        </w:rPr>
      </w:pPr>
      <w:r w:rsidRPr="009C55B9">
        <w:rPr>
          <w:sz w:val="22"/>
          <w:szCs w:val="22"/>
        </w:rPr>
        <w:t>1:15-2:45</w:t>
      </w:r>
      <w:r w:rsidRPr="009C55B9">
        <w:rPr>
          <w:sz w:val="22"/>
          <w:szCs w:val="22"/>
        </w:rPr>
        <w:tab/>
        <w:t>Cannabinoids and Opioids: A Conversation—Deborah Kimless, M.D. and Deborah Miran</w:t>
      </w:r>
    </w:p>
    <w:p w14:paraId="31D76484" w14:textId="77777777" w:rsidR="009C55B9" w:rsidRPr="009C55B9" w:rsidRDefault="009C55B9" w:rsidP="009C55B9">
      <w:pPr>
        <w:ind w:left="1440" w:hanging="1440"/>
        <w:rPr>
          <w:sz w:val="22"/>
          <w:szCs w:val="22"/>
        </w:rPr>
      </w:pPr>
      <w:r w:rsidRPr="009C55B9">
        <w:rPr>
          <w:sz w:val="22"/>
          <w:szCs w:val="22"/>
        </w:rPr>
        <w:t>2:45-4:15</w:t>
      </w:r>
      <w:r w:rsidRPr="009C55B9">
        <w:rPr>
          <w:sz w:val="22"/>
          <w:szCs w:val="22"/>
        </w:rPr>
        <w:tab/>
        <w:t>Vertigo in the Clinical Setting—Gail Anderson, M.D. and Rebecca Jahed, Doctor of Audiology</w:t>
      </w:r>
    </w:p>
    <w:p w14:paraId="2F37F113" w14:textId="77777777" w:rsidR="009C55B9" w:rsidRDefault="009C55B9" w:rsidP="009C55B9">
      <w:pPr>
        <w:rPr>
          <w:i/>
          <w:iCs/>
          <w:sz w:val="22"/>
          <w:szCs w:val="22"/>
        </w:rPr>
      </w:pPr>
    </w:p>
    <w:p w14:paraId="6F5C5925" w14:textId="6BCBBA94" w:rsidR="009C55B9" w:rsidRPr="00326350" w:rsidRDefault="009C55B9" w:rsidP="009446C8">
      <w:pPr>
        <w:jc w:val="center"/>
        <w:rPr>
          <w:i/>
          <w:iCs/>
          <w:sz w:val="18"/>
          <w:szCs w:val="18"/>
        </w:rPr>
      </w:pPr>
      <w:r w:rsidRPr="00326350">
        <w:rPr>
          <w:i/>
          <w:iCs/>
          <w:sz w:val="18"/>
          <w:szCs w:val="18"/>
        </w:rPr>
        <w:t>This education activity will be submitted to the American Association of Nurse Practitioners for approval of up to 6.5 contact hours of accredited education.</w:t>
      </w:r>
      <w:r w:rsidR="009446C8">
        <w:rPr>
          <w:i/>
          <w:iCs/>
          <w:sz w:val="18"/>
          <w:szCs w:val="18"/>
        </w:rPr>
        <w:t xml:space="preserve"> </w:t>
      </w:r>
      <w:r w:rsidRPr="00326350">
        <w:rPr>
          <w:rFonts w:cs="Calibri"/>
          <w:i/>
          <w:iCs/>
          <w:color w:val="000000"/>
          <w:sz w:val="18"/>
          <w:szCs w:val="18"/>
        </w:rPr>
        <w:t>This activity was planned in accordance with AANP Accreditation Standards and Policies.</w:t>
      </w:r>
    </w:p>
    <w:p w14:paraId="44D4E3CA" w14:textId="77777777" w:rsidR="009C55B9" w:rsidRDefault="009C55B9" w:rsidP="009C55B9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color w:val="000000"/>
          <w:sz w:val="22"/>
          <w:szCs w:val="22"/>
        </w:rPr>
      </w:pPr>
    </w:p>
    <w:p w14:paraId="3633A642" w14:textId="77777777" w:rsidR="009C55B9" w:rsidRPr="00326350" w:rsidRDefault="009C55B9" w:rsidP="009C55B9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color w:val="000000"/>
          <w:sz w:val="22"/>
          <w:szCs w:val="22"/>
        </w:rPr>
      </w:pPr>
    </w:p>
    <w:p w14:paraId="52107AA0" w14:textId="77777777" w:rsidR="009446C8" w:rsidRPr="00F3525F" w:rsidRDefault="009446C8" w:rsidP="009446C8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  <w:r w:rsidRPr="00F3525F">
        <w:rPr>
          <w:rFonts w:cs="Arial"/>
          <w:sz w:val="26"/>
          <w:szCs w:val="26"/>
        </w:rPr>
        <w:t>MAAPC Member</w:t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  <w:t>$55</w:t>
      </w:r>
    </w:p>
    <w:p w14:paraId="5D3D254A" w14:textId="77777777" w:rsidR="009446C8" w:rsidRPr="00F3525F" w:rsidRDefault="009446C8" w:rsidP="009446C8">
      <w:pPr>
        <w:widowControl w:val="0"/>
        <w:autoSpaceDE w:val="0"/>
        <w:autoSpaceDN w:val="0"/>
        <w:adjustRightInd w:val="0"/>
        <w:rPr>
          <w:rFonts w:cs="Arial"/>
          <w:sz w:val="26"/>
          <w:szCs w:val="26"/>
        </w:rPr>
      </w:pPr>
      <w:r w:rsidRPr="00F3525F">
        <w:rPr>
          <w:rFonts w:cs="Arial"/>
          <w:sz w:val="26"/>
          <w:szCs w:val="26"/>
        </w:rPr>
        <w:t>Non-Member</w:t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</w:r>
      <w:r w:rsidRPr="00F3525F">
        <w:rPr>
          <w:rFonts w:cs="Arial"/>
          <w:sz w:val="26"/>
          <w:szCs w:val="26"/>
        </w:rPr>
        <w:tab/>
        <w:t>$95</w:t>
      </w:r>
    </w:p>
    <w:p w14:paraId="0DCC75F5" w14:textId="77777777" w:rsidR="009446C8" w:rsidRPr="00F3525F" w:rsidRDefault="009446C8" w:rsidP="009446C8">
      <w:pPr>
        <w:rPr>
          <w:sz w:val="26"/>
          <w:szCs w:val="26"/>
        </w:rPr>
      </w:pPr>
      <w:r w:rsidRPr="00F3525F">
        <w:rPr>
          <w:sz w:val="26"/>
          <w:szCs w:val="26"/>
        </w:rPr>
        <w:t>Students</w:t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  <w:t>$25</w:t>
      </w:r>
    </w:p>
    <w:p w14:paraId="74F03BCA" w14:textId="63BD8A9B" w:rsidR="009C55B9" w:rsidRDefault="009446C8" w:rsidP="009446C8">
      <w:pPr>
        <w:rPr>
          <w:sz w:val="26"/>
          <w:szCs w:val="26"/>
        </w:rPr>
      </w:pPr>
      <w:r w:rsidRPr="00F3525F">
        <w:rPr>
          <w:sz w:val="26"/>
          <w:szCs w:val="26"/>
        </w:rPr>
        <w:t xml:space="preserve">MAAPC Student Members </w:t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</w:r>
      <w:r w:rsidRPr="00F3525F">
        <w:rPr>
          <w:sz w:val="26"/>
          <w:szCs w:val="26"/>
        </w:rPr>
        <w:tab/>
        <w:t>$15</w:t>
      </w:r>
    </w:p>
    <w:p w14:paraId="797B4308" w14:textId="77777777" w:rsidR="009446C8" w:rsidRPr="00326350" w:rsidRDefault="009446C8" w:rsidP="009446C8">
      <w:pPr>
        <w:rPr>
          <w:sz w:val="26"/>
          <w:szCs w:val="26"/>
        </w:rPr>
      </w:pPr>
      <w:bookmarkStart w:id="0" w:name="_GoBack"/>
      <w:bookmarkEnd w:id="0"/>
    </w:p>
    <w:p w14:paraId="3F32B4CF" w14:textId="77777777" w:rsidR="009C55B9" w:rsidRPr="00326350" w:rsidRDefault="009C55B9" w:rsidP="009C55B9">
      <w:pPr>
        <w:spacing w:line="360" w:lineRule="auto"/>
        <w:jc w:val="center"/>
        <w:rPr>
          <w:sz w:val="26"/>
          <w:szCs w:val="26"/>
        </w:rPr>
      </w:pPr>
      <w:r w:rsidRPr="00326350">
        <w:rPr>
          <w:sz w:val="26"/>
          <w:szCs w:val="26"/>
        </w:rPr>
        <w:t xml:space="preserve">Students join MAAPC now for $50.  </w:t>
      </w:r>
    </w:p>
    <w:p w14:paraId="174F4FEE" w14:textId="77777777" w:rsidR="009C55B9" w:rsidRDefault="009C55B9" w:rsidP="009C55B9">
      <w:pPr>
        <w:spacing w:line="360" w:lineRule="auto"/>
        <w:jc w:val="center"/>
        <w:rPr>
          <w:rFonts w:cs="OpenSans"/>
          <w:color w:val="27282A"/>
          <w:sz w:val="26"/>
          <w:szCs w:val="26"/>
        </w:rPr>
      </w:pPr>
      <w:r w:rsidRPr="00326350">
        <w:rPr>
          <w:rFonts w:cs="OpenSans"/>
          <w:color w:val="27282A"/>
          <w:sz w:val="26"/>
          <w:szCs w:val="26"/>
        </w:rPr>
        <w:t>Consider joining now to receive member benefits and save on your registration</w:t>
      </w:r>
      <w:r>
        <w:rPr>
          <w:rFonts w:cs="OpenSans"/>
          <w:color w:val="27282A"/>
          <w:sz w:val="26"/>
          <w:szCs w:val="26"/>
        </w:rPr>
        <w:t xml:space="preserve"> </w:t>
      </w:r>
      <w:r w:rsidRPr="00326350">
        <w:rPr>
          <w:rFonts w:cs="OpenSans"/>
          <w:color w:val="27282A"/>
          <w:sz w:val="26"/>
          <w:szCs w:val="26"/>
        </w:rPr>
        <w:t>today and attend the Free to Members Only Conference April 22,2017!</w:t>
      </w:r>
    </w:p>
    <w:p w14:paraId="58BA120F" w14:textId="77777777" w:rsidR="009C55B9" w:rsidRPr="00326350" w:rsidRDefault="009C55B9" w:rsidP="009C55B9">
      <w:pPr>
        <w:spacing w:line="360" w:lineRule="auto"/>
        <w:jc w:val="center"/>
        <w:rPr>
          <w:sz w:val="26"/>
          <w:szCs w:val="26"/>
        </w:rPr>
      </w:pPr>
    </w:p>
    <w:p w14:paraId="7553B6EB" w14:textId="77777777" w:rsidR="009C55B9" w:rsidRPr="00326350" w:rsidRDefault="009C55B9" w:rsidP="009C55B9">
      <w:pPr>
        <w:jc w:val="center"/>
        <w:rPr>
          <w:b/>
          <w:sz w:val="26"/>
          <w:szCs w:val="26"/>
        </w:rPr>
      </w:pPr>
      <w:r w:rsidRPr="00326350">
        <w:rPr>
          <w:b/>
          <w:sz w:val="26"/>
          <w:szCs w:val="26"/>
        </w:rPr>
        <w:t>Register at MAAPConline.org</w:t>
      </w:r>
    </w:p>
    <w:p w14:paraId="279D3DAC" w14:textId="77777777" w:rsidR="009C55B9" w:rsidRPr="00326350" w:rsidRDefault="009C55B9" w:rsidP="009C55B9">
      <w:pPr>
        <w:jc w:val="center"/>
        <w:rPr>
          <w:sz w:val="18"/>
          <w:szCs w:val="18"/>
        </w:rPr>
      </w:pPr>
    </w:p>
    <w:p w14:paraId="5653C354" w14:textId="77777777" w:rsidR="009C55B9" w:rsidRPr="00326350" w:rsidRDefault="009C55B9" w:rsidP="009C55B9">
      <w:pPr>
        <w:jc w:val="center"/>
        <w:rPr>
          <w:b/>
          <w:i/>
          <w:sz w:val="20"/>
          <w:szCs w:val="20"/>
        </w:rPr>
      </w:pPr>
      <w:r w:rsidRPr="00326350">
        <w:rPr>
          <w:i/>
          <w:sz w:val="20"/>
          <w:szCs w:val="20"/>
        </w:rPr>
        <w:t>MAAPC is dedicated to initiating and supporting legislation for all Advanced Practice Clinicians in Maryland and to providing affordable, local Continuing Education opportunities</w:t>
      </w:r>
      <w:r w:rsidRPr="00326350">
        <w:rPr>
          <w:b/>
          <w:i/>
          <w:sz w:val="20"/>
          <w:szCs w:val="20"/>
        </w:rPr>
        <w:t>.</w:t>
      </w:r>
    </w:p>
    <w:p w14:paraId="6679512B" w14:textId="77777777" w:rsidR="009C55B9" w:rsidRPr="00326350" w:rsidRDefault="009C55B9" w:rsidP="009C55B9">
      <w:pPr>
        <w:jc w:val="center"/>
        <w:rPr>
          <w:b/>
          <w:i/>
          <w:sz w:val="20"/>
          <w:szCs w:val="20"/>
        </w:rPr>
      </w:pPr>
      <w:r w:rsidRPr="00326350">
        <w:rPr>
          <w:i/>
          <w:sz w:val="20"/>
          <w:szCs w:val="20"/>
        </w:rPr>
        <w:t>Become a member now and help keep APNs autonomous in Maryland!</w:t>
      </w:r>
    </w:p>
    <w:p w14:paraId="4278E8E7" w14:textId="0DA94A6B" w:rsidR="006605D4" w:rsidRPr="009C55B9" w:rsidRDefault="006605D4" w:rsidP="009C55B9"/>
    <w:sectPr w:rsidR="006605D4" w:rsidRPr="009C55B9" w:rsidSect="009C5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1DD90" w14:textId="77777777" w:rsidR="009308BF" w:rsidRDefault="009308BF">
      <w:r>
        <w:separator/>
      </w:r>
    </w:p>
  </w:endnote>
  <w:endnote w:type="continuationSeparator" w:id="0">
    <w:p w14:paraId="10491F80" w14:textId="77777777" w:rsidR="009308BF" w:rsidRDefault="0093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98B983" w14:textId="77777777" w:rsidR="001F7B96" w:rsidRDefault="001F7B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90E153" w14:textId="77777777" w:rsidR="001F7B96" w:rsidRDefault="001F7B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D0F0A9" w14:textId="77777777" w:rsidR="001F7B96" w:rsidRDefault="001F7B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DED79" w14:textId="77777777" w:rsidR="009308BF" w:rsidRDefault="009308BF">
      <w:r>
        <w:separator/>
      </w:r>
    </w:p>
  </w:footnote>
  <w:footnote w:type="continuationSeparator" w:id="0">
    <w:p w14:paraId="31F9AD03" w14:textId="77777777" w:rsidR="009308BF" w:rsidRDefault="009308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25A93A" w14:textId="77777777" w:rsidR="001F7B96" w:rsidRDefault="009446C8">
    <w:pPr>
      <w:pStyle w:val="Header"/>
    </w:pPr>
    <w:r>
      <w:rPr>
        <w:noProof/>
        <w:lang w:eastAsia="en-US"/>
      </w:rPr>
      <w:pict w14:anchorId="6C20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0" type="#_x0000_t75" style="position:absolute;margin-left:0;margin-top:0;width:816.5pt;height:456.5pt;z-index:-251657216;mso-wrap-edited:f;mso-position-horizontal:center;mso-position-horizontal-relative:margin;mso-position-vertical:center;mso-position-vertical-relative:margin" wrapcoords="-19 0 -19 21529 21600 21529 21600 0 -19 0">
          <v:imagedata r:id="rId1" o:title="MAAPC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FBF2B2" w14:textId="77777777" w:rsidR="001F7B96" w:rsidRDefault="009446C8">
    <w:pPr>
      <w:pStyle w:val="Header"/>
    </w:pPr>
    <w:r>
      <w:rPr>
        <w:noProof/>
        <w:lang w:eastAsia="en-US"/>
      </w:rPr>
      <w:pict w14:anchorId="3C0AC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9" type="#_x0000_t75" style="position:absolute;margin-left:0;margin-top:0;width:816.5pt;height:456.5pt;z-index:-251658240;mso-wrap-edited:f;mso-position-horizontal:center;mso-position-horizontal-relative:margin;mso-position-vertical:center;mso-position-vertical-relative:margin" wrapcoords="-19 0 -19 21529 21600 21529 21600 0 -19 0">
          <v:imagedata r:id="rId1" o:title="MAAPC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6BF25CA" w14:textId="77777777" w:rsidR="001F7B96" w:rsidRDefault="009446C8">
    <w:pPr>
      <w:pStyle w:val="Header"/>
    </w:pPr>
    <w:r>
      <w:rPr>
        <w:noProof/>
        <w:lang w:eastAsia="en-US"/>
      </w:rPr>
      <w:pict w14:anchorId="039D6C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margin-left:0;margin-top:0;width:816.5pt;height:456.5pt;z-index:-251656192;mso-wrap-edited:f;mso-position-horizontal:center;mso-position-horizontal-relative:margin;mso-position-vertical:center;mso-position-vertical-relative:margin" wrapcoords="-19 0 -19 21529 21600 21529 21600 0 -19 0">
          <v:imagedata r:id="rId1" o:title="MAAPC new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B96"/>
    <w:multiLevelType w:val="hybridMultilevel"/>
    <w:tmpl w:val="9A3ECAF8"/>
    <w:lvl w:ilvl="0" w:tplc="5E3815C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744F"/>
    <w:multiLevelType w:val="hybridMultilevel"/>
    <w:tmpl w:val="7D9A0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C23D20"/>
    <w:multiLevelType w:val="hybridMultilevel"/>
    <w:tmpl w:val="6472BE6A"/>
    <w:lvl w:ilvl="0" w:tplc="5F104D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AA72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CAFE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52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8472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85CBF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FAC1B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F807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164F5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F6"/>
    <w:rsid w:val="00031930"/>
    <w:rsid w:val="00092AA9"/>
    <w:rsid w:val="001F7B96"/>
    <w:rsid w:val="00222176"/>
    <w:rsid w:val="002434F6"/>
    <w:rsid w:val="002930EA"/>
    <w:rsid w:val="00301B08"/>
    <w:rsid w:val="00302A90"/>
    <w:rsid w:val="00337862"/>
    <w:rsid w:val="00346AA4"/>
    <w:rsid w:val="0034724F"/>
    <w:rsid w:val="003803A7"/>
    <w:rsid w:val="00383DEC"/>
    <w:rsid w:val="00387C67"/>
    <w:rsid w:val="00451FF8"/>
    <w:rsid w:val="004C218B"/>
    <w:rsid w:val="00564F47"/>
    <w:rsid w:val="005B5D4C"/>
    <w:rsid w:val="005C7838"/>
    <w:rsid w:val="006273D3"/>
    <w:rsid w:val="00653CB5"/>
    <w:rsid w:val="006605D4"/>
    <w:rsid w:val="006924AD"/>
    <w:rsid w:val="006943E7"/>
    <w:rsid w:val="006D2992"/>
    <w:rsid w:val="006E2236"/>
    <w:rsid w:val="0071507F"/>
    <w:rsid w:val="007A188B"/>
    <w:rsid w:val="007E154E"/>
    <w:rsid w:val="00813E2F"/>
    <w:rsid w:val="00857F27"/>
    <w:rsid w:val="008A598D"/>
    <w:rsid w:val="009308BF"/>
    <w:rsid w:val="009446C8"/>
    <w:rsid w:val="009C55B9"/>
    <w:rsid w:val="009F7782"/>
    <w:rsid w:val="00A20AB0"/>
    <w:rsid w:val="00A80A1F"/>
    <w:rsid w:val="00A97D88"/>
    <w:rsid w:val="00AC2830"/>
    <w:rsid w:val="00AF2324"/>
    <w:rsid w:val="00AF569D"/>
    <w:rsid w:val="00B05010"/>
    <w:rsid w:val="00B16B55"/>
    <w:rsid w:val="00B40F8F"/>
    <w:rsid w:val="00B94FFF"/>
    <w:rsid w:val="00BA2D21"/>
    <w:rsid w:val="00C71BAD"/>
    <w:rsid w:val="00CE3024"/>
    <w:rsid w:val="00D76148"/>
    <w:rsid w:val="00D8143E"/>
    <w:rsid w:val="00E35617"/>
    <w:rsid w:val="00E83B11"/>
    <w:rsid w:val="00E9144A"/>
    <w:rsid w:val="00EB2652"/>
    <w:rsid w:val="00EB4B24"/>
    <w:rsid w:val="00ED769E"/>
    <w:rsid w:val="00EE4166"/>
    <w:rsid w:val="00EF3E8F"/>
    <w:rsid w:val="00F923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oNotEmbedSmartTags/>
  <w:decimalSymbol w:val="."/>
  <w:listSeparator w:val=","/>
  <w14:docId w14:val="0FB24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4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4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4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7C67"/>
    <w:pPr>
      <w:ind w:left="720"/>
      <w:contextualSpacing/>
    </w:pPr>
    <w:rPr>
      <w:lang w:eastAsia="en-US"/>
    </w:rPr>
  </w:style>
  <w:style w:type="paragraph" w:customStyle="1" w:styleId="Default">
    <w:name w:val="Default"/>
    <w:rsid w:val="001F7B9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4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4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4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7C67"/>
    <w:pPr>
      <w:ind w:left="720"/>
      <w:contextualSpacing/>
    </w:pPr>
    <w:rPr>
      <w:lang w:eastAsia="en-US"/>
    </w:rPr>
  </w:style>
  <w:style w:type="paragraph" w:customStyle="1" w:styleId="Default">
    <w:name w:val="Default"/>
    <w:rsid w:val="001F7B9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OBEE Consultants Inc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Elaine Crain</cp:lastModifiedBy>
  <cp:revision>7</cp:revision>
  <dcterms:created xsi:type="dcterms:W3CDTF">2016-12-02T18:48:00Z</dcterms:created>
  <dcterms:modified xsi:type="dcterms:W3CDTF">2017-01-21T21:37:00Z</dcterms:modified>
</cp:coreProperties>
</file>