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9F7" w:rsidRPr="001043C9" w:rsidRDefault="00C959F7" w:rsidP="001043C9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40"/>
          <w:szCs w:val="40"/>
        </w:rPr>
      </w:pPr>
      <w:bookmarkStart w:id="0" w:name="_GoBack"/>
      <w:bookmarkEnd w:id="0"/>
      <w:r w:rsidRPr="001043C9">
        <w:rPr>
          <w:rFonts w:ascii="Times New Roman" w:eastAsia="Times New Roman" w:hAnsi="Times New Roman" w:cs="Times New Roman"/>
          <w:b/>
          <w:caps/>
          <w:kern w:val="36"/>
          <w:sz w:val="40"/>
          <w:szCs w:val="40"/>
        </w:rPr>
        <w:t>Call for Abstracts</w:t>
      </w:r>
    </w:p>
    <w:p w:rsidR="00C959F7" w:rsidRPr="001043C9" w:rsidRDefault="00414D45" w:rsidP="001043C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043C9">
        <w:rPr>
          <w:rFonts w:ascii="Times New Roman" w:eastAsia="Times New Roman" w:hAnsi="Times New Roman" w:cs="Times New Roman"/>
          <w:b/>
          <w:sz w:val="36"/>
          <w:szCs w:val="36"/>
        </w:rPr>
        <w:t>2</w:t>
      </w:r>
      <w:r w:rsidRPr="001043C9">
        <w:rPr>
          <w:rFonts w:ascii="Times New Roman" w:eastAsia="Times New Roman" w:hAnsi="Times New Roman" w:cs="Times New Roman"/>
          <w:b/>
          <w:sz w:val="36"/>
          <w:szCs w:val="36"/>
          <w:vertAlign w:val="superscript"/>
        </w:rPr>
        <w:t>nd</w:t>
      </w:r>
      <w:r w:rsidRPr="001043C9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C959F7" w:rsidRPr="001043C9">
        <w:rPr>
          <w:rFonts w:ascii="Times New Roman" w:eastAsia="Times New Roman" w:hAnsi="Times New Roman" w:cs="Times New Roman"/>
          <w:b/>
          <w:sz w:val="36"/>
          <w:szCs w:val="36"/>
        </w:rPr>
        <w:t>Annual Nurse Practitioner Association Conference</w:t>
      </w:r>
    </w:p>
    <w:p w:rsidR="00C959F7" w:rsidRPr="001043C9" w:rsidRDefault="00414D45" w:rsidP="001043C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43C9">
        <w:rPr>
          <w:rFonts w:ascii="Times New Roman" w:eastAsia="Times New Roman" w:hAnsi="Times New Roman" w:cs="Times New Roman"/>
          <w:sz w:val="28"/>
          <w:szCs w:val="28"/>
        </w:rPr>
        <w:t>Little Rock Marriott, Little Rock, Arkansas</w:t>
      </w:r>
    </w:p>
    <w:p w:rsidR="00414D45" w:rsidRPr="001043C9" w:rsidRDefault="00414D45" w:rsidP="001043C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43C9">
        <w:rPr>
          <w:rFonts w:ascii="Times New Roman" w:eastAsia="Times New Roman" w:hAnsi="Times New Roman" w:cs="Times New Roman"/>
          <w:sz w:val="28"/>
          <w:szCs w:val="28"/>
        </w:rPr>
        <w:t>March 17 &amp; 18, 2017</w:t>
      </w:r>
    </w:p>
    <w:p w:rsidR="00C959F7" w:rsidRPr="00C959F7" w:rsidRDefault="00D73F97" w:rsidP="001043C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We </w:t>
      </w:r>
      <w:r w:rsidR="00F328D3">
        <w:rPr>
          <w:rFonts w:ascii="Times New Roman" w:eastAsia="Times New Roman" w:hAnsi="Times New Roman" w:cs="Times New Roman"/>
          <w:b/>
          <w:bCs/>
          <w:sz w:val="24"/>
          <w:szCs w:val="24"/>
        </w:rPr>
        <w:t>are excited to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invite you to submit an </w:t>
      </w:r>
      <w:r w:rsidR="00972C48">
        <w:rPr>
          <w:rFonts w:ascii="Times New Roman" w:eastAsia="Times New Roman" w:hAnsi="Times New Roman" w:cs="Times New Roman"/>
          <w:b/>
          <w:bCs/>
          <w:sz w:val="24"/>
          <w:szCs w:val="24"/>
        </w:rPr>
        <w:t>abstract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 share your </w:t>
      </w:r>
      <w:r w:rsidR="00972C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expertise and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knowledge</w:t>
      </w:r>
      <w:r w:rsidR="00972C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with</w:t>
      </w:r>
      <w:r w:rsidR="00F328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your</w:t>
      </w:r>
      <w:r w:rsidR="00972C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fellow </w:t>
      </w:r>
      <w:r w:rsidR="000E408B">
        <w:rPr>
          <w:rFonts w:ascii="Times New Roman" w:eastAsia="Times New Roman" w:hAnsi="Times New Roman" w:cs="Times New Roman"/>
          <w:b/>
          <w:bCs/>
          <w:sz w:val="24"/>
          <w:szCs w:val="24"/>
        </w:rPr>
        <w:t>nurse practitioners at our second</w:t>
      </w:r>
      <w:r w:rsidR="00972C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665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annual </w:t>
      </w:r>
      <w:r w:rsidR="00972C48">
        <w:rPr>
          <w:rFonts w:ascii="Times New Roman" w:eastAsia="Times New Roman" w:hAnsi="Times New Roman" w:cs="Times New Roman"/>
          <w:b/>
          <w:bCs/>
          <w:sz w:val="24"/>
          <w:szCs w:val="24"/>
        </w:rPr>
        <w:t>Arkansas Nurse Practitioner Association Confer</w:t>
      </w:r>
      <w:r w:rsidR="00A66521">
        <w:rPr>
          <w:rFonts w:ascii="Times New Roman" w:eastAsia="Times New Roman" w:hAnsi="Times New Roman" w:cs="Times New Roman"/>
          <w:b/>
          <w:bCs/>
          <w:sz w:val="24"/>
          <w:szCs w:val="24"/>
        </w:rPr>
        <w:t>ence</w:t>
      </w:r>
      <w:r w:rsidR="00F328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 be held in Little Rock on March 17-18, 2016</w:t>
      </w:r>
      <w:r w:rsidR="00A665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! This invitation is for </w:t>
      </w:r>
      <w:r w:rsidR="00F328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abstracts for </w:t>
      </w:r>
      <w:r w:rsidR="00414D45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156ADB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972C48">
        <w:rPr>
          <w:rFonts w:ascii="Times New Roman" w:eastAsia="Times New Roman" w:hAnsi="Times New Roman" w:cs="Times New Roman"/>
          <w:b/>
          <w:bCs/>
          <w:sz w:val="24"/>
          <w:szCs w:val="24"/>
        </w:rPr>
        <w:t>-minute concurrent</w:t>
      </w:r>
      <w:r w:rsidR="00A665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sessions. The</w:t>
      </w:r>
      <w:r w:rsidR="006B30DE" w:rsidRPr="006B3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30DE" w:rsidRPr="006B30DE">
        <w:rPr>
          <w:rFonts w:ascii="Times New Roman" w:eastAsia="Times New Roman" w:hAnsi="Times New Roman" w:cs="Times New Roman"/>
          <w:b/>
          <w:sz w:val="24"/>
          <w:szCs w:val="24"/>
        </w:rPr>
        <w:t>abstract</w:t>
      </w:r>
      <w:r w:rsidR="006B30DE">
        <w:rPr>
          <w:rFonts w:ascii="Times New Roman" w:eastAsia="Times New Roman" w:hAnsi="Times New Roman" w:cs="Times New Roman"/>
          <w:b/>
          <w:sz w:val="24"/>
          <w:szCs w:val="24"/>
        </w:rPr>
        <w:t xml:space="preserve"> categories</w:t>
      </w:r>
      <w:r w:rsidR="006B30DE" w:rsidRPr="006B30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B30DE" w:rsidRPr="00540A21">
        <w:rPr>
          <w:rFonts w:ascii="Times New Roman" w:eastAsia="Times New Roman" w:hAnsi="Times New Roman" w:cs="Times New Roman"/>
          <w:b/>
          <w:sz w:val="24"/>
          <w:szCs w:val="24"/>
        </w:rPr>
        <w:t xml:space="preserve">for presentation at this conference </w:t>
      </w:r>
      <w:r w:rsidR="00414D45">
        <w:rPr>
          <w:rFonts w:ascii="Times New Roman" w:eastAsia="Times New Roman" w:hAnsi="Times New Roman" w:cs="Times New Roman"/>
          <w:b/>
          <w:sz w:val="24"/>
          <w:szCs w:val="24"/>
        </w:rPr>
        <w:t>include: prim</w:t>
      </w:r>
      <w:r w:rsidR="000E408B">
        <w:rPr>
          <w:rFonts w:ascii="Times New Roman" w:eastAsia="Times New Roman" w:hAnsi="Times New Roman" w:cs="Times New Roman"/>
          <w:b/>
          <w:sz w:val="24"/>
          <w:szCs w:val="24"/>
        </w:rPr>
        <w:t>ary care, acute care, pediatric</w:t>
      </w:r>
      <w:r w:rsidR="00414D45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0E408B">
        <w:rPr>
          <w:rFonts w:ascii="Times New Roman" w:eastAsia="Times New Roman" w:hAnsi="Times New Roman" w:cs="Times New Roman"/>
          <w:b/>
          <w:sz w:val="24"/>
          <w:szCs w:val="24"/>
        </w:rPr>
        <w:t xml:space="preserve">women’s health, </w:t>
      </w:r>
      <w:r w:rsidR="00414D45">
        <w:rPr>
          <w:rFonts w:ascii="Times New Roman" w:eastAsia="Times New Roman" w:hAnsi="Times New Roman" w:cs="Times New Roman"/>
          <w:b/>
          <w:sz w:val="24"/>
          <w:szCs w:val="24"/>
        </w:rPr>
        <w:t xml:space="preserve">mental health, and </w:t>
      </w:r>
      <w:r w:rsidR="00F328D3">
        <w:rPr>
          <w:rFonts w:ascii="Times New Roman" w:eastAsia="Times New Roman" w:hAnsi="Times New Roman" w:cs="Times New Roman"/>
          <w:b/>
          <w:sz w:val="24"/>
          <w:szCs w:val="24"/>
        </w:rPr>
        <w:t xml:space="preserve">other clinical and </w:t>
      </w:r>
      <w:r w:rsidR="00414D45">
        <w:rPr>
          <w:rFonts w:ascii="Times New Roman" w:eastAsia="Times New Roman" w:hAnsi="Times New Roman" w:cs="Times New Roman"/>
          <w:b/>
          <w:sz w:val="24"/>
          <w:szCs w:val="24"/>
        </w:rPr>
        <w:t>practice issues</w:t>
      </w:r>
      <w:r w:rsidR="00540A21" w:rsidRPr="00540A2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F328D3">
        <w:rPr>
          <w:rFonts w:ascii="Times New Roman" w:eastAsia="Times New Roman" w:hAnsi="Times New Roman" w:cs="Times New Roman"/>
          <w:b/>
          <w:sz w:val="24"/>
          <w:szCs w:val="24"/>
        </w:rPr>
        <w:t xml:space="preserve"> S</w:t>
      </w:r>
      <w:r w:rsidR="006B30DE" w:rsidRPr="00540A21">
        <w:rPr>
          <w:rFonts w:ascii="Times New Roman" w:eastAsia="Times New Roman" w:hAnsi="Times New Roman" w:cs="Times New Roman"/>
          <w:b/>
          <w:bCs/>
          <w:sz w:val="24"/>
          <w:szCs w:val="24"/>
        </w:rPr>
        <w:t>elections will be based on the quality and clarity of the abstract and relevance to the contemporary</w:t>
      </w:r>
      <w:r w:rsidR="006B30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nurse practitioner environment.</w:t>
      </w:r>
    </w:p>
    <w:p w:rsidR="001043C9" w:rsidRDefault="001043C9" w:rsidP="00104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59F7" w:rsidRPr="006B30DE" w:rsidRDefault="00C959F7" w:rsidP="00104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30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Submission </w:t>
      </w:r>
      <w:r w:rsidR="00414D45">
        <w:rPr>
          <w:rFonts w:ascii="Times New Roman" w:eastAsia="Times New Roman" w:hAnsi="Times New Roman" w:cs="Times New Roman"/>
          <w:b/>
          <w:bCs/>
          <w:sz w:val="28"/>
          <w:szCs w:val="28"/>
        </w:rPr>
        <w:t>information</w:t>
      </w:r>
      <w:r w:rsidR="006B30DE" w:rsidRPr="006B30D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C959F7" w:rsidRDefault="00414D45" w:rsidP="00104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Abstracts</w:t>
      </w:r>
      <w:r w:rsidR="00C959F7" w:rsidRPr="00C959F7">
        <w:rPr>
          <w:rFonts w:ascii="Times New Roman" w:eastAsia="Times New Roman" w:hAnsi="Times New Roman" w:cs="Times New Roman"/>
          <w:sz w:val="24"/>
          <w:szCs w:val="24"/>
        </w:rPr>
        <w:t xml:space="preserve"> must be received electronically by </w:t>
      </w:r>
      <w:r w:rsidR="00C959F7" w:rsidRPr="00C959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5:00 p.m. on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Fri</w:t>
      </w:r>
      <w:r w:rsidR="00C959F7">
        <w:rPr>
          <w:rFonts w:ascii="Times New Roman" w:eastAsia="Times New Roman" w:hAnsi="Times New Roman" w:cs="Times New Roman"/>
          <w:b/>
          <w:bCs/>
          <w:sz w:val="24"/>
          <w:szCs w:val="24"/>
        </w:rPr>
        <w:t>day</w:t>
      </w:r>
      <w:r w:rsidR="00C959F7" w:rsidRPr="00C959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October 14</w:t>
      </w:r>
      <w:r w:rsidR="00C959F7">
        <w:rPr>
          <w:rFonts w:ascii="Times New Roman" w:eastAsia="Times New Roman" w:hAnsi="Times New Roman" w:cs="Times New Roman"/>
          <w:b/>
          <w:bCs/>
          <w:sz w:val="24"/>
          <w:szCs w:val="24"/>
        </w:rPr>
        <w:t>,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0D19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59F7" w:rsidRPr="00C959F7">
        <w:rPr>
          <w:rFonts w:ascii="Times New Roman" w:eastAsia="Times New Roman" w:hAnsi="Times New Roman" w:cs="Times New Roman"/>
          <w:sz w:val="24"/>
          <w:szCs w:val="24"/>
        </w:rPr>
        <w:t xml:space="preserve">Submissions should be </w:t>
      </w:r>
      <w:r>
        <w:rPr>
          <w:rFonts w:ascii="Times New Roman" w:eastAsia="Times New Roman" w:hAnsi="Times New Roman" w:cs="Times New Roman"/>
          <w:sz w:val="24"/>
          <w:szCs w:val="24"/>
        </w:rPr>
        <w:t>emailed to</w:t>
      </w:r>
      <w:r w:rsidR="00C959F7" w:rsidRPr="00C959F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5" w:history="1">
        <w:r w:rsidRPr="0013311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education@anpassociation.org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A</w:t>
      </w:r>
      <w:r w:rsidRPr="00C959F7"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z w:val="24"/>
          <w:szCs w:val="24"/>
        </w:rPr>
        <w:t>submissions</w:t>
      </w:r>
      <w:r w:rsidRPr="00C95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be acknowledged by e-mail</w:t>
      </w:r>
      <w:r w:rsidRPr="00C959F7">
        <w:rPr>
          <w:rFonts w:ascii="Times New Roman" w:eastAsia="Times New Roman" w:hAnsi="Times New Roman" w:cs="Times New Roman"/>
          <w:sz w:val="24"/>
          <w:szCs w:val="24"/>
        </w:rPr>
        <w:t xml:space="preserve"> within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959F7">
        <w:rPr>
          <w:rFonts w:ascii="Times New Roman" w:eastAsia="Times New Roman" w:hAnsi="Times New Roman" w:cs="Times New Roman"/>
          <w:sz w:val="24"/>
          <w:szCs w:val="24"/>
        </w:rPr>
        <w:t xml:space="preserve"> working days of receipt.</w:t>
      </w:r>
    </w:p>
    <w:p w:rsidR="001043C9" w:rsidRDefault="001043C9" w:rsidP="00104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19D8" w:rsidRDefault="000D19D8" w:rsidP="00104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Appropriate Content:</w:t>
      </w:r>
    </w:p>
    <w:p w:rsidR="000D19D8" w:rsidRDefault="000D19D8" w:rsidP="001043C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Brief updates regarding clinical innovations and practice issues relevant to NP’s (to allow coverage within a </w:t>
      </w:r>
      <w:r w:rsidR="00414D45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156ADB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-minute session)</w:t>
      </w:r>
    </w:p>
    <w:p w:rsidR="00414D45" w:rsidRDefault="00414D45" w:rsidP="001043C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Information should be applicable to NP practice environments</w:t>
      </w:r>
    </w:p>
    <w:p w:rsidR="00414D45" w:rsidRPr="000D19D8" w:rsidRDefault="00414D45" w:rsidP="001043C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Completed research/quality improvement projects may be submitted for poster presentations</w:t>
      </w:r>
    </w:p>
    <w:p w:rsidR="001043C9" w:rsidRDefault="001043C9" w:rsidP="00104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0A6C" w:rsidRDefault="00414D45" w:rsidP="00104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Abstract Format</w:t>
      </w:r>
      <w:r w:rsidR="00C959F7" w:rsidRPr="000D19D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F975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14D45" w:rsidRPr="00C959F7" w:rsidRDefault="00414D45" w:rsidP="001043C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9F7">
        <w:rPr>
          <w:rFonts w:ascii="Times New Roman" w:eastAsia="Times New Roman" w:hAnsi="Times New Roman" w:cs="Times New Roman"/>
          <w:sz w:val="24"/>
          <w:szCs w:val="24"/>
        </w:rPr>
        <w:t>Title of presentation: Centered, all upper case letters at top of page.  Title may not exceed a single line.</w:t>
      </w:r>
    </w:p>
    <w:p w:rsidR="00414D45" w:rsidRDefault="00414D45" w:rsidP="001043C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9F7">
        <w:rPr>
          <w:rFonts w:ascii="Times New Roman" w:eastAsia="Times New Roman" w:hAnsi="Times New Roman" w:cs="Times New Roman"/>
          <w:sz w:val="24"/>
          <w:szCs w:val="24"/>
        </w:rPr>
        <w:t>Authors: For 1 or 2 authors, center name(s), organization(s), title(s), city and state below the abstract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title.  For 3 or more authors use 2 columns.</w:t>
      </w:r>
    </w:p>
    <w:p w:rsidR="003F6393" w:rsidRPr="003F6393" w:rsidRDefault="003F6393" w:rsidP="001043C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9F7">
        <w:rPr>
          <w:rFonts w:ascii="Times New Roman" w:eastAsia="Times New Roman" w:hAnsi="Times New Roman" w:cs="Times New Roman"/>
          <w:sz w:val="24"/>
          <w:szCs w:val="24"/>
        </w:rPr>
        <w:t xml:space="preserve">Please specify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if submitting for podium or poster. Indicate </w:t>
      </w:r>
      <w:r w:rsidRPr="00C959F7">
        <w:rPr>
          <w:rFonts w:ascii="Times New Roman" w:eastAsia="Times New Roman" w:hAnsi="Times New Roman" w:cs="Times New Roman"/>
          <w:sz w:val="24"/>
          <w:szCs w:val="24"/>
        </w:rPr>
        <w:t>one of the following categories for your presentation</w:t>
      </w:r>
      <w:r>
        <w:rPr>
          <w:rFonts w:ascii="Times New Roman" w:eastAsia="Times New Roman" w:hAnsi="Times New Roman" w:cs="Times New Roman"/>
          <w:sz w:val="24"/>
          <w:szCs w:val="24"/>
        </w:rPr>
        <w:t>: primary care, acute care, pediatrics, mental health, or practice issues.</w:t>
      </w:r>
    </w:p>
    <w:p w:rsidR="00D53452" w:rsidRPr="00D53452" w:rsidRDefault="00D53452" w:rsidP="001043C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Body</w:t>
      </w:r>
      <w:r w:rsidRPr="00D53452">
        <w:rPr>
          <w:rFonts w:ascii="Times New Roman" w:eastAsia="Times New Roman" w:hAnsi="Times New Roman" w:cs="Times New Roman"/>
          <w:sz w:val="24"/>
          <w:szCs w:val="24"/>
        </w:rPr>
        <w:t xml:space="preserve">: Length of the abstract is limited to a </w:t>
      </w:r>
      <w:r w:rsidRPr="00D53452">
        <w:rPr>
          <w:rFonts w:ascii="Times New Roman" w:eastAsia="Times New Roman" w:hAnsi="Times New Roman" w:cs="Times New Roman"/>
          <w:b/>
          <w:bCs/>
          <w:sz w:val="24"/>
          <w:szCs w:val="24"/>
        </w:rPr>
        <w:t>single</w:t>
      </w:r>
      <w:r w:rsidRPr="00D53452">
        <w:rPr>
          <w:rFonts w:ascii="Times New Roman" w:eastAsia="Times New Roman" w:hAnsi="Times New Roman" w:cs="Times New Roman"/>
          <w:sz w:val="24"/>
          <w:szCs w:val="24"/>
        </w:rPr>
        <w:t xml:space="preserve"> 8×11 portrait sheet (approximately 300 words) in 12 point Times New Roman or Arial font.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Include</w:t>
      </w:r>
      <w:r w:rsidR="00F94936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purpose, review of literature, implications for NPs, summary of innovation of practice. For completed research/quality improvement projects include methods and results.</w:t>
      </w:r>
    </w:p>
    <w:p w:rsidR="00414D45" w:rsidRPr="00C959F7" w:rsidRDefault="00414D45" w:rsidP="001043C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9F7">
        <w:rPr>
          <w:rFonts w:ascii="Times New Roman" w:eastAsia="Times New Roman" w:hAnsi="Times New Roman" w:cs="Times New Roman"/>
          <w:sz w:val="24"/>
          <w:szCs w:val="24"/>
        </w:rPr>
        <w:t>Funding source: If presentation has been funded in full or part by a grant, list the funding agency at the end of the abstract.</w:t>
      </w:r>
    </w:p>
    <w:p w:rsidR="00414D45" w:rsidRDefault="00414D45" w:rsidP="001043C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9F7">
        <w:rPr>
          <w:rFonts w:ascii="Times New Roman" w:eastAsia="Times New Roman" w:hAnsi="Times New Roman" w:cs="Times New Roman"/>
          <w:sz w:val="24"/>
          <w:szCs w:val="24"/>
        </w:rPr>
        <w:t>References are not required for the abstract submission process.</w:t>
      </w:r>
    </w:p>
    <w:p w:rsidR="00D53452" w:rsidRPr="00D53452" w:rsidRDefault="00D53452" w:rsidP="001043C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3452">
        <w:rPr>
          <w:rFonts w:ascii="Times New Roman" w:eastAsia="Times New Roman" w:hAnsi="Times New Roman" w:cs="Times New Roman"/>
          <w:sz w:val="24"/>
          <w:szCs w:val="24"/>
        </w:rPr>
        <w:t>File format: Word (.doc or .</w:t>
      </w:r>
      <w:proofErr w:type="spellStart"/>
      <w:r w:rsidRPr="00D53452">
        <w:rPr>
          <w:rFonts w:ascii="Times New Roman" w:eastAsia="Times New Roman" w:hAnsi="Times New Roman" w:cs="Times New Roman"/>
          <w:sz w:val="24"/>
          <w:szCs w:val="24"/>
        </w:rPr>
        <w:t>docx</w:t>
      </w:r>
      <w:proofErr w:type="spellEnd"/>
      <w:r w:rsidRPr="00D53452">
        <w:rPr>
          <w:rFonts w:ascii="Times New Roman" w:eastAsia="Times New Roman" w:hAnsi="Times New Roman" w:cs="Times New Roman"/>
          <w:sz w:val="24"/>
          <w:szCs w:val="24"/>
        </w:rPr>
        <w:t>) or Rich Text Format (.rtf) format</w:t>
      </w:r>
    </w:p>
    <w:p w:rsidR="000D19D8" w:rsidRPr="003F6393" w:rsidRDefault="00414D45" w:rsidP="001043C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9F7">
        <w:rPr>
          <w:rFonts w:ascii="Times New Roman" w:eastAsia="Times New Roman" w:hAnsi="Times New Roman" w:cs="Times New Roman"/>
          <w:sz w:val="24"/>
          <w:szCs w:val="24"/>
        </w:rPr>
        <w:t xml:space="preserve">Abstracts that do not adhere to format will not be considered </w:t>
      </w:r>
      <w:r w:rsidR="00D53452">
        <w:rPr>
          <w:rFonts w:ascii="Times New Roman" w:eastAsia="Times New Roman" w:hAnsi="Times New Roman" w:cs="Times New Roman"/>
          <w:sz w:val="24"/>
          <w:szCs w:val="24"/>
        </w:rPr>
        <w:t>for selection</w:t>
      </w:r>
      <w:r w:rsidRPr="00C959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43C9" w:rsidRDefault="001043C9" w:rsidP="00104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43C9" w:rsidRDefault="001043C9" w:rsidP="00104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59F7" w:rsidRPr="00490A6C" w:rsidRDefault="00C959F7" w:rsidP="00104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A6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Selection process</w:t>
      </w:r>
      <w:r w:rsidR="00490A6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3F6393" w:rsidRDefault="00F328D3" w:rsidP="00104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Abstracts will be reviewed by a panel of nurse practitioner peers. </w:t>
      </w:r>
      <w:r w:rsidR="00C959F7" w:rsidRPr="00C959F7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F26E4F">
        <w:rPr>
          <w:rFonts w:ascii="Times New Roman" w:eastAsia="Times New Roman" w:hAnsi="Times New Roman" w:cs="Times New Roman"/>
          <w:sz w:val="24"/>
          <w:szCs w:val="24"/>
        </w:rPr>
        <w:t xml:space="preserve">Education </w:t>
      </w:r>
      <w:r w:rsidR="00FF0D61">
        <w:rPr>
          <w:rFonts w:ascii="Times New Roman" w:eastAsia="Times New Roman" w:hAnsi="Times New Roman" w:cs="Times New Roman"/>
          <w:sz w:val="24"/>
          <w:szCs w:val="24"/>
        </w:rPr>
        <w:t>C</w:t>
      </w:r>
      <w:r w:rsidR="00C959F7" w:rsidRPr="00C959F7">
        <w:rPr>
          <w:rFonts w:ascii="Times New Roman" w:eastAsia="Times New Roman" w:hAnsi="Times New Roman" w:cs="Times New Roman"/>
          <w:sz w:val="24"/>
          <w:szCs w:val="24"/>
        </w:rPr>
        <w:t>ommittee will meet to finalize selection and schedu</w:t>
      </w:r>
      <w:r w:rsidR="00F26E4F">
        <w:rPr>
          <w:rFonts w:ascii="Times New Roman" w:eastAsia="Times New Roman" w:hAnsi="Times New Roman" w:cs="Times New Roman"/>
          <w:sz w:val="24"/>
          <w:szCs w:val="24"/>
        </w:rPr>
        <w:t>le of presentations based upon criteria for abstract selection</w:t>
      </w:r>
      <w:r w:rsidR="00C959F7" w:rsidRPr="00C959F7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:rsidR="001043C9" w:rsidRDefault="001043C9" w:rsidP="00104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59F7" w:rsidRPr="00490A6C" w:rsidRDefault="00C959F7" w:rsidP="00104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A6C">
        <w:rPr>
          <w:rFonts w:ascii="Times New Roman" w:eastAsia="Times New Roman" w:hAnsi="Times New Roman" w:cs="Times New Roman"/>
          <w:b/>
          <w:bCs/>
          <w:sz w:val="28"/>
          <w:szCs w:val="28"/>
        </w:rPr>
        <w:t>Notifications</w:t>
      </w:r>
      <w:r w:rsidR="00490A6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C959F7" w:rsidRDefault="00C959F7" w:rsidP="00104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9F7">
        <w:rPr>
          <w:rFonts w:ascii="Times New Roman" w:eastAsia="Times New Roman" w:hAnsi="Times New Roman" w:cs="Times New Roman"/>
          <w:sz w:val="24"/>
          <w:szCs w:val="24"/>
        </w:rPr>
        <w:t xml:space="preserve">Notification of acceptance will be communicated via e-mail no later than </w:t>
      </w:r>
      <w:r w:rsidR="00490A6C">
        <w:rPr>
          <w:rFonts w:ascii="Times New Roman" w:eastAsia="Times New Roman" w:hAnsi="Times New Roman" w:cs="Times New Roman"/>
          <w:sz w:val="24"/>
          <w:szCs w:val="24"/>
        </w:rPr>
        <w:t>f</w:t>
      </w:r>
      <w:r w:rsidR="003F6393">
        <w:rPr>
          <w:rFonts w:ascii="Times New Roman" w:eastAsia="Times New Roman" w:hAnsi="Times New Roman" w:cs="Times New Roman"/>
          <w:sz w:val="24"/>
          <w:szCs w:val="24"/>
        </w:rPr>
        <w:t>ive</w:t>
      </w:r>
      <w:r w:rsidRPr="00C959F7">
        <w:rPr>
          <w:rFonts w:ascii="Times New Roman" w:eastAsia="Times New Roman" w:hAnsi="Times New Roman" w:cs="Times New Roman"/>
          <w:sz w:val="24"/>
          <w:szCs w:val="24"/>
        </w:rPr>
        <w:t xml:space="preserve"> weeks follow</w:t>
      </w:r>
      <w:r w:rsidR="00F94936">
        <w:rPr>
          <w:rFonts w:ascii="Times New Roman" w:eastAsia="Times New Roman" w:hAnsi="Times New Roman" w:cs="Times New Roman"/>
          <w:sz w:val="24"/>
          <w:szCs w:val="24"/>
        </w:rPr>
        <w:t>ing the submission deadline</w:t>
      </w:r>
      <w:r w:rsidRPr="00C959F7">
        <w:rPr>
          <w:rFonts w:ascii="Times New Roman" w:eastAsia="Times New Roman" w:hAnsi="Times New Roman" w:cs="Times New Roman"/>
          <w:sz w:val="24"/>
          <w:szCs w:val="24"/>
        </w:rPr>
        <w:t>. Notification will be sent to the primary author of record only.  It is the responsibility of the primary author to communicate with other presenters regarding the scheduled presentation.</w:t>
      </w:r>
      <w:r w:rsidR="003F63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043C9" w:rsidRDefault="001043C9" w:rsidP="00104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6393" w:rsidRPr="00C959F7" w:rsidRDefault="003F6393" w:rsidP="00104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Once notified of acceptance, presenters will complete accreditation paperwork, to be returned to education committee no later than 2 weeks following notification of acceptance.</w:t>
      </w:r>
    </w:p>
    <w:p w:rsidR="001043C9" w:rsidRDefault="001043C9" w:rsidP="00104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59F7" w:rsidRPr="001043C9" w:rsidRDefault="00C959F7" w:rsidP="00104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43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SESSION TYPES: </w:t>
      </w:r>
    </w:p>
    <w:p w:rsidR="00C959F7" w:rsidRPr="001043C9" w:rsidRDefault="00C959F7" w:rsidP="00104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43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Podium presentations </w:t>
      </w:r>
    </w:p>
    <w:p w:rsidR="00C959F7" w:rsidRDefault="003F6393" w:rsidP="00104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Presentations will be for 60 minutes, to include time for questions and answers.</w:t>
      </w:r>
    </w:p>
    <w:p w:rsidR="00F94936" w:rsidRPr="001043C9" w:rsidRDefault="00F94936" w:rsidP="00104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43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Poster presentations </w:t>
      </w:r>
    </w:p>
    <w:p w:rsidR="00F94936" w:rsidRPr="00C959F7" w:rsidRDefault="00F94936" w:rsidP="00104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Posters should not exceed 72” x 36”</w:t>
      </w:r>
      <w:r w:rsidR="001043C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Post</w:t>
      </w:r>
      <w:r w:rsidR="00F328D3">
        <w:rPr>
          <w:rFonts w:ascii="Times New Roman" w:eastAsia="Times New Roman" w:hAnsi="Times New Roman" w:cs="Times New Roman"/>
          <w:sz w:val="24"/>
          <w:szCs w:val="24"/>
        </w:rPr>
        <w:t>ers will be on display March 17.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28D3">
        <w:rPr>
          <w:rFonts w:ascii="Times New Roman" w:eastAsia="Times New Roman" w:hAnsi="Times New Roman" w:cs="Times New Roman"/>
          <w:sz w:val="24"/>
          <w:szCs w:val="24"/>
        </w:rPr>
        <w:t>Presenters must be present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28D3"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z w:val="24"/>
          <w:szCs w:val="24"/>
        </w:rPr>
        <w:t>their poster</w:t>
      </w:r>
      <w:r w:rsidR="00F328D3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designated times.</w:t>
      </w:r>
    </w:p>
    <w:p w:rsidR="001043C9" w:rsidRDefault="001043C9" w:rsidP="00104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0A6C" w:rsidRPr="00490A6C" w:rsidRDefault="00C959F7" w:rsidP="00104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0A6C">
        <w:rPr>
          <w:rFonts w:ascii="Times New Roman" w:eastAsia="Times New Roman" w:hAnsi="Times New Roman" w:cs="Times New Roman"/>
          <w:b/>
          <w:sz w:val="28"/>
          <w:szCs w:val="28"/>
        </w:rPr>
        <w:t xml:space="preserve">Questions regarding abstract submissions? </w:t>
      </w:r>
    </w:p>
    <w:p w:rsidR="00BE019A" w:rsidRDefault="00C959F7" w:rsidP="00104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9F7">
        <w:rPr>
          <w:rFonts w:ascii="Times New Roman" w:eastAsia="Times New Roman" w:hAnsi="Times New Roman" w:cs="Times New Roman"/>
          <w:sz w:val="24"/>
          <w:szCs w:val="24"/>
        </w:rPr>
        <w:t>Contact</w:t>
      </w:r>
      <w:r w:rsidR="00490A6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95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E4F">
        <w:rPr>
          <w:rFonts w:ascii="Times New Roman" w:eastAsia="Times New Roman" w:hAnsi="Times New Roman" w:cs="Times New Roman"/>
          <w:sz w:val="24"/>
          <w:szCs w:val="24"/>
        </w:rPr>
        <w:t>Carolin Hockersmith</w:t>
      </w:r>
      <w:r w:rsidR="001043C9">
        <w:rPr>
          <w:rFonts w:ascii="Times New Roman" w:eastAsia="Times New Roman" w:hAnsi="Times New Roman" w:cs="Times New Roman"/>
          <w:sz w:val="24"/>
          <w:szCs w:val="24"/>
        </w:rPr>
        <w:t>,</w:t>
      </w:r>
      <w:r w:rsidR="00F26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0A6C">
        <w:rPr>
          <w:rFonts w:ascii="Times New Roman" w:eastAsia="Times New Roman" w:hAnsi="Times New Roman" w:cs="Times New Roman"/>
          <w:sz w:val="24"/>
          <w:szCs w:val="24"/>
        </w:rPr>
        <w:t>MNSc</w:t>
      </w:r>
      <w:r w:rsidR="001043C9">
        <w:rPr>
          <w:rFonts w:ascii="Times New Roman" w:eastAsia="Times New Roman" w:hAnsi="Times New Roman" w:cs="Times New Roman"/>
          <w:sz w:val="24"/>
          <w:szCs w:val="24"/>
        </w:rPr>
        <w:t>,</w:t>
      </w:r>
      <w:r w:rsidR="00490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E4F">
        <w:rPr>
          <w:rFonts w:ascii="Times New Roman" w:eastAsia="Times New Roman" w:hAnsi="Times New Roman" w:cs="Times New Roman"/>
          <w:sz w:val="24"/>
          <w:szCs w:val="24"/>
        </w:rPr>
        <w:t>APRN</w:t>
      </w:r>
      <w:r w:rsidR="001043C9">
        <w:rPr>
          <w:rFonts w:ascii="Times New Roman" w:eastAsia="Times New Roman" w:hAnsi="Times New Roman" w:cs="Times New Roman"/>
          <w:sz w:val="24"/>
          <w:szCs w:val="24"/>
        </w:rPr>
        <w:t>,</w:t>
      </w:r>
      <w:r w:rsidR="00490A6C">
        <w:rPr>
          <w:rFonts w:ascii="Times New Roman" w:eastAsia="Times New Roman" w:hAnsi="Times New Roman" w:cs="Times New Roman"/>
          <w:sz w:val="24"/>
          <w:szCs w:val="24"/>
        </w:rPr>
        <w:t xml:space="preserve"> FPN-c</w:t>
      </w:r>
      <w:r w:rsidR="00F26E4F">
        <w:rPr>
          <w:rFonts w:ascii="Times New Roman" w:eastAsia="Times New Roman" w:hAnsi="Times New Roman" w:cs="Times New Roman"/>
          <w:sz w:val="24"/>
          <w:szCs w:val="24"/>
        </w:rPr>
        <w:t xml:space="preserve">, Education Committee Chair at </w:t>
      </w:r>
      <w:hyperlink r:id="rId6" w:history="1">
        <w:r w:rsidR="00F26E4F" w:rsidRPr="001C632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education@apnassociation.org</w:t>
        </w:r>
      </w:hyperlink>
      <w:r w:rsidR="00844F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6ADB" w:rsidRDefault="00156ADB" w:rsidP="00104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56A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4706"/>
    <w:multiLevelType w:val="hybridMultilevel"/>
    <w:tmpl w:val="DA00C3C0"/>
    <w:lvl w:ilvl="0" w:tplc="FDBEFB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1C6CB3"/>
    <w:multiLevelType w:val="multilevel"/>
    <w:tmpl w:val="D48207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3AE54B0"/>
    <w:multiLevelType w:val="multilevel"/>
    <w:tmpl w:val="5D305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A31322E"/>
    <w:multiLevelType w:val="hybridMultilevel"/>
    <w:tmpl w:val="B92EBF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5CE3810"/>
    <w:multiLevelType w:val="hybridMultilevel"/>
    <w:tmpl w:val="1D325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9F7"/>
    <w:rsid w:val="000D19D8"/>
    <w:rsid w:val="000E408B"/>
    <w:rsid w:val="001043C9"/>
    <w:rsid w:val="00155E05"/>
    <w:rsid w:val="00156ADB"/>
    <w:rsid w:val="001B341B"/>
    <w:rsid w:val="003F6393"/>
    <w:rsid w:val="00414D45"/>
    <w:rsid w:val="00490A6C"/>
    <w:rsid w:val="00540A21"/>
    <w:rsid w:val="005F7564"/>
    <w:rsid w:val="006B30DE"/>
    <w:rsid w:val="00844FB9"/>
    <w:rsid w:val="00881774"/>
    <w:rsid w:val="00972C48"/>
    <w:rsid w:val="00A66521"/>
    <w:rsid w:val="00BE019A"/>
    <w:rsid w:val="00C27CF4"/>
    <w:rsid w:val="00C317FA"/>
    <w:rsid w:val="00C959F7"/>
    <w:rsid w:val="00D53452"/>
    <w:rsid w:val="00D73F97"/>
    <w:rsid w:val="00F26E4F"/>
    <w:rsid w:val="00F328D3"/>
    <w:rsid w:val="00F94936"/>
    <w:rsid w:val="00F9753F"/>
    <w:rsid w:val="00FF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A8BC86-AB9D-4D21-A01D-0AC23059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59F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1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6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9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12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0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ucation@apnassociation.org" TargetMode="External"/><Relationship Id="rId5" Type="http://schemas.openxmlformats.org/officeDocument/2006/relationships/hyperlink" Target="mailto:education@anpassociat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UAMS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 Hockersmith</dc:creator>
  <cp:lastModifiedBy>Katherine Darling</cp:lastModifiedBy>
  <cp:revision>2</cp:revision>
  <dcterms:created xsi:type="dcterms:W3CDTF">2016-09-02T20:12:00Z</dcterms:created>
  <dcterms:modified xsi:type="dcterms:W3CDTF">2016-09-02T20:12:00Z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-197077590</vt:i4>
  </property>
</Properties>
</file>