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DD" w:rsidRDefault="00B33ADD" w:rsidP="00F71E2F">
      <w:pPr>
        <w:rPr>
          <w:rFonts w:asciiTheme="minorHAnsi" w:hAnsiTheme="minorHAnsi"/>
          <w:b/>
          <w:color w:val="984806" w:themeColor="accent6" w:themeShade="80"/>
          <w:sz w:val="28"/>
          <w:szCs w:val="28"/>
        </w:rPr>
      </w:pPr>
      <w:bookmarkStart w:id="0" w:name="_GoBack"/>
      <w:bookmarkEnd w:id="0"/>
    </w:p>
    <w:p w:rsidR="00CC3181" w:rsidRDefault="00B33ADD" w:rsidP="00F71E2F">
      <w:pPr>
        <w:rPr>
          <w:rFonts w:asciiTheme="minorHAnsi" w:hAnsiTheme="minorHAnsi"/>
          <w:b/>
          <w:color w:val="984806" w:themeColor="accent6" w:themeShade="80"/>
          <w:sz w:val="28"/>
          <w:szCs w:val="28"/>
        </w:rPr>
      </w:pPr>
      <w:r>
        <w:rPr>
          <w:rFonts w:asciiTheme="minorHAnsi" w:hAnsiTheme="minorHAnsi"/>
          <w:b/>
          <w:color w:val="984806" w:themeColor="accent6" w:themeShade="80"/>
          <w:sz w:val="28"/>
          <w:szCs w:val="28"/>
        </w:rPr>
        <w:t>Board of Directors</w:t>
      </w:r>
      <w:r w:rsidR="00C331A5">
        <w:rPr>
          <w:rFonts w:asciiTheme="minorHAnsi" w:hAnsiTheme="minorHAnsi"/>
          <w:b/>
          <w:color w:val="984806" w:themeColor="accent6" w:themeShade="80"/>
          <w:sz w:val="28"/>
          <w:szCs w:val="28"/>
        </w:rPr>
        <w:t>’</w:t>
      </w:r>
      <w:r>
        <w:rPr>
          <w:rFonts w:asciiTheme="minorHAnsi" w:hAnsiTheme="minorHAnsi"/>
          <w:b/>
          <w:color w:val="984806" w:themeColor="accent6" w:themeShade="80"/>
          <w:sz w:val="28"/>
          <w:szCs w:val="28"/>
        </w:rPr>
        <w:t xml:space="preserve"> Job Descriptions</w:t>
      </w:r>
    </w:p>
    <w:p w:rsidR="00B33ADD" w:rsidRPr="0091510D" w:rsidRDefault="00B33ADD" w:rsidP="00F71E2F">
      <w:pPr>
        <w:rPr>
          <w:rFonts w:asciiTheme="minorHAnsi" w:hAnsiTheme="minorHAnsi"/>
          <w:b/>
          <w:color w:val="984806" w:themeColor="accent6" w:themeShade="80"/>
          <w:sz w:val="28"/>
          <w:szCs w:val="28"/>
        </w:rPr>
      </w:pPr>
    </w:p>
    <w:p w:rsidR="00C331A5" w:rsidRDefault="00C331A5" w:rsidP="005326FB">
      <w:pPr>
        <w:tabs>
          <w:tab w:val="left" w:pos="630"/>
        </w:tabs>
        <w:rPr>
          <w:rFonts w:asciiTheme="minorHAnsi" w:hAnsiTheme="minorHAnsi" w:cs="Arial"/>
          <w:b/>
          <w:color w:val="984806" w:themeColor="accent6" w:themeShade="80"/>
          <w:sz w:val="22"/>
          <w:szCs w:val="22"/>
        </w:rPr>
        <w:sectPr w:rsidR="00C331A5" w:rsidSect="001E0100">
          <w:headerReference w:type="default" r:id="rId7"/>
          <w:type w:val="continuous"/>
          <w:pgSz w:w="12240" w:h="15840"/>
          <w:pgMar w:top="1440" w:right="1440" w:bottom="1440" w:left="1440" w:header="720" w:footer="720" w:gutter="0"/>
          <w:cols w:space="720"/>
          <w:docGrid w:linePitch="360"/>
        </w:sectPr>
      </w:pPr>
    </w:p>
    <w:p w:rsidR="00D466C0" w:rsidRPr="00F03F44" w:rsidRDefault="00D466C0"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President</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Officiates at Board Meetings and general Society meetings.</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 xml:space="preserve">Maintains communication with internal committees of the Society and CNA headquarters whenever necessary to enhance or maintain the viability of the Society. </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Serves as a representative of the Society in professional meetings or delegates’ representation.</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 xml:space="preserve">Carries out those responsibilities delegated by </w:t>
      </w:r>
      <w:proofErr w:type="gramStart"/>
      <w:r w:rsidRPr="0091510D">
        <w:rPr>
          <w:rFonts w:asciiTheme="minorHAnsi" w:hAnsiTheme="minorHAnsi" w:cs="Arial"/>
          <w:color w:val="984806" w:themeColor="accent6" w:themeShade="80"/>
          <w:sz w:val="22"/>
          <w:szCs w:val="22"/>
        </w:rPr>
        <w:t>the  Board</w:t>
      </w:r>
      <w:proofErr w:type="gramEnd"/>
      <w:r w:rsidRPr="0091510D">
        <w:rPr>
          <w:rFonts w:asciiTheme="minorHAnsi" w:hAnsiTheme="minorHAnsi" w:cs="Arial"/>
          <w:color w:val="984806" w:themeColor="accent6" w:themeShade="80"/>
          <w:sz w:val="22"/>
          <w:szCs w:val="22"/>
        </w:rPr>
        <w:t>.</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Serves as a consultant to the Board for one year following term, in a non-voting, advisory capacity.</w:t>
      </w:r>
    </w:p>
    <w:p w:rsidR="00D466C0" w:rsidRPr="005326FB"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Appoints members to vacancies on the standing committees after consulting with the Board.</w:t>
      </w:r>
    </w:p>
    <w:p w:rsidR="00D466C0" w:rsidRDefault="00D466C0" w:rsidP="005326FB">
      <w:pPr>
        <w:numPr>
          <w:ilvl w:val="0"/>
          <w:numId w:val="7"/>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 xml:space="preserve">Acts as a liaison to the Colorado Nurses’ Foundation. </w:t>
      </w:r>
    </w:p>
    <w:p w:rsidR="00B93513" w:rsidRPr="00B93513" w:rsidRDefault="00B93513" w:rsidP="001E0100">
      <w:pPr>
        <w:tabs>
          <w:tab w:val="left" w:pos="630"/>
        </w:tabs>
        <w:ind w:left="990"/>
        <w:rPr>
          <w:rFonts w:asciiTheme="minorHAnsi" w:hAnsiTheme="minorHAnsi" w:cs="Arial"/>
          <w:b/>
          <w:color w:val="984806" w:themeColor="accent6" w:themeShade="80"/>
          <w:sz w:val="22"/>
          <w:szCs w:val="22"/>
          <w:u w:val="single"/>
        </w:rPr>
      </w:pPr>
    </w:p>
    <w:p w:rsidR="00D466C0" w:rsidRPr="00F03F44" w:rsidRDefault="00D466C0"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Vice President</w:t>
      </w:r>
    </w:p>
    <w:p w:rsidR="00D466C0" w:rsidRPr="0091510D" w:rsidRDefault="00D466C0" w:rsidP="005326FB">
      <w:pPr>
        <w:numPr>
          <w:ilvl w:val="0"/>
          <w:numId w:val="9"/>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 xml:space="preserve">Assumes the chair at the request of, or in the absence of, the President </w:t>
      </w:r>
      <w:proofErr w:type="gramStart"/>
      <w:r w:rsidRPr="0091510D">
        <w:rPr>
          <w:rFonts w:asciiTheme="minorHAnsi" w:hAnsiTheme="minorHAnsi" w:cs="Arial"/>
          <w:color w:val="984806" w:themeColor="accent6" w:themeShade="80"/>
          <w:sz w:val="22"/>
          <w:szCs w:val="22"/>
        </w:rPr>
        <w:t>during  Board</w:t>
      </w:r>
      <w:proofErr w:type="gramEnd"/>
      <w:r w:rsidRPr="0091510D">
        <w:rPr>
          <w:rFonts w:asciiTheme="minorHAnsi" w:hAnsiTheme="minorHAnsi" w:cs="Arial"/>
          <w:color w:val="984806" w:themeColor="accent6" w:themeShade="80"/>
          <w:sz w:val="22"/>
          <w:szCs w:val="22"/>
        </w:rPr>
        <w:t xml:space="preserve"> and Society business meetings.</w:t>
      </w:r>
    </w:p>
    <w:p w:rsidR="00C331A5" w:rsidRPr="00C331A5" w:rsidRDefault="00C331A5" w:rsidP="005326FB">
      <w:pPr>
        <w:numPr>
          <w:ilvl w:val="0"/>
          <w:numId w:val="9"/>
        </w:numPr>
        <w:tabs>
          <w:tab w:val="left" w:pos="630"/>
        </w:tabs>
        <w:rPr>
          <w:rFonts w:asciiTheme="minorHAnsi" w:hAnsiTheme="minorHAnsi"/>
          <w:color w:val="984806" w:themeColor="accent6" w:themeShade="80"/>
          <w:sz w:val="22"/>
          <w:szCs w:val="22"/>
        </w:rPr>
      </w:pPr>
      <w:r>
        <w:rPr>
          <w:rFonts w:asciiTheme="minorHAnsi" w:hAnsiTheme="minorHAnsi"/>
          <w:color w:val="984806" w:themeColor="accent6" w:themeShade="80"/>
          <w:sz w:val="22"/>
          <w:szCs w:val="22"/>
        </w:rPr>
        <w:t>Oversees the implementation of Strategic Plans</w:t>
      </w:r>
    </w:p>
    <w:p w:rsidR="00D466C0" w:rsidRPr="0091510D" w:rsidRDefault="00D466C0" w:rsidP="005326FB">
      <w:pPr>
        <w:numPr>
          <w:ilvl w:val="0"/>
          <w:numId w:val="9"/>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Carries out those responsibilities delegated by the President of the Board.</w:t>
      </w:r>
    </w:p>
    <w:p w:rsidR="00D466C0" w:rsidRPr="005326FB" w:rsidRDefault="00BE639E" w:rsidP="005326FB">
      <w:pPr>
        <w:numPr>
          <w:ilvl w:val="0"/>
          <w:numId w:val="9"/>
        </w:numPr>
        <w:tabs>
          <w:tab w:val="left" w:pos="630"/>
        </w:tabs>
        <w:rPr>
          <w:rFonts w:asciiTheme="minorHAnsi" w:hAnsiTheme="minorHAnsi"/>
          <w:color w:val="984806" w:themeColor="accent6" w:themeShade="80"/>
          <w:sz w:val="22"/>
          <w:szCs w:val="22"/>
        </w:rPr>
      </w:pPr>
      <w:r w:rsidRPr="005326FB">
        <w:rPr>
          <w:rFonts w:asciiTheme="minorHAnsi" w:hAnsiTheme="minorHAnsi" w:cs="Arial"/>
          <w:color w:val="984806" w:themeColor="accent6" w:themeShade="80"/>
          <w:sz w:val="22"/>
          <w:szCs w:val="22"/>
        </w:rPr>
        <w:t>Takes the lead on</w:t>
      </w:r>
      <w:r w:rsidR="00D466C0" w:rsidRPr="005326FB">
        <w:rPr>
          <w:rFonts w:asciiTheme="minorHAnsi" w:hAnsiTheme="minorHAnsi" w:cs="Arial"/>
          <w:color w:val="984806" w:themeColor="accent6" w:themeShade="80"/>
          <w:sz w:val="22"/>
          <w:szCs w:val="22"/>
        </w:rPr>
        <w:t xml:space="preserve"> any By-Laws issues</w:t>
      </w:r>
    </w:p>
    <w:p w:rsidR="005326FB" w:rsidRPr="005326FB" w:rsidRDefault="005326FB" w:rsidP="005326FB">
      <w:pPr>
        <w:numPr>
          <w:ilvl w:val="0"/>
          <w:numId w:val="9"/>
        </w:numPr>
        <w:tabs>
          <w:tab w:val="left" w:pos="630"/>
        </w:tabs>
        <w:rPr>
          <w:rFonts w:asciiTheme="minorHAnsi" w:hAnsiTheme="minorHAnsi"/>
          <w:b/>
          <w:color w:val="984806" w:themeColor="accent6" w:themeShade="80"/>
          <w:sz w:val="22"/>
          <w:szCs w:val="22"/>
          <w:u w:val="single"/>
        </w:rPr>
      </w:pPr>
    </w:p>
    <w:p w:rsidR="00D466C0" w:rsidRPr="00F03F44" w:rsidRDefault="00D466C0"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Secretary</w:t>
      </w:r>
    </w:p>
    <w:p w:rsidR="005326FB" w:rsidRDefault="00D466C0" w:rsidP="001E0100">
      <w:pPr>
        <w:numPr>
          <w:ilvl w:val="0"/>
          <w:numId w:val="11"/>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Keeps and distributes to the membership a record of Board and general business meetings or delegates these tasks as necessary.</w:t>
      </w:r>
    </w:p>
    <w:p w:rsidR="001E0100" w:rsidRPr="001E0100" w:rsidRDefault="001E0100" w:rsidP="001E0100">
      <w:pPr>
        <w:tabs>
          <w:tab w:val="left" w:pos="630"/>
        </w:tabs>
        <w:ind w:left="630"/>
        <w:rPr>
          <w:rFonts w:asciiTheme="minorHAnsi" w:hAnsiTheme="minorHAnsi"/>
          <w:color w:val="984806" w:themeColor="accent6" w:themeShade="80"/>
          <w:sz w:val="22"/>
          <w:szCs w:val="22"/>
        </w:rPr>
      </w:pPr>
    </w:p>
    <w:p w:rsidR="00D466C0" w:rsidRPr="00F03F44" w:rsidRDefault="00D466C0"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Treasurer</w:t>
      </w:r>
    </w:p>
    <w:p w:rsidR="00D466C0" w:rsidRPr="0091510D" w:rsidRDefault="00D466C0" w:rsidP="005326FB">
      <w:pPr>
        <w:numPr>
          <w:ilvl w:val="0"/>
          <w:numId w:val="13"/>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 xml:space="preserve">Maintains the Society’s financial accounts and reports finances to </w:t>
      </w:r>
      <w:proofErr w:type="gramStart"/>
      <w:r w:rsidRPr="0091510D">
        <w:rPr>
          <w:rFonts w:asciiTheme="minorHAnsi" w:hAnsiTheme="minorHAnsi" w:cs="Arial"/>
          <w:color w:val="984806" w:themeColor="accent6" w:themeShade="80"/>
          <w:sz w:val="22"/>
          <w:szCs w:val="22"/>
        </w:rPr>
        <w:t>the  Board</w:t>
      </w:r>
      <w:proofErr w:type="gramEnd"/>
      <w:r w:rsidRPr="0091510D">
        <w:rPr>
          <w:rFonts w:asciiTheme="minorHAnsi" w:hAnsiTheme="minorHAnsi" w:cs="Arial"/>
          <w:color w:val="984806" w:themeColor="accent6" w:themeShade="80"/>
          <w:sz w:val="22"/>
          <w:szCs w:val="22"/>
        </w:rPr>
        <w:t>.</w:t>
      </w:r>
    </w:p>
    <w:p w:rsidR="00D466C0" w:rsidRPr="0091510D" w:rsidRDefault="00D466C0" w:rsidP="005326FB">
      <w:pPr>
        <w:numPr>
          <w:ilvl w:val="0"/>
          <w:numId w:val="13"/>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Coordinates all financial responsibilities for business meetings or any special events sponsored by the Society.</w:t>
      </w:r>
    </w:p>
    <w:p w:rsidR="00D466C0" w:rsidRPr="0091510D" w:rsidRDefault="00D466C0" w:rsidP="005326FB">
      <w:pPr>
        <w:numPr>
          <w:ilvl w:val="0"/>
          <w:numId w:val="13"/>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Carries out those responsibilities delegated by the President or the Board.</w:t>
      </w:r>
    </w:p>
    <w:p w:rsidR="00D466C0" w:rsidRPr="0091510D" w:rsidRDefault="00D466C0" w:rsidP="005326FB">
      <w:pPr>
        <w:numPr>
          <w:ilvl w:val="0"/>
          <w:numId w:val="13"/>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Coordinates the membership renewal process with the Membership Committee.</w:t>
      </w:r>
    </w:p>
    <w:p w:rsidR="005326FB" w:rsidRPr="001E0100" w:rsidRDefault="00D466C0" w:rsidP="001E0100">
      <w:pPr>
        <w:numPr>
          <w:ilvl w:val="0"/>
          <w:numId w:val="13"/>
        </w:numPr>
        <w:tabs>
          <w:tab w:val="left" w:pos="630"/>
        </w:tabs>
        <w:rPr>
          <w:rFonts w:asciiTheme="minorHAnsi" w:hAnsiTheme="minorHAnsi" w:cs="Arial"/>
          <w:color w:val="984806" w:themeColor="accent6" w:themeShade="80"/>
          <w:sz w:val="22"/>
          <w:szCs w:val="22"/>
        </w:rPr>
      </w:pPr>
      <w:r w:rsidRPr="0091510D">
        <w:rPr>
          <w:rFonts w:asciiTheme="minorHAnsi" w:hAnsiTheme="minorHAnsi" w:cs="Arial"/>
          <w:color w:val="984806" w:themeColor="accent6" w:themeShade="80"/>
          <w:sz w:val="22"/>
          <w:szCs w:val="22"/>
        </w:rPr>
        <w:t>Maintains an up-to-date list of the membership of the Society</w:t>
      </w:r>
    </w:p>
    <w:p w:rsidR="00D466C0" w:rsidRPr="0091510D" w:rsidRDefault="00D466C0" w:rsidP="006E31B5">
      <w:pPr>
        <w:rPr>
          <w:rFonts w:asciiTheme="minorHAnsi" w:hAnsiTheme="minorHAnsi" w:cs="Arial"/>
          <w:color w:val="984806" w:themeColor="accent6" w:themeShade="80"/>
          <w:sz w:val="22"/>
          <w:szCs w:val="22"/>
        </w:rPr>
      </w:pPr>
    </w:p>
    <w:p w:rsidR="006E31B5" w:rsidRPr="00F03F44" w:rsidRDefault="006E31B5"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 xml:space="preserve"> Legislative </w:t>
      </w:r>
      <w:r w:rsidR="007B0998" w:rsidRPr="00F03F44">
        <w:rPr>
          <w:rFonts w:asciiTheme="minorHAnsi" w:hAnsiTheme="minorHAnsi" w:cs="Arial"/>
          <w:b/>
          <w:color w:val="984806" w:themeColor="accent6" w:themeShade="80"/>
          <w:sz w:val="22"/>
          <w:szCs w:val="22"/>
        </w:rPr>
        <w:t>Director</w:t>
      </w:r>
      <w:r w:rsidR="00C65C9D">
        <w:rPr>
          <w:rFonts w:asciiTheme="minorHAnsi" w:hAnsiTheme="minorHAnsi" w:cs="Arial"/>
          <w:b/>
          <w:color w:val="984806" w:themeColor="accent6" w:themeShade="80"/>
          <w:sz w:val="22"/>
          <w:szCs w:val="22"/>
        </w:rPr>
        <w:t xml:space="preserve"> of Legislative Affairs</w:t>
      </w:r>
    </w:p>
    <w:p w:rsidR="006E31B5" w:rsidRPr="0091510D" w:rsidRDefault="006E31B5" w:rsidP="005326FB">
      <w:pPr>
        <w:numPr>
          <w:ilvl w:val="0"/>
          <w:numId w:val="14"/>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Enhance and broaden the Society’s access to the legislative process.</w:t>
      </w:r>
    </w:p>
    <w:p w:rsidR="006E31B5" w:rsidRPr="0091510D" w:rsidRDefault="006E31B5" w:rsidP="005326FB">
      <w:pPr>
        <w:numPr>
          <w:ilvl w:val="0"/>
          <w:numId w:val="14"/>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Inform membership about pertinent legislative issues.</w:t>
      </w:r>
    </w:p>
    <w:p w:rsidR="006E31B5" w:rsidRPr="005326FB" w:rsidRDefault="006E31B5" w:rsidP="005326FB">
      <w:pPr>
        <w:numPr>
          <w:ilvl w:val="0"/>
          <w:numId w:val="14"/>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Make recommendations to the Legislature coordinated with the Administrative Board and CNA.</w:t>
      </w:r>
    </w:p>
    <w:p w:rsidR="005326FB" w:rsidRPr="001E0100" w:rsidRDefault="005326FB" w:rsidP="001E0100">
      <w:pPr>
        <w:tabs>
          <w:tab w:val="left" w:pos="630"/>
        </w:tabs>
        <w:ind w:left="990"/>
        <w:rPr>
          <w:rFonts w:asciiTheme="minorHAnsi" w:hAnsiTheme="minorHAnsi"/>
          <w:b/>
          <w:color w:val="984806" w:themeColor="accent6" w:themeShade="80"/>
          <w:sz w:val="22"/>
          <w:szCs w:val="22"/>
          <w:u w:val="single"/>
        </w:rPr>
      </w:pPr>
    </w:p>
    <w:p w:rsidR="006E31B5" w:rsidRPr="00F03F44" w:rsidRDefault="006E31B5" w:rsidP="005326FB">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 xml:space="preserve">Education </w:t>
      </w:r>
      <w:r w:rsidR="007B0998" w:rsidRPr="00F03F44">
        <w:rPr>
          <w:rFonts w:asciiTheme="minorHAnsi" w:hAnsiTheme="minorHAnsi" w:cs="Arial"/>
          <w:b/>
          <w:color w:val="984806" w:themeColor="accent6" w:themeShade="80"/>
          <w:sz w:val="22"/>
          <w:szCs w:val="22"/>
        </w:rPr>
        <w:t>Director</w:t>
      </w:r>
    </w:p>
    <w:p w:rsidR="006E31B5" w:rsidRPr="0091510D" w:rsidRDefault="006E31B5" w:rsidP="005326FB">
      <w:pPr>
        <w:numPr>
          <w:ilvl w:val="0"/>
          <w:numId w:val="15"/>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 xml:space="preserve">Promote continuing education and scholarly pursuits in areas relevant </w:t>
      </w:r>
      <w:r w:rsidR="00221B7E">
        <w:rPr>
          <w:rFonts w:asciiTheme="minorHAnsi" w:hAnsiTheme="minorHAnsi" w:cs="Arial"/>
          <w:color w:val="984806" w:themeColor="accent6" w:themeShade="80"/>
          <w:sz w:val="22"/>
          <w:szCs w:val="22"/>
        </w:rPr>
        <w:t>to</w:t>
      </w:r>
      <w:r w:rsidRPr="0091510D">
        <w:rPr>
          <w:rFonts w:asciiTheme="minorHAnsi" w:hAnsiTheme="minorHAnsi" w:cs="Arial"/>
          <w:color w:val="984806" w:themeColor="accent6" w:themeShade="80"/>
          <w:sz w:val="22"/>
          <w:szCs w:val="22"/>
        </w:rPr>
        <w:t xml:space="preserve"> CSCSPN membership.</w:t>
      </w:r>
    </w:p>
    <w:p w:rsidR="006E31B5" w:rsidRPr="0091510D" w:rsidRDefault="006E31B5" w:rsidP="005326FB">
      <w:pPr>
        <w:numPr>
          <w:ilvl w:val="0"/>
          <w:numId w:val="15"/>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Facilitate the annual Institute for Psychiatric Nurse Clinicians and plan the Spring Symposium and, in addition, plan a minimum of one additional educational program per year</w:t>
      </w:r>
    </w:p>
    <w:p w:rsidR="006E31B5" w:rsidRPr="005326FB" w:rsidRDefault="006E31B5" w:rsidP="005326FB">
      <w:pPr>
        <w:numPr>
          <w:ilvl w:val="0"/>
          <w:numId w:val="15"/>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Obtain CEU approval for some educational programs sponsored by the Society and maintain appropriate records.</w:t>
      </w:r>
    </w:p>
    <w:p w:rsidR="005326FB" w:rsidRPr="001E0100" w:rsidRDefault="005326FB" w:rsidP="001E0100">
      <w:pPr>
        <w:tabs>
          <w:tab w:val="left" w:pos="630"/>
        </w:tabs>
        <w:ind w:left="990"/>
        <w:rPr>
          <w:rFonts w:asciiTheme="minorHAnsi" w:hAnsiTheme="minorHAnsi"/>
          <w:color w:val="984806" w:themeColor="accent6" w:themeShade="80"/>
          <w:sz w:val="22"/>
          <w:szCs w:val="22"/>
        </w:rPr>
      </w:pPr>
    </w:p>
    <w:p w:rsidR="006E31B5" w:rsidRPr="00F03F44" w:rsidRDefault="006E31B5" w:rsidP="001B3435">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 xml:space="preserve">Public Relations </w:t>
      </w:r>
      <w:r w:rsidR="007B0998" w:rsidRPr="00F03F44">
        <w:rPr>
          <w:rFonts w:asciiTheme="minorHAnsi" w:hAnsiTheme="minorHAnsi" w:cs="Arial"/>
          <w:b/>
          <w:color w:val="984806" w:themeColor="accent6" w:themeShade="80"/>
          <w:sz w:val="22"/>
          <w:szCs w:val="22"/>
        </w:rPr>
        <w:t>Director</w:t>
      </w:r>
    </w:p>
    <w:p w:rsidR="006E31B5" w:rsidRPr="0091510D" w:rsidRDefault="006E31B5" w:rsidP="005326FB">
      <w:pPr>
        <w:numPr>
          <w:ilvl w:val="0"/>
          <w:numId w:val="17"/>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Increase the visibility of CSCSPN members in the community.</w:t>
      </w:r>
    </w:p>
    <w:p w:rsidR="006E31B5" w:rsidRPr="0091510D" w:rsidRDefault="006E31B5" w:rsidP="005326FB">
      <w:pPr>
        <w:numPr>
          <w:ilvl w:val="0"/>
          <w:numId w:val="17"/>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Explore avenues of advertising and marketing to accomplish increased visibility.</w:t>
      </w:r>
    </w:p>
    <w:p w:rsidR="006E31B5" w:rsidRPr="00B93513" w:rsidRDefault="006E31B5" w:rsidP="005326FB">
      <w:pPr>
        <w:numPr>
          <w:ilvl w:val="0"/>
          <w:numId w:val="17"/>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Publish a CSCSPN directory for consumers as needed.</w:t>
      </w:r>
    </w:p>
    <w:p w:rsidR="006E31B5" w:rsidRPr="0091510D" w:rsidRDefault="006E31B5" w:rsidP="002502B4">
      <w:pPr>
        <w:tabs>
          <w:tab w:val="left" w:pos="630"/>
        </w:tabs>
        <w:ind w:left="2160"/>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w:t>
      </w:r>
    </w:p>
    <w:p w:rsidR="006E31B5" w:rsidRPr="00F03F44" w:rsidRDefault="006E31B5" w:rsidP="001B3435">
      <w:pPr>
        <w:tabs>
          <w:tab w:val="left" w:pos="630"/>
        </w:tabs>
        <w:rPr>
          <w:rFonts w:asciiTheme="minorHAnsi" w:hAnsiTheme="minorHAnsi"/>
          <w:b/>
          <w:color w:val="984806" w:themeColor="accent6" w:themeShade="80"/>
          <w:sz w:val="22"/>
          <w:szCs w:val="22"/>
        </w:rPr>
      </w:pPr>
      <w:r w:rsidRPr="00F03F44">
        <w:rPr>
          <w:rFonts w:asciiTheme="minorHAnsi" w:hAnsiTheme="minorHAnsi" w:cs="Arial"/>
          <w:b/>
          <w:color w:val="984806" w:themeColor="accent6" w:themeShade="80"/>
          <w:sz w:val="22"/>
          <w:szCs w:val="22"/>
        </w:rPr>
        <w:t xml:space="preserve">Membership </w:t>
      </w:r>
      <w:r w:rsidR="007B0998" w:rsidRPr="00F03F44">
        <w:rPr>
          <w:rFonts w:asciiTheme="minorHAnsi" w:hAnsiTheme="minorHAnsi" w:cs="Arial"/>
          <w:b/>
          <w:color w:val="984806" w:themeColor="accent6" w:themeShade="80"/>
          <w:sz w:val="22"/>
          <w:szCs w:val="22"/>
        </w:rPr>
        <w:t>Director</w:t>
      </w:r>
    </w:p>
    <w:p w:rsidR="006E31B5" w:rsidRPr="0091510D" w:rsidRDefault="006E31B5" w:rsidP="005326FB">
      <w:pPr>
        <w:numPr>
          <w:ilvl w:val="0"/>
          <w:numId w:val="19"/>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Maintain a list of current membership in CSCSPN and a current mailing list.</w:t>
      </w:r>
    </w:p>
    <w:p w:rsidR="006E31B5" w:rsidRPr="0091510D" w:rsidRDefault="006E31B5" w:rsidP="005326FB">
      <w:pPr>
        <w:numPr>
          <w:ilvl w:val="0"/>
          <w:numId w:val="19"/>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Recruit new members by promoting CSCSPN in such areas as the annual Institute, the annual Psychiatric Nursing Symposium, and the UCHSC School of Nursing Graduate Psychiatric Nursing Program and in the community.</w:t>
      </w:r>
    </w:p>
    <w:p w:rsidR="006E31B5" w:rsidRPr="001B3435" w:rsidRDefault="00FE5695" w:rsidP="005326FB">
      <w:pPr>
        <w:numPr>
          <w:ilvl w:val="0"/>
          <w:numId w:val="19"/>
        </w:numPr>
        <w:tabs>
          <w:tab w:val="left" w:pos="630"/>
        </w:tabs>
        <w:rPr>
          <w:rFonts w:asciiTheme="minorHAnsi" w:hAnsiTheme="minorHAnsi"/>
          <w:color w:val="984806" w:themeColor="accent6" w:themeShade="80"/>
          <w:sz w:val="22"/>
          <w:szCs w:val="22"/>
        </w:rPr>
      </w:pPr>
      <w:r w:rsidRPr="001B3435">
        <w:rPr>
          <w:rFonts w:asciiTheme="minorHAnsi" w:hAnsiTheme="minorHAnsi" w:cs="Arial"/>
          <w:color w:val="984806" w:themeColor="accent6" w:themeShade="80"/>
          <w:sz w:val="22"/>
          <w:szCs w:val="22"/>
        </w:rPr>
        <w:t>Oversee Member renewal process</w:t>
      </w:r>
    </w:p>
    <w:p w:rsidR="006E31B5" w:rsidRPr="00B93513" w:rsidRDefault="006E31B5" w:rsidP="005326FB">
      <w:pPr>
        <w:numPr>
          <w:ilvl w:val="0"/>
          <w:numId w:val="19"/>
        </w:numPr>
        <w:tabs>
          <w:tab w:val="left" w:pos="630"/>
        </w:tabs>
        <w:rPr>
          <w:rFonts w:asciiTheme="minorHAnsi" w:hAnsiTheme="minorHAnsi"/>
          <w:color w:val="984806" w:themeColor="accent6" w:themeShade="80"/>
          <w:sz w:val="22"/>
          <w:szCs w:val="22"/>
        </w:rPr>
      </w:pPr>
      <w:r w:rsidRPr="0091510D">
        <w:rPr>
          <w:rFonts w:asciiTheme="minorHAnsi" w:hAnsiTheme="minorHAnsi" w:cs="Arial"/>
          <w:color w:val="984806" w:themeColor="accent6" w:themeShade="80"/>
          <w:sz w:val="22"/>
          <w:szCs w:val="22"/>
        </w:rPr>
        <w:t>Provide an annual CSCSPN Directory of Members.</w:t>
      </w:r>
    </w:p>
    <w:p w:rsidR="006E31B5" w:rsidRPr="001E0100" w:rsidRDefault="006E31B5" w:rsidP="001E0100">
      <w:pPr>
        <w:tabs>
          <w:tab w:val="left" w:pos="630"/>
        </w:tabs>
        <w:ind w:left="990"/>
        <w:rPr>
          <w:rFonts w:asciiTheme="minorHAnsi" w:hAnsiTheme="minorHAnsi"/>
          <w:b/>
          <w:color w:val="984806" w:themeColor="accent6" w:themeShade="80"/>
          <w:sz w:val="22"/>
          <w:szCs w:val="22"/>
          <w:u w:val="single"/>
        </w:rPr>
      </w:pPr>
    </w:p>
    <w:p w:rsidR="00540B63" w:rsidRPr="00F03F44" w:rsidRDefault="00540B63" w:rsidP="001B3435">
      <w:pPr>
        <w:tabs>
          <w:tab w:val="left" w:pos="630"/>
        </w:tabs>
        <w:rPr>
          <w:rFonts w:asciiTheme="minorHAnsi" w:hAnsiTheme="minorHAnsi" w:cs="Arial"/>
          <w:b/>
          <w:color w:val="984806" w:themeColor="accent6" w:themeShade="80"/>
          <w:sz w:val="22"/>
          <w:szCs w:val="22"/>
        </w:rPr>
      </w:pPr>
      <w:r w:rsidRPr="00F03F44">
        <w:rPr>
          <w:rFonts w:asciiTheme="minorHAnsi" w:hAnsiTheme="minorHAnsi" w:cs="Arial"/>
          <w:b/>
          <w:color w:val="984806" w:themeColor="accent6" w:themeShade="80"/>
          <w:sz w:val="22"/>
          <w:szCs w:val="22"/>
        </w:rPr>
        <w:t xml:space="preserve">Technology Director </w:t>
      </w:r>
    </w:p>
    <w:p w:rsidR="00540B63" w:rsidRPr="0091510D" w:rsidRDefault="00C331A5" w:rsidP="005326FB">
      <w:pPr>
        <w:pStyle w:val="ListParagraph"/>
        <w:numPr>
          <w:ilvl w:val="0"/>
          <w:numId w:val="21"/>
        </w:numPr>
        <w:rPr>
          <w:rFonts w:eastAsia="Times New Roman" w:cs="Arial"/>
          <w:color w:val="984806" w:themeColor="accent6" w:themeShade="80"/>
        </w:rPr>
      </w:pPr>
      <w:r>
        <w:rPr>
          <w:rFonts w:eastAsia="Times New Roman" w:cs="Arial"/>
          <w:color w:val="984806" w:themeColor="accent6" w:themeShade="80"/>
        </w:rPr>
        <w:t xml:space="preserve">Oversee </w:t>
      </w:r>
      <w:r w:rsidR="00540B63" w:rsidRPr="0091510D">
        <w:rPr>
          <w:rFonts w:eastAsia="Times New Roman" w:cs="Arial"/>
          <w:color w:val="984806" w:themeColor="accent6" w:themeShade="80"/>
        </w:rPr>
        <w:t xml:space="preserve">Continued development of information technologies including the Society website, increased use of social media, advancing virtual meeting technology, supporting databases </w:t>
      </w:r>
      <w:proofErr w:type="gramStart"/>
      <w:r w:rsidR="00540B63" w:rsidRPr="0091510D">
        <w:rPr>
          <w:rFonts w:eastAsia="Times New Roman" w:cs="Arial"/>
          <w:color w:val="984806" w:themeColor="accent6" w:themeShade="80"/>
        </w:rPr>
        <w:t>for  membership</w:t>
      </w:r>
      <w:proofErr w:type="gramEnd"/>
      <w:r w:rsidR="00540B63" w:rsidRPr="0091510D">
        <w:rPr>
          <w:rFonts w:eastAsia="Times New Roman" w:cs="Arial"/>
          <w:color w:val="984806" w:themeColor="accent6" w:themeShade="80"/>
        </w:rPr>
        <w:t xml:space="preserve"> tracking, public relations, improved communication with and enabling enhanced participation by all members regardless of location. </w:t>
      </w:r>
    </w:p>
    <w:p w:rsidR="00B93513" w:rsidRDefault="00540B63" w:rsidP="00B93513">
      <w:pPr>
        <w:pStyle w:val="ListParagraph"/>
        <w:numPr>
          <w:ilvl w:val="0"/>
          <w:numId w:val="21"/>
        </w:numPr>
        <w:rPr>
          <w:rFonts w:cs="Arial"/>
          <w:color w:val="984806" w:themeColor="accent6" w:themeShade="80"/>
        </w:rPr>
      </w:pPr>
      <w:r w:rsidRPr="0091510D">
        <w:rPr>
          <w:rFonts w:cs="Arial"/>
          <w:color w:val="984806" w:themeColor="accent6" w:themeShade="80"/>
        </w:rPr>
        <w:t xml:space="preserve">Liaison with </w:t>
      </w:r>
      <w:r w:rsidR="00C331A5">
        <w:rPr>
          <w:rFonts w:cs="Arial"/>
          <w:color w:val="984806" w:themeColor="accent6" w:themeShade="80"/>
        </w:rPr>
        <w:t xml:space="preserve">Technology consultant </w:t>
      </w:r>
      <w:r w:rsidRPr="0091510D">
        <w:rPr>
          <w:rFonts w:cs="Arial"/>
          <w:color w:val="984806" w:themeColor="accent6" w:themeShade="80"/>
        </w:rPr>
        <w:t xml:space="preserve">web developer, ANA or C.N.A. Technology or IT systems and databases, </w:t>
      </w:r>
      <w:proofErr w:type="spellStart"/>
      <w:proofErr w:type="gramStart"/>
      <w:r w:rsidRPr="0091510D">
        <w:rPr>
          <w:rFonts w:cs="Arial"/>
          <w:color w:val="984806" w:themeColor="accent6" w:themeShade="80"/>
        </w:rPr>
        <w:t>DORA,r</w:t>
      </w:r>
      <w:proofErr w:type="spellEnd"/>
      <w:proofErr w:type="gramEnd"/>
      <w:r w:rsidRPr="0091510D">
        <w:rPr>
          <w:rFonts w:cs="Arial"/>
          <w:color w:val="984806" w:themeColor="accent6" w:themeShade="80"/>
        </w:rPr>
        <w:t xml:space="preserve"> other groups of interest</w:t>
      </w:r>
    </w:p>
    <w:p w:rsidR="001B3435" w:rsidRPr="001B3435" w:rsidRDefault="001B3435" w:rsidP="001B3435">
      <w:pPr>
        <w:tabs>
          <w:tab w:val="left" w:pos="630"/>
        </w:tabs>
        <w:rPr>
          <w:rFonts w:asciiTheme="minorHAnsi" w:hAnsiTheme="minorHAnsi" w:cs="Arial"/>
          <w:b/>
          <w:color w:val="984806" w:themeColor="accent6" w:themeShade="80"/>
          <w:sz w:val="22"/>
          <w:szCs w:val="22"/>
        </w:rPr>
      </w:pPr>
      <w:r w:rsidRPr="001B3435">
        <w:rPr>
          <w:rFonts w:asciiTheme="minorHAnsi" w:hAnsiTheme="minorHAnsi" w:cs="Arial"/>
          <w:b/>
          <w:color w:val="984806" w:themeColor="accent6" w:themeShade="80"/>
          <w:sz w:val="22"/>
          <w:szCs w:val="22"/>
        </w:rPr>
        <w:t>Ethics Director</w:t>
      </w:r>
    </w:p>
    <w:p w:rsidR="001B3435" w:rsidRPr="001B3435" w:rsidRDefault="001B3435" w:rsidP="001B3435">
      <w:pPr>
        <w:pStyle w:val="ListParagraph"/>
        <w:numPr>
          <w:ilvl w:val="0"/>
          <w:numId w:val="27"/>
        </w:numPr>
        <w:tabs>
          <w:tab w:val="left" w:pos="630"/>
        </w:tabs>
        <w:ind w:left="990"/>
        <w:rPr>
          <w:rFonts w:cs="Arial"/>
          <w:color w:val="984806" w:themeColor="accent6" w:themeShade="80"/>
        </w:rPr>
      </w:pPr>
      <w:r w:rsidRPr="001B3435">
        <w:rPr>
          <w:rFonts w:cs="Arial"/>
          <w:color w:val="984806" w:themeColor="accent6" w:themeShade="80"/>
        </w:rPr>
        <w:t>Chairs the Nominations and Elections Committee (see Article IV)</w:t>
      </w:r>
    </w:p>
    <w:p w:rsidR="00963738" w:rsidRPr="001B3435" w:rsidRDefault="001B3435" w:rsidP="001B3435">
      <w:pPr>
        <w:pStyle w:val="ListParagraph"/>
        <w:numPr>
          <w:ilvl w:val="0"/>
          <w:numId w:val="27"/>
        </w:numPr>
        <w:tabs>
          <w:tab w:val="left" w:pos="630"/>
        </w:tabs>
        <w:ind w:left="990"/>
        <w:rPr>
          <w:rFonts w:cs="Arial"/>
          <w:color w:val="984806" w:themeColor="accent6" w:themeShade="80"/>
        </w:rPr>
      </w:pPr>
      <w:r w:rsidRPr="001B3435">
        <w:rPr>
          <w:rFonts w:cs="Arial"/>
          <w:color w:val="984806" w:themeColor="accent6" w:themeShade="80"/>
        </w:rPr>
        <w:t>Chairs the Standing Ethics Committee</w:t>
      </w:r>
    </w:p>
    <w:sectPr w:rsidR="00963738" w:rsidRPr="001B3435" w:rsidSect="00221B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A9" w:rsidRDefault="00B73CA9" w:rsidP="00320EDB">
      <w:r>
        <w:separator/>
      </w:r>
    </w:p>
  </w:endnote>
  <w:endnote w:type="continuationSeparator" w:id="0">
    <w:p w:rsidR="00B73CA9" w:rsidRDefault="00B73CA9" w:rsidP="0032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A9" w:rsidRDefault="00B73CA9" w:rsidP="00320EDB">
      <w:r>
        <w:separator/>
      </w:r>
    </w:p>
  </w:footnote>
  <w:footnote w:type="continuationSeparator" w:id="0">
    <w:p w:rsidR="00B73CA9" w:rsidRDefault="00B73CA9" w:rsidP="0032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DB" w:rsidRPr="00320EDB" w:rsidRDefault="00760AA8" w:rsidP="00320EDB">
    <w:pPr>
      <w:jc w:val="center"/>
      <w:rPr>
        <w:rFonts w:asciiTheme="minorHAnsi" w:hAnsiTheme="minorHAnsi"/>
        <w:b/>
        <w:color w:val="984806" w:themeColor="accent6" w:themeShade="80"/>
        <w:sz w:val="28"/>
        <w:szCs w:val="28"/>
      </w:rPr>
    </w:pPr>
    <w:r>
      <w:rPr>
        <w:rFonts w:asciiTheme="minorHAnsi" w:hAnsiTheme="minorHAnsi"/>
        <w:b/>
        <w:noProof/>
        <w:color w:val="984806" w:themeColor="accent6" w:themeShade="80"/>
        <w:sz w:val="28"/>
        <w:szCs w:val="28"/>
      </w:rPr>
      <w:drawing>
        <wp:inline distT="0" distB="0" distL="0" distR="0">
          <wp:extent cx="5943600" cy="1111250"/>
          <wp:effectExtent l="19050" t="0" r="0" b="0"/>
          <wp:docPr id="1" name="Picture 0" descr="csapn_new-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pn_new-header1.png"/>
                  <pic:cNvPicPr/>
                </pic:nvPicPr>
                <pic:blipFill>
                  <a:blip r:embed="rId1"/>
                  <a:stretch>
                    <a:fillRect/>
                  </a:stretch>
                </pic:blipFill>
                <pic:spPr>
                  <a:xfrm>
                    <a:off x="0" y="0"/>
                    <a:ext cx="5943600" cy="1111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4BE"/>
    <w:multiLevelType w:val="hybridMultilevel"/>
    <w:tmpl w:val="FCA254D0"/>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1340D1"/>
    <w:multiLevelType w:val="hybridMultilevel"/>
    <w:tmpl w:val="CBB0A138"/>
    <w:lvl w:ilvl="0" w:tplc="04090001">
      <w:start w:val="1"/>
      <w:numFmt w:val="bullet"/>
      <w:lvlText w:val=""/>
      <w:lvlJc w:val="left"/>
      <w:pPr>
        <w:tabs>
          <w:tab w:val="num" w:pos="990"/>
        </w:tabs>
        <w:ind w:left="990" w:hanging="360"/>
      </w:pPr>
      <w:rPr>
        <w:rFonts w:ascii="Symbol" w:hAnsi="Symbol" w:hint="default"/>
      </w:rPr>
    </w:lvl>
    <w:lvl w:ilvl="1" w:tplc="FFFFFFFF">
      <w:start w:val="1"/>
      <w:numFmt w:val="decimal"/>
      <w:lvlText w:val="%2."/>
      <w:lvlJc w:val="left"/>
      <w:pPr>
        <w:tabs>
          <w:tab w:val="num" w:pos="1710"/>
        </w:tabs>
        <w:ind w:left="1710" w:hanging="360"/>
      </w:pPr>
      <w:rPr>
        <w:rFonts w:hint="default"/>
      </w:rPr>
    </w:lvl>
    <w:lvl w:ilvl="2" w:tplc="04090001">
      <w:start w:val="1"/>
      <w:numFmt w:val="bullet"/>
      <w:lvlText w:val=""/>
      <w:lvlJc w:val="left"/>
      <w:pPr>
        <w:tabs>
          <w:tab w:val="num" w:pos="2430"/>
        </w:tabs>
        <w:ind w:left="2430" w:hanging="180"/>
      </w:pPr>
      <w:rPr>
        <w:rFonts w:ascii="Symbol" w:hAnsi="Symbol" w:hint="default"/>
      </w:r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2" w15:restartNumberingAfterBreak="0">
    <w:nsid w:val="108B4E7C"/>
    <w:multiLevelType w:val="hybridMultilevel"/>
    <w:tmpl w:val="4906DDC2"/>
    <w:lvl w:ilvl="0" w:tplc="802EE09A">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A11BC"/>
    <w:multiLevelType w:val="hybridMultilevel"/>
    <w:tmpl w:val="03E6EBCC"/>
    <w:lvl w:ilvl="0" w:tplc="CD8E4CFE">
      <w:start w:val="1"/>
      <w:numFmt w:val="bullet"/>
      <w:lvlText w:val="∞"/>
      <w:lvlJc w:val="left"/>
      <w:pPr>
        <w:tabs>
          <w:tab w:val="num" w:pos="720"/>
        </w:tabs>
        <w:ind w:left="720" w:hanging="360"/>
      </w:pPr>
      <w:rPr>
        <w:rFonts w:ascii="Papyrus" w:hAnsi="Papyru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D40FB7"/>
    <w:multiLevelType w:val="hybridMultilevel"/>
    <w:tmpl w:val="471EB202"/>
    <w:lvl w:ilvl="0" w:tplc="04090001">
      <w:start w:val="1"/>
      <w:numFmt w:val="bullet"/>
      <w:lvlText w:val=""/>
      <w:lvlJc w:val="left"/>
      <w:pPr>
        <w:tabs>
          <w:tab w:val="num" w:pos="990"/>
        </w:tabs>
        <w:ind w:left="990" w:hanging="360"/>
      </w:pPr>
      <w:rPr>
        <w:rFonts w:ascii="Symbol" w:hAnsi="Symbol" w:hint="default"/>
      </w:rPr>
    </w:lvl>
    <w:lvl w:ilvl="1" w:tplc="FFFFFFFF">
      <w:start w:val="1"/>
      <w:numFmt w:val="decimal"/>
      <w:lvlText w:val="%2."/>
      <w:lvlJc w:val="left"/>
      <w:pPr>
        <w:tabs>
          <w:tab w:val="num" w:pos="1710"/>
        </w:tabs>
        <w:ind w:left="1710" w:hanging="360"/>
      </w:pPr>
      <w:rPr>
        <w:rFonts w:hint="default"/>
      </w:rPr>
    </w:lvl>
    <w:lvl w:ilvl="2" w:tplc="04090001">
      <w:start w:val="1"/>
      <w:numFmt w:val="bullet"/>
      <w:lvlText w:val=""/>
      <w:lvlJc w:val="left"/>
      <w:pPr>
        <w:tabs>
          <w:tab w:val="num" w:pos="2430"/>
        </w:tabs>
        <w:ind w:left="2430" w:hanging="180"/>
      </w:pPr>
      <w:rPr>
        <w:rFonts w:ascii="Symbol" w:hAnsi="Symbol" w:hint="default"/>
      </w:r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5" w15:restartNumberingAfterBreak="0">
    <w:nsid w:val="1D4E7A8C"/>
    <w:multiLevelType w:val="hybridMultilevel"/>
    <w:tmpl w:val="4850B3B2"/>
    <w:lvl w:ilvl="0" w:tplc="04090001">
      <w:start w:val="1"/>
      <w:numFmt w:val="bullet"/>
      <w:lvlText w:val=""/>
      <w:lvlJc w:val="left"/>
      <w:pPr>
        <w:tabs>
          <w:tab w:val="num" w:pos="990"/>
        </w:tabs>
        <w:ind w:left="990" w:hanging="360"/>
      </w:pPr>
      <w:rPr>
        <w:rFonts w:ascii="Symbol" w:hAnsi="Symbol" w:hint="default"/>
      </w:rPr>
    </w:lvl>
    <w:lvl w:ilvl="1" w:tplc="04090001">
      <w:start w:val="1"/>
      <w:numFmt w:val="bullet"/>
      <w:lvlText w:val=""/>
      <w:lvlJc w:val="left"/>
      <w:pPr>
        <w:tabs>
          <w:tab w:val="num" w:pos="1710"/>
        </w:tabs>
        <w:ind w:left="1710" w:hanging="360"/>
      </w:pPr>
      <w:rPr>
        <w:rFonts w:ascii="Symbol" w:hAnsi="Symbol" w:hint="default"/>
      </w:rPr>
    </w:lvl>
    <w:lvl w:ilvl="2" w:tplc="FFFFFFFF">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6" w15:restartNumberingAfterBreak="0">
    <w:nsid w:val="275D51AB"/>
    <w:multiLevelType w:val="hybridMultilevel"/>
    <w:tmpl w:val="9194581C"/>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2C28C7"/>
    <w:multiLevelType w:val="hybridMultilevel"/>
    <w:tmpl w:val="D4123C9E"/>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520BC7"/>
    <w:multiLevelType w:val="hybridMultilevel"/>
    <w:tmpl w:val="117866C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33191582"/>
    <w:multiLevelType w:val="hybridMultilevel"/>
    <w:tmpl w:val="98F8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55FA3"/>
    <w:multiLevelType w:val="hybridMultilevel"/>
    <w:tmpl w:val="0BFE8612"/>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900CDF"/>
    <w:multiLevelType w:val="hybridMultilevel"/>
    <w:tmpl w:val="E6F6FA7E"/>
    <w:lvl w:ilvl="0" w:tplc="802EE09A">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F41134"/>
    <w:multiLevelType w:val="hybridMultilevel"/>
    <w:tmpl w:val="3FAC002A"/>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973035A"/>
    <w:multiLevelType w:val="hybridMultilevel"/>
    <w:tmpl w:val="6982174C"/>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FFC3A93"/>
    <w:multiLevelType w:val="hybridMultilevel"/>
    <w:tmpl w:val="91E8EA7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1B13227"/>
    <w:multiLevelType w:val="hybridMultilevel"/>
    <w:tmpl w:val="A0AA21A6"/>
    <w:lvl w:ilvl="0" w:tplc="0409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7915F5"/>
    <w:multiLevelType w:val="hybridMultilevel"/>
    <w:tmpl w:val="0BFE8612"/>
    <w:lvl w:ilvl="0" w:tplc="802EE09A">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87002CE"/>
    <w:multiLevelType w:val="hybridMultilevel"/>
    <w:tmpl w:val="82C082F4"/>
    <w:lvl w:ilvl="0" w:tplc="04090001">
      <w:start w:val="1"/>
      <w:numFmt w:val="bullet"/>
      <w:lvlText w:val=""/>
      <w:lvlJc w:val="left"/>
      <w:pPr>
        <w:tabs>
          <w:tab w:val="num" w:pos="990"/>
        </w:tabs>
        <w:ind w:left="990" w:hanging="360"/>
      </w:pPr>
      <w:rPr>
        <w:rFonts w:ascii="Symbol" w:hAnsi="Symbol" w:hint="default"/>
      </w:rPr>
    </w:lvl>
    <w:lvl w:ilvl="1" w:tplc="FFFFFFFF">
      <w:start w:val="1"/>
      <w:numFmt w:val="decimal"/>
      <w:lvlText w:val="%2."/>
      <w:lvlJc w:val="left"/>
      <w:pPr>
        <w:tabs>
          <w:tab w:val="num" w:pos="1710"/>
        </w:tabs>
        <w:ind w:left="1710" w:hanging="360"/>
      </w:pPr>
      <w:rPr>
        <w:rFonts w:hint="default"/>
      </w:rPr>
    </w:lvl>
    <w:lvl w:ilvl="2" w:tplc="04090001">
      <w:start w:val="1"/>
      <w:numFmt w:val="bullet"/>
      <w:lvlText w:val=""/>
      <w:lvlJc w:val="left"/>
      <w:pPr>
        <w:tabs>
          <w:tab w:val="num" w:pos="2430"/>
        </w:tabs>
        <w:ind w:left="2430" w:hanging="180"/>
      </w:pPr>
      <w:rPr>
        <w:rFonts w:ascii="Symbol" w:hAnsi="Symbol" w:hint="default"/>
      </w:r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8" w15:restartNumberingAfterBreak="0">
    <w:nsid w:val="5957393E"/>
    <w:multiLevelType w:val="hybridMultilevel"/>
    <w:tmpl w:val="74B27496"/>
    <w:lvl w:ilvl="0" w:tplc="04090001">
      <w:start w:val="1"/>
      <w:numFmt w:val="bullet"/>
      <w:lvlText w:val=""/>
      <w:lvlJc w:val="left"/>
      <w:pPr>
        <w:tabs>
          <w:tab w:val="num" w:pos="990"/>
        </w:tabs>
        <w:ind w:left="990" w:hanging="360"/>
      </w:pPr>
      <w:rPr>
        <w:rFonts w:ascii="Symbol" w:hAnsi="Symbol" w:hint="default"/>
      </w:rPr>
    </w:lvl>
    <w:lvl w:ilvl="1" w:tplc="FFFFFFFF">
      <w:start w:val="1"/>
      <w:numFmt w:val="decimal"/>
      <w:lvlText w:val="%2."/>
      <w:lvlJc w:val="left"/>
      <w:pPr>
        <w:tabs>
          <w:tab w:val="num" w:pos="1710"/>
        </w:tabs>
        <w:ind w:left="1710" w:hanging="360"/>
      </w:pPr>
      <w:rPr>
        <w:rFonts w:hint="default"/>
      </w:rPr>
    </w:lvl>
    <w:lvl w:ilvl="2" w:tplc="04090001">
      <w:start w:val="1"/>
      <w:numFmt w:val="bullet"/>
      <w:lvlText w:val=""/>
      <w:lvlJc w:val="left"/>
      <w:pPr>
        <w:tabs>
          <w:tab w:val="num" w:pos="2430"/>
        </w:tabs>
        <w:ind w:left="2430" w:hanging="180"/>
      </w:pPr>
      <w:rPr>
        <w:rFonts w:ascii="Symbol" w:hAnsi="Symbol" w:hint="default"/>
      </w:r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9" w15:restartNumberingAfterBreak="0">
    <w:nsid w:val="656B12B2"/>
    <w:multiLevelType w:val="hybridMultilevel"/>
    <w:tmpl w:val="E9420DDE"/>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5704C1F"/>
    <w:multiLevelType w:val="hybridMultilevel"/>
    <w:tmpl w:val="1120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C66C5"/>
    <w:multiLevelType w:val="hybridMultilevel"/>
    <w:tmpl w:val="DE0616B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A367CE"/>
    <w:multiLevelType w:val="hybridMultilevel"/>
    <w:tmpl w:val="409CF74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03618BB"/>
    <w:multiLevelType w:val="hybridMultilevel"/>
    <w:tmpl w:val="DD08F4AE"/>
    <w:lvl w:ilvl="0" w:tplc="04090001">
      <w:start w:val="1"/>
      <w:numFmt w:val="bullet"/>
      <w:lvlText w:val=""/>
      <w:lvlJc w:val="left"/>
      <w:pPr>
        <w:tabs>
          <w:tab w:val="num" w:pos="990"/>
        </w:tabs>
        <w:ind w:left="990" w:hanging="360"/>
      </w:pPr>
      <w:rPr>
        <w:rFonts w:ascii="Symbol" w:hAnsi="Symbol" w:hint="default"/>
      </w:rPr>
    </w:lvl>
    <w:lvl w:ilvl="1" w:tplc="04090001">
      <w:start w:val="1"/>
      <w:numFmt w:val="bullet"/>
      <w:lvlText w:val=""/>
      <w:lvlJc w:val="left"/>
      <w:pPr>
        <w:tabs>
          <w:tab w:val="num" w:pos="1710"/>
        </w:tabs>
        <w:ind w:left="1710" w:hanging="360"/>
      </w:pPr>
      <w:rPr>
        <w:rFonts w:ascii="Symbol" w:hAnsi="Symbol" w:hint="default"/>
      </w:rPr>
    </w:lvl>
    <w:lvl w:ilvl="2" w:tplc="FFFFFFFF">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24" w15:restartNumberingAfterBreak="0">
    <w:nsid w:val="763E0270"/>
    <w:multiLevelType w:val="hybridMultilevel"/>
    <w:tmpl w:val="8190FB52"/>
    <w:lvl w:ilvl="0" w:tplc="802EE09A">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79312E4"/>
    <w:multiLevelType w:val="hybridMultilevel"/>
    <w:tmpl w:val="34BA0B6E"/>
    <w:lvl w:ilvl="0" w:tplc="60561D80">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10"/>
  </w:num>
  <w:num w:numId="4">
    <w:abstractNumId w:val="16"/>
  </w:num>
  <w:num w:numId="5">
    <w:abstractNumId w:val="7"/>
  </w:num>
  <w:num w:numId="6">
    <w:abstractNumId w:val="0"/>
  </w:num>
  <w:num w:numId="7">
    <w:abstractNumId w:val="1"/>
  </w:num>
  <w:num w:numId="8">
    <w:abstractNumId w:val="13"/>
  </w:num>
  <w:num w:numId="9">
    <w:abstractNumId w:val="4"/>
  </w:num>
  <w:num w:numId="10">
    <w:abstractNumId w:val="12"/>
  </w:num>
  <w:num w:numId="11">
    <w:abstractNumId w:val="17"/>
  </w:num>
  <w:num w:numId="12">
    <w:abstractNumId w:val="6"/>
  </w:num>
  <w:num w:numId="13">
    <w:abstractNumId w:val="18"/>
  </w:num>
  <w:num w:numId="14">
    <w:abstractNumId w:val="14"/>
  </w:num>
  <w:num w:numId="15">
    <w:abstractNumId w:val="22"/>
  </w:num>
  <w:num w:numId="16">
    <w:abstractNumId w:val="24"/>
  </w:num>
  <w:num w:numId="17">
    <w:abstractNumId w:val="5"/>
  </w:num>
  <w:num w:numId="18">
    <w:abstractNumId w:val="2"/>
  </w:num>
  <w:num w:numId="19">
    <w:abstractNumId w:val="23"/>
  </w:num>
  <w:num w:numId="20">
    <w:abstractNumId w:val="11"/>
  </w:num>
  <w:num w:numId="21">
    <w:abstractNumId w:val="8"/>
  </w:num>
  <w:num w:numId="22">
    <w:abstractNumId w:val="19"/>
  </w:num>
  <w:num w:numId="23">
    <w:abstractNumId w:val="3"/>
  </w:num>
  <w:num w:numId="24">
    <w:abstractNumId w:val="1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63"/>
    <w:rsid w:val="00076F98"/>
    <w:rsid w:val="00093512"/>
    <w:rsid w:val="000D68DE"/>
    <w:rsid w:val="000E7F65"/>
    <w:rsid w:val="001060C6"/>
    <w:rsid w:val="001660FC"/>
    <w:rsid w:val="0019230E"/>
    <w:rsid w:val="001B3435"/>
    <w:rsid w:val="001C1803"/>
    <w:rsid w:val="001D2391"/>
    <w:rsid w:val="001E0100"/>
    <w:rsid w:val="001F5773"/>
    <w:rsid w:val="00203881"/>
    <w:rsid w:val="00217775"/>
    <w:rsid w:val="00221B7E"/>
    <w:rsid w:val="0023217C"/>
    <w:rsid w:val="002502B4"/>
    <w:rsid w:val="0028309A"/>
    <w:rsid w:val="002868CC"/>
    <w:rsid w:val="002B63F4"/>
    <w:rsid w:val="00320EDB"/>
    <w:rsid w:val="00365CA7"/>
    <w:rsid w:val="0037061C"/>
    <w:rsid w:val="003A4F68"/>
    <w:rsid w:val="003D3AA5"/>
    <w:rsid w:val="00431249"/>
    <w:rsid w:val="00465977"/>
    <w:rsid w:val="00466922"/>
    <w:rsid w:val="004935FA"/>
    <w:rsid w:val="004F1F81"/>
    <w:rsid w:val="005326FB"/>
    <w:rsid w:val="00540B63"/>
    <w:rsid w:val="00577AA2"/>
    <w:rsid w:val="005C236B"/>
    <w:rsid w:val="005F2F2B"/>
    <w:rsid w:val="00641440"/>
    <w:rsid w:val="00641FE3"/>
    <w:rsid w:val="006937B1"/>
    <w:rsid w:val="006967F0"/>
    <w:rsid w:val="006A1971"/>
    <w:rsid w:val="006D1B0E"/>
    <w:rsid w:val="006E31B5"/>
    <w:rsid w:val="00712814"/>
    <w:rsid w:val="00716BBC"/>
    <w:rsid w:val="00720407"/>
    <w:rsid w:val="00760AA8"/>
    <w:rsid w:val="007926FA"/>
    <w:rsid w:val="007A0F63"/>
    <w:rsid w:val="007B0998"/>
    <w:rsid w:val="007F52B6"/>
    <w:rsid w:val="00832403"/>
    <w:rsid w:val="00847598"/>
    <w:rsid w:val="008E0F51"/>
    <w:rsid w:val="0091510D"/>
    <w:rsid w:val="00925B91"/>
    <w:rsid w:val="00932D49"/>
    <w:rsid w:val="00963738"/>
    <w:rsid w:val="009A05A5"/>
    <w:rsid w:val="009A7FB2"/>
    <w:rsid w:val="009B1E6B"/>
    <w:rsid w:val="00A42704"/>
    <w:rsid w:val="00A45A34"/>
    <w:rsid w:val="00A4690F"/>
    <w:rsid w:val="00A92957"/>
    <w:rsid w:val="00AE6769"/>
    <w:rsid w:val="00B2025D"/>
    <w:rsid w:val="00B33ADD"/>
    <w:rsid w:val="00B377E7"/>
    <w:rsid w:val="00B448F7"/>
    <w:rsid w:val="00B4717E"/>
    <w:rsid w:val="00B55BF7"/>
    <w:rsid w:val="00B73CA9"/>
    <w:rsid w:val="00B93513"/>
    <w:rsid w:val="00BA5D37"/>
    <w:rsid w:val="00BB5988"/>
    <w:rsid w:val="00BD5EE5"/>
    <w:rsid w:val="00BE639E"/>
    <w:rsid w:val="00C052A6"/>
    <w:rsid w:val="00C331A5"/>
    <w:rsid w:val="00C65C9D"/>
    <w:rsid w:val="00C94D43"/>
    <w:rsid w:val="00CA4F80"/>
    <w:rsid w:val="00CA63FF"/>
    <w:rsid w:val="00CC3181"/>
    <w:rsid w:val="00CE4F7B"/>
    <w:rsid w:val="00CF4E2B"/>
    <w:rsid w:val="00D10D40"/>
    <w:rsid w:val="00D466C0"/>
    <w:rsid w:val="00D609BB"/>
    <w:rsid w:val="00D71780"/>
    <w:rsid w:val="00D80811"/>
    <w:rsid w:val="00D87B6E"/>
    <w:rsid w:val="00DE70B1"/>
    <w:rsid w:val="00DF43BC"/>
    <w:rsid w:val="00E03D9F"/>
    <w:rsid w:val="00E147F8"/>
    <w:rsid w:val="00E2579C"/>
    <w:rsid w:val="00E4274B"/>
    <w:rsid w:val="00E6306A"/>
    <w:rsid w:val="00E70BFE"/>
    <w:rsid w:val="00E75922"/>
    <w:rsid w:val="00EB39D3"/>
    <w:rsid w:val="00F03F44"/>
    <w:rsid w:val="00F33306"/>
    <w:rsid w:val="00F62CCD"/>
    <w:rsid w:val="00F71E2F"/>
    <w:rsid w:val="00F97DB4"/>
    <w:rsid w:val="00FD484E"/>
    <w:rsid w:val="00FE5695"/>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B1C2583-AC91-43AA-A55F-8D41F762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E0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E2579C"/>
    <w:rPr>
      <w:rFonts w:ascii="Franklin Gothic Demi" w:hAnsi="Franklin Gothic Dem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rsid w:val="00BD5EE5"/>
    <w:rPr>
      <w:color w:val="0000FF"/>
      <w:u w:val="single"/>
    </w:rPr>
  </w:style>
  <w:style w:type="paragraph" w:styleId="ListParagraph">
    <w:name w:val="List Paragraph"/>
    <w:basedOn w:val="Normal"/>
    <w:uiPriority w:val="34"/>
    <w:qFormat/>
    <w:rsid w:val="00540B6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20EDB"/>
    <w:pPr>
      <w:tabs>
        <w:tab w:val="center" w:pos="4680"/>
        <w:tab w:val="right" w:pos="9360"/>
      </w:tabs>
    </w:pPr>
  </w:style>
  <w:style w:type="character" w:customStyle="1" w:styleId="HeaderChar">
    <w:name w:val="Header Char"/>
    <w:basedOn w:val="DefaultParagraphFont"/>
    <w:link w:val="Header"/>
    <w:uiPriority w:val="99"/>
    <w:rsid w:val="00320EDB"/>
    <w:rPr>
      <w:sz w:val="24"/>
      <w:szCs w:val="24"/>
    </w:rPr>
  </w:style>
  <w:style w:type="paragraph" w:styleId="Footer">
    <w:name w:val="footer"/>
    <w:basedOn w:val="Normal"/>
    <w:link w:val="FooterChar"/>
    <w:uiPriority w:val="99"/>
    <w:semiHidden/>
    <w:unhideWhenUsed/>
    <w:rsid w:val="00320EDB"/>
    <w:pPr>
      <w:tabs>
        <w:tab w:val="center" w:pos="4680"/>
        <w:tab w:val="right" w:pos="9360"/>
      </w:tabs>
    </w:pPr>
  </w:style>
  <w:style w:type="character" w:customStyle="1" w:styleId="FooterChar">
    <w:name w:val="Footer Char"/>
    <w:basedOn w:val="DefaultParagraphFont"/>
    <w:link w:val="Footer"/>
    <w:uiPriority w:val="99"/>
    <w:semiHidden/>
    <w:rsid w:val="00320EDB"/>
    <w:rPr>
      <w:sz w:val="24"/>
      <w:szCs w:val="24"/>
    </w:rPr>
  </w:style>
  <w:style w:type="paragraph" w:styleId="BalloonText">
    <w:name w:val="Balloon Text"/>
    <w:basedOn w:val="Normal"/>
    <w:link w:val="BalloonTextChar"/>
    <w:uiPriority w:val="99"/>
    <w:semiHidden/>
    <w:unhideWhenUsed/>
    <w:rsid w:val="00320EDB"/>
    <w:rPr>
      <w:rFonts w:ascii="Tahoma" w:hAnsi="Tahoma" w:cs="Tahoma"/>
      <w:sz w:val="16"/>
      <w:szCs w:val="16"/>
    </w:rPr>
  </w:style>
  <w:style w:type="character" w:customStyle="1" w:styleId="BalloonTextChar">
    <w:name w:val="Balloon Text Char"/>
    <w:basedOn w:val="DefaultParagraphFont"/>
    <w:link w:val="BalloonText"/>
    <w:uiPriority w:val="99"/>
    <w:semiHidden/>
    <w:rsid w:val="00320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8540">
      <w:bodyDiv w:val="1"/>
      <w:marLeft w:val="0"/>
      <w:marRight w:val="0"/>
      <w:marTop w:val="0"/>
      <w:marBottom w:val="0"/>
      <w:divBdr>
        <w:top w:val="none" w:sz="0" w:space="0" w:color="auto"/>
        <w:left w:val="none" w:sz="0" w:space="0" w:color="auto"/>
        <w:bottom w:val="none" w:sz="0" w:space="0" w:color="auto"/>
        <w:right w:val="none" w:sz="0" w:space="0" w:color="auto"/>
      </w:divBdr>
    </w:div>
    <w:div w:id="460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CSCSPN 2008 Ballot</vt:lpstr>
    </vt:vector>
  </TitlesOfParts>
  <Company>Denver Health</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CSCSPN 2008 Ballot</dc:title>
  <dc:creator>Denver Health</dc:creator>
  <cp:lastModifiedBy>Linda Dwyer</cp:lastModifiedBy>
  <cp:revision>3</cp:revision>
  <cp:lastPrinted>2009-05-26T23:13:00Z</cp:lastPrinted>
  <dcterms:created xsi:type="dcterms:W3CDTF">2016-06-23T03:58:00Z</dcterms:created>
  <dcterms:modified xsi:type="dcterms:W3CDTF">2016-06-23T04:13:00Z</dcterms:modified>
</cp:coreProperties>
</file>