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07490531"/>
        <w:docPartObj>
          <w:docPartGallery w:val="Cover Pages"/>
          <w:docPartUnique/>
        </w:docPartObj>
      </w:sdtPr>
      <w:sdtContent>
        <w:p w14:paraId="5F619318" w14:textId="41F03E97" w:rsidR="009807AB" w:rsidRPr="009807AB" w:rsidRDefault="009807AB" w:rsidP="00882FB3">
          <w:r w:rsidRPr="009807AB">
            <w:rPr>
              <w:noProof/>
            </w:rPr>
            <w:drawing>
              <wp:inline distT="0" distB="0" distL="0" distR="0" wp14:anchorId="5F94828F" wp14:editId="3FC59A24">
                <wp:extent cx="7772227" cy="10029825"/>
                <wp:effectExtent l="0" t="0" r="635" b="0"/>
                <wp:docPr id="87726660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7878" cy="10101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46C5A0" w14:textId="3D54F62E" w:rsidR="00062C06" w:rsidRDefault="00000000" w:rsidP="002C0E10"/>
      </w:sdtContent>
    </w:sdt>
    <w:p w14:paraId="59CF9637" w14:textId="25155ABD" w:rsidR="00107E3C" w:rsidRDefault="00107E3C" w:rsidP="00107E3C">
      <w:pPr>
        <w:jc w:val="center"/>
      </w:pPr>
      <w:r>
        <w:rPr>
          <w:noProof/>
        </w:rPr>
        <w:drawing>
          <wp:inline distT="0" distB="0" distL="0" distR="0" wp14:anchorId="30AF3D5C" wp14:editId="500B15D7">
            <wp:extent cx="2162175" cy="7105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20513" r="24199" b="39600"/>
                    <a:stretch/>
                  </pic:blipFill>
                  <pic:spPr bwMode="auto">
                    <a:xfrm>
                      <a:off x="0" y="0"/>
                      <a:ext cx="2217169" cy="72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E8254" w14:textId="3256CE2D" w:rsidR="00107E3C" w:rsidRDefault="00BF14C1" w:rsidP="0067772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sz w:val="32"/>
          <w:szCs w:val="32"/>
        </w:rPr>
      </w:pPr>
      <w:bookmarkStart w:id="0" w:name="_Hlk172736932"/>
      <w:bookmarkStart w:id="1" w:name="_Hlk102211157"/>
      <w:r>
        <w:rPr>
          <w:rFonts w:ascii="Calibri" w:eastAsia="Tahoma" w:hAnsi="Tahoma" w:cs="Tahoma"/>
          <w:b/>
          <w:color w:val="053C70"/>
          <w:sz w:val="32"/>
          <w:szCs w:val="32"/>
        </w:rPr>
        <w:t>10</w:t>
      </w:r>
      <w:r w:rsidR="00107E3C" w:rsidRPr="00107E3C">
        <w:rPr>
          <w:rFonts w:ascii="Calibri" w:eastAsia="Tahoma" w:hAnsi="Tahoma" w:cs="Tahoma"/>
          <w:b/>
          <w:color w:val="053C70"/>
          <w:sz w:val="32"/>
          <w:szCs w:val="32"/>
        </w:rPr>
        <w:t>th</w:t>
      </w:r>
      <w:r w:rsidR="00107E3C" w:rsidRPr="00107E3C">
        <w:rPr>
          <w:rFonts w:ascii="Calibri" w:eastAsia="Tahoma" w:hAnsi="Tahoma" w:cs="Tahoma"/>
          <w:b/>
          <w:color w:val="053C70"/>
          <w:spacing w:val="-3"/>
          <w:sz w:val="32"/>
          <w:szCs w:val="32"/>
        </w:rPr>
        <w:t xml:space="preserve"> </w:t>
      </w:r>
      <w:r w:rsidR="00107E3C" w:rsidRPr="00107E3C">
        <w:rPr>
          <w:rFonts w:ascii="Calibri" w:eastAsia="Tahoma" w:hAnsi="Tahoma" w:cs="Tahoma"/>
          <w:b/>
          <w:color w:val="053C70"/>
          <w:sz w:val="32"/>
          <w:szCs w:val="32"/>
        </w:rPr>
        <w:t>Annual</w:t>
      </w:r>
      <w:r w:rsidR="00107E3C" w:rsidRPr="00107E3C">
        <w:rPr>
          <w:rFonts w:ascii="Calibri" w:eastAsia="Tahoma" w:hAnsi="Tahoma" w:cs="Tahoma"/>
          <w:b/>
          <w:color w:val="053C70"/>
          <w:spacing w:val="-1"/>
          <w:sz w:val="32"/>
          <w:szCs w:val="32"/>
        </w:rPr>
        <w:t xml:space="preserve"> </w:t>
      </w:r>
      <w:r w:rsidR="00107E3C" w:rsidRPr="00107E3C">
        <w:rPr>
          <w:rFonts w:ascii="Calibri" w:eastAsia="Tahoma" w:hAnsi="Tahoma" w:cs="Tahoma"/>
          <w:b/>
          <w:color w:val="053C70"/>
          <w:sz w:val="32"/>
          <w:szCs w:val="32"/>
        </w:rPr>
        <w:t>Statewide</w:t>
      </w:r>
      <w:r w:rsidR="00107E3C" w:rsidRPr="00107E3C">
        <w:rPr>
          <w:rFonts w:ascii="Calibri" w:eastAsia="Tahoma" w:hAnsi="Tahoma" w:cs="Tahoma"/>
          <w:b/>
          <w:color w:val="053C70"/>
          <w:spacing w:val="-2"/>
          <w:sz w:val="32"/>
          <w:szCs w:val="32"/>
        </w:rPr>
        <w:t xml:space="preserve"> </w:t>
      </w:r>
      <w:r w:rsidR="00107E3C" w:rsidRPr="00107E3C">
        <w:rPr>
          <w:rFonts w:ascii="Calibri" w:eastAsia="Tahoma" w:hAnsi="Tahoma" w:cs="Tahoma"/>
          <w:b/>
          <w:color w:val="053C70"/>
          <w:sz w:val="32"/>
          <w:szCs w:val="32"/>
        </w:rPr>
        <w:t>Conference</w:t>
      </w:r>
      <w:r w:rsidR="00107E3C">
        <w:rPr>
          <w:rFonts w:ascii="Calibri" w:eastAsia="Tahoma" w:hAnsi="Tahoma" w:cs="Tahoma"/>
          <w:b/>
          <w:sz w:val="32"/>
          <w:szCs w:val="32"/>
        </w:rPr>
        <w:t xml:space="preserve"> </w:t>
      </w:r>
    </w:p>
    <w:p w14:paraId="005CDE76" w14:textId="3A40B612" w:rsidR="00107E3C" w:rsidRDefault="00F6087B" w:rsidP="0067772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sz w:val="32"/>
          <w:szCs w:val="32"/>
        </w:rPr>
      </w:pPr>
      <w:r>
        <w:rPr>
          <w:rFonts w:ascii="Calibri" w:eastAsia="Tahoma" w:hAnsi="Tahoma" w:cs="Tahoma"/>
          <w:b/>
          <w:color w:val="053C70"/>
          <w:sz w:val="32"/>
          <w:szCs w:val="32"/>
        </w:rPr>
        <w:t>Gaylord</w:t>
      </w:r>
      <w:r w:rsidR="00BF14C1">
        <w:rPr>
          <w:rFonts w:ascii="Calibri" w:eastAsia="Tahoma" w:hAnsi="Tahoma" w:cs="Tahoma"/>
          <w:b/>
          <w:color w:val="053C70"/>
          <w:sz w:val="32"/>
          <w:szCs w:val="32"/>
        </w:rPr>
        <w:t xml:space="preserve"> Opryland</w:t>
      </w:r>
      <w:r>
        <w:rPr>
          <w:rFonts w:ascii="Calibri" w:eastAsia="Tahoma" w:hAnsi="Tahoma" w:cs="Tahoma"/>
          <w:b/>
          <w:color w:val="053C70"/>
          <w:sz w:val="32"/>
          <w:szCs w:val="32"/>
        </w:rPr>
        <w:t xml:space="preserve"> Resort</w:t>
      </w:r>
    </w:p>
    <w:p w14:paraId="0A57E07C" w14:textId="77777777" w:rsidR="00107E3C" w:rsidRDefault="00107E3C" w:rsidP="0067772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sz w:val="32"/>
          <w:szCs w:val="32"/>
        </w:rPr>
      </w:pPr>
      <w:r w:rsidRPr="00107E3C">
        <w:rPr>
          <w:rFonts w:ascii="Calibri" w:eastAsia="Tahoma" w:hAnsi="Tahoma" w:cs="Tahoma"/>
          <w:b/>
          <w:color w:val="053C70"/>
          <w:sz w:val="32"/>
          <w:szCs w:val="32"/>
        </w:rPr>
        <w:t>Nashville, TN</w:t>
      </w:r>
      <w:r>
        <w:rPr>
          <w:rFonts w:ascii="Calibri" w:eastAsia="Tahoma" w:hAnsi="Tahoma" w:cs="Tahoma"/>
          <w:b/>
          <w:sz w:val="32"/>
          <w:szCs w:val="32"/>
        </w:rPr>
        <w:t xml:space="preserve"> </w:t>
      </w:r>
    </w:p>
    <w:p w14:paraId="11C920E9" w14:textId="2C360143" w:rsidR="00107E3C" w:rsidRDefault="00BF14C1" w:rsidP="0067772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24"/>
        </w:rPr>
      </w:pPr>
      <w:r>
        <w:rPr>
          <w:rFonts w:ascii="Calibri" w:eastAsia="Tahoma" w:hAnsi="Tahoma" w:cs="Tahoma"/>
          <w:b/>
          <w:color w:val="053C70"/>
          <w:sz w:val="32"/>
          <w:szCs w:val="32"/>
        </w:rPr>
        <w:t>April</w:t>
      </w:r>
      <w:r w:rsidR="00605713">
        <w:rPr>
          <w:rFonts w:ascii="Calibri" w:eastAsia="Tahoma" w:hAnsi="Tahoma" w:cs="Tahoma"/>
          <w:b/>
          <w:color w:val="053C70"/>
          <w:sz w:val="32"/>
          <w:szCs w:val="32"/>
        </w:rPr>
        <w:t xml:space="preserve"> 24-26</w:t>
      </w:r>
      <w:r w:rsidR="00473840">
        <w:rPr>
          <w:rFonts w:ascii="Calibri" w:eastAsia="Tahoma" w:hAnsi="Tahoma" w:cs="Tahoma"/>
          <w:b/>
          <w:color w:val="053C70"/>
          <w:sz w:val="32"/>
          <w:szCs w:val="32"/>
        </w:rPr>
        <w:t>,</w:t>
      </w:r>
      <w:r w:rsidR="00107E3C" w:rsidRPr="00107E3C">
        <w:rPr>
          <w:rFonts w:ascii="Calibri" w:eastAsia="Tahoma" w:hAnsi="Tahoma" w:cs="Tahoma"/>
          <w:b/>
          <w:color w:val="053C70"/>
          <w:sz w:val="32"/>
          <w:szCs w:val="32"/>
        </w:rPr>
        <w:t xml:space="preserve"> 202</w:t>
      </w:r>
      <w:r>
        <w:rPr>
          <w:rFonts w:ascii="Calibri" w:eastAsia="Tahoma" w:hAnsi="Tahoma" w:cs="Tahoma"/>
          <w:b/>
          <w:color w:val="053C70"/>
          <w:sz w:val="32"/>
          <w:szCs w:val="32"/>
        </w:rPr>
        <w:t>5</w:t>
      </w:r>
    </w:p>
    <w:bookmarkEnd w:id="0"/>
    <w:p w14:paraId="293D5751" w14:textId="18BB1FC5" w:rsidR="00107E3C" w:rsidRPr="00107E3C" w:rsidRDefault="00107E3C" w:rsidP="00107E3C">
      <w:pPr>
        <w:widowControl w:val="0"/>
        <w:autoSpaceDE w:val="0"/>
        <w:autoSpaceDN w:val="0"/>
        <w:spacing w:before="61" w:after="0" w:line="379" w:lineRule="auto"/>
        <w:ind w:left="3244" w:right="2977"/>
        <w:jc w:val="center"/>
        <w:rPr>
          <w:rFonts w:ascii="Calibri" w:eastAsia="Tahoma" w:hAnsi="Tahoma" w:cs="Tahoma"/>
          <w:b/>
          <w:sz w:val="24"/>
        </w:rPr>
      </w:pPr>
      <w:r w:rsidRPr="00107E3C">
        <w:rPr>
          <w:rFonts w:ascii="Calibri" w:eastAsia="Tahoma" w:hAnsi="Tahoma" w:cs="Tahoma"/>
          <w:b/>
          <w:color w:val="053C70"/>
          <w:spacing w:val="-5"/>
          <w:sz w:val="24"/>
        </w:rPr>
        <w:t xml:space="preserve"> </w:t>
      </w:r>
    </w:p>
    <w:p w14:paraId="388B2380" w14:textId="3FE3DB35" w:rsidR="00107E3C" w:rsidRPr="00107E3C" w:rsidRDefault="00107E3C" w:rsidP="0067772B">
      <w:pPr>
        <w:widowControl w:val="0"/>
        <w:autoSpaceDE w:val="0"/>
        <w:autoSpaceDN w:val="0"/>
        <w:spacing w:after="0" w:line="335" w:lineRule="exact"/>
        <w:ind w:left="1549" w:right="1669"/>
        <w:jc w:val="center"/>
        <w:rPr>
          <w:rFonts w:ascii="Calibri" w:eastAsia="Calibri" w:hAnsi="Calibri" w:cs="Calibri"/>
          <w:b/>
          <w:bCs/>
          <w:sz w:val="23"/>
          <w:szCs w:val="32"/>
        </w:rPr>
      </w:pPr>
      <w:r w:rsidRPr="00107E3C">
        <w:rPr>
          <w:rFonts w:ascii="Calibri" w:eastAsia="Calibri" w:hAnsi="Calibri" w:cs="Calibri"/>
          <w:b/>
          <w:bCs/>
          <w:color w:val="FF0000"/>
          <w:sz w:val="32"/>
          <w:szCs w:val="32"/>
        </w:rPr>
        <w:t>“</w:t>
      </w:r>
      <w:r w:rsidR="00C11987" w:rsidRPr="00C11987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NURSE PRACTITIONERS: IMPACT </w:t>
      </w:r>
      <w:r w:rsidR="005D3456">
        <w:rPr>
          <w:rFonts w:ascii="Calibri" w:eastAsia="Calibri" w:hAnsi="Calibri" w:cs="Calibri"/>
          <w:b/>
          <w:bCs/>
          <w:color w:val="FF0000"/>
          <w:sz w:val="32"/>
          <w:szCs w:val="32"/>
        </w:rPr>
        <w:t>ON</w:t>
      </w:r>
      <w:r w:rsidR="00C11987" w:rsidRPr="00C11987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 AMERICA'S PRIMARY CARE AND BEHAVIORAL HEALTH CRISIS</w:t>
      </w:r>
      <w:r w:rsidR="0067772B">
        <w:rPr>
          <w:rFonts w:ascii="Calibri" w:eastAsia="Calibri" w:hAnsi="Calibri" w:cs="Calibri"/>
          <w:b/>
          <w:bCs/>
          <w:color w:val="FF0000"/>
          <w:sz w:val="32"/>
          <w:szCs w:val="32"/>
        </w:rPr>
        <w:t>”</w:t>
      </w:r>
    </w:p>
    <w:bookmarkEnd w:id="1"/>
    <w:p w14:paraId="4CDDC508" w14:textId="57603658" w:rsidR="00107E3C" w:rsidRPr="00107E3C" w:rsidRDefault="00107E3C" w:rsidP="00107E3C">
      <w:pPr>
        <w:widowControl w:val="0"/>
        <w:autoSpaceDE w:val="0"/>
        <w:autoSpaceDN w:val="0"/>
        <w:spacing w:before="1" w:after="0" w:line="240" w:lineRule="auto"/>
        <w:ind w:left="2871" w:right="2977"/>
        <w:jc w:val="center"/>
        <w:rPr>
          <w:rFonts w:ascii="Cambria" w:eastAsia="Calibri" w:hAnsi="Cambria" w:cs="Calibr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29"/>
        <w:tblW w:w="11160" w:type="dxa"/>
        <w:tblLook w:val="04A0" w:firstRow="1" w:lastRow="0" w:firstColumn="1" w:lastColumn="0" w:noHBand="0" w:noVBand="1"/>
      </w:tblPr>
      <w:tblGrid>
        <w:gridCol w:w="3240"/>
        <w:gridCol w:w="7920"/>
      </w:tblGrid>
      <w:tr w:rsidR="0067772B" w14:paraId="0644D854" w14:textId="77777777" w:rsidTr="0067772B">
        <w:trPr>
          <w:trHeight w:val="440"/>
        </w:trPr>
        <w:tc>
          <w:tcPr>
            <w:tcW w:w="11160" w:type="dxa"/>
            <w:gridSpan w:val="2"/>
          </w:tcPr>
          <w:p w14:paraId="01E6973E" w14:textId="3407D9A9" w:rsidR="0067772B" w:rsidRPr="0067772B" w:rsidRDefault="0067772B" w:rsidP="0067772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_Hlk102210132"/>
            <w:r w:rsidRPr="0067772B">
              <w:rPr>
                <w:b/>
                <w:bCs/>
                <w:sz w:val="28"/>
                <w:szCs w:val="28"/>
              </w:rPr>
              <w:t xml:space="preserve">THURSDAY, </w:t>
            </w:r>
            <w:r w:rsidR="00473840">
              <w:rPr>
                <w:b/>
                <w:bCs/>
                <w:sz w:val="28"/>
                <w:szCs w:val="28"/>
              </w:rPr>
              <w:t>APRIL</w:t>
            </w:r>
            <w:r w:rsidR="00BA030F">
              <w:rPr>
                <w:b/>
                <w:bCs/>
                <w:sz w:val="28"/>
                <w:szCs w:val="28"/>
              </w:rPr>
              <w:t xml:space="preserve"> 2</w:t>
            </w:r>
            <w:r w:rsidRPr="0067772B">
              <w:rPr>
                <w:b/>
                <w:bCs/>
                <w:sz w:val="28"/>
                <w:szCs w:val="28"/>
              </w:rPr>
              <w:t>4, 202</w:t>
            </w:r>
            <w:r w:rsidR="0047384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C6EDD" w14:paraId="604C6D0C" w14:textId="77777777" w:rsidTr="0067772B">
        <w:tc>
          <w:tcPr>
            <w:tcW w:w="3240" w:type="dxa"/>
          </w:tcPr>
          <w:p w14:paraId="3E2CA4C4" w14:textId="4CA4BB14" w:rsidR="00FC6EDD" w:rsidRDefault="00FC6EDD" w:rsidP="0067772B">
            <w:pPr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7:45 am to 8:00 am</w:t>
            </w:r>
          </w:p>
        </w:tc>
        <w:tc>
          <w:tcPr>
            <w:tcW w:w="7920" w:type="dxa"/>
          </w:tcPr>
          <w:p w14:paraId="640B83C7" w14:textId="77777777" w:rsidR="00FC6EDD" w:rsidRPr="00FC6EDD" w:rsidRDefault="00FC6EDD" w:rsidP="00FC6ED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6EDD">
              <w:rPr>
                <w:rFonts w:ascii="Arial" w:hAnsi="Arial" w:cs="Arial"/>
                <w:b/>
                <w:sz w:val="24"/>
                <w:szCs w:val="24"/>
              </w:rPr>
              <w:t>Opening Session/Welcome</w:t>
            </w:r>
          </w:p>
          <w:p w14:paraId="51B9CF24" w14:textId="28CB4E26" w:rsidR="00FC6EDD" w:rsidRDefault="00FC6EDD" w:rsidP="00FC6ED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6EDD">
              <w:rPr>
                <w:rFonts w:ascii="Arial" w:hAnsi="Arial" w:cs="Arial"/>
                <w:b/>
                <w:sz w:val="24"/>
                <w:szCs w:val="24"/>
              </w:rPr>
              <w:t>Dr. Irene Bean, DNP, FNP-BC, FAANP</w:t>
            </w:r>
          </w:p>
        </w:tc>
      </w:tr>
      <w:tr w:rsidR="0067772B" w14:paraId="3A8CA9E1" w14:textId="77777777" w:rsidTr="0067772B">
        <w:tc>
          <w:tcPr>
            <w:tcW w:w="3240" w:type="dxa"/>
          </w:tcPr>
          <w:p w14:paraId="06D97090" w14:textId="34E9C886" w:rsidR="0067772B" w:rsidRPr="0067772B" w:rsidRDefault="0012644B" w:rsidP="006777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8:00</w:t>
            </w:r>
            <w:r w:rsidR="0067772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am</w:t>
            </w:r>
            <w:r w:rsidR="0067772B"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="0067772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9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:00</w:t>
            </w:r>
            <w:r w:rsidR="0067772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920" w:type="dxa"/>
          </w:tcPr>
          <w:p w14:paraId="6FDD5CF2" w14:textId="41971F7B" w:rsidR="0067772B" w:rsidRDefault="00FC6EDD" w:rsidP="006777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Presentation: </w:t>
            </w:r>
            <w:r w:rsidR="00225573">
              <w:rPr>
                <w:rFonts w:ascii="Arial" w:hAnsi="Arial" w:cs="Arial"/>
                <w:sz w:val="24"/>
                <w:szCs w:val="24"/>
              </w:rPr>
              <w:t>Drug Update</w:t>
            </w:r>
          </w:p>
          <w:p w14:paraId="049A9D2E" w14:textId="452736AA" w:rsidR="00FC6EDD" w:rsidRPr="00FC6EDD" w:rsidRDefault="00FC6EDD" w:rsidP="0067772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EDD">
              <w:rPr>
                <w:rFonts w:ascii="Arial" w:hAnsi="Arial" w:cs="Arial"/>
                <w:b/>
                <w:bCs/>
                <w:sz w:val="24"/>
                <w:szCs w:val="24"/>
              </w:rPr>
              <w:t>Speaker:</w:t>
            </w:r>
            <w:r w:rsidR="00CE6F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Dr. Margaret Fitzgerald</w:t>
            </w:r>
          </w:p>
        </w:tc>
      </w:tr>
      <w:tr w:rsidR="0067772B" w14:paraId="4F91145D" w14:textId="77777777" w:rsidTr="0067772B">
        <w:tc>
          <w:tcPr>
            <w:tcW w:w="3240" w:type="dxa"/>
          </w:tcPr>
          <w:p w14:paraId="64E2BFAA" w14:textId="20312E1E" w:rsidR="0067772B" w:rsidRPr="0067772B" w:rsidRDefault="0067772B" w:rsidP="006777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9:00</w:t>
            </w:r>
            <w:r w:rsidRPr="0067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10:</w:t>
            </w:r>
            <w:r w:rsidR="00346D77"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920" w:type="dxa"/>
          </w:tcPr>
          <w:p w14:paraId="69DFB7B8" w14:textId="78BCE046" w:rsidR="0067772B" w:rsidRPr="0067772B" w:rsidRDefault="0067772B" w:rsidP="0067772B">
            <w:pPr>
              <w:pStyle w:val="TableParagraph"/>
              <w:spacing w:line="276" w:lineRule="auto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Presentation:</w:t>
            </w:r>
            <w:r w:rsidR="001264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92A">
              <w:rPr>
                <w:rFonts w:ascii="Arial" w:hAnsi="Arial" w:cs="Arial"/>
                <w:sz w:val="24"/>
                <w:szCs w:val="24"/>
              </w:rPr>
              <w:t>Complex Case Studies</w:t>
            </w:r>
          </w:p>
          <w:p w14:paraId="4697FB50" w14:textId="0831D633" w:rsidR="0067772B" w:rsidRPr="0067772B" w:rsidRDefault="00CE6F00" w:rsidP="006777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6F00">
              <w:rPr>
                <w:rFonts w:ascii="Arial" w:hAnsi="Arial" w:cs="Arial"/>
                <w:b/>
                <w:bCs/>
                <w:sz w:val="24"/>
                <w:szCs w:val="24"/>
              </w:rPr>
              <w:t>Speake</w:t>
            </w:r>
            <w:r w:rsidR="00346D77">
              <w:rPr>
                <w:rFonts w:ascii="Arial" w:hAnsi="Arial" w:cs="Arial"/>
                <w:b/>
                <w:bCs/>
                <w:sz w:val="24"/>
                <w:szCs w:val="24"/>
              </w:rPr>
              <w:t>r:</w:t>
            </w:r>
            <w:r w:rsidRPr="00CE6F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6D77">
              <w:rPr>
                <w:rFonts w:ascii="Arial" w:hAnsi="Arial" w:cs="Arial"/>
                <w:b/>
                <w:bCs/>
                <w:sz w:val="24"/>
                <w:szCs w:val="24"/>
              </w:rPr>
              <w:t>Dr. Margaret Fitzgerald</w:t>
            </w:r>
          </w:p>
        </w:tc>
      </w:tr>
      <w:tr w:rsidR="0012644B" w14:paraId="3C9797CF" w14:textId="77777777" w:rsidTr="0067772B">
        <w:tc>
          <w:tcPr>
            <w:tcW w:w="3240" w:type="dxa"/>
          </w:tcPr>
          <w:p w14:paraId="200AD7EE" w14:textId="38B5F243" w:rsidR="0012644B" w:rsidRPr="0067772B" w:rsidRDefault="0012644B" w:rsidP="006777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346D77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to 10:</w:t>
            </w:r>
            <w:r w:rsidR="00346D7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920" w:type="dxa"/>
          </w:tcPr>
          <w:p w14:paraId="5B0A7E2E" w14:textId="087DBCB7" w:rsidR="0012644B" w:rsidRPr="0012644B" w:rsidRDefault="0012644B" w:rsidP="0067772B">
            <w:pPr>
              <w:pStyle w:val="TableParagraph"/>
              <w:spacing w:line="276" w:lineRule="auto"/>
              <w:ind w:left="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44B">
              <w:rPr>
                <w:rFonts w:ascii="Arial" w:hAnsi="Arial" w:cs="Arial"/>
                <w:b/>
                <w:bCs/>
                <w:sz w:val="24"/>
                <w:szCs w:val="24"/>
              </w:rPr>
              <w:t>Break – Visit the Vendors</w:t>
            </w:r>
          </w:p>
        </w:tc>
      </w:tr>
      <w:tr w:rsidR="0067772B" w14:paraId="46BC6F94" w14:textId="77777777" w:rsidTr="0067772B">
        <w:tc>
          <w:tcPr>
            <w:tcW w:w="3240" w:type="dxa"/>
          </w:tcPr>
          <w:p w14:paraId="0BC707A2" w14:textId="78AB49F9" w:rsidR="0067772B" w:rsidRPr="0067772B" w:rsidRDefault="0012644B" w:rsidP="006777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:</w:t>
            </w:r>
            <w:r w:rsidR="0064735A">
              <w:rPr>
                <w:rFonts w:ascii="Arial" w:hAnsi="Arial" w:cs="Arial"/>
                <w:sz w:val="24"/>
                <w:szCs w:val="24"/>
              </w:rPr>
              <w:t>15</w:t>
            </w:r>
            <w:r w:rsidR="0067772B"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am</w:t>
            </w:r>
            <w:r w:rsidR="0067772B"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="0067772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:</w:t>
            </w:r>
            <w:r w:rsidR="006473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7772B"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920" w:type="dxa"/>
          </w:tcPr>
          <w:p w14:paraId="440B68E0" w14:textId="250D7F01" w:rsidR="00042DFF" w:rsidRPr="00042DFF" w:rsidRDefault="00042DFF" w:rsidP="00042DFF">
            <w:pPr>
              <w:pStyle w:val="TableParagraph"/>
              <w:spacing w:line="276" w:lineRule="auto"/>
              <w:ind w:left="15"/>
              <w:rPr>
                <w:rFonts w:ascii="Arial" w:hAnsi="Arial" w:cs="Arial"/>
              </w:rPr>
            </w:pPr>
            <w:r w:rsidRPr="00042DFF">
              <w:rPr>
                <w:rFonts w:ascii="Arial" w:hAnsi="Arial" w:cs="Arial"/>
                <w:sz w:val="24"/>
                <w:szCs w:val="24"/>
              </w:rPr>
              <w:t xml:space="preserve">Presentation: </w:t>
            </w:r>
            <w:r w:rsidR="00525D01">
              <w:t xml:space="preserve"> </w:t>
            </w:r>
            <w:r w:rsidR="00525D01" w:rsidRPr="00525D01">
              <w:rPr>
                <w:rFonts w:ascii="Arial" w:hAnsi="Arial" w:cs="Arial"/>
                <w:sz w:val="24"/>
                <w:szCs w:val="24"/>
              </w:rPr>
              <w:t>Identifying Addiction and Approach to Treatment in Primary Care</w:t>
            </w:r>
          </w:p>
          <w:p w14:paraId="5E8C483F" w14:textId="6188B25E" w:rsidR="0067772B" w:rsidRPr="0067772B" w:rsidRDefault="00042DFF" w:rsidP="00042DFF">
            <w:pPr>
              <w:pStyle w:val="TableParagraph"/>
              <w:spacing w:line="276" w:lineRule="auto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042DFF">
              <w:rPr>
                <w:rFonts w:ascii="Arial" w:hAnsi="Arial" w:cs="Arial"/>
                <w:b/>
                <w:bCs/>
                <w:sz w:val="24"/>
                <w:szCs w:val="24"/>
              </w:rPr>
              <w:t>Speaker:</w:t>
            </w:r>
            <w:r w:rsidRPr="00042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5D01" w:rsidRPr="004D2EC1">
              <w:rPr>
                <w:rFonts w:ascii="Arial" w:hAnsi="Arial" w:cs="Arial"/>
                <w:b/>
                <w:bCs/>
                <w:sz w:val="24"/>
                <w:szCs w:val="24"/>
              </w:rPr>
              <w:t>Stacey Maltman</w:t>
            </w:r>
            <w:r w:rsidR="0011293B" w:rsidRPr="004D2E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FNP-BC, </w:t>
            </w:r>
            <w:r w:rsidR="004D2EC1" w:rsidRPr="004D2EC1">
              <w:rPr>
                <w:rFonts w:ascii="Arial" w:hAnsi="Arial" w:cs="Arial"/>
                <w:b/>
                <w:bCs/>
                <w:sz w:val="24"/>
                <w:szCs w:val="24"/>
              </w:rPr>
              <w:t>CEN</w:t>
            </w:r>
          </w:p>
        </w:tc>
      </w:tr>
      <w:tr w:rsidR="0067772B" w14:paraId="1309BEE9" w14:textId="77777777" w:rsidTr="0067772B">
        <w:tc>
          <w:tcPr>
            <w:tcW w:w="3240" w:type="dxa"/>
          </w:tcPr>
          <w:p w14:paraId="54C827E4" w14:textId="4168115D" w:rsidR="0067772B" w:rsidRPr="0067772B" w:rsidRDefault="0012644B" w:rsidP="006777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="003526F8"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  <w:r w:rsidR="003526F8">
              <w:rPr>
                <w:rFonts w:ascii="Arial" w:hAnsi="Arial" w:cs="Arial"/>
                <w:spacing w:val="-1"/>
                <w:sz w:val="24"/>
                <w:szCs w:val="24"/>
              </w:rPr>
              <w:t>45</w:t>
            </w:r>
            <w:r w:rsidR="0067772B"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526F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m</w:t>
            </w:r>
            <w:r w:rsidR="0067772B"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="0067772B"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1: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67772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7772B"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1DAF3D88" w14:textId="77777777" w:rsidR="0067772B" w:rsidRPr="0067772B" w:rsidRDefault="0067772B" w:rsidP="0067772B">
            <w:pPr>
              <w:pStyle w:val="TableParagraph"/>
              <w:spacing w:before="7" w:line="276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Sponsored</w:t>
            </w:r>
            <w:r w:rsidRPr="0067772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Lunch/Exhibit</w:t>
            </w:r>
            <w:r w:rsidRPr="0067772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Hall</w:t>
            </w:r>
          </w:p>
          <w:p w14:paraId="66D84CDE" w14:textId="77777777" w:rsidR="0067772B" w:rsidRPr="0067772B" w:rsidRDefault="0067772B" w:rsidP="0067772B">
            <w:pPr>
              <w:spacing w:before="7" w:line="276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b/>
                <w:sz w:val="24"/>
                <w:szCs w:val="24"/>
              </w:rPr>
              <w:t>Product</w:t>
            </w:r>
            <w:r w:rsidRPr="0067772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b/>
                <w:sz w:val="24"/>
                <w:szCs w:val="24"/>
              </w:rPr>
              <w:t>Theatre</w:t>
            </w:r>
            <w:r w:rsidRPr="0067772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b/>
                <w:sz w:val="24"/>
                <w:szCs w:val="24"/>
              </w:rPr>
              <w:t>(Non-CE)</w:t>
            </w:r>
          </w:p>
        </w:tc>
      </w:tr>
      <w:tr w:rsidR="0067772B" w14:paraId="4FDBB214" w14:textId="77777777" w:rsidTr="0067772B">
        <w:tc>
          <w:tcPr>
            <w:tcW w:w="3240" w:type="dxa"/>
          </w:tcPr>
          <w:p w14:paraId="75A3A991" w14:textId="4F23603D" w:rsidR="0067772B" w:rsidRPr="0067772B" w:rsidRDefault="0067772B" w:rsidP="006777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1:</w:t>
            </w:r>
            <w:r w:rsidR="0012644B"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2:</w:t>
            </w:r>
            <w:r w:rsidR="0012644B"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22AD0402" w14:textId="371C8F67" w:rsidR="0012644B" w:rsidRPr="001A7A7D" w:rsidRDefault="0067772B" w:rsidP="0012644B">
            <w:pPr>
              <w:pStyle w:val="TableParagraph"/>
              <w:spacing w:before="4" w:line="276" w:lineRule="auto"/>
              <w:ind w:left="9"/>
              <w:rPr>
                <w:rFonts w:ascii="Arial" w:hAnsi="Arial" w:cs="Arial"/>
                <w:bCs/>
                <w:sz w:val="24"/>
                <w:szCs w:val="24"/>
              </w:rPr>
            </w:pPr>
            <w:r w:rsidRPr="001A7A7D">
              <w:rPr>
                <w:rFonts w:ascii="Arial" w:hAnsi="Arial" w:cs="Arial"/>
                <w:bCs/>
                <w:sz w:val="24"/>
                <w:szCs w:val="24"/>
              </w:rPr>
              <w:t>Presentation:</w:t>
            </w:r>
            <w:r w:rsidR="001A7A7D" w:rsidRPr="001A7A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A31AC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3A4823">
              <w:rPr>
                <w:rFonts w:ascii="Arial" w:hAnsi="Arial" w:cs="Arial"/>
                <w:bCs/>
                <w:sz w:val="24"/>
                <w:szCs w:val="24"/>
              </w:rPr>
              <w:t>rtificial Intelligence</w:t>
            </w:r>
            <w:r w:rsidR="008F0014">
              <w:rPr>
                <w:rFonts w:ascii="Arial" w:hAnsi="Arial" w:cs="Arial"/>
                <w:bCs/>
                <w:sz w:val="24"/>
                <w:szCs w:val="24"/>
              </w:rPr>
              <w:t xml:space="preserve"> and Nurse Practitioners</w:t>
            </w:r>
          </w:p>
          <w:p w14:paraId="627F7C98" w14:textId="15CB2FCF" w:rsidR="0067772B" w:rsidRPr="00154D04" w:rsidRDefault="00154D04" w:rsidP="001A7A7D">
            <w:pPr>
              <w:spacing w:before="7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D04">
              <w:rPr>
                <w:rFonts w:ascii="Arial" w:hAnsi="Arial" w:cs="Arial"/>
                <w:b/>
                <w:bCs/>
                <w:sz w:val="24"/>
                <w:szCs w:val="24"/>
              </w:rPr>
              <w:t>Speaker</w:t>
            </w:r>
            <w:r w:rsidR="000922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3A4823">
              <w:rPr>
                <w:rFonts w:ascii="Arial" w:hAnsi="Arial" w:cs="Arial"/>
                <w:b/>
                <w:bCs/>
                <w:sz w:val="24"/>
                <w:szCs w:val="24"/>
              </w:rPr>
              <w:t>Dr. Stephen Ferrara</w:t>
            </w:r>
            <w:r w:rsidR="00CD1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CD151D" w:rsidRPr="00545A5E">
              <w:rPr>
                <w:rFonts w:ascii="Arial" w:hAnsi="Arial" w:cs="Arial"/>
                <w:b/>
                <w:bCs/>
                <w:sz w:val="20"/>
                <w:szCs w:val="20"/>
              </w:rPr>
              <w:t>DNP, FNP-BC, FAAN, FAANP, FNAP, FNAM</w:t>
            </w:r>
          </w:p>
        </w:tc>
      </w:tr>
      <w:tr w:rsidR="0067772B" w14:paraId="02C5FEBF" w14:textId="77777777" w:rsidTr="0067772B">
        <w:tc>
          <w:tcPr>
            <w:tcW w:w="3240" w:type="dxa"/>
          </w:tcPr>
          <w:p w14:paraId="3A4B8175" w14:textId="2AE15F06" w:rsidR="0067772B" w:rsidRPr="0067772B" w:rsidRDefault="0067772B" w:rsidP="0067772B">
            <w:pPr>
              <w:spacing w:before="7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2:</w:t>
            </w:r>
            <w:r w:rsidR="0012644B"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 3</w:t>
            </w:r>
            <w:r w:rsidR="0012644B">
              <w:rPr>
                <w:rFonts w:ascii="Arial" w:hAnsi="Arial" w:cs="Arial"/>
                <w:sz w:val="24"/>
                <w:szCs w:val="24"/>
              </w:rPr>
              <w:t>:00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7DB23752" w14:textId="1B7A9AA4" w:rsidR="0012644B" w:rsidRPr="0067772B" w:rsidRDefault="0067772B" w:rsidP="00565190">
            <w:pPr>
              <w:pStyle w:val="TableParagraph"/>
              <w:spacing w:before="7" w:line="276" w:lineRule="auto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Presentation:</w:t>
            </w:r>
            <w:r w:rsidRPr="0067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65190">
              <w:t xml:space="preserve"> </w:t>
            </w:r>
            <w:r w:rsidR="00565190" w:rsidRPr="00565190">
              <w:rPr>
                <w:rFonts w:ascii="Arial" w:hAnsi="Arial" w:cs="Arial"/>
                <w:spacing w:val="-4"/>
                <w:sz w:val="24"/>
                <w:szCs w:val="24"/>
              </w:rPr>
              <w:t>Management of Co</w:t>
            </w:r>
            <w:r w:rsidR="006F7453">
              <w:rPr>
                <w:rFonts w:ascii="Arial" w:hAnsi="Arial" w:cs="Arial"/>
                <w:spacing w:val="-4"/>
                <w:sz w:val="24"/>
                <w:szCs w:val="24"/>
              </w:rPr>
              <w:t>-occurring</w:t>
            </w:r>
            <w:r w:rsidR="0056519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65190" w:rsidRPr="00565190">
              <w:rPr>
                <w:rFonts w:ascii="Arial" w:hAnsi="Arial" w:cs="Arial"/>
                <w:spacing w:val="-4"/>
                <w:sz w:val="24"/>
                <w:szCs w:val="24"/>
              </w:rPr>
              <w:t>Mental Health Disorders</w:t>
            </w:r>
            <w:r w:rsidR="0056519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65190" w:rsidRPr="00565190">
              <w:rPr>
                <w:rFonts w:ascii="Arial" w:hAnsi="Arial" w:cs="Arial"/>
                <w:spacing w:val="-4"/>
                <w:sz w:val="24"/>
                <w:szCs w:val="24"/>
              </w:rPr>
              <w:t>in Patients with End Stage</w:t>
            </w:r>
            <w:r w:rsidR="0056519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65190" w:rsidRPr="00565190">
              <w:rPr>
                <w:rFonts w:ascii="Arial" w:hAnsi="Arial" w:cs="Arial"/>
                <w:spacing w:val="-4"/>
                <w:sz w:val="24"/>
                <w:szCs w:val="24"/>
              </w:rPr>
              <w:t>Kidney Disease (ESKD)</w:t>
            </w:r>
          </w:p>
          <w:p w14:paraId="3901527B" w14:textId="6080D4B1" w:rsidR="0067772B" w:rsidRPr="0067772B" w:rsidRDefault="00154D04" w:rsidP="00B2243A">
            <w:pPr>
              <w:spacing w:before="4" w:line="276" w:lineRule="auto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Speaker</w:t>
            </w:r>
            <w:r w:rsidR="00FF740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="00FF740F">
              <w:rPr>
                <w:rFonts w:ascii="Arial" w:hAnsi="Arial" w:cs="Arial"/>
                <w:b/>
                <w:sz w:val="24"/>
                <w:szCs w:val="24"/>
              </w:rPr>
              <w:t>Toddr</w:t>
            </w:r>
            <w:r w:rsidR="003E77F8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  <w:r w:rsidR="00774C25">
              <w:rPr>
                <w:rFonts w:ascii="Arial" w:hAnsi="Arial" w:cs="Arial"/>
                <w:b/>
                <w:sz w:val="24"/>
                <w:szCs w:val="24"/>
              </w:rPr>
              <w:t xml:space="preserve"> Liddell</w:t>
            </w:r>
            <w:r w:rsidR="00B2243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2243A">
              <w:t xml:space="preserve"> </w:t>
            </w:r>
            <w:r w:rsidR="00B2243A" w:rsidRPr="00B2243A">
              <w:rPr>
                <w:rFonts w:ascii="Arial" w:hAnsi="Arial" w:cs="Arial"/>
                <w:b/>
                <w:sz w:val="24"/>
                <w:szCs w:val="24"/>
              </w:rPr>
              <w:t>MSN, APRN, FNP-C,</w:t>
            </w:r>
            <w:r w:rsidR="00B224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243A" w:rsidRPr="00B2243A">
              <w:rPr>
                <w:rFonts w:ascii="Arial" w:hAnsi="Arial" w:cs="Arial"/>
                <w:b/>
                <w:sz w:val="24"/>
                <w:szCs w:val="24"/>
              </w:rPr>
              <w:t>PMHNP-BC</w:t>
            </w:r>
          </w:p>
        </w:tc>
      </w:tr>
      <w:tr w:rsidR="0067772B" w14:paraId="4843A9AF" w14:textId="77777777" w:rsidTr="0067772B">
        <w:tc>
          <w:tcPr>
            <w:tcW w:w="3240" w:type="dxa"/>
          </w:tcPr>
          <w:p w14:paraId="00CA927F" w14:textId="77777777" w:rsidR="0067772B" w:rsidRPr="0067772B" w:rsidRDefault="0067772B" w:rsidP="0067772B">
            <w:pPr>
              <w:spacing w:before="7" w:line="276" w:lineRule="auto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3:15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 3:30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7662D2F3" w14:textId="6FE2A3A4" w:rsidR="0067772B" w:rsidRPr="0067772B" w:rsidRDefault="00502A2E" w:rsidP="0067772B">
            <w:pPr>
              <w:spacing w:before="7" w:line="276" w:lineRule="auto"/>
              <w:ind w:left="9"/>
              <w:rPr>
                <w:rFonts w:ascii="Arial" w:hAnsi="Arial" w:cs="Arial"/>
                <w:sz w:val="24"/>
                <w:szCs w:val="24"/>
              </w:rPr>
            </w:pPr>
            <w:r w:rsidRPr="00502A2E">
              <w:rPr>
                <w:rFonts w:ascii="Arial" w:hAnsi="Arial" w:cs="Arial"/>
                <w:b/>
                <w:sz w:val="24"/>
                <w:szCs w:val="24"/>
              </w:rPr>
              <w:t>Break – Visit the Vendors</w:t>
            </w:r>
          </w:p>
        </w:tc>
      </w:tr>
      <w:tr w:rsidR="0067772B" w14:paraId="15FAB376" w14:textId="77777777" w:rsidTr="0067772B">
        <w:tc>
          <w:tcPr>
            <w:tcW w:w="3240" w:type="dxa"/>
          </w:tcPr>
          <w:p w14:paraId="66D17D82" w14:textId="5C705E67" w:rsidR="0067772B" w:rsidRPr="0067772B" w:rsidRDefault="0067772B" w:rsidP="0067772B">
            <w:pPr>
              <w:spacing w:before="7" w:line="276" w:lineRule="auto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3:30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2644B"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 w:rsidRPr="0067772B">
              <w:rPr>
                <w:rFonts w:ascii="Arial" w:hAnsi="Arial" w:cs="Arial"/>
                <w:sz w:val="24"/>
                <w:szCs w:val="24"/>
              </w:rPr>
              <w:t>:</w:t>
            </w:r>
            <w:r w:rsidR="0012644B">
              <w:rPr>
                <w:rFonts w:ascii="Arial" w:hAnsi="Arial" w:cs="Arial"/>
                <w:sz w:val="24"/>
                <w:szCs w:val="24"/>
              </w:rPr>
              <w:t>3</w:t>
            </w:r>
            <w:r w:rsidRPr="0067772B">
              <w:rPr>
                <w:rFonts w:ascii="Arial" w:hAnsi="Arial" w:cs="Arial"/>
                <w:sz w:val="24"/>
                <w:szCs w:val="24"/>
              </w:rPr>
              <w:t>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58D50144" w14:textId="0A8AD334" w:rsidR="000922EE" w:rsidRPr="009309A4" w:rsidRDefault="0067772B" w:rsidP="000922EE">
            <w:pPr>
              <w:pStyle w:val="TableParagraph"/>
              <w:spacing w:before="7" w:line="276" w:lineRule="auto"/>
              <w:ind w:left="9"/>
              <w:rPr>
                <w:rFonts w:ascii="Arial" w:hAnsi="Arial" w:cs="Arial"/>
                <w:bCs/>
              </w:rPr>
            </w:pPr>
            <w:r w:rsidRPr="001A7A7D">
              <w:rPr>
                <w:rFonts w:ascii="Arial" w:hAnsi="Arial" w:cs="Arial"/>
                <w:bCs/>
                <w:sz w:val="24"/>
                <w:szCs w:val="24"/>
              </w:rPr>
              <w:t>Presentation:</w:t>
            </w:r>
            <w:r w:rsidR="00061537" w:rsidRPr="001A7A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4057B" w:rsidRPr="009309A4">
              <w:rPr>
                <w:rFonts w:ascii="Arial" w:hAnsi="Arial" w:cs="Arial"/>
                <w:bCs/>
              </w:rPr>
              <w:t>Adding GLP-1 Drugs for Diabetes and Weight Loss to Practice</w:t>
            </w:r>
          </w:p>
          <w:p w14:paraId="69FC7AAA" w14:textId="2A31F01B" w:rsidR="0067772B" w:rsidRPr="0067772B" w:rsidRDefault="00154D04" w:rsidP="000922EE">
            <w:pPr>
              <w:pStyle w:val="TableParagraph"/>
              <w:spacing w:before="7" w:line="276" w:lineRule="auto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Speaker</w:t>
            </w:r>
          </w:p>
        </w:tc>
      </w:tr>
    </w:tbl>
    <w:bookmarkEnd w:id="2"/>
    <w:p w14:paraId="2310E4BF" w14:textId="67A813EA" w:rsidR="0012644B" w:rsidRPr="00180CBA" w:rsidRDefault="00180CBA" w:rsidP="00045EED">
      <w:pPr>
        <w:ind w:firstLine="720"/>
        <w:rPr>
          <w:b/>
          <w:bCs/>
          <w:sz w:val="28"/>
          <w:szCs w:val="28"/>
        </w:rPr>
      </w:pPr>
      <w:r w:rsidRPr="00180CBA">
        <w:rPr>
          <w:b/>
          <w:bCs/>
          <w:sz w:val="28"/>
          <w:szCs w:val="28"/>
        </w:rPr>
        <w:t xml:space="preserve">CE’s </w:t>
      </w:r>
      <w:r w:rsidR="004B43BE">
        <w:rPr>
          <w:b/>
          <w:bCs/>
          <w:sz w:val="28"/>
          <w:szCs w:val="28"/>
        </w:rPr>
        <w:t>= 6</w:t>
      </w:r>
    </w:p>
    <w:p w14:paraId="2B60BFF0" w14:textId="77777777" w:rsidR="0012644B" w:rsidRDefault="0012644B"/>
    <w:p w14:paraId="58E21570" w14:textId="77777777" w:rsidR="00982A3E" w:rsidRDefault="00982A3E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3AEB6D15" w14:textId="77777777" w:rsidR="00982A3E" w:rsidRDefault="00982A3E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3633B898" w14:textId="77777777" w:rsidR="00982A3E" w:rsidRDefault="00982A3E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4340A9D1" w14:textId="77777777" w:rsidR="00982A3E" w:rsidRDefault="00982A3E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281098AC" w14:textId="77777777" w:rsidR="00982A3E" w:rsidRDefault="00982A3E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4FB68A1E" w14:textId="77777777" w:rsidR="00982A3E" w:rsidRDefault="00982A3E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43124F80" w14:textId="77777777" w:rsidR="00580FAD" w:rsidRDefault="00580FAD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546F17FC" w14:textId="77777777" w:rsidR="00580FAD" w:rsidRDefault="00580FAD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7A28A6CE" w14:textId="77777777" w:rsidR="00580FAD" w:rsidRDefault="00580FAD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18D4DD25" w14:textId="44F806C6" w:rsidR="0012644B" w:rsidRDefault="0012644B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  <w:r>
        <w:rPr>
          <w:noProof/>
        </w:rPr>
        <w:drawing>
          <wp:inline distT="0" distB="0" distL="0" distR="0" wp14:anchorId="2BF2BEC7" wp14:editId="1A8D9609">
            <wp:extent cx="2162175" cy="7105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20513" r="24199" b="39600"/>
                    <a:stretch/>
                  </pic:blipFill>
                  <pic:spPr bwMode="auto">
                    <a:xfrm>
                      <a:off x="0" y="0"/>
                      <a:ext cx="2217169" cy="72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16692" w14:textId="77777777" w:rsidR="0012644B" w:rsidRDefault="0012644B" w:rsidP="0012644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</w:p>
    <w:p w14:paraId="57FA3D11" w14:textId="618E1422" w:rsidR="007B3D76" w:rsidRPr="007B3D76" w:rsidRDefault="00473840" w:rsidP="007B3D7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  <w:bookmarkStart w:id="3" w:name="_Hlk102211312"/>
      <w:r>
        <w:rPr>
          <w:rFonts w:ascii="Calibri" w:eastAsia="Tahoma" w:hAnsi="Tahoma" w:cs="Tahoma"/>
          <w:b/>
          <w:color w:val="053C70"/>
          <w:sz w:val="32"/>
          <w:szCs w:val="32"/>
        </w:rPr>
        <w:t>10</w:t>
      </w:r>
      <w:r w:rsidR="007B3D76" w:rsidRPr="007B3D76">
        <w:rPr>
          <w:rFonts w:ascii="Calibri" w:eastAsia="Tahoma" w:hAnsi="Tahoma" w:cs="Tahoma"/>
          <w:b/>
          <w:color w:val="053C70"/>
          <w:sz w:val="32"/>
          <w:szCs w:val="32"/>
        </w:rPr>
        <w:t xml:space="preserve">th Annual Statewide Conference </w:t>
      </w:r>
    </w:p>
    <w:p w14:paraId="36059635" w14:textId="3C1D2FD0" w:rsidR="007B3D76" w:rsidRPr="007B3D76" w:rsidRDefault="003D6C7E" w:rsidP="007B3D7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  <w:r>
        <w:rPr>
          <w:rFonts w:ascii="Calibri" w:eastAsia="Tahoma" w:hAnsi="Tahoma" w:cs="Tahoma"/>
          <w:b/>
          <w:color w:val="053C70"/>
          <w:sz w:val="32"/>
          <w:szCs w:val="32"/>
        </w:rPr>
        <w:t>Gaylord</w:t>
      </w:r>
      <w:r w:rsidR="00473840">
        <w:rPr>
          <w:rFonts w:ascii="Calibri" w:eastAsia="Tahoma" w:hAnsi="Tahoma" w:cs="Tahoma"/>
          <w:b/>
          <w:color w:val="053C70"/>
          <w:sz w:val="32"/>
          <w:szCs w:val="32"/>
        </w:rPr>
        <w:t xml:space="preserve"> Opryland</w:t>
      </w:r>
    </w:p>
    <w:p w14:paraId="0F6051B7" w14:textId="77777777" w:rsidR="007B3D76" w:rsidRPr="007B3D76" w:rsidRDefault="007B3D76" w:rsidP="007B3D7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  <w:r w:rsidRPr="007B3D76">
        <w:rPr>
          <w:rFonts w:ascii="Calibri" w:eastAsia="Tahoma" w:hAnsi="Tahoma" w:cs="Tahoma"/>
          <w:b/>
          <w:color w:val="053C70"/>
          <w:sz w:val="32"/>
          <w:szCs w:val="32"/>
        </w:rPr>
        <w:t xml:space="preserve">Nashville, TN </w:t>
      </w:r>
    </w:p>
    <w:p w14:paraId="454D2037" w14:textId="04730518" w:rsidR="007B3D76" w:rsidRDefault="00473840" w:rsidP="007B3D7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32"/>
          <w:szCs w:val="32"/>
        </w:rPr>
      </w:pPr>
      <w:r>
        <w:rPr>
          <w:rFonts w:ascii="Calibri" w:eastAsia="Tahoma" w:hAnsi="Tahoma" w:cs="Tahoma"/>
          <w:b/>
          <w:color w:val="053C70"/>
          <w:sz w:val="32"/>
          <w:szCs w:val="32"/>
        </w:rPr>
        <w:t>April</w:t>
      </w:r>
      <w:r w:rsidR="007B3D76" w:rsidRPr="007B3D76">
        <w:rPr>
          <w:rFonts w:ascii="Calibri" w:eastAsia="Tahoma" w:hAnsi="Tahoma" w:cs="Tahoma"/>
          <w:b/>
          <w:color w:val="053C70"/>
          <w:sz w:val="32"/>
          <w:szCs w:val="32"/>
        </w:rPr>
        <w:t xml:space="preserve"> 24-26</w:t>
      </w:r>
      <w:r>
        <w:rPr>
          <w:rFonts w:ascii="Calibri" w:eastAsia="Tahoma" w:hAnsi="Tahoma" w:cs="Tahoma"/>
          <w:b/>
          <w:color w:val="053C70"/>
          <w:sz w:val="32"/>
          <w:szCs w:val="32"/>
        </w:rPr>
        <w:t>,</w:t>
      </w:r>
      <w:r w:rsidR="007B3D76" w:rsidRPr="007B3D76">
        <w:rPr>
          <w:rFonts w:ascii="Calibri" w:eastAsia="Tahoma" w:hAnsi="Tahoma" w:cs="Tahoma"/>
          <w:b/>
          <w:color w:val="053C70"/>
          <w:sz w:val="32"/>
          <w:szCs w:val="32"/>
        </w:rPr>
        <w:t xml:space="preserve"> 202</w:t>
      </w:r>
      <w:r>
        <w:rPr>
          <w:rFonts w:ascii="Calibri" w:eastAsia="Tahoma" w:hAnsi="Tahoma" w:cs="Tahoma"/>
          <w:b/>
          <w:color w:val="053C70"/>
          <w:sz w:val="32"/>
          <w:szCs w:val="32"/>
        </w:rPr>
        <w:t>5</w:t>
      </w:r>
    </w:p>
    <w:p w14:paraId="3B99EE1E" w14:textId="1A583745" w:rsidR="0012644B" w:rsidRPr="00107E3C" w:rsidRDefault="0012644B" w:rsidP="007B3D7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sz w:val="24"/>
        </w:rPr>
      </w:pPr>
      <w:r w:rsidRPr="00107E3C">
        <w:rPr>
          <w:rFonts w:ascii="Calibri" w:eastAsia="Tahoma" w:hAnsi="Tahoma" w:cs="Tahoma"/>
          <w:b/>
          <w:color w:val="053C70"/>
          <w:spacing w:val="-5"/>
          <w:sz w:val="24"/>
        </w:rPr>
        <w:t xml:space="preserve"> </w:t>
      </w:r>
    </w:p>
    <w:p w14:paraId="2D824412" w14:textId="21936CE6" w:rsidR="00180CBA" w:rsidRDefault="0012644B" w:rsidP="00180CBA">
      <w:pPr>
        <w:widowControl w:val="0"/>
        <w:autoSpaceDE w:val="0"/>
        <w:autoSpaceDN w:val="0"/>
        <w:spacing w:after="0" w:line="335" w:lineRule="exact"/>
        <w:ind w:left="1549" w:right="1669"/>
        <w:jc w:val="center"/>
        <w:rPr>
          <w:rFonts w:ascii="Calibri" w:eastAsia="Calibri" w:hAnsi="Calibri" w:cs="Calibri"/>
          <w:b/>
          <w:bCs/>
          <w:color w:val="FF0000"/>
          <w:sz w:val="32"/>
          <w:szCs w:val="32"/>
        </w:rPr>
      </w:pPr>
      <w:r w:rsidRPr="00107E3C">
        <w:rPr>
          <w:rFonts w:ascii="Calibri" w:eastAsia="Calibri" w:hAnsi="Calibri" w:cs="Calibri"/>
          <w:b/>
          <w:bCs/>
          <w:color w:val="FF0000"/>
          <w:sz w:val="32"/>
          <w:szCs w:val="32"/>
        </w:rPr>
        <w:t>“</w:t>
      </w:r>
      <w:r w:rsidR="00903770" w:rsidRPr="00903770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NURSE PRACTITIONERS: IMPACT </w:t>
      </w:r>
      <w:r w:rsidR="00844A21">
        <w:rPr>
          <w:rFonts w:ascii="Calibri" w:eastAsia="Calibri" w:hAnsi="Calibri" w:cs="Calibri"/>
          <w:b/>
          <w:bCs/>
          <w:color w:val="FF0000"/>
          <w:sz w:val="32"/>
          <w:szCs w:val="32"/>
        </w:rPr>
        <w:t>ON</w:t>
      </w:r>
      <w:r w:rsidR="00903770" w:rsidRPr="00903770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 AMERICA'S PRIMARY CARE AND BEHAVIORAL HEALTH CRISIS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”</w:t>
      </w:r>
      <w:bookmarkEnd w:id="3"/>
    </w:p>
    <w:p w14:paraId="2C1F5F1D" w14:textId="77777777" w:rsidR="00FC6EDD" w:rsidRDefault="00FC6EDD" w:rsidP="00180CBA">
      <w:pPr>
        <w:widowControl w:val="0"/>
        <w:autoSpaceDE w:val="0"/>
        <w:autoSpaceDN w:val="0"/>
        <w:spacing w:after="0" w:line="335" w:lineRule="exact"/>
        <w:ind w:left="1549" w:right="1669"/>
        <w:jc w:val="center"/>
      </w:pPr>
    </w:p>
    <w:tbl>
      <w:tblPr>
        <w:tblStyle w:val="TableGrid"/>
        <w:tblpPr w:leftFromText="180" w:rightFromText="180" w:vertAnchor="text" w:horzAnchor="margin" w:tblpXSpec="center" w:tblpY="214"/>
        <w:tblW w:w="11160" w:type="dxa"/>
        <w:tblLook w:val="04A0" w:firstRow="1" w:lastRow="0" w:firstColumn="1" w:lastColumn="0" w:noHBand="0" w:noVBand="1"/>
      </w:tblPr>
      <w:tblGrid>
        <w:gridCol w:w="3240"/>
        <w:gridCol w:w="7920"/>
      </w:tblGrid>
      <w:tr w:rsidR="0012644B" w14:paraId="750081B8" w14:textId="77777777" w:rsidTr="00F13B5C">
        <w:trPr>
          <w:trHeight w:val="440"/>
        </w:trPr>
        <w:tc>
          <w:tcPr>
            <w:tcW w:w="11160" w:type="dxa"/>
            <w:gridSpan w:val="2"/>
          </w:tcPr>
          <w:p w14:paraId="555D3D2B" w14:textId="16FDED9A" w:rsidR="0012644B" w:rsidRPr="0067772B" w:rsidRDefault="0012644B" w:rsidP="00F13B5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4" w:name="_Hlk102211330"/>
            <w:r>
              <w:rPr>
                <w:b/>
                <w:bCs/>
                <w:sz w:val="28"/>
                <w:szCs w:val="28"/>
              </w:rPr>
              <w:t>FRI</w:t>
            </w:r>
            <w:r w:rsidRPr="0067772B">
              <w:rPr>
                <w:b/>
                <w:bCs/>
                <w:sz w:val="28"/>
                <w:szCs w:val="28"/>
              </w:rPr>
              <w:t xml:space="preserve">DAY, </w:t>
            </w:r>
            <w:r w:rsidR="00EC3470">
              <w:rPr>
                <w:b/>
                <w:bCs/>
                <w:sz w:val="28"/>
                <w:szCs w:val="28"/>
              </w:rPr>
              <w:t>APRIL</w:t>
            </w:r>
            <w:r w:rsidR="008D3016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67772B">
              <w:rPr>
                <w:b/>
                <w:bCs/>
                <w:sz w:val="28"/>
                <w:szCs w:val="28"/>
              </w:rPr>
              <w:t>, 202</w:t>
            </w:r>
            <w:r w:rsidR="00EC347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2644B" w14:paraId="31CA2F63" w14:textId="77777777" w:rsidTr="00F13B5C">
        <w:tc>
          <w:tcPr>
            <w:tcW w:w="3240" w:type="dxa"/>
          </w:tcPr>
          <w:p w14:paraId="2F7D6DA6" w14:textId="77777777" w:rsidR="0012644B" w:rsidRPr="0067772B" w:rsidRDefault="0012644B" w:rsidP="00F13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8:00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9</w:t>
            </w:r>
            <w:r w:rsidRPr="0067772B">
              <w:rPr>
                <w:rFonts w:ascii="Arial" w:hAnsi="Arial" w:cs="Arial"/>
                <w:sz w:val="24"/>
                <w:szCs w:val="24"/>
              </w:rPr>
              <w:t>:00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920" w:type="dxa"/>
          </w:tcPr>
          <w:p w14:paraId="79E4523E" w14:textId="3E2DA14A" w:rsidR="0012644B" w:rsidRPr="00BB2E45" w:rsidRDefault="00BB2E45" w:rsidP="00F13B5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Presentation: </w:t>
            </w:r>
            <w:r w:rsidR="0005596F">
              <w:rPr>
                <w:rFonts w:ascii="Arial" w:hAnsi="Arial" w:cs="Arial"/>
                <w:bCs/>
                <w:sz w:val="24"/>
                <w:szCs w:val="24"/>
              </w:rPr>
              <w:t>Medical Billing and Coding</w:t>
            </w:r>
          </w:p>
          <w:p w14:paraId="473405AA" w14:textId="038EB14D" w:rsidR="0012644B" w:rsidRPr="0067772B" w:rsidRDefault="00E56942" w:rsidP="00F13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942">
              <w:rPr>
                <w:rFonts w:ascii="Arial" w:hAnsi="Arial" w:cs="Arial"/>
                <w:b/>
                <w:bCs/>
                <w:sz w:val="24"/>
                <w:szCs w:val="24"/>
              </w:rPr>
              <w:t>Speaker: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596F">
              <w:rPr>
                <w:rFonts w:ascii="Arial" w:hAnsi="Arial" w:cs="Arial"/>
                <w:b/>
                <w:bCs/>
              </w:rPr>
              <w:t>Diane Rybacki, ACNP-BC</w:t>
            </w:r>
          </w:p>
        </w:tc>
      </w:tr>
      <w:tr w:rsidR="0012644B" w14:paraId="0D2EE3BF" w14:textId="77777777" w:rsidTr="00F13B5C">
        <w:tc>
          <w:tcPr>
            <w:tcW w:w="3240" w:type="dxa"/>
          </w:tcPr>
          <w:p w14:paraId="3488C0A2" w14:textId="74140B11" w:rsidR="0012644B" w:rsidRPr="0067772B" w:rsidRDefault="0012644B" w:rsidP="00F13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9:00</w:t>
            </w:r>
            <w:r w:rsidRPr="0067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10:</w:t>
            </w:r>
            <w:r w:rsidR="00A3022D"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920" w:type="dxa"/>
          </w:tcPr>
          <w:p w14:paraId="7D52CE41" w14:textId="739F33FD" w:rsidR="0012644B" w:rsidRPr="0067772B" w:rsidRDefault="0012644B" w:rsidP="00F13B5C">
            <w:pPr>
              <w:pStyle w:val="TableParagraph"/>
              <w:spacing w:line="276" w:lineRule="auto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Presentation: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3203">
              <w:rPr>
                <w:rFonts w:ascii="Arial" w:hAnsi="Arial" w:cs="Arial"/>
                <w:sz w:val="24"/>
                <w:szCs w:val="24"/>
              </w:rPr>
              <w:t>Identifying Outcomes of APRN Practices</w:t>
            </w:r>
          </w:p>
          <w:p w14:paraId="6CBF97C9" w14:textId="0D6714B0" w:rsidR="0012644B" w:rsidRPr="0067772B" w:rsidRDefault="005507BE" w:rsidP="00F13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Speaker: </w:t>
            </w:r>
            <w:r w:rsidR="00642D2B">
              <w:rPr>
                <w:rFonts w:ascii="Arial" w:hAnsi="Arial" w:cs="Arial"/>
                <w:b/>
                <w:sz w:val="24"/>
                <w:szCs w:val="24"/>
              </w:rPr>
              <w:t>Dr. Ruth Kleinpell</w:t>
            </w:r>
            <w:r w:rsidR="00FF7AD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FF7AD4" w:rsidRPr="004D39AA">
              <w:rPr>
                <w:rFonts w:ascii="Arial" w:hAnsi="Arial" w:cs="Arial"/>
                <w:b/>
                <w:sz w:val="20"/>
                <w:szCs w:val="20"/>
              </w:rPr>
              <w:t>PhD., ACNP</w:t>
            </w:r>
            <w:r w:rsidR="00AD772B" w:rsidRPr="004D39AA">
              <w:rPr>
                <w:rFonts w:ascii="Arial" w:hAnsi="Arial" w:cs="Arial"/>
                <w:b/>
                <w:sz w:val="20"/>
                <w:szCs w:val="20"/>
              </w:rPr>
              <w:t>-BC, FAAN, FAANP, FNAP, MCCM</w:t>
            </w:r>
          </w:p>
        </w:tc>
      </w:tr>
      <w:tr w:rsidR="0012644B" w14:paraId="456813C6" w14:textId="77777777" w:rsidTr="00F13B5C">
        <w:tc>
          <w:tcPr>
            <w:tcW w:w="3240" w:type="dxa"/>
          </w:tcPr>
          <w:p w14:paraId="5AE3D540" w14:textId="2BD5C55B" w:rsidR="0012644B" w:rsidRPr="0067772B" w:rsidRDefault="0012644B" w:rsidP="00F13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A3022D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02EB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to 10:</w:t>
            </w:r>
            <w:r w:rsidR="00A3022D">
              <w:rPr>
                <w:rFonts w:ascii="Arial" w:hAnsi="Arial" w:cs="Arial"/>
                <w:sz w:val="24"/>
                <w:szCs w:val="24"/>
              </w:rPr>
              <w:t>15</w:t>
            </w:r>
            <w:r w:rsidR="00753DB4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7920" w:type="dxa"/>
          </w:tcPr>
          <w:p w14:paraId="7178E14C" w14:textId="77777777" w:rsidR="0012644B" w:rsidRPr="0012644B" w:rsidRDefault="0012644B" w:rsidP="00F13B5C">
            <w:pPr>
              <w:pStyle w:val="TableParagraph"/>
              <w:spacing w:line="276" w:lineRule="auto"/>
              <w:ind w:left="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44B">
              <w:rPr>
                <w:rFonts w:ascii="Arial" w:hAnsi="Arial" w:cs="Arial"/>
                <w:b/>
                <w:bCs/>
                <w:sz w:val="24"/>
                <w:szCs w:val="24"/>
              </w:rPr>
              <w:t>Break – Visit the Vendors</w:t>
            </w:r>
          </w:p>
        </w:tc>
      </w:tr>
      <w:tr w:rsidR="0012644B" w14:paraId="3384B682" w14:textId="77777777" w:rsidTr="00F13B5C">
        <w:tc>
          <w:tcPr>
            <w:tcW w:w="3240" w:type="dxa"/>
          </w:tcPr>
          <w:p w14:paraId="44CB73D0" w14:textId="3B15DAB8" w:rsidR="0012644B" w:rsidRPr="0067772B" w:rsidRDefault="0012644B" w:rsidP="00F13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7772B">
              <w:rPr>
                <w:rFonts w:ascii="Arial" w:hAnsi="Arial" w:cs="Arial"/>
                <w:sz w:val="24"/>
                <w:szCs w:val="24"/>
              </w:rPr>
              <w:t>:</w:t>
            </w:r>
            <w:r w:rsidR="00BB09FB">
              <w:rPr>
                <w:rFonts w:ascii="Arial" w:hAnsi="Arial" w:cs="Arial"/>
                <w:sz w:val="24"/>
                <w:szCs w:val="24"/>
              </w:rPr>
              <w:t>15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7772B">
              <w:rPr>
                <w:rFonts w:ascii="Arial" w:hAnsi="Arial" w:cs="Arial"/>
                <w:sz w:val="24"/>
                <w:szCs w:val="24"/>
              </w:rPr>
              <w:t>:</w:t>
            </w:r>
            <w:r w:rsidR="00BB09FB">
              <w:rPr>
                <w:rFonts w:ascii="Arial" w:hAnsi="Arial" w:cs="Arial"/>
                <w:sz w:val="24"/>
                <w:szCs w:val="24"/>
              </w:rPr>
              <w:t>15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920" w:type="dxa"/>
          </w:tcPr>
          <w:p w14:paraId="7FC950E8" w14:textId="1A57DB67" w:rsidR="005507BE" w:rsidRDefault="0012644B" w:rsidP="005507BE">
            <w:pPr>
              <w:pStyle w:val="TableParagraph"/>
              <w:spacing w:line="276" w:lineRule="auto"/>
              <w:ind w:left="15"/>
              <w:rPr>
                <w:sz w:val="28"/>
                <w:szCs w:val="28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Presentation:</w:t>
            </w:r>
            <w:r w:rsidR="00BB2E45" w:rsidRPr="00F84C82">
              <w:rPr>
                <w:sz w:val="28"/>
                <w:szCs w:val="28"/>
              </w:rPr>
              <w:t xml:space="preserve"> </w:t>
            </w:r>
            <w:r w:rsidR="001B45C8" w:rsidRPr="001B45C8">
              <w:t>Know your Why and Know your Worth – NP Practices Say it All</w:t>
            </w:r>
          </w:p>
          <w:p w14:paraId="06B04647" w14:textId="11BFA9BE" w:rsidR="0012644B" w:rsidRPr="0067772B" w:rsidRDefault="005507BE" w:rsidP="005507BE">
            <w:pPr>
              <w:pStyle w:val="TableParagraph"/>
              <w:spacing w:line="276" w:lineRule="auto"/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Speaker: </w:t>
            </w:r>
            <w:r w:rsidR="00EC3DA0" w:rsidRPr="00EC3DA0">
              <w:rPr>
                <w:rFonts w:ascii="Arial" w:hAnsi="Arial" w:cs="Arial"/>
                <w:b/>
              </w:rPr>
              <w:t>Dr. April Kapu,  DNP, APRN, ACNP-BC, FAANP, FCCM, FAAN</w:t>
            </w:r>
          </w:p>
        </w:tc>
      </w:tr>
      <w:tr w:rsidR="0012644B" w14:paraId="4472636A" w14:textId="77777777" w:rsidTr="00F13B5C">
        <w:tc>
          <w:tcPr>
            <w:tcW w:w="3240" w:type="dxa"/>
          </w:tcPr>
          <w:p w14:paraId="055A7338" w14:textId="18F1BC1A" w:rsidR="0012644B" w:rsidRPr="0067772B" w:rsidRDefault="0012644B" w:rsidP="00F13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="00A84971"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="001764D7"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  <w:r w:rsidR="0069767A">
              <w:rPr>
                <w:rFonts w:ascii="Arial" w:hAnsi="Arial" w:cs="Arial"/>
                <w:spacing w:val="-1"/>
                <w:sz w:val="24"/>
                <w:szCs w:val="24"/>
              </w:rPr>
              <w:t>30</w:t>
            </w:r>
            <w:r w:rsidR="001764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A84971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7772B">
              <w:rPr>
                <w:rFonts w:ascii="Arial" w:hAnsi="Arial" w:cs="Arial"/>
                <w:sz w:val="24"/>
                <w:szCs w:val="24"/>
              </w:rPr>
              <w:t>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1</w:t>
            </w:r>
            <w:r w:rsidR="00A84971">
              <w:rPr>
                <w:rFonts w:ascii="Arial" w:hAnsi="Arial" w:cs="Arial"/>
                <w:sz w:val="24"/>
                <w:szCs w:val="24"/>
              </w:rPr>
              <w:t>2</w:t>
            </w:r>
            <w:r w:rsidRPr="0067772B">
              <w:rPr>
                <w:rFonts w:ascii="Arial" w:hAnsi="Arial" w:cs="Arial"/>
                <w:sz w:val="24"/>
                <w:szCs w:val="24"/>
              </w:rPr>
              <w:t>:</w:t>
            </w:r>
            <w:r w:rsidR="00BB1A41">
              <w:rPr>
                <w:rFonts w:ascii="Arial" w:hAnsi="Arial" w:cs="Arial"/>
                <w:sz w:val="24"/>
                <w:szCs w:val="24"/>
              </w:rPr>
              <w:t>45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7A02E496" w14:textId="77777777" w:rsidR="0012644B" w:rsidRPr="0067772B" w:rsidRDefault="0012644B" w:rsidP="00F13B5C">
            <w:pPr>
              <w:pStyle w:val="TableParagraph"/>
              <w:spacing w:before="7" w:line="276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bookmarkStart w:id="5" w:name="_Hlk102588975"/>
            <w:r w:rsidRPr="0067772B">
              <w:rPr>
                <w:rFonts w:ascii="Arial" w:hAnsi="Arial" w:cs="Arial"/>
                <w:sz w:val="24"/>
                <w:szCs w:val="24"/>
              </w:rPr>
              <w:t>Sponsored</w:t>
            </w:r>
            <w:r w:rsidRPr="0067772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Lunch/Exhibit</w:t>
            </w:r>
            <w:r w:rsidRPr="0067772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Hall</w:t>
            </w:r>
          </w:p>
          <w:p w14:paraId="5C084600" w14:textId="77777777" w:rsidR="0012644B" w:rsidRPr="0067772B" w:rsidRDefault="0012644B" w:rsidP="00F13B5C">
            <w:pPr>
              <w:spacing w:before="7" w:line="276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b/>
                <w:sz w:val="24"/>
                <w:szCs w:val="24"/>
              </w:rPr>
              <w:t>Product</w:t>
            </w:r>
            <w:r w:rsidRPr="0067772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b/>
                <w:sz w:val="24"/>
                <w:szCs w:val="24"/>
              </w:rPr>
              <w:t>Theatre</w:t>
            </w:r>
            <w:r w:rsidRPr="0067772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b/>
                <w:sz w:val="24"/>
                <w:szCs w:val="24"/>
              </w:rPr>
              <w:t>(Non-CE)</w:t>
            </w:r>
            <w:bookmarkEnd w:id="5"/>
          </w:p>
        </w:tc>
      </w:tr>
      <w:tr w:rsidR="0012644B" w14:paraId="1220EDE4" w14:textId="77777777" w:rsidTr="00F13B5C">
        <w:tc>
          <w:tcPr>
            <w:tcW w:w="3240" w:type="dxa"/>
          </w:tcPr>
          <w:p w14:paraId="735CA52F" w14:textId="77777777" w:rsidR="0012644B" w:rsidRPr="0067772B" w:rsidRDefault="0012644B" w:rsidP="00F13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1: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2: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4439E772" w14:textId="22E3DB7D" w:rsidR="00E0181C" w:rsidRPr="00154D04" w:rsidRDefault="0012644B" w:rsidP="00E0181C">
            <w:pPr>
              <w:pStyle w:val="TableParagraph"/>
              <w:spacing w:before="4" w:line="276" w:lineRule="auto"/>
              <w:ind w:left="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4D04">
              <w:rPr>
                <w:rFonts w:ascii="Arial" w:hAnsi="Arial" w:cs="Arial"/>
                <w:bCs/>
                <w:sz w:val="24"/>
                <w:szCs w:val="24"/>
              </w:rPr>
              <w:t>Presentation:</w:t>
            </w:r>
            <w:r w:rsidR="00BB2E45" w:rsidRPr="00154D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2F41" w:rsidRPr="00CF2F41">
              <w:rPr>
                <w:rFonts w:ascii="Aptos" w:eastAsiaTheme="minorHAnsi" w:hAnsi="Aptos" w:cstheme="minorBidi"/>
                <w:color w:val="555555"/>
              </w:rPr>
              <w:t xml:space="preserve"> </w:t>
            </w:r>
            <w:r w:rsidR="00CF2F41" w:rsidRPr="00CF2F41">
              <w:rPr>
                <w:rFonts w:ascii="Arial" w:hAnsi="Arial" w:cs="Arial"/>
                <w:bCs/>
                <w:sz w:val="24"/>
                <w:szCs w:val="24"/>
              </w:rPr>
              <w:t>Seeing the Forest for the Trees: Recognizing Potential Amyloidosis in Your Patients</w:t>
            </w:r>
          </w:p>
          <w:p w14:paraId="7C70E57D" w14:textId="1F1DBDBD" w:rsidR="0012644B" w:rsidRPr="00154D04" w:rsidRDefault="00876157" w:rsidP="00711701">
            <w:pPr>
              <w:spacing w:before="7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Speaker: Dr. </w:t>
            </w:r>
            <w:r w:rsidRPr="00876157">
              <w:rPr>
                <w:rFonts w:ascii="Aptos" w:hAnsi="Aptos"/>
                <w:color w:val="555555"/>
              </w:rPr>
              <w:t xml:space="preserve"> </w:t>
            </w:r>
            <w:r w:rsidRPr="00876157">
              <w:rPr>
                <w:rFonts w:ascii="Arial" w:hAnsi="Arial" w:cs="Arial"/>
                <w:b/>
                <w:bCs/>
                <w:sz w:val="24"/>
                <w:szCs w:val="24"/>
              </w:rPr>
              <w:t>Dan Lenihan, MD, FACC, FESC, FIC-OS</w:t>
            </w:r>
          </w:p>
        </w:tc>
      </w:tr>
      <w:tr w:rsidR="0012644B" w14:paraId="3736F326" w14:textId="77777777" w:rsidTr="00F13B5C">
        <w:tc>
          <w:tcPr>
            <w:tcW w:w="3240" w:type="dxa"/>
          </w:tcPr>
          <w:p w14:paraId="1452F283" w14:textId="77777777" w:rsidR="0012644B" w:rsidRPr="0067772B" w:rsidRDefault="0012644B" w:rsidP="00F13B5C">
            <w:pPr>
              <w:spacing w:before="7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2: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 3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2A9026D6" w14:textId="52F1E492" w:rsidR="00E0181C" w:rsidRPr="00E0181C" w:rsidRDefault="0012644B" w:rsidP="00E0181C">
            <w:pPr>
              <w:pStyle w:val="TableParagraph"/>
              <w:spacing w:before="7" w:line="276" w:lineRule="auto"/>
              <w:ind w:left="9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Presentation:</w:t>
            </w:r>
            <w:r w:rsidRPr="0067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E0181C" w:rsidRPr="00E018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181C" w:rsidRPr="00E0181C">
              <w:rPr>
                <w:rFonts w:ascii="Arial" w:hAnsi="Arial" w:cs="Arial"/>
                <w:bCs/>
                <w:spacing w:val="-4"/>
                <w:sz w:val="24"/>
                <w:szCs w:val="24"/>
              </w:rPr>
              <w:t>The Invisible Battles: Nurse Practitioners, Mental Health, and the Cost of Caring</w:t>
            </w:r>
          </w:p>
          <w:p w14:paraId="0324D61E" w14:textId="3767B3AC" w:rsidR="0012644B" w:rsidRPr="0067772B" w:rsidRDefault="00E0181C" w:rsidP="00E0181C">
            <w:pPr>
              <w:pStyle w:val="TableParagraph"/>
              <w:spacing w:before="7" w:line="276" w:lineRule="auto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E0181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Speaker: Dr. Irene Bean, DNP, FNP-BC, PMHNP-BC, FAAN, FAANP, FNAP</w:t>
            </w:r>
          </w:p>
        </w:tc>
      </w:tr>
      <w:tr w:rsidR="0012644B" w14:paraId="72A4FD46" w14:textId="77777777" w:rsidTr="00F13B5C">
        <w:tc>
          <w:tcPr>
            <w:tcW w:w="3240" w:type="dxa"/>
          </w:tcPr>
          <w:p w14:paraId="521ABFC3" w14:textId="30AE00E5" w:rsidR="0012644B" w:rsidRPr="0067772B" w:rsidRDefault="0012644B" w:rsidP="00F13B5C">
            <w:pPr>
              <w:spacing w:before="7" w:line="276" w:lineRule="auto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3:</w:t>
            </w:r>
            <w:r w:rsidR="00131642"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131642">
              <w:rPr>
                <w:rFonts w:ascii="Arial" w:hAnsi="Arial" w:cs="Arial"/>
                <w:sz w:val="24"/>
                <w:szCs w:val="24"/>
              </w:rPr>
              <w:t>3</w:t>
            </w:r>
            <w:r w:rsidR="00C73F4D">
              <w:rPr>
                <w:rFonts w:ascii="Arial" w:hAnsi="Arial" w:cs="Arial"/>
                <w:sz w:val="24"/>
                <w:szCs w:val="24"/>
              </w:rPr>
              <w:t>:</w:t>
            </w:r>
            <w:r w:rsidR="00131642">
              <w:rPr>
                <w:rFonts w:ascii="Arial" w:hAnsi="Arial" w:cs="Arial"/>
                <w:sz w:val="24"/>
                <w:szCs w:val="24"/>
              </w:rPr>
              <w:t>15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673B8D34" w14:textId="437164F7" w:rsidR="0012644B" w:rsidRPr="00C568B2" w:rsidRDefault="00C568B2" w:rsidP="00F13B5C">
            <w:pPr>
              <w:spacing w:before="7" w:line="276" w:lineRule="auto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C568B2">
              <w:rPr>
                <w:rFonts w:ascii="Arial" w:hAnsi="Arial" w:cs="Arial"/>
                <w:b/>
                <w:sz w:val="24"/>
                <w:szCs w:val="24"/>
              </w:rPr>
              <w:t>Break – Visit the Vendors</w:t>
            </w:r>
          </w:p>
        </w:tc>
      </w:tr>
      <w:tr w:rsidR="007D541E" w14:paraId="24223DF3" w14:textId="77777777" w:rsidTr="00F13B5C">
        <w:tc>
          <w:tcPr>
            <w:tcW w:w="3240" w:type="dxa"/>
          </w:tcPr>
          <w:p w14:paraId="48AC02D4" w14:textId="5316A1B8" w:rsidR="007D541E" w:rsidRPr="0067772B" w:rsidRDefault="00131642" w:rsidP="00F13B5C">
            <w:pPr>
              <w:spacing w:before="7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3:15 pm to 4:15 pm</w:t>
            </w:r>
          </w:p>
        </w:tc>
        <w:tc>
          <w:tcPr>
            <w:tcW w:w="7920" w:type="dxa"/>
          </w:tcPr>
          <w:p w14:paraId="032D1E9F" w14:textId="108AAAC6" w:rsidR="00D42E1D" w:rsidRPr="00D42E1D" w:rsidRDefault="00131642" w:rsidP="00D42E1D">
            <w:pPr>
              <w:spacing w:before="7" w:line="276" w:lineRule="auto"/>
              <w:ind w:left="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642">
              <w:rPr>
                <w:rFonts w:ascii="Arial" w:hAnsi="Arial" w:cs="Arial"/>
                <w:bCs/>
                <w:sz w:val="24"/>
                <w:szCs w:val="24"/>
              </w:rPr>
              <w:t>Presentation:</w:t>
            </w:r>
            <w:r w:rsidR="005E6A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42E1D" w:rsidRPr="00D42E1D">
              <w:rPr>
                <w:rFonts w:ascii="Arial" w:eastAsia="Tahoma" w:hAnsi="Arial" w:cs="Arial"/>
                <w:spacing w:val="-4"/>
                <w:sz w:val="24"/>
                <w:szCs w:val="24"/>
              </w:rPr>
              <w:t xml:space="preserve"> </w:t>
            </w:r>
            <w:r w:rsidR="00D42E1D" w:rsidRPr="00D42E1D">
              <w:rPr>
                <w:rFonts w:ascii="Arial" w:hAnsi="Arial" w:cs="Arial"/>
                <w:bCs/>
                <w:sz w:val="24"/>
                <w:szCs w:val="24"/>
              </w:rPr>
              <w:t>Alzheimer's Disorder/Virtual Reality Simulation</w:t>
            </w:r>
          </w:p>
          <w:p w14:paraId="09F55749" w14:textId="3DE2C649" w:rsidR="007D541E" w:rsidRPr="00D42E1D" w:rsidRDefault="00D42E1D" w:rsidP="00D42E1D">
            <w:pPr>
              <w:spacing w:before="7" w:line="276" w:lineRule="auto"/>
              <w:ind w:left="9"/>
              <w:rPr>
                <w:rFonts w:ascii="Arial" w:hAnsi="Arial" w:cs="Arial"/>
                <w:bCs/>
                <w:sz w:val="24"/>
                <w:szCs w:val="24"/>
              </w:rPr>
            </w:pPr>
            <w:r w:rsidRPr="00D42E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Speaker: Dr. Kanah Lewallen, </w:t>
            </w:r>
            <w:r w:rsidRPr="00D42E1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42E1D">
              <w:rPr>
                <w:rFonts w:ascii="Arial" w:hAnsi="Arial" w:cs="Arial"/>
                <w:b/>
                <w:bCs/>
                <w:sz w:val="24"/>
                <w:szCs w:val="24"/>
              </w:rPr>
              <w:t>DNP, AGPCNP-BC, GNP-BC, CHSE</w:t>
            </w:r>
          </w:p>
        </w:tc>
      </w:tr>
    </w:tbl>
    <w:bookmarkEnd w:id="4"/>
    <w:p w14:paraId="409DBEF6" w14:textId="1A4ED21D" w:rsidR="00180CBA" w:rsidRDefault="00180CBA" w:rsidP="006731ED">
      <w:pPr>
        <w:ind w:firstLine="720"/>
        <w:rPr>
          <w:b/>
          <w:bCs/>
          <w:sz w:val="28"/>
          <w:szCs w:val="28"/>
        </w:rPr>
      </w:pPr>
      <w:r w:rsidRPr="00180CBA">
        <w:rPr>
          <w:b/>
          <w:bCs/>
          <w:sz w:val="28"/>
          <w:szCs w:val="28"/>
        </w:rPr>
        <w:t xml:space="preserve">CEs = </w:t>
      </w:r>
      <w:r w:rsidR="0034676D">
        <w:rPr>
          <w:b/>
          <w:bCs/>
          <w:sz w:val="28"/>
          <w:szCs w:val="28"/>
        </w:rPr>
        <w:t>6</w:t>
      </w:r>
    </w:p>
    <w:p w14:paraId="648EB39F" w14:textId="77777777" w:rsidR="00C73F4D" w:rsidRPr="00180CBA" w:rsidRDefault="00C73F4D" w:rsidP="00180CBA">
      <w:pPr>
        <w:rPr>
          <w:b/>
          <w:bCs/>
          <w:sz w:val="28"/>
          <w:szCs w:val="28"/>
        </w:rPr>
      </w:pPr>
    </w:p>
    <w:p w14:paraId="1DEA6D53" w14:textId="77777777" w:rsidR="00EC3470" w:rsidRDefault="00EC3470" w:rsidP="0012644B">
      <w:pPr>
        <w:jc w:val="center"/>
      </w:pPr>
    </w:p>
    <w:p w14:paraId="12BBEA3F" w14:textId="77777777" w:rsidR="00EC3470" w:rsidRDefault="00EC3470" w:rsidP="0012644B">
      <w:pPr>
        <w:jc w:val="center"/>
      </w:pPr>
    </w:p>
    <w:p w14:paraId="56BCD3AC" w14:textId="77777777" w:rsidR="00982A3E" w:rsidRDefault="00982A3E" w:rsidP="0012644B">
      <w:pPr>
        <w:jc w:val="center"/>
      </w:pPr>
    </w:p>
    <w:p w14:paraId="240F3FA3" w14:textId="77777777" w:rsidR="00982A3E" w:rsidRDefault="00982A3E" w:rsidP="0012644B">
      <w:pPr>
        <w:jc w:val="center"/>
      </w:pPr>
    </w:p>
    <w:p w14:paraId="0D0D6CE8" w14:textId="77777777" w:rsidR="00982A3E" w:rsidRDefault="00982A3E" w:rsidP="0012644B">
      <w:pPr>
        <w:jc w:val="center"/>
      </w:pPr>
    </w:p>
    <w:p w14:paraId="44EA590B" w14:textId="77777777" w:rsidR="00982A3E" w:rsidRDefault="00982A3E" w:rsidP="0012644B">
      <w:pPr>
        <w:jc w:val="center"/>
      </w:pPr>
    </w:p>
    <w:p w14:paraId="1CB52AC7" w14:textId="77777777" w:rsidR="00982A3E" w:rsidRDefault="00982A3E" w:rsidP="0012644B">
      <w:pPr>
        <w:jc w:val="center"/>
      </w:pPr>
    </w:p>
    <w:p w14:paraId="5F3BE24F" w14:textId="77777777" w:rsidR="006731ED" w:rsidRDefault="006731ED" w:rsidP="0012644B">
      <w:pPr>
        <w:jc w:val="center"/>
      </w:pPr>
    </w:p>
    <w:p w14:paraId="36B63D35" w14:textId="77777777" w:rsidR="006731ED" w:rsidRDefault="006731ED" w:rsidP="0012644B">
      <w:pPr>
        <w:jc w:val="center"/>
      </w:pPr>
    </w:p>
    <w:p w14:paraId="62D5D5F4" w14:textId="22598FB3" w:rsidR="0012644B" w:rsidRDefault="0012644B" w:rsidP="0012644B">
      <w:pPr>
        <w:jc w:val="center"/>
      </w:pPr>
      <w:r>
        <w:rPr>
          <w:noProof/>
        </w:rPr>
        <w:drawing>
          <wp:inline distT="0" distB="0" distL="0" distR="0" wp14:anchorId="5374B7DF" wp14:editId="3FBED3A2">
            <wp:extent cx="2162175" cy="7105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20513" r="24199" b="39600"/>
                    <a:stretch/>
                  </pic:blipFill>
                  <pic:spPr bwMode="auto">
                    <a:xfrm>
                      <a:off x="0" y="0"/>
                      <a:ext cx="2217169" cy="72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57997" w14:textId="26A4A3F7" w:rsidR="00FB536A" w:rsidRDefault="00EC3470" w:rsidP="00FB53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sz w:val="32"/>
          <w:szCs w:val="32"/>
        </w:rPr>
      </w:pPr>
      <w:r>
        <w:rPr>
          <w:rFonts w:ascii="Calibri" w:eastAsia="Tahoma" w:hAnsi="Tahoma" w:cs="Tahoma"/>
          <w:b/>
          <w:color w:val="053C70"/>
          <w:sz w:val="32"/>
          <w:szCs w:val="32"/>
        </w:rPr>
        <w:t>10</w:t>
      </w:r>
      <w:r w:rsidR="00FB536A" w:rsidRPr="00107E3C">
        <w:rPr>
          <w:rFonts w:ascii="Calibri" w:eastAsia="Tahoma" w:hAnsi="Tahoma" w:cs="Tahoma"/>
          <w:b/>
          <w:color w:val="053C70"/>
          <w:sz w:val="32"/>
          <w:szCs w:val="32"/>
        </w:rPr>
        <w:t>th</w:t>
      </w:r>
      <w:r w:rsidR="00FB536A" w:rsidRPr="00107E3C">
        <w:rPr>
          <w:rFonts w:ascii="Calibri" w:eastAsia="Tahoma" w:hAnsi="Tahoma" w:cs="Tahoma"/>
          <w:b/>
          <w:color w:val="053C70"/>
          <w:spacing w:val="-3"/>
          <w:sz w:val="32"/>
          <w:szCs w:val="32"/>
        </w:rPr>
        <w:t xml:space="preserve"> </w:t>
      </w:r>
      <w:r w:rsidR="00FB536A" w:rsidRPr="00107E3C">
        <w:rPr>
          <w:rFonts w:ascii="Calibri" w:eastAsia="Tahoma" w:hAnsi="Tahoma" w:cs="Tahoma"/>
          <w:b/>
          <w:color w:val="053C70"/>
          <w:sz w:val="32"/>
          <w:szCs w:val="32"/>
        </w:rPr>
        <w:t>Annual</w:t>
      </w:r>
      <w:r w:rsidR="00FB536A" w:rsidRPr="00107E3C">
        <w:rPr>
          <w:rFonts w:ascii="Calibri" w:eastAsia="Tahoma" w:hAnsi="Tahoma" w:cs="Tahoma"/>
          <w:b/>
          <w:color w:val="053C70"/>
          <w:spacing w:val="-1"/>
          <w:sz w:val="32"/>
          <w:szCs w:val="32"/>
        </w:rPr>
        <w:t xml:space="preserve"> </w:t>
      </w:r>
      <w:r w:rsidR="00FB536A" w:rsidRPr="00107E3C">
        <w:rPr>
          <w:rFonts w:ascii="Calibri" w:eastAsia="Tahoma" w:hAnsi="Tahoma" w:cs="Tahoma"/>
          <w:b/>
          <w:color w:val="053C70"/>
          <w:sz w:val="32"/>
          <w:szCs w:val="32"/>
        </w:rPr>
        <w:t>Statewide</w:t>
      </w:r>
      <w:r w:rsidR="00FB536A" w:rsidRPr="00107E3C">
        <w:rPr>
          <w:rFonts w:ascii="Calibri" w:eastAsia="Tahoma" w:hAnsi="Tahoma" w:cs="Tahoma"/>
          <w:b/>
          <w:color w:val="053C70"/>
          <w:spacing w:val="-2"/>
          <w:sz w:val="32"/>
          <w:szCs w:val="32"/>
        </w:rPr>
        <w:t xml:space="preserve"> </w:t>
      </w:r>
      <w:r w:rsidR="00FB536A" w:rsidRPr="00107E3C">
        <w:rPr>
          <w:rFonts w:ascii="Calibri" w:eastAsia="Tahoma" w:hAnsi="Tahoma" w:cs="Tahoma"/>
          <w:b/>
          <w:color w:val="053C70"/>
          <w:sz w:val="32"/>
          <w:szCs w:val="32"/>
        </w:rPr>
        <w:t>Conference</w:t>
      </w:r>
      <w:r w:rsidR="00FB536A">
        <w:rPr>
          <w:rFonts w:ascii="Calibri" w:eastAsia="Tahoma" w:hAnsi="Tahoma" w:cs="Tahoma"/>
          <w:b/>
          <w:sz w:val="32"/>
          <w:szCs w:val="32"/>
        </w:rPr>
        <w:t xml:space="preserve"> </w:t>
      </w:r>
    </w:p>
    <w:p w14:paraId="11E66EB9" w14:textId="4A43D232" w:rsidR="00FB536A" w:rsidRDefault="003A7629" w:rsidP="00FB53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sz w:val="32"/>
          <w:szCs w:val="32"/>
        </w:rPr>
      </w:pPr>
      <w:r>
        <w:rPr>
          <w:rFonts w:ascii="Calibri" w:eastAsia="Tahoma" w:hAnsi="Tahoma" w:cs="Tahoma"/>
          <w:b/>
          <w:color w:val="053C70"/>
          <w:sz w:val="32"/>
          <w:szCs w:val="32"/>
        </w:rPr>
        <w:t>Gaylord</w:t>
      </w:r>
      <w:r w:rsidR="00A32EAA">
        <w:rPr>
          <w:rFonts w:ascii="Calibri" w:eastAsia="Tahoma" w:hAnsi="Tahoma" w:cs="Tahoma"/>
          <w:b/>
          <w:color w:val="053C70"/>
          <w:sz w:val="32"/>
          <w:szCs w:val="32"/>
        </w:rPr>
        <w:t xml:space="preserve"> Opryland</w:t>
      </w:r>
    </w:p>
    <w:p w14:paraId="50327304" w14:textId="77777777" w:rsidR="00FB536A" w:rsidRDefault="00FB536A" w:rsidP="00FB53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sz w:val="32"/>
          <w:szCs w:val="32"/>
        </w:rPr>
      </w:pPr>
      <w:r w:rsidRPr="00107E3C">
        <w:rPr>
          <w:rFonts w:ascii="Calibri" w:eastAsia="Tahoma" w:hAnsi="Tahoma" w:cs="Tahoma"/>
          <w:b/>
          <w:color w:val="053C70"/>
          <w:sz w:val="32"/>
          <w:szCs w:val="32"/>
        </w:rPr>
        <w:t>Nashville, TN</w:t>
      </w:r>
      <w:r>
        <w:rPr>
          <w:rFonts w:ascii="Calibri" w:eastAsia="Tahoma" w:hAnsi="Tahoma" w:cs="Tahoma"/>
          <w:b/>
          <w:sz w:val="32"/>
          <w:szCs w:val="32"/>
        </w:rPr>
        <w:t xml:space="preserve"> </w:t>
      </w:r>
    </w:p>
    <w:p w14:paraId="3A73490E" w14:textId="6E5B1F21" w:rsidR="00FB536A" w:rsidRDefault="00A32EAA" w:rsidP="00FB536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ahoma" w:hAnsi="Tahoma" w:cs="Tahoma"/>
          <w:b/>
          <w:color w:val="053C70"/>
          <w:sz w:val="24"/>
        </w:rPr>
      </w:pPr>
      <w:r>
        <w:rPr>
          <w:rFonts w:ascii="Calibri" w:eastAsia="Tahoma" w:hAnsi="Tahoma" w:cs="Tahoma"/>
          <w:b/>
          <w:color w:val="053C70"/>
          <w:sz w:val="32"/>
          <w:szCs w:val="32"/>
        </w:rPr>
        <w:t>April</w:t>
      </w:r>
      <w:r w:rsidR="00FB536A">
        <w:rPr>
          <w:rFonts w:ascii="Calibri" w:eastAsia="Tahoma" w:hAnsi="Tahoma" w:cs="Tahoma"/>
          <w:b/>
          <w:color w:val="053C70"/>
          <w:sz w:val="32"/>
          <w:szCs w:val="32"/>
        </w:rPr>
        <w:t xml:space="preserve"> 24-26</w:t>
      </w:r>
      <w:r>
        <w:rPr>
          <w:rFonts w:ascii="Calibri" w:eastAsia="Tahoma" w:hAnsi="Tahoma" w:cs="Tahoma"/>
          <w:b/>
          <w:color w:val="053C70"/>
          <w:sz w:val="32"/>
          <w:szCs w:val="32"/>
        </w:rPr>
        <w:t>,</w:t>
      </w:r>
      <w:r w:rsidR="00FB536A" w:rsidRPr="00107E3C">
        <w:rPr>
          <w:rFonts w:ascii="Calibri" w:eastAsia="Tahoma" w:hAnsi="Tahoma" w:cs="Tahoma"/>
          <w:b/>
          <w:color w:val="053C70"/>
          <w:sz w:val="32"/>
          <w:szCs w:val="32"/>
        </w:rPr>
        <w:t xml:space="preserve"> 202</w:t>
      </w:r>
      <w:r>
        <w:rPr>
          <w:rFonts w:ascii="Calibri" w:eastAsia="Tahoma" w:hAnsi="Tahoma" w:cs="Tahoma"/>
          <w:b/>
          <w:color w:val="053C70"/>
          <w:sz w:val="32"/>
          <w:szCs w:val="32"/>
        </w:rPr>
        <w:t>5</w:t>
      </w:r>
    </w:p>
    <w:p w14:paraId="038E1D75" w14:textId="77777777" w:rsidR="0012644B" w:rsidRPr="00107E3C" w:rsidRDefault="0012644B" w:rsidP="0012644B">
      <w:pPr>
        <w:widowControl w:val="0"/>
        <w:autoSpaceDE w:val="0"/>
        <w:autoSpaceDN w:val="0"/>
        <w:spacing w:before="61" w:after="0" w:line="379" w:lineRule="auto"/>
        <w:ind w:left="3244" w:right="2977"/>
        <w:jc w:val="center"/>
        <w:rPr>
          <w:rFonts w:ascii="Calibri" w:eastAsia="Tahoma" w:hAnsi="Tahoma" w:cs="Tahoma"/>
          <w:b/>
          <w:sz w:val="24"/>
        </w:rPr>
      </w:pPr>
      <w:r w:rsidRPr="00107E3C">
        <w:rPr>
          <w:rFonts w:ascii="Calibri" w:eastAsia="Tahoma" w:hAnsi="Tahoma" w:cs="Tahoma"/>
          <w:b/>
          <w:color w:val="053C70"/>
          <w:spacing w:val="-5"/>
          <w:sz w:val="24"/>
        </w:rPr>
        <w:t xml:space="preserve"> </w:t>
      </w:r>
    </w:p>
    <w:p w14:paraId="7E0CD084" w14:textId="5617B6D4" w:rsidR="0012644B" w:rsidRPr="00107E3C" w:rsidRDefault="0012644B" w:rsidP="0012644B">
      <w:pPr>
        <w:widowControl w:val="0"/>
        <w:autoSpaceDE w:val="0"/>
        <w:autoSpaceDN w:val="0"/>
        <w:spacing w:after="0" w:line="335" w:lineRule="exact"/>
        <w:ind w:left="1549" w:right="1669"/>
        <w:jc w:val="center"/>
        <w:rPr>
          <w:rFonts w:ascii="Calibri" w:eastAsia="Calibri" w:hAnsi="Calibri" w:cs="Calibri"/>
          <w:b/>
          <w:bCs/>
          <w:sz w:val="23"/>
          <w:szCs w:val="32"/>
        </w:rPr>
      </w:pPr>
      <w:r w:rsidRPr="00107E3C">
        <w:rPr>
          <w:rFonts w:ascii="Calibri" w:eastAsia="Calibri" w:hAnsi="Calibri" w:cs="Calibri"/>
          <w:b/>
          <w:bCs/>
          <w:color w:val="FF0000"/>
          <w:sz w:val="32"/>
          <w:szCs w:val="32"/>
        </w:rPr>
        <w:t>“</w:t>
      </w:r>
      <w:r w:rsidR="00903770" w:rsidRPr="00903770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NURSE PRACTITIONERS: IMPACT </w:t>
      </w:r>
      <w:r w:rsidR="00844A21">
        <w:rPr>
          <w:rFonts w:ascii="Calibri" w:eastAsia="Calibri" w:hAnsi="Calibri" w:cs="Calibri"/>
          <w:b/>
          <w:bCs/>
          <w:color w:val="FF0000"/>
          <w:sz w:val="32"/>
          <w:szCs w:val="32"/>
        </w:rPr>
        <w:t>ON</w:t>
      </w:r>
      <w:r w:rsidR="00903770" w:rsidRPr="00903770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 AMERICA'S PRIMARY CARE AND BEHAVIORAL HEALTH CRISIS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”</w:t>
      </w:r>
    </w:p>
    <w:p w14:paraId="5E26DCBC" w14:textId="4CA84EF0" w:rsidR="0012644B" w:rsidRDefault="0012644B" w:rsidP="0012644B"/>
    <w:tbl>
      <w:tblPr>
        <w:tblStyle w:val="TableGrid"/>
        <w:tblpPr w:leftFromText="180" w:rightFromText="180" w:vertAnchor="text" w:horzAnchor="margin" w:tblpXSpec="center" w:tblpY="229"/>
        <w:tblW w:w="11160" w:type="dxa"/>
        <w:tblLook w:val="04A0" w:firstRow="1" w:lastRow="0" w:firstColumn="1" w:lastColumn="0" w:noHBand="0" w:noVBand="1"/>
      </w:tblPr>
      <w:tblGrid>
        <w:gridCol w:w="3240"/>
        <w:gridCol w:w="7920"/>
      </w:tblGrid>
      <w:tr w:rsidR="0012644B" w14:paraId="146E609B" w14:textId="77777777" w:rsidTr="004C4DE0">
        <w:trPr>
          <w:trHeight w:val="440"/>
        </w:trPr>
        <w:tc>
          <w:tcPr>
            <w:tcW w:w="11160" w:type="dxa"/>
            <w:gridSpan w:val="2"/>
          </w:tcPr>
          <w:p w14:paraId="7797C506" w14:textId="75E80C7F" w:rsidR="0012644B" w:rsidRPr="0067772B" w:rsidRDefault="0012644B" w:rsidP="004C4D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</w:t>
            </w:r>
            <w:r w:rsidRPr="0067772B">
              <w:rPr>
                <w:b/>
                <w:bCs/>
                <w:sz w:val="28"/>
                <w:szCs w:val="28"/>
              </w:rPr>
              <w:t xml:space="preserve">DAY, </w:t>
            </w:r>
            <w:r w:rsidR="00A32EAA">
              <w:rPr>
                <w:b/>
                <w:bCs/>
                <w:sz w:val="28"/>
                <w:szCs w:val="28"/>
              </w:rPr>
              <w:t>APRIL</w:t>
            </w:r>
            <w:r w:rsidR="00FB536A">
              <w:rPr>
                <w:b/>
                <w:bCs/>
                <w:sz w:val="28"/>
                <w:szCs w:val="28"/>
              </w:rPr>
              <w:t xml:space="preserve"> 26</w:t>
            </w:r>
            <w:r w:rsidRPr="0067772B">
              <w:rPr>
                <w:b/>
                <w:bCs/>
                <w:sz w:val="28"/>
                <w:szCs w:val="28"/>
              </w:rPr>
              <w:t>, 202</w:t>
            </w:r>
            <w:r w:rsidR="00A32EA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2644B" w14:paraId="3218C3CF" w14:textId="77777777" w:rsidTr="004C4DE0">
        <w:tc>
          <w:tcPr>
            <w:tcW w:w="3240" w:type="dxa"/>
          </w:tcPr>
          <w:p w14:paraId="697CE3A9" w14:textId="77777777" w:rsidR="0012644B" w:rsidRPr="0067772B" w:rsidRDefault="0012644B" w:rsidP="004C4D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8:00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9</w:t>
            </w:r>
            <w:r w:rsidRPr="0067772B">
              <w:rPr>
                <w:rFonts w:ascii="Arial" w:hAnsi="Arial" w:cs="Arial"/>
                <w:sz w:val="24"/>
                <w:szCs w:val="24"/>
              </w:rPr>
              <w:t>:00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920" w:type="dxa"/>
          </w:tcPr>
          <w:p w14:paraId="7736C3ED" w14:textId="2B48FD5C" w:rsidR="0012644B" w:rsidRPr="00154D04" w:rsidRDefault="00C227CB" w:rsidP="004C4DE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4D04">
              <w:rPr>
                <w:rFonts w:ascii="Arial" w:hAnsi="Arial" w:cs="Arial"/>
                <w:bCs/>
                <w:sz w:val="24"/>
                <w:szCs w:val="24"/>
              </w:rPr>
              <w:t>Presentation:</w:t>
            </w:r>
            <w:r w:rsidR="00154D04" w:rsidRPr="00154D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2E4D">
              <w:rPr>
                <w:rFonts w:ascii="Arial" w:hAnsi="Arial" w:cs="Arial"/>
                <w:bCs/>
                <w:sz w:val="24"/>
                <w:szCs w:val="24"/>
              </w:rPr>
              <w:t>Professional Development</w:t>
            </w:r>
          </w:p>
          <w:p w14:paraId="0B074CC4" w14:textId="2E88F487" w:rsidR="0012644B" w:rsidRPr="00F13B5C" w:rsidRDefault="00154D04" w:rsidP="004C4DE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B5C">
              <w:rPr>
                <w:rFonts w:ascii="Arial" w:hAnsi="Arial" w:cs="Arial"/>
                <w:b/>
                <w:bCs/>
                <w:sz w:val="24"/>
                <w:szCs w:val="24"/>
              </w:rPr>
              <w:t>Speaker</w:t>
            </w:r>
            <w:r w:rsidR="00E93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24716F">
              <w:rPr>
                <w:rFonts w:ascii="Arial" w:hAnsi="Arial" w:cs="Arial"/>
                <w:b/>
                <w:bCs/>
                <w:sz w:val="24"/>
                <w:szCs w:val="24"/>
              </w:rPr>
              <w:t>Diane Rybacki</w:t>
            </w:r>
            <w:r w:rsidR="0007370D">
              <w:rPr>
                <w:rFonts w:ascii="Arial" w:hAnsi="Arial" w:cs="Arial"/>
                <w:b/>
                <w:bCs/>
                <w:sz w:val="24"/>
                <w:szCs w:val="24"/>
              </w:rPr>
              <w:t>, ACNP-BC</w:t>
            </w:r>
          </w:p>
        </w:tc>
      </w:tr>
      <w:tr w:rsidR="0012644B" w14:paraId="3EB30AAE" w14:textId="77777777" w:rsidTr="004C4DE0">
        <w:tc>
          <w:tcPr>
            <w:tcW w:w="3240" w:type="dxa"/>
          </w:tcPr>
          <w:p w14:paraId="7B1CB669" w14:textId="27121C42" w:rsidR="0012644B" w:rsidRPr="0067772B" w:rsidRDefault="0012644B" w:rsidP="004C4D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9:00</w:t>
            </w:r>
            <w:r w:rsidRPr="0067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10:</w:t>
            </w:r>
            <w:r w:rsidR="00061537">
              <w:rPr>
                <w:rFonts w:ascii="Arial" w:hAnsi="Arial" w:cs="Arial"/>
                <w:sz w:val="24"/>
                <w:szCs w:val="24"/>
              </w:rPr>
              <w:t>00</w:t>
            </w:r>
            <w:r w:rsidRPr="0067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7920" w:type="dxa"/>
          </w:tcPr>
          <w:p w14:paraId="617C102B" w14:textId="77777777" w:rsidR="00494776" w:rsidRPr="00494776" w:rsidRDefault="00494776" w:rsidP="00494776">
            <w:pPr>
              <w:pStyle w:val="TableParagraph"/>
              <w:spacing w:line="276" w:lineRule="auto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494776">
              <w:rPr>
                <w:rFonts w:ascii="Arial" w:hAnsi="Arial" w:cs="Arial"/>
                <w:sz w:val="24"/>
                <w:szCs w:val="24"/>
              </w:rPr>
              <w:t>Presentation: Nursing Entrepreneurship: What the Future Holds</w:t>
            </w:r>
          </w:p>
          <w:p w14:paraId="5C9AEE41" w14:textId="6F852C77" w:rsidR="0012644B" w:rsidRPr="00F13B5C" w:rsidRDefault="00494776" w:rsidP="00494776">
            <w:pPr>
              <w:pStyle w:val="TableParagraph"/>
              <w:spacing w:line="276" w:lineRule="auto"/>
              <w:ind w:left="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776">
              <w:rPr>
                <w:rFonts w:ascii="Arial" w:hAnsi="Arial" w:cs="Arial"/>
                <w:b/>
                <w:bCs/>
                <w:sz w:val="24"/>
                <w:szCs w:val="24"/>
              </w:rPr>
              <w:t>Speaker:</w:t>
            </w:r>
            <w:r w:rsidRPr="00494776">
              <w:rPr>
                <w:rFonts w:ascii="Arial" w:hAnsi="Arial" w:cs="Arial"/>
                <w:sz w:val="24"/>
                <w:szCs w:val="24"/>
              </w:rPr>
              <w:t xml:space="preserve"> Veronica Smith (Vee the NP)</w:t>
            </w:r>
          </w:p>
        </w:tc>
      </w:tr>
      <w:tr w:rsidR="0012644B" w14:paraId="7EC3875C" w14:textId="77777777" w:rsidTr="004C4DE0">
        <w:tc>
          <w:tcPr>
            <w:tcW w:w="3240" w:type="dxa"/>
          </w:tcPr>
          <w:p w14:paraId="75AD9198" w14:textId="52B35C42" w:rsidR="0012644B" w:rsidRPr="0067772B" w:rsidRDefault="0012644B" w:rsidP="004C4D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061537">
              <w:rPr>
                <w:rFonts w:ascii="Arial" w:hAnsi="Arial" w:cs="Arial"/>
                <w:sz w:val="24"/>
                <w:szCs w:val="24"/>
              </w:rPr>
              <w:t>00 am</w:t>
            </w:r>
            <w:r>
              <w:rPr>
                <w:rFonts w:ascii="Arial" w:hAnsi="Arial" w:cs="Arial"/>
                <w:sz w:val="24"/>
                <w:szCs w:val="24"/>
              </w:rPr>
              <w:t xml:space="preserve"> to 10:</w:t>
            </w:r>
            <w:r w:rsidR="00061537">
              <w:rPr>
                <w:rFonts w:ascii="Arial" w:hAnsi="Arial" w:cs="Arial"/>
                <w:sz w:val="24"/>
                <w:szCs w:val="24"/>
              </w:rPr>
              <w:t>15 am</w:t>
            </w:r>
          </w:p>
        </w:tc>
        <w:tc>
          <w:tcPr>
            <w:tcW w:w="7920" w:type="dxa"/>
          </w:tcPr>
          <w:p w14:paraId="1EB77300" w14:textId="77777777" w:rsidR="0012644B" w:rsidRPr="0012644B" w:rsidRDefault="0012644B" w:rsidP="004C4DE0">
            <w:pPr>
              <w:pStyle w:val="TableParagraph"/>
              <w:spacing w:line="276" w:lineRule="auto"/>
              <w:ind w:left="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44B">
              <w:rPr>
                <w:rFonts w:ascii="Arial" w:hAnsi="Arial" w:cs="Arial"/>
                <w:b/>
                <w:bCs/>
                <w:sz w:val="24"/>
                <w:szCs w:val="24"/>
              </w:rPr>
              <w:t>Break – Visit the Vendors</w:t>
            </w:r>
          </w:p>
        </w:tc>
      </w:tr>
      <w:tr w:rsidR="0012644B" w14:paraId="110FE98D" w14:textId="77777777" w:rsidTr="004C4DE0">
        <w:tc>
          <w:tcPr>
            <w:tcW w:w="3240" w:type="dxa"/>
          </w:tcPr>
          <w:p w14:paraId="2E2CD5C0" w14:textId="578A7E38" w:rsidR="0012644B" w:rsidRPr="0067772B" w:rsidRDefault="0012644B" w:rsidP="004C4D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7772B">
              <w:rPr>
                <w:rFonts w:ascii="Arial" w:hAnsi="Arial" w:cs="Arial"/>
                <w:sz w:val="24"/>
                <w:szCs w:val="24"/>
              </w:rPr>
              <w:t>:</w:t>
            </w:r>
            <w:r w:rsidR="00061537">
              <w:rPr>
                <w:rFonts w:ascii="Arial" w:hAnsi="Arial" w:cs="Arial"/>
                <w:sz w:val="24"/>
                <w:szCs w:val="24"/>
              </w:rPr>
              <w:t>15</w:t>
            </w:r>
            <w:r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am</w:t>
            </w:r>
            <w:r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57C85">
              <w:rPr>
                <w:rFonts w:ascii="Arial" w:hAnsi="Arial" w:cs="Arial"/>
                <w:sz w:val="24"/>
                <w:szCs w:val="24"/>
              </w:rPr>
              <w:t>12:15 pm</w:t>
            </w:r>
          </w:p>
        </w:tc>
        <w:tc>
          <w:tcPr>
            <w:tcW w:w="7920" w:type="dxa"/>
          </w:tcPr>
          <w:p w14:paraId="0910EE03" w14:textId="3E20781B" w:rsidR="00061537" w:rsidRPr="0067772B" w:rsidRDefault="0012644B" w:rsidP="00061537">
            <w:pPr>
              <w:pStyle w:val="TableParagraph"/>
              <w:spacing w:line="276" w:lineRule="auto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Presentation</w:t>
            </w:r>
            <w:r w:rsidR="00154D04">
              <w:rPr>
                <w:rFonts w:ascii="Arial" w:hAnsi="Arial" w:cs="Arial"/>
                <w:sz w:val="24"/>
                <w:szCs w:val="24"/>
              </w:rPr>
              <w:t>:</w:t>
            </w:r>
            <w:r w:rsidR="002A1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DD5">
              <w:t xml:space="preserve"> </w:t>
            </w:r>
            <w:r w:rsidR="00C203A6">
              <w:t xml:space="preserve"> </w:t>
            </w:r>
            <w:r w:rsidR="00C203A6" w:rsidRPr="003904B2">
              <w:rPr>
                <w:rFonts w:ascii="Arial" w:hAnsi="Arial" w:cs="Arial"/>
              </w:rPr>
              <w:t>Pain Management &amp; Opioids: A Patient-Centered Approach</w:t>
            </w:r>
            <w:r w:rsidR="00C203A6" w:rsidRPr="00C203A6">
              <w:t xml:space="preserve"> </w:t>
            </w:r>
          </w:p>
          <w:p w14:paraId="69879299" w14:textId="52E2A88C" w:rsidR="0012644B" w:rsidRPr="00154D04" w:rsidRDefault="001A1BA2" w:rsidP="004C4DE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Speaker: </w:t>
            </w:r>
            <w:r w:rsidR="00E35EB4">
              <w:t xml:space="preserve"> </w:t>
            </w:r>
            <w:r w:rsidR="00C203A6">
              <w:t xml:space="preserve"> </w:t>
            </w:r>
            <w:r w:rsidR="00C203A6" w:rsidRPr="003904B2">
              <w:rPr>
                <w:rFonts w:ascii="Arial" w:hAnsi="Arial" w:cs="Arial"/>
                <w:b/>
                <w:bCs/>
                <w:sz w:val="24"/>
                <w:szCs w:val="24"/>
              </w:rPr>
              <w:t>Theresa Mallick-Searle, MS, PMGT-BC, ANP-BC</w:t>
            </w:r>
          </w:p>
        </w:tc>
      </w:tr>
      <w:tr w:rsidR="007F696A" w14:paraId="305394EA" w14:textId="77777777" w:rsidTr="004C4DE0">
        <w:tc>
          <w:tcPr>
            <w:tcW w:w="3240" w:type="dxa"/>
          </w:tcPr>
          <w:p w14:paraId="437752CD" w14:textId="38B9EB10" w:rsidR="007F696A" w:rsidRDefault="00A57C85" w:rsidP="004C4DE0">
            <w:pPr>
              <w:spacing w:line="276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12:15</w:t>
            </w:r>
            <w:r w:rsidR="007F696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pm</w:t>
            </w:r>
            <w:r w:rsidR="007F696A">
              <w:rPr>
                <w:rFonts w:ascii="Arial" w:hAnsi="Arial" w:cs="Arial"/>
                <w:spacing w:val="-1"/>
                <w:sz w:val="24"/>
                <w:szCs w:val="24"/>
              </w:rPr>
              <w:t xml:space="preserve"> to 1:00 pm</w:t>
            </w:r>
          </w:p>
        </w:tc>
        <w:tc>
          <w:tcPr>
            <w:tcW w:w="7920" w:type="dxa"/>
          </w:tcPr>
          <w:p w14:paraId="19F64BC1" w14:textId="77777777" w:rsidR="007F696A" w:rsidRPr="007F696A" w:rsidRDefault="007F696A" w:rsidP="007F696A">
            <w:pPr>
              <w:spacing w:before="7" w:line="276" w:lineRule="auto"/>
              <w:ind w:left="66"/>
              <w:rPr>
                <w:rFonts w:ascii="Arial" w:hAnsi="Arial" w:cs="Arial"/>
                <w:bCs/>
                <w:sz w:val="24"/>
                <w:szCs w:val="24"/>
              </w:rPr>
            </w:pPr>
            <w:r w:rsidRPr="007F696A">
              <w:rPr>
                <w:rFonts w:ascii="Arial" w:hAnsi="Arial" w:cs="Arial"/>
                <w:bCs/>
                <w:sz w:val="24"/>
                <w:szCs w:val="24"/>
              </w:rPr>
              <w:t>Sponsored Lunch/Exhibit Hall</w:t>
            </w:r>
          </w:p>
          <w:p w14:paraId="53B05FAF" w14:textId="18C4E93B" w:rsidR="007F696A" w:rsidRPr="007F696A" w:rsidRDefault="007F696A" w:rsidP="007F696A">
            <w:pPr>
              <w:spacing w:before="7" w:line="276" w:lineRule="auto"/>
              <w:ind w:left="66"/>
              <w:rPr>
                <w:rFonts w:ascii="Arial" w:hAnsi="Arial" w:cs="Arial"/>
                <w:bCs/>
                <w:sz w:val="24"/>
                <w:szCs w:val="24"/>
              </w:rPr>
            </w:pPr>
            <w:r w:rsidRPr="007F696A">
              <w:rPr>
                <w:rFonts w:ascii="Arial" w:hAnsi="Arial" w:cs="Arial"/>
                <w:b/>
                <w:bCs/>
                <w:sz w:val="24"/>
                <w:szCs w:val="24"/>
              </w:rPr>
              <w:t>Product Theatre (Non-CE)</w:t>
            </w:r>
          </w:p>
        </w:tc>
      </w:tr>
      <w:tr w:rsidR="0012644B" w14:paraId="165752FD" w14:textId="77777777" w:rsidTr="004C4DE0">
        <w:tc>
          <w:tcPr>
            <w:tcW w:w="3240" w:type="dxa"/>
          </w:tcPr>
          <w:p w14:paraId="1ADA0D9B" w14:textId="06C019B5" w:rsidR="0012644B" w:rsidRPr="0067772B" w:rsidRDefault="007F696A" w:rsidP="004C4D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</w:t>
            </w:r>
            <w:r w:rsidR="0012644B" w:rsidRPr="006777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="0012644B"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>to</w:t>
            </w:r>
            <w:r w:rsidR="0012644B" w:rsidRPr="0067772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F1735C"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:00</w:t>
            </w:r>
            <w:r w:rsidR="0012644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3A48C14F" w14:textId="7B70D43B" w:rsidR="0012644B" w:rsidRPr="00061537" w:rsidRDefault="0012644B" w:rsidP="004C4DE0">
            <w:pPr>
              <w:pStyle w:val="TableParagraph"/>
              <w:spacing w:before="4" w:line="276" w:lineRule="auto"/>
              <w:ind w:left="9"/>
              <w:rPr>
                <w:rFonts w:ascii="Arial" w:hAnsi="Arial" w:cs="Arial"/>
                <w:bCs/>
                <w:sz w:val="24"/>
                <w:szCs w:val="24"/>
              </w:rPr>
            </w:pPr>
            <w:r w:rsidRPr="00061537">
              <w:rPr>
                <w:rFonts w:ascii="Arial" w:hAnsi="Arial" w:cs="Arial"/>
                <w:bCs/>
                <w:sz w:val="24"/>
                <w:szCs w:val="24"/>
              </w:rPr>
              <w:t>Presentation</w:t>
            </w:r>
            <w:r w:rsidR="00061537" w:rsidRPr="00061537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3B4A0A">
              <w:rPr>
                <w:rFonts w:ascii="Arial" w:hAnsi="Arial" w:cs="Arial"/>
                <w:bCs/>
                <w:sz w:val="24"/>
                <w:szCs w:val="24"/>
              </w:rPr>
              <w:t>BOTOX WORKSHOP</w:t>
            </w:r>
          </w:p>
          <w:p w14:paraId="142CD0EA" w14:textId="41CE70A9" w:rsidR="0012644B" w:rsidRPr="00DC2DDE" w:rsidRDefault="00E8582C" w:rsidP="004C4DE0">
            <w:pPr>
              <w:spacing w:before="7" w:line="276" w:lineRule="auto"/>
              <w:ind w:left="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Speaker: </w:t>
            </w:r>
            <w:r w:rsidR="00F173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Dr. Collette </w:t>
            </w:r>
            <w:proofErr w:type="spellStart"/>
            <w:r w:rsidR="00D81C43">
              <w:rPr>
                <w:rFonts w:ascii="Arial" w:hAnsi="Arial" w:cs="Arial"/>
                <w:b/>
                <w:bCs/>
                <w:sz w:val="24"/>
                <w:szCs w:val="24"/>
              </w:rPr>
              <w:t>Domenicone</w:t>
            </w:r>
            <w:proofErr w:type="spellEnd"/>
            <w:r w:rsidR="00C96380">
              <w:rPr>
                <w:rFonts w:ascii="Arial" w:hAnsi="Arial" w:cs="Arial"/>
                <w:b/>
                <w:bCs/>
                <w:sz w:val="24"/>
                <w:szCs w:val="24"/>
              </w:rPr>
              <w:t>, DNP, FNP-BC, NP-C</w:t>
            </w:r>
          </w:p>
        </w:tc>
      </w:tr>
      <w:tr w:rsidR="0012644B" w14:paraId="698D588D" w14:textId="77777777" w:rsidTr="004C4DE0">
        <w:tc>
          <w:tcPr>
            <w:tcW w:w="3240" w:type="dxa"/>
          </w:tcPr>
          <w:p w14:paraId="2F176D4E" w14:textId="0BFCDBAC" w:rsidR="0012644B" w:rsidRPr="0067772B" w:rsidRDefault="00307DFD" w:rsidP="004C4DE0">
            <w:pPr>
              <w:spacing w:before="7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F696A">
              <w:rPr>
                <w:rFonts w:ascii="Arial" w:hAnsi="Arial" w:cs="Arial"/>
                <w:sz w:val="24"/>
                <w:szCs w:val="24"/>
              </w:rPr>
              <w:t>:00</w:t>
            </w:r>
            <w:r w:rsidR="0012644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="0012644B"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696A">
              <w:rPr>
                <w:rFonts w:ascii="Arial" w:hAnsi="Arial" w:cs="Arial"/>
                <w:sz w:val="24"/>
                <w:szCs w:val="24"/>
              </w:rPr>
              <w:t>:00</w:t>
            </w:r>
            <w:r w:rsidR="0012644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30C9286C" w14:textId="69C60230" w:rsidR="0012644B" w:rsidRPr="0067772B" w:rsidRDefault="0012644B" w:rsidP="004C4DE0">
            <w:pPr>
              <w:pStyle w:val="TableParagraph"/>
              <w:spacing w:before="7" w:line="276" w:lineRule="auto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67772B">
              <w:rPr>
                <w:rFonts w:ascii="Arial" w:hAnsi="Arial" w:cs="Arial"/>
                <w:sz w:val="24"/>
                <w:szCs w:val="24"/>
              </w:rPr>
              <w:t>Presentation:</w:t>
            </w:r>
            <w:r w:rsidRPr="006777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A92111">
              <w:rPr>
                <w:rFonts w:ascii="Arial" w:hAnsi="Arial" w:cs="Arial"/>
                <w:spacing w:val="-4"/>
                <w:sz w:val="24"/>
                <w:szCs w:val="24"/>
              </w:rPr>
              <w:t>TRIGGER POINT INJECTION</w:t>
            </w:r>
            <w:r w:rsidR="00803FBF">
              <w:rPr>
                <w:rFonts w:ascii="Arial" w:hAnsi="Arial" w:cs="Arial"/>
                <w:spacing w:val="-4"/>
                <w:sz w:val="24"/>
                <w:szCs w:val="24"/>
              </w:rPr>
              <w:t xml:space="preserve"> WORKSHOP</w:t>
            </w:r>
          </w:p>
          <w:p w14:paraId="30207DF8" w14:textId="545A7716" w:rsidR="0012644B" w:rsidRPr="0067772B" w:rsidRDefault="00E8582C" w:rsidP="004C4DE0">
            <w:pPr>
              <w:spacing w:before="4" w:line="276" w:lineRule="auto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Speaker: </w:t>
            </w:r>
          </w:p>
        </w:tc>
      </w:tr>
      <w:tr w:rsidR="0012644B" w14:paraId="5EF2DD30" w14:textId="77777777" w:rsidTr="004C4DE0">
        <w:tc>
          <w:tcPr>
            <w:tcW w:w="3240" w:type="dxa"/>
          </w:tcPr>
          <w:p w14:paraId="6E8B01AC" w14:textId="1EB1C8FC" w:rsidR="0012644B" w:rsidRPr="0067772B" w:rsidRDefault="00F34C7F" w:rsidP="004C4DE0">
            <w:pPr>
              <w:spacing w:before="7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>:</w:t>
            </w:r>
            <w:r w:rsidR="003A5CCD">
              <w:rPr>
                <w:rFonts w:ascii="Arial" w:hAnsi="Arial" w:cs="Arial"/>
                <w:sz w:val="24"/>
                <w:szCs w:val="24"/>
              </w:rPr>
              <w:t>00</w:t>
            </w:r>
            <w:r w:rsidR="0012644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>pm</w:t>
            </w:r>
            <w:r w:rsidR="0012644B" w:rsidRPr="006777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7F696A">
              <w:rPr>
                <w:rFonts w:ascii="Arial" w:hAnsi="Arial" w:cs="Arial"/>
                <w:sz w:val="24"/>
                <w:szCs w:val="24"/>
              </w:rPr>
              <w:t>4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>:</w:t>
            </w:r>
            <w:r w:rsidR="007849C2">
              <w:rPr>
                <w:rFonts w:ascii="Arial" w:hAnsi="Arial" w:cs="Arial"/>
                <w:sz w:val="24"/>
                <w:szCs w:val="24"/>
              </w:rPr>
              <w:t>00</w:t>
            </w:r>
            <w:r w:rsidR="0012644B" w:rsidRPr="006777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2644B" w:rsidRPr="0067772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920" w:type="dxa"/>
          </w:tcPr>
          <w:p w14:paraId="7EB63735" w14:textId="1236B903" w:rsidR="00061537" w:rsidRPr="00061537" w:rsidRDefault="00061537" w:rsidP="00061537">
            <w:pPr>
              <w:pStyle w:val="TableParagraph"/>
              <w:spacing w:before="7" w:line="276" w:lineRule="auto"/>
              <w:ind w:left="9"/>
              <w:rPr>
                <w:rFonts w:ascii="Arial" w:hAnsi="Arial" w:cs="Arial"/>
                <w:bCs/>
                <w:sz w:val="24"/>
                <w:szCs w:val="24"/>
              </w:rPr>
            </w:pPr>
            <w:r w:rsidRPr="00061537">
              <w:rPr>
                <w:rFonts w:ascii="Arial" w:hAnsi="Arial" w:cs="Arial"/>
                <w:bCs/>
                <w:sz w:val="24"/>
                <w:szCs w:val="24"/>
              </w:rPr>
              <w:t xml:space="preserve">Presentation: </w:t>
            </w:r>
            <w:r w:rsidR="00F34C7F">
              <w:rPr>
                <w:rFonts w:ascii="Arial" w:hAnsi="Arial" w:cs="Arial"/>
                <w:bCs/>
                <w:sz w:val="24"/>
                <w:szCs w:val="24"/>
              </w:rPr>
              <w:t>EKG WORKSHOP</w:t>
            </w:r>
          </w:p>
          <w:p w14:paraId="65CC0544" w14:textId="27384F3E" w:rsidR="0012644B" w:rsidRPr="0067772B" w:rsidRDefault="003A5CCD" w:rsidP="00061537">
            <w:pPr>
              <w:spacing w:before="7" w:line="276" w:lineRule="auto"/>
              <w:ind w:left="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Speaker: </w:t>
            </w:r>
          </w:p>
        </w:tc>
      </w:tr>
    </w:tbl>
    <w:p w14:paraId="6FE9381C" w14:textId="786286C0" w:rsidR="0012644B" w:rsidRDefault="00180CBA" w:rsidP="002566CF">
      <w:pPr>
        <w:ind w:firstLine="720"/>
        <w:rPr>
          <w:b/>
          <w:bCs/>
          <w:sz w:val="28"/>
          <w:szCs w:val="28"/>
        </w:rPr>
      </w:pPr>
      <w:r w:rsidRPr="00180CBA">
        <w:rPr>
          <w:b/>
          <w:bCs/>
          <w:sz w:val="28"/>
          <w:szCs w:val="28"/>
        </w:rPr>
        <w:t xml:space="preserve">CEs = </w:t>
      </w:r>
      <w:r w:rsidR="00224E8E">
        <w:rPr>
          <w:b/>
          <w:bCs/>
          <w:sz w:val="28"/>
          <w:szCs w:val="28"/>
        </w:rPr>
        <w:t xml:space="preserve">4 </w:t>
      </w:r>
    </w:p>
    <w:p w14:paraId="6A7D5705" w14:textId="10950BEF" w:rsidR="00224E8E" w:rsidRDefault="00224E8E" w:rsidP="002566CF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Workshop CEs = 3</w:t>
      </w:r>
      <w:r w:rsidR="00EF60AD">
        <w:rPr>
          <w:b/>
          <w:bCs/>
          <w:sz w:val="28"/>
          <w:szCs w:val="28"/>
        </w:rPr>
        <w:t xml:space="preserve"> per workshop</w:t>
      </w:r>
    </w:p>
    <w:p w14:paraId="4DE68B4E" w14:textId="77777777" w:rsidR="00E0101D" w:rsidRDefault="009D6D2B" w:rsidP="002566CF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Total: CE</w:t>
      </w:r>
      <w:r w:rsidR="00EF60AD">
        <w:rPr>
          <w:b/>
          <w:bCs/>
          <w:sz w:val="28"/>
          <w:szCs w:val="28"/>
        </w:rPr>
        <w:t>s = 16 for lectures</w:t>
      </w:r>
      <w:r w:rsidR="003142B3">
        <w:rPr>
          <w:b/>
          <w:bCs/>
          <w:sz w:val="28"/>
          <w:szCs w:val="28"/>
        </w:rPr>
        <w:t xml:space="preserve"> </w:t>
      </w:r>
    </w:p>
    <w:p w14:paraId="5B4691FB" w14:textId="53D43EDB" w:rsidR="009D6D2B" w:rsidRPr="00180CBA" w:rsidRDefault="001351FC" w:rsidP="002566CF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**A</w:t>
      </w:r>
      <w:r w:rsidR="003142B3">
        <w:rPr>
          <w:b/>
          <w:bCs/>
          <w:sz w:val="28"/>
          <w:szCs w:val="28"/>
        </w:rPr>
        <w:t>n additional 3</w:t>
      </w:r>
      <w:r>
        <w:rPr>
          <w:b/>
          <w:bCs/>
          <w:sz w:val="28"/>
          <w:szCs w:val="28"/>
        </w:rPr>
        <w:t xml:space="preserve"> CEs</w:t>
      </w:r>
      <w:r w:rsidR="003142B3">
        <w:rPr>
          <w:b/>
          <w:bCs/>
          <w:sz w:val="28"/>
          <w:szCs w:val="28"/>
        </w:rPr>
        <w:t xml:space="preserve"> for workshop = 19 CEs</w:t>
      </w:r>
    </w:p>
    <w:sectPr w:rsidR="009D6D2B" w:rsidRPr="00180CBA" w:rsidSect="00F72AEA">
      <w:pgSz w:w="12240" w:h="15840"/>
      <w:pgMar w:top="0" w:right="0" w:bottom="0" w:left="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xNTU3NLEAYlNjEyUdpeDU4uLM/DyQAkOTWgB1SsZtLQAAAA=="/>
  </w:docVars>
  <w:rsids>
    <w:rsidRoot w:val="00107E3C"/>
    <w:rsid w:val="00042DFF"/>
    <w:rsid w:val="00045EED"/>
    <w:rsid w:val="0004673E"/>
    <w:rsid w:val="0005596F"/>
    <w:rsid w:val="00055A89"/>
    <w:rsid w:val="00061537"/>
    <w:rsid w:val="00062C06"/>
    <w:rsid w:val="0007370D"/>
    <w:rsid w:val="000922EE"/>
    <w:rsid w:val="000A31AC"/>
    <w:rsid w:val="000C366D"/>
    <w:rsid w:val="000D1321"/>
    <w:rsid w:val="00105520"/>
    <w:rsid w:val="00107E3C"/>
    <w:rsid w:val="0011293B"/>
    <w:rsid w:val="00116E2F"/>
    <w:rsid w:val="001202EB"/>
    <w:rsid w:val="001260A5"/>
    <w:rsid w:val="0012644B"/>
    <w:rsid w:val="00131642"/>
    <w:rsid w:val="001351FC"/>
    <w:rsid w:val="00142814"/>
    <w:rsid w:val="001448BF"/>
    <w:rsid w:val="001459E0"/>
    <w:rsid w:val="00154D04"/>
    <w:rsid w:val="001557B4"/>
    <w:rsid w:val="00163B98"/>
    <w:rsid w:val="001764D7"/>
    <w:rsid w:val="00180CBA"/>
    <w:rsid w:val="001905E1"/>
    <w:rsid w:val="001A1BA2"/>
    <w:rsid w:val="001A7A7D"/>
    <w:rsid w:val="001B45C8"/>
    <w:rsid w:val="001C248A"/>
    <w:rsid w:val="001E3933"/>
    <w:rsid w:val="0021112A"/>
    <w:rsid w:val="00224E8E"/>
    <w:rsid w:val="00225573"/>
    <w:rsid w:val="00226810"/>
    <w:rsid w:val="0023750F"/>
    <w:rsid w:val="0024716F"/>
    <w:rsid w:val="002566CF"/>
    <w:rsid w:val="002A1DD5"/>
    <w:rsid w:val="002A25FC"/>
    <w:rsid w:val="002A6B08"/>
    <w:rsid w:val="002C0E10"/>
    <w:rsid w:val="002C5B96"/>
    <w:rsid w:val="002D7212"/>
    <w:rsid w:val="003045BC"/>
    <w:rsid w:val="00307DFD"/>
    <w:rsid w:val="003142B3"/>
    <w:rsid w:val="0034676D"/>
    <w:rsid w:val="00346D77"/>
    <w:rsid w:val="003526F8"/>
    <w:rsid w:val="00364AF6"/>
    <w:rsid w:val="003904B2"/>
    <w:rsid w:val="003A0D52"/>
    <w:rsid w:val="003A4823"/>
    <w:rsid w:val="003A5CCD"/>
    <w:rsid w:val="003A7629"/>
    <w:rsid w:val="003A7C47"/>
    <w:rsid w:val="003B3203"/>
    <w:rsid w:val="003B4A0A"/>
    <w:rsid w:val="003D4448"/>
    <w:rsid w:val="003D6C7E"/>
    <w:rsid w:val="003E77F8"/>
    <w:rsid w:val="003F56B2"/>
    <w:rsid w:val="004073F1"/>
    <w:rsid w:val="00426E05"/>
    <w:rsid w:val="004420C0"/>
    <w:rsid w:val="00473840"/>
    <w:rsid w:val="00494776"/>
    <w:rsid w:val="004A66C6"/>
    <w:rsid w:val="004B43BE"/>
    <w:rsid w:val="004D2EC1"/>
    <w:rsid w:val="004D39AA"/>
    <w:rsid w:val="004D6528"/>
    <w:rsid w:val="00502A2E"/>
    <w:rsid w:val="00525D01"/>
    <w:rsid w:val="0054591A"/>
    <w:rsid w:val="00545A5E"/>
    <w:rsid w:val="005507BE"/>
    <w:rsid w:val="00565190"/>
    <w:rsid w:val="00570F6C"/>
    <w:rsid w:val="00580FAD"/>
    <w:rsid w:val="005A3663"/>
    <w:rsid w:val="005D3456"/>
    <w:rsid w:val="005E3E50"/>
    <w:rsid w:val="005E6A29"/>
    <w:rsid w:val="00605713"/>
    <w:rsid w:val="006331A8"/>
    <w:rsid w:val="00642D2B"/>
    <w:rsid w:val="00642FAB"/>
    <w:rsid w:val="0064735A"/>
    <w:rsid w:val="0065279A"/>
    <w:rsid w:val="00660CCB"/>
    <w:rsid w:val="006731ED"/>
    <w:rsid w:val="0067772B"/>
    <w:rsid w:val="0069767A"/>
    <w:rsid w:val="006A059D"/>
    <w:rsid w:val="006E69C4"/>
    <w:rsid w:val="006F3A47"/>
    <w:rsid w:val="006F6447"/>
    <w:rsid w:val="006F7453"/>
    <w:rsid w:val="00705BCF"/>
    <w:rsid w:val="00711701"/>
    <w:rsid w:val="00736F97"/>
    <w:rsid w:val="00753DB4"/>
    <w:rsid w:val="0076432A"/>
    <w:rsid w:val="00774C25"/>
    <w:rsid w:val="00777090"/>
    <w:rsid w:val="007849C2"/>
    <w:rsid w:val="007B3D76"/>
    <w:rsid w:val="007D541E"/>
    <w:rsid w:val="007F5B85"/>
    <w:rsid w:val="007F696A"/>
    <w:rsid w:val="00800AD8"/>
    <w:rsid w:val="00803FBF"/>
    <w:rsid w:val="0081283B"/>
    <w:rsid w:val="00815A66"/>
    <w:rsid w:val="008379BB"/>
    <w:rsid w:val="00844A21"/>
    <w:rsid w:val="008502BB"/>
    <w:rsid w:val="00856976"/>
    <w:rsid w:val="00876157"/>
    <w:rsid w:val="00882FB3"/>
    <w:rsid w:val="008A402E"/>
    <w:rsid w:val="008A4CCF"/>
    <w:rsid w:val="008C700F"/>
    <w:rsid w:val="008D3016"/>
    <w:rsid w:val="008F0014"/>
    <w:rsid w:val="00903770"/>
    <w:rsid w:val="00911BAD"/>
    <w:rsid w:val="0091661B"/>
    <w:rsid w:val="009309A4"/>
    <w:rsid w:val="00936ACA"/>
    <w:rsid w:val="00937639"/>
    <w:rsid w:val="0096517B"/>
    <w:rsid w:val="009807AB"/>
    <w:rsid w:val="00982A3E"/>
    <w:rsid w:val="00986591"/>
    <w:rsid w:val="009873E5"/>
    <w:rsid w:val="009A1F5D"/>
    <w:rsid w:val="009C0267"/>
    <w:rsid w:val="009D2A88"/>
    <w:rsid w:val="009D6D2B"/>
    <w:rsid w:val="009E79C1"/>
    <w:rsid w:val="009F2E4D"/>
    <w:rsid w:val="009F4762"/>
    <w:rsid w:val="00A14B66"/>
    <w:rsid w:val="00A22133"/>
    <w:rsid w:val="00A3022D"/>
    <w:rsid w:val="00A32EAA"/>
    <w:rsid w:val="00A3496A"/>
    <w:rsid w:val="00A4057B"/>
    <w:rsid w:val="00A57C85"/>
    <w:rsid w:val="00A61400"/>
    <w:rsid w:val="00A70F38"/>
    <w:rsid w:val="00A76A00"/>
    <w:rsid w:val="00A802A4"/>
    <w:rsid w:val="00A84971"/>
    <w:rsid w:val="00A92111"/>
    <w:rsid w:val="00AB1B20"/>
    <w:rsid w:val="00AC5EA9"/>
    <w:rsid w:val="00AD292A"/>
    <w:rsid w:val="00AD772B"/>
    <w:rsid w:val="00AE20A8"/>
    <w:rsid w:val="00B023E8"/>
    <w:rsid w:val="00B063A1"/>
    <w:rsid w:val="00B144B7"/>
    <w:rsid w:val="00B2243A"/>
    <w:rsid w:val="00B236F4"/>
    <w:rsid w:val="00B245EF"/>
    <w:rsid w:val="00B324A5"/>
    <w:rsid w:val="00B447B0"/>
    <w:rsid w:val="00B702D3"/>
    <w:rsid w:val="00BA030F"/>
    <w:rsid w:val="00BB09FB"/>
    <w:rsid w:val="00BB1A41"/>
    <w:rsid w:val="00BB262E"/>
    <w:rsid w:val="00BB2E45"/>
    <w:rsid w:val="00BC2A33"/>
    <w:rsid w:val="00BD0924"/>
    <w:rsid w:val="00BF14C1"/>
    <w:rsid w:val="00C11987"/>
    <w:rsid w:val="00C203A6"/>
    <w:rsid w:val="00C21389"/>
    <w:rsid w:val="00C227CB"/>
    <w:rsid w:val="00C55750"/>
    <w:rsid w:val="00C568B2"/>
    <w:rsid w:val="00C73F4D"/>
    <w:rsid w:val="00C96380"/>
    <w:rsid w:val="00CB07CE"/>
    <w:rsid w:val="00CC3C39"/>
    <w:rsid w:val="00CD151D"/>
    <w:rsid w:val="00CE6F00"/>
    <w:rsid w:val="00CF2F41"/>
    <w:rsid w:val="00D4285B"/>
    <w:rsid w:val="00D42E1D"/>
    <w:rsid w:val="00D81C43"/>
    <w:rsid w:val="00D833A4"/>
    <w:rsid w:val="00DA3305"/>
    <w:rsid w:val="00DA6106"/>
    <w:rsid w:val="00DB6F0B"/>
    <w:rsid w:val="00DC2DDE"/>
    <w:rsid w:val="00DC369E"/>
    <w:rsid w:val="00DE6F76"/>
    <w:rsid w:val="00E0101D"/>
    <w:rsid w:val="00E0181C"/>
    <w:rsid w:val="00E311C8"/>
    <w:rsid w:val="00E336C6"/>
    <w:rsid w:val="00E35EB4"/>
    <w:rsid w:val="00E47CFD"/>
    <w:rsid w:val="00E56942"/>
    <w:rsid w:val="00E603CB"/>
    <w:rsid w:val="00E60E2B"/>
    <w:rsid w:val="00E73837"/>
    <w:rsid w:val="00E8582C"/>
    <w:rsid w:val="00E93B0D"/>
    <w:rsid w:val="00E94707"/>
    <w:rsid w:val="00EC3470"/>
    <w:rsid w:val="00EC3DA0"/>
    <w:rsid w:val="00ED05CD"/>
    <w:rsid w:val="00ED19D3"/>
    <w:rsid w:val="00EF60AD"/>
    <w:rsid w:val="00F04832"/>
    <w:rsid w:val="00F13B5C"/>
    <w:rsid w:val="00F13C9A"/>
    <w:rsid w:val="00F1735C"/>
    <w:rsid w:val="00F34C7F"/>
    <w:rsid w:val="00F5602E"/>
    <w:rsid w:val="00F6087B"/>
    <w:rsid w:val="00F6536F"/>
    <w:rsid w:val="00F72AEA"/>
    <w:rsid w:val="00F75B68"/>
    <w:rsid w:val="00F9097A"/>
    <w:rsid w:val="00FB536A"/>
    <w:rsid w:val="00FC6EDD"/>
    <w:rsid w:val="00FE0D6B"/>
    <w:rsid w:val="00FE13C4"/>
    <w:rsid w:val="00FF740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94C0A"/>
  <w15:chartTrackingRefBased/>
  <w15:docId w15:val="{DA858ACD-EF57-48F5-A1BB-DD00B9F8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7E3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le">
    <w:name w:val="Title"/>
    <w:basedOn w:val="Normal"/>
    <w:next w:val="Normal"/>
    <w:link w:val="TitleChar"/>
    <w:uiPriority w:val="10"/>
    <w:qFormat/>
    <w:rsid w:val="00062C0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C0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C06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2C06"/>
    <w:rPr>
      <w:rFonts w:eastAsiaTheme="minorEastAsia" w:cs="Times New Roman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9807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539</Words>
  <Characters>2986</Characters>
  <Application>Microsoft Office Word</Application>
  <DocSecurity>0</DocSecurity>
  <Lines>149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PRACTITIONERS:  IMPACT ON AMERICA'S PRIMARY CARE AND BEHAVIORAL HEALTH CRISIS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PRACTITIONERS:  IMPACT ON AMERICA'S PRIMARY CARE AND BEHAVIORAL HEALTH CRISIS</dc:title>
  <dc:subject/>
  <dc:creator>Irene Bean</dc:creator>
  <cp:keywords/>
  <dc:description/>
  <cp:lastModifiedBy>Irene Bean</cp:lastModifiedBy>
  <cp:revision>25</cp:revision>
  <cp:lastPrinted>2025-03-12T17:22:00Z</cp:lastPrinted>
  <dcterms:created xsi:type="dcterms:W3CDTF">2025-03-07T18:46:00Z</dcterms:created>
  <dcterms:modified xsi:type="dcterms:W3CDTF">2025-03-15T02:06:00Z</dcterms:modified>
</cp:coreProperties>
</file>