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4B7" w:rsidRPr="001C1488" w:rsidRDefault="00F534B7" w:rsidP="00F534B7">
      <w:pPr>
        <w:spacing w:line="240" w:lineRule="auto"/>
        <w:jc w:val="center"/>
        <w:rPr>
          <w:b/>
          <w:sz w:val="28"/>
          <w:szCs w:val="28"/>
        </w:rPr>
      </w:pPr>
      <w:r w:rsidRPr="001C1488">
        <w:rPr>
          <w:b/>
          <w:sz w:val="28"/>
          <w:szCs w:val="28"/>
        </w:rPr>
        <w:t>What’s New in the Nurse Practitioner Association of Greater Rochester?</w:t>
      </w:r>
    </w:p>
    <w:p w:rsidR="006B1BB2" w:rsidRPr="001C1488" w:rsidRDefault="00F534B7" w:rsidP="00F534B7">
      <w:pPr>
        <w:spacing w:line="240" w:lineRule="auto"/>
        <w:jc w:val="center"/>
        <w:rPr>
          <w:b/>
          <w:sz w:val="28"/>
          <w:szCs w:val="28"/>
        </w:rPr>
      </w:pPr>
      <w:r w:rsidRPr="001C1488">
        <w:rPr>
          <w:b/>
          <w:sz w:val="28"/>
          <w:szCs w:val="28"/>
        </w:rPr>
        <w:t>November</w:t>
      </w:r>
      <w:r w:rsidR="001C1488">
        <w:rPr>
          <w:b/>
          <w:sz w:val="28"/>
          <w:szCs w:val="28"/>
        </w:rPr>
        <w:t>/December</w:t>
      </w:r>
      <w:r w:rsidRPr="001C1488">
        <w:rPr>
          <w:b/>
          <w:sz w:val="28"/>
          <w:szCs w:val="28"/>
        </w:rPr>
        <w:t xml:space="preserve"> 2015</w:t>
      </w:r>
    </w:p>
    <w:p w:rsidR="00F534B7" w:rsidRDefault="00F534B7" w:rsidP="00F534B7">
      <w:pPr>
        <w:spacing w:line="240" w:lineRule="auto"/>
        <w:jc w:val="center"/>
        <w:rPr>
          <w:sz w:val="28"/>
          <w:szCs w:val="28"/>
        </w:rPr>
      </w:pPr>
    </w:p>
    <w:p w:rsidR="00F534B7" w:rsidRDefault="00F534B7" w:rsidP="00F534B7">
      <w:pPr>
        <w:spacing w:line="240" w:lineRule="auto"/>
        <w:rPr>
          <w:sz w:val="28"/>
          <w:szCs w:val="28"/>
        </w:rPr>
      </w:pPr>
      <w:r>
        <w:rPr>
          <w:sz w:val="28"/>
          <w:szCs w:val="28"/>
        </w:rPr>
        <w:t>Thanks!!!</w:t>
      </w:r>
    </w:p>
    <w:p w:rsidR="00F534B7" w:rsidRDefault="00F534B7" w:rsidP="00F534B7">
      <w:pPr>
        <w:spacing w:line="240" w:lineRule="auto"/>
        <w:rPr>
          <w:sz w:val="28"/>
          <w:szCs w:val="28"/>
        </w:rPr>
      </w:pPr>
      <w:r>
        <w:rPr>
          <w:sz w:val="28"/>
          <w:szCs w:val="28"/>
        </w:rPr>
        <w:t>The NPAGR board would like to thank all of the participants who attended the Regional conference on November 14 at St. John Fisher College. Over 75 participants enjoyed presentations by Dr. Stephen Ferrara,</w:t>
      </w:r>
      <w:r w:rsidR="00CA4C5D">
        <w:rPr>
          <w:sz w:val="28"/>
          <w:szCs w:val="28"/>
        </w:rPr>
        <w:t xml:space="preserve"> FNP, BC,</w:t>
      </w:r>
      <w:r>
        <w:rPr>
          <w:sz w:val="28"/>
          <w:szCs w:val="28"/>
        </w:rPr>
        <w:t xml:space="preserve"> Executive Director of the </w:t>
      </w:r>
      <w:r w:rsidR="00C01466">
        <w:rPr>
          <w:sz w:val="28"/>
          <w:szCs w:val="28"/>
        </w:rPr>
        <w:t>NPA (</w:t>
      </w:r>
      <w:r w:rsidR="00774D24">
        <w:rPr>
          <w:sz w:val="28"/>
          <w:szCs w:val="28"/>
        </w:rPr>
        <w:t>update on the Nurse Practi</w:t>
      </w:r>
      <w:r>
        <w:rPr>
          <w:sz w:val="28"/>
          <w:szCs w:val="28"/>
        </w:rPr>
        <w:t>tioner Modernizat</w:t>
      </w:r>
      <w:r w:rsidR="001C1488">
        <w:rPr>
          <w:sz w:val="28"/>
          <w:szCs w:val="28"/>
        </w:rPr>
        <w:t>ion Act) and Dr. Michael Mendoz</w:t>
      </w:r>
      <w:r>
        <w:rPr>
          <w:sz w:val="28"/>
          <w:szCs w:val="28"/>
        </w:rPr>
        <w:t>a, Medical Directo</w:t>
      </w:r>
      <w:r w:rsidR="001C1488">
        <w:rPr>
          <w:sz w:val="28"/>
          <w:szCs w:val="28"/>
        </w:rPr>
        <w:t>r at Highland Family Medicine (</w:t>
      </w:r>
      <w:r>
        <w:rPr>
          <w:sz w:val="28"/>
          <w:szCs w:val="28"/>
        </w:rPr>
        <w:t>Primary Care needs in the future and the role of the NP)</w:t>
      </w:r>
      <w:bookmarkStart w:id="0" w:name="_GoBack"/>
      <w:bookmarkEnd w:id="0"/>
    </w:p>
    <w:tbl>
      <w:tblPr>
        <w:tblpPr w:leftFromText="45" w:rightFromText="45" w:vertAnchor="text"/>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08"/>
        <w:gridCol w:w="80"/>
      </w:tblGrid>
      <w:tr w:rsidR="00CA4C5D" w:rsidRPr="00CA4C5D" w:rsidTr="00CA4C5D">
        <w:trPr>
          <w:tblCellSpacing w:w="7" w:type="dxa"/>
        </w:trPr>
        <w:tc>
          <w:tcPr>
            <w:tcW w:w="0" w:type="auto"/>
            <w:shd w:val="clear" w:color="auto" w:fill="FFFFFF"/>
            <w:tcMar>
              <w:top w:w="0" w:type="dxa"/>
              <w:left w:w="0" w:type="dxa"/>
              <w:bottom w:w="0" w:type="dxa"/>
              <w:right w:w="0" w:type="dxa"/>
            </w:tcMar>
            <w:vAlign w:val="center"/>
            <w:hideMark/>
          </w:tcPr>
          <w:p w:rsidR="00CA4C5D" w:rsidRPr="00CA4C5D" w:rsidRDefault="00CA4C5D" w:rsidP="00CA4C5D">
            <w:pPr>
              <w:spacing w:before="45" w:after="150" w:line="270" w:lineRule="atLeast"/>
              <w:outlineLvl w:val="3"/>
              <w:rPr>
                <w:rFonts w:ascii="Arial" w:eastAsia="Times New Roman" w:hAnsi="Arial" w:cs="Arial"/>
                <w:b/>
                <w:bCs/>
                <w:color w:val="779182"/>
                <w:sz w:val="28"/>
                <w:szCs w:val="28"/>
              </w:rPr>
            </w:pPr>
            <w:r w:rsidRPr="001C1488">
              <w:rPr>
                <w:rFonts w:ascii="Arial" w:eastAsia="Times New Roman" w:hAnsi="Arial" w:cs="Arial"/>
                <w:b/>
                <w:bCs/>
                <w:color w:val="4F6228" w:themeColor="accent3" w:themeShade="80"/>
                <w:sz w:val="28"/>
                <w:szCs w:val="28"/>
              </w:rPr>
              <w:t>Did you take advantage of the first ever Black Friday membership discount? It was announced at the Regional Conference and emails were sent out from the NPA and posted to our website. Current members could renew and have it apply to next year’s membership. If so, good for you! If not, there will be membership events coming up in 2016!</w:t>
            </w:r>
          </w:p>
        </w:tc>
        <w:tc>
          <w:tcPr>
            <w:tcW w:w="0" w:type="auto"/>
            <w:shd w:val="clear" w:color="auto" w:fill="FFFFFF"/>
            <w:tcMar>
              <w:top w:w="0" w:type="dxa"/>
              <w:left w:w="0" w:type="dxa"/>
              <w:bottom w:w="0" w:type="dxa"/>
              <w:right w:w="0" w:type="dxa"/>
            </w:tcMar>
            <w:vAlign w:val="center"/>
            <w:hideMark/>
          </w:tcPr>
          <w:p w:rsidR="00CA4C5D" w:rsidRPr="00CA4C5D" w:rsidRDefault="00CA4C5D" w:rsidP="00CA4C5D">
            <w:pPr>
              <w:spacing w:after="0" w:line="270" w:lineRule="atLeast"/>
              <w:rPr>
                <w:rFonts w:ascii="Arial" w:eastAsia="Times New Roman" w:hAnsi="Arial" w:cs="Arial"/>
                <w:color w:val="333333"/>
                <w:sz w:val="21"/>
                <w:szCs w:val="21"/>
              </w:rPr>
            </w:pPr>
            <w:r w:rsidRPr="00CA4C5D">
              <w:rPr>
                <w:rFonts w:ascii="Arial" w:eastAsia="Times New Roman" w:hAnsi="Arial" w:cs="Arial"/>
                <w:color w:val="333333"/>
                <w:sz w:val="21"/>
                <w:szCs w:val="21"/>
              </w:rPr>
              <w:t> </w:t>
            </w:r>
          </w:p>
        </w:tc>
      </w:tr>
    </w:tbl>
    <w:p w:rsidR="00F534B7" w:rsidRPr="001C1488" w:rsidRDefault="00F534B7" w:rsidP="00F534B7">
      <w:pPr>
        <w:spacing w:line="240" w:lineRule="auto"/>
        <w:rPr>
          <w:sz w:val="32"/>
          <w:szCs w:val="32"/>
        </w:rPr>
      </w:pPr>
      <w:r w:rsidRPr="001C1488">
        <w:rPr>
          <w:b/>
          <w:sz w:val="32"/>
          <w:szCs w:val="32"/>
          <w:u w:val="single"/>
        </w:rPr>
        <w:t>Looking forward to December</w:t>
      </w:r>
      <w:r w:rsidRPr="001C1488">
        <w:rPr>
          <w:sz w:val="32"/>
          <w:szCs w:val="32"/>
        </w:rPr>
        <w:t>:</w:t>
      </w:r>
    </w:p>
    <w:p w:rsidR="00F534B7" w:rsidRPr="001C1488" w:rsidRDefault="00F534B7" w:rsidP="00F534B7">
      <w:pPr>
        <w:pStyle w:val="NormalWeb"/>
        <w:shd w:val="clear" w:color="auto" w:fill="FFFFFF"/>
        <w:spacing w:before="0" w:beforeAutospacing="0" w:after="0" w:afterAutospacing="0" w:line="350" w:lineRule="atLeast"/>
        <w:rPr>
          <w:rFonts w:ascii="Helvetica" w:hAnsi="Helvetica" w:cs="Helvetica"/>
          <w:color w:val="666666"/>
        </w:rPr>
      </w:pPr>
      <w:r w:rsidRPr="001C1488">
        <w:rPr>
          <w:rStyle w:val="Strong"/>
          <w:rFonts w:ascii="Helvetica" w:hAnsi="Helvetica" w:cs="Helvetica"/>
          <w:color w:val="666666"/>
        </w:rPr>
        <w:t>Bipolar Depression: Presentation, Diagnosis, and Treatment in the Hispanic Population</w:t>
      </w:r>
    </w:p>
    <w:p w:rsidR="00F534B7" w:rsidRPr="001C1488" w:rsidRDefault="00F534B7" w:rsidP="00F534B7">
      <w:pPr>
        <w:pStyle w:val="NormalWeb"/>
        <w:shd w:val="clear" w:color="auto" w:fill="FFFFFF"/>
        <w:spacing w:before="0" w:beforeAutospacing="0" w:after="0" w:afterAutospacing="0" w:line="350" w:lineRule="atLeast"/>
        <w:rPr>
          <w:rFonts w:ascii="Helvetica" w:hAnsi="Helvetica" w:cs="Helvetica"/>
          <w:color w:val="666666"/>
        </w:rPr>
      </w:pPr>
      <w:r w:rsidRPr="001C1488">
        <w:rPr>
          <w:rFonts w:ascii="Helvetica" w:hAnsi="Helvetica" w:cs="Helvetica"/>
          <w:color w:val="666666"/>
        </w:rPr>
        <w:t>Add this promotional, non-CME program to your calendar before Christmas!</w:t>
      </w:r>
    </w:p>
    <w:p w:rsidR="00F534B7" w:rsidRPr="001C1488" w:rsidRDefault="00F534B7" w:rsidP="00F534B7">
      <w:pPr>
        <w:pStyle w:val="NormalWeb"/>
        <w:shd w:val="clear" w:color="auto" w:fill="FFFFFF"/>
        <w:spacing w:before="0" w:beforeAutospacing="0" w:after="0" w:afterAutospacing="0" w:line="350" w:lineRule="atLeast"/>
        <w:rPr>
          <w:rFonts w:ascii="Helvetica" w:hAnsi="Helvetica" w:cs="Helvetica"/>
          <w:color w:val="666666"/>
        </w:rPr>
      </w:pPr>
      <w:r w:rsidRPr="001C1488">
        <w:rPr>
          <w:rStyle w:val="Strong"/>
          <w:rFonts w:ascii="Helvetica" w:hAnsi="Helvetica" w:cs="Helvetica"/>
          <w:i/>
          <w:iCs/>
          <w:color w:val="666666"/>
        </w:rPr>
        <w:t>Thursday, December 17, 2015 6:00 PM</w:t>
      </w:r>
    </w:p>
    <w:p w:rsidR="001C1488" w:rsidRPr="001C1488" w:rsidRDefault="00F534B7" w:rsidP="001C1488">
      <w:pPr>
        <w:pStyle w:val="NormalWeb"/>
        <w:shd w:val="clear" w:color="auto" w:fill="E0DBCA"/>
        <w:spacing w:before="0" w:beforeAutospacing="0" w:after="0" w:afterAutospacing="0" w:line="270" w:lineRule="atLeast"/>
        <w:jc w:val="center"/>
        <w:textAlignment w:val="baseline"/>
        <w:rPr>
          <w:rFonts w:ascii="Tahoma" w:hAnsi="Tahoma" w:cs="Tahoma"/>
          <w:color w:val="333333"/>
          <w:sz w:val="20"/>
          <w:szCs w:val="20"/>
        </w:rPr>
      </w:pPr>
      <w:r>
        <w:rPr>
          <w:rStyle w:val="Strong"/>
          <w:rFonts w:ascii="Helvetica" w:hAnsi="Helvetica" w:cs="Helvetica"/>
          <w:i/>
          <w:iCs/>
          <w:color w:val="666666"/>
          <w:sz w:val="21"/>
          <w:szCs w:val="21"/>
        </w:rPr>
        <w:t>Havana Cabana - Island Ca</w:t>
      </w:r>
      <w:r w:rsidR="00CA4C5D">
        <w:rPr>
          <w:rStyle w:val="Strong"/>
          <w:rFonts w:ascii="Helvetica" w:hAnsi="Helvetica" w:cs="Helvetica"/>
          <w:i/>
          <w:iCs/>
          <w:color w:val="666666"/>
          <w:sz w:val="21"/>
          <w:szCs w:val="21"/>
        </w:rPr>
        <w:t>fe &amp; Rum Bar 289 Alexander St.</w:t>
      </w:r>
      <w:r w:rsidR="001C1488" w:rsidRPr="001C1488">
        <w:rPr>
          <w:rStyle w:val="Strong"/>
          <w:rFonts w:ascii="inherit" w:hAnsi="inherit" w:cs="Tahoma"/>
          <w:i/>
          <w:iCs/>
          <w:color w:val="F91805"/>
          <w:sz w:val="20"/>
          <w:szCs w:val="20"/>
          <w:bdr w:val="none" w:sz="0" w:space="0" w:color="auto" w:frame="1"/>
        </w:rPr>
        <w:t xml:space="preserve"> </w:t>
      </w:r>
      <w:r w:rsidR="001C1488" w:rsidRPr="001C1488">
        <w:rPr>
          <w:rFonts w:ascii="inherit" w:hAnsi="inherit" w:cs="Tahoma"/>
          <w:b/>
          <w:bCs/>
          <w:i/>
          <w:iCs/>
          <w:color w:val="F91805"/>
          <w:sz w:val="20"/>
          <w:szCs w:val="20"/>
          <w:bdr w:val="none" w:sz="0" w:space="0" w:color="auto" w:frame="1"/>
        </w:rPr>
        <w:t>Rochester, NY 14607 585-232-1333</w:t>
      </w:r>
    </w:p>
    <w:p w:rsidR="001C1488" w:rsidRPr="001C1488" w:rsidRDefault="001C1488" w:rsidP="001C1488">
      <w:pPr>
        <w:shd w:val="clear" w:color="auto" w:fill="E0DBCA"/>
        <w:spacing w:after="270" w:line="270" w:lineRule="atLeast"/>
        <w:textAlignment w:val="baseline"/>
        <w:rPr>
          <w:rFonts w:ascii="Tahoma" w:eastAsia="Times New Roman" w:hAnsi="Tahoma" w:cs="Tahoma"/>
          <w:color w:val="333333"/>
          <w:sz w:val="20"/>
          <w:szCs w:val="20"/>
        </w:rPr>
      </w:pPr>
      <w:r w:rsidRPr="001C1488">
        <w:rPr>
          <w:rFonts w:ascii="Tahoma" w:eastAsia="Times New Roman" w:hAnsi="Tahoma" w:cs="Tahoma"/>
          <w:color w:val="333333"/>
          <w:sz w:val="20"/>
          <w:szCs w:val="20"/>
        </w:rPr>
        <w:t xml:space="preserve">GET AN UPDATE ON: • Healthcare disparities among Hispanic patients with bipolar depression • </w:t>
      </w:r>
      <w:proofErr w:type="gramStart"/>
      <w:r w:rsidRPr="001C1488">
        <w:rPr>
          <w:rFonts w:ascii="Tahoma" w:eastAsia="Times New Roman" w:hAnsi="Tahoma" w:cs="Tahoma"/>
          <w:color w:val="333333"/>
          <w:sz w:val="20"/>
          <w:szCs w:val="20"/>
        </w:rPr>
        <w:t>Presented</w:t>
      </w:r>
      <w:proofErr w:type="gramEnd"/>
      <w:r w:rsidRPr="001C1488">
        <w:rPr>
          <w:rFonts w:ascii="Tahoma" w:eastAsia="Times New Roman" w:hAnsi="Tahoma" w:cs="Tahoma"/>
          <w:color w:val="333333"/>
          <w:sz w:val="20"/>
          <w:szCs w:val="20"/>
        </w:rPr>
        <w:t xml:space="preserve"> by: Horacio A. Capote, MD Clinical Assistant Professor State University of New York at Buffalo School of Medicine Buffalo, NY</w:t>
      </w:r>
    </w:p>
    <w:p w:rsidR="001C1488" w:rsidRDefault="001C1488" w:rsidP="001C1488">
      <w:pPr>
        <w:shd w:val="clear" w:color="auto" w:fill="E0DBCA"/>
        <w:spacing w:after="0" w:line="270" w:lineRule="atLeast"/>
        <w:textAlignment w:val="baseline"/>
        <w:rPr>
          <w:rFonts w:ascii="inherit" w:eastAsia="Times New Roman" w:hAnsi="inherit" w:cs="Tahoma"/>
          <w:b/>
          <w:bCs/>
          <w:i/>
          <w:iCs/>
          <w:color w:val="F91905"/>
          <w:sz w:val="20"/>
          <w:szCs w:val="20"/>
          <w:u w:val="single"/>
          <w:bdr w:val="none" w:sz="0" w:space="0" w:color="auto" w:frame="1"/>
        </w:rPr>
      </w:pPr>
      <w:r w:rsidRPr="001C1488">
        <w:rPr>
          <w:rFonts w:ascii="inherit" w:eastAsia="Times New Roman" w:hAnsi="inherit" w:cs="Tahoma"/>
          <w:b/>
          <w:bCs/>
          <w:i/>
          <w:iCs/>
          <w:color w:val="F91905"/>
          <w:sz w:val="20"/>
          <w:szCs w:val="20"/>
          <w:u w:val="single"/>
          <w:bdr w:val="none" w:sz="0" w:space="0" w:color="auto" w:frame="1"/>
        </w:rPr>
        <w:t>You must register in advance. Go to</w:t>
      </w:r>
      <w:r w:rsidRPr="001C1488">
        <w:rPr>
          <w:rFonts w:ascii="inherit" w:eastAsia="Times New Roman" w:hAnsi="inherit" w:cs="Tahoma"/>
          <w:b/>
          <w:bCs/>
          <w:i/>
          <w:iCs/>
          <w:color w:val="F91905"/>
          <w:sz w:val="20"/>
          <w:szCs w:val="20"/>
          <w:bdr w:val="none" w:sz="0" w:space="0" w:color="auto" w:frame="1"/>
        </w:rPr>
        <w:t> </w:t>
      </w:r>
      <w:hyperlink r:id="rId5" w:tgtFrame="_blank" w:history="1">
        <w:r w:rsidRPr="001C1488">
          <w:rPr>
            <w:rFonts w:ascii="inherit" w:eastAsia="Times New Roman" w:hAnsi="inherit" w:cs="Tahoma"/>
            <w:b/>
            <w:bCs/>
            <w:i/>
            <w:iCs/>
            <w:color w:val="0187C5"/>
            <w:sz w:val="20"/>
            <w:szCs w:val="20"/>
            <w:u w:val="single"/>
            <w:bdr w:val="none" w:sz="0" w:space="0" w:color="auto" w:frame="1"/>
          </w:rPr>
          <w:t>www.sunovionmeetings.com</w:t>
        </w:r>
      </w:hyperlink>
      <w:r>
        <w:rPr>
          <w:rFonts w:ascii="inherit" w:eastAsia="Times New Roman" w:hAnsi="inherit" w:cs="Tahoma"/>
          <w:b/>
          <w:bCs/>
          <w:i/>
          <w:iCs/>
          <w:color w:val="F91905"/>
          <w:sz w:val="20"/>
          <w:szCs w:val="20"/>
          <w:u w:val="single"/>
          <w:bdr w:val="none" w:sz="0" w:space="0" w:color="auto" w:frame="1"/>
        </w:rPr>
        <w:t xml:space="preserve">. </w:t>
      </w:r>
    </w:p>
    <w:p w:rsidR="001C1488" w:rsidRPr="001C1488" w:rsidRDefault="001C1488" w:rsidP="001C1488">
      <w:pPr>
        <w:shd w:val="clear" w:color="auto" w:fill="E0DBCA"/>
        <w:spacing w:after="0" w:line="270" w:lineRule="atLeast"/>
        <w:textAlignment w:val="baseline"/>
        <w:rPr>
          <w:rFonts w:ascii="Tahoma" w:eastAsia="Times New Roman" w:hAnsi="Tahoma" w:cs="Tahoma"/>
          <w:color w:val="333333"/>
          <w:sz w:val="20"/>
          <w:szCs w:val="20"/>
        </w:rPr>
      </w:pPr>
      <w:r w:rsidRPr="001C1488">
        <w:rPr>
          <w:rFonts w:ascii="inherit" w:eastAsia="Times New Roman" w:hAnsi="inherit" w:cs="Tahoma"/>
          <w:b/>
          <w:bCs/>
          <w:i/>
          <w:iCs/>
          <w:color w:val="F91905"/>
          <w:sz w:val="20"/>
          <w:szCs w:val="20"/>
          <w:u w:val="single"/>
          <w:bdr w:val="none" w:sz="0" w:space="0" w:color="auto" w:frame="1"/>
        </w:rPr>
        <w:t> Enter the provided meeting code: Meeting Code: 31272</w:t>
      </w:r>
    </w:p>
    <w:p w:rsidR="00F534B7" w:rsidRDefault="00F534B7" w:rsidP="00F534B7">
      <w:pPr>
        <w:pStyle w:val="NormalWeb"/>
        <w:shd w:val="clear" w:color="auto" w:fill="FFFFFF"/>
        <w:spacing w:before="0" w:beforeAutospacing="0" w:after="0" w:afterAutospacing="0" w:line="350" w:lineRule="atLeast"/>
        <w:rPr>
          <w:rFonts w:ascii="Helvetica" w:hAnsi="Helvetica" w:cs="Helvetica"/>
          <w:color w:val="666666"/>
          <w:sz w:val="21"/>
          <w:szCs w:val="21"/>
        </w:rPr>
      </w:pPr>
    </w:p>
    <w:p w:rsidR="00F534B7" w:rsidRDefault="00774D24">
      <w:pPr>
        <w:rPr>
          <w:sz w:val="28"/>
          <w:szCs w:val="28"/>
        </w:rPr>
      </w:pPr>
      <w:r w:rsidRPr="001C1488">
        <w:rPr>
          <w:sz w:val="28"/>
          <w:szCs w:val="28"/>
        </w:rPr>
        <w:t xml:space="preserve">Beginning in January, the NPAGR will be transformed into an essential group within the new Region 2 of the NPA. </w:t>
      </w:r>
      <w:r w:rsidR="001C1488">
        <w:rPr>
          <w:sz w:val="28"/>
          <w:szCs w:val="28"/>
        </w:rPr>
        <w:t xml:space="preserve"> The Board of Directors is transitioning to this new configuration. Please continue to access the website for further updates!</w:t>
      </w:r>
    </w:p>
    <w:p w:rsidR="00C01466" w:rsidRPr="00C01466" w:rsidRDefault="00C01466">
      <w:pPr>
        <w:rPr>
          <w:sz w:val="24"/>
          <w:szCs w:val="24"/>
        </w:rPr>
      </w:pPr>
      <w:r>
        <w:rPr>
          <w:sz w:val="28"/>
          <w:szCs w:val="28"/>
        </w:rPr>
        <w:tab/>
      </w:r>
      <w:r>
        <w:rPr>
          <w:sz w:val="28"/>
          <w:szCs w:val="28"/>
        </w:rPr>
        <w:tab/>
      </w:r>
      <w:r>
        <w:rPr>
          <w:sz w:val="28"/>
          <w:szCs w:val="28"/>
        </w:rPr>
        <w:tab/>
      </w:r>
      <w:r w:rsidRPr="00C01466">
        <w:rPr>
          <w:sz w:val="24"/>
          <w:szCs w:val="24"/>
        </w:rPr>
        <w:t>Cynthia McCloskey, DNS, APRN, WHNP, BC, Communications Chair</w:t>
      </w:r>
    </w:p>
    <w:sectPr w:rsidR="00C01466" w:rsidRPr="00C01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B7"/>
    <w:rsid w:val="00015CC6"/>
    <w:rsid w:val="001C1488"/>
    <w:rsid w:val="00774D24"/>
    <w:rsid w:val="00A115EE"/>
    <w:rsid w:val="00C01466"/>
    <w:rsid w:val="00CA4C5D"/>
    <w:rsid w:val="00E72FF2"/>
    <w:rsid w:val="00F5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A4C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4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4B7"/>
    <w:rPr>
      <w:b/>
      <w:bCs/>
    </w:rPr>
  </w:style>
  <w:style w:type="character" w:customStyle="1" w:styleId="Heading4Char">
    <w:name w:val="Heading 4 Char"/>
    <w:basedOn w:val="DefaultParagraphFont"/>
    <w:link w:val="Heading4"/>
    <w:uiPriority w:val="9"/>
    <w:rsid w:val="00CA4C5D"/>
    <w:rPr>
      <w:rFonts w:ascii="Times New Roman" w:eastAsia="Times New Roman" w:hAnsi="Times New Roman" w:cs="Times New Roman"/>
      <w:b/>
      <w:bCs/>
      <w:sz w:val="24"/>
      <w:szCs w:val="24"/>
    </w:rPr>
  </w:style>
  <w:style w:type="character" w:styleId="Emphasis">
    <w:name w:val="Emphasis"/>
    <w:basedOn w:val="DefaultParagraphFont"/>
    <w:uiPriority w:val="20"/>
    <w:qFormat/>
    <w:rsid w:val="00CA4C5D"/>
    <w:rPr>
      <w:i/>
      <w:iCs/>
    </w:rPr>
  </w:style>
  <w:style w:type="character" w:customStyle="1" w:styleId="apple-converted-space">
    <w:name w:val="apple-converted-space"/>
    <w:basedOn w:val="DefaultParagraphFont"/>
    <w:rsid w:val="001C1488"/>
  </w:style>
  <w:style w:type="character" w:styleId="Hyperlink">
    <w:name w:val="Hyperlink"/>
    <w:basedOn w:val="DefaultParagraphFont"/>
    <w:uiPriority w:val="99"/>
    <w:semiHidden/>
    <w:unhideWhenUsed/>
    <w:rsid w:val="001C14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A4C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4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4B7"/>
    <w:rPr>
      <w:b/>
      <w:bCs/>
    </w:rPr>
  </w:style>
  <w:style w:type="character" w:customStyle="1" w:styleId="Heading4Char">
    <w:name w:val="Heading 4 Char"/>
    <w:basedOn w:val="DefaultParagraphFont"/>
    <w:link w:val="Heading4"/>
    <w:uiPriority w:val="9"/>
    <w:rsid w:val="00CA4C5D"/>
    <w:rPr>
      <w:rFonts w:ascii="Times New Roman" w:eastAsia="Times New Roman" w:hAnsi="Times New Roman" w:cs="Times New Roman"/>
      <w:b/>
      <w:bCs/>
      <w:sz w:val="24"/>
      <w:szCs w:val="24"/>
    </w:rPr>
  </w:style>
  <w:style w:type="character" w:styleId="Emphasis">
    <w:name w:val="Emphasis"/>
    <w:basedOn w:val="DefaultParagraphFont"/>
    <w:uiPriority w:val="20"/>
    <w:qFormat/>
    <w:rsid w:val="00CA4C5D"/>
    <w:rPr>
      <w:i/>
      <w:iCs/>
    </w:rPr>
  </w:style>
  <w:style w:type="character" w:customStyle="1" w:styleId="apple-converted-space">
    <w:name w:val="apple-converted-space"/>
    <w:basedOn w:val="DefaultParagraphFont"/>
    <w:rsid w:val="001C1488"/>
  </w:style>
  <w:style w:type="character" w:styleId="Hyperlink">
    <w:name w:val="Hyperlink"/>
    <w:basedOn w:val="DefaultParagraphFont"/>
    <w:uiPriority w:val="99"/>
    <w:semiHidden/>
    <w:unhideWhenUsed/>
    <w:rsid w:val="001C14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43789">
      <w:bodyDiv w:val="1"/>
      <w:marLeft w:val="0"/>
      <w:marRight w:val="0"/>
      <w:marTop w:val="0"/>
      <w:marBottom w:val="0"/>
      <w:divBdr>
        <w:top w:val="none" w:sz="0" w:space="0" w:color="auto"/>
        <w:left w:val="none" w:sz="0" w:space="0" w:color="auto"/>
        <w:bottom w:val="none" w:sz="0" w:space="0" w:color="auto"/>
        <w:right w:val="none" w:sz="0" w:space="0" w:color="auto"/>
      </w:divBdr>
    </w:div>
    <w:div w:id="856700937">
      <w:bodyDiv w:val="1"/>
      <w:marLeft w:val="0"/>
      <w:marRight w:val="0"/>
      <w:marTop w:val="0"/>
      <w:marBottom w:val="0"/>
      <w:divBdr>
        <w:top w:val="none" w:sz="0" w:space="0" w:color="auto"/>
        <w:left w:val="none" w:sz="0" w:space="0" w:color="auto"/>
        <w:bottom w:val="none" w:sz="0" w:space="0" w:color="auto"/>
        <w:right w:val="none" w:sz="0" w:space="0" w:color="auto"/>
      </w:divBdr>
    </w:div>
    <w:div w:id="17546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ovionmee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CEAM</dc:creator>
  <cp:lastModifiedBy>Kathryn Lui</cp:lastModifiedBy>
  <cp:revision>2</cp:revision>
  <dcterms:created xsi:type="dcterms:W3CDTF">2015-11-29T22:11:00Z</dcterms:created>
  <dcterms:modified xsi:type="dcterms:W3CDTF">2015-11-29T22:11:00Z</dcterms:modified>
</cp:coreProperties>
</file>