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75158C7A" w14:textId="77777777" w:rsidR="0062170B" w:rsidRDefault="009C42A2">
      <w:r>
        <w:rPr>
          <w:noProof/>
        </w:rPr>
        <mc:AlternateContent>
          <mc:Choice Requires="wps">
            <w:drawing>
              <wp:anchor distT="0" distB="0" distL="114300" distR="114300" simplePos="0" relativeHeight="251662336" behindDoc="0" locked="0" layoutInCell="1" allowOverlap="1" wp14:anchorId="56BB2186" wp14:editId="6401FF99">
                <wp:simplePos x="0" y="0"/>
                <wp:positionH relativeFrom="column">
                  <wp:posOffset>-114300</wp:posOffset>
                </wp:positionH>
                <wp:positionV relativeFrom="paragraph">
                  <wp:posOffset>7086600</wp:posOffset>
                </wp:positionV>
                <wp:extent cx="5600700" cy="1257300"/>
                <wp:effectExtent l="127000" t="76200" r="139700" b="88900"/>
                <wp:wrapSquare wrapText="bothSides"/>
                <wp:docPr id="3" name="Text Box 3"/>
                <wp:cNvGraphicFramePr/>
                <a:graphic xmlns:a="http://schemas.openxmlformats.org/drawingml/2006/main">
                  <a:graphicData uri="http://schemas.microsoft.com/office/word/2010/wordprocessingShape">
                    <wps:wsp>
                      <wps:cNvSpPr txBox="1"/>
                      <wps:spPr>
                        <a:xfrm>
                          <a:off x="0" y="0"/>
                          <a:ext cx="5600700" cy="1257300"/>
                        </a:xfrm>
                        <a:prstGeom prst="rect">
                          <a:avLst/>
                        </a:prstGeom>
                        <a:solidFill>
                          <a:schemeClr val="accent1">
                            <a:lumMod val="60000"/>
                            <a:lumOff val="40000"/>
                          </a:schemeClr>
                        </a:solidFill>
                        <a:ln>
                          <a:noFill/>
                        </a:ln>
                        <a:effectLst>
                          <a:outerShdw blurRad="63500" sx="102000" sy="102000" algn="ctr" rotWithShape="0">
                            <a:prstClr val="black">
                              <a:alpha val="40000"/>
                            </a:prstClr>
                          </a:outerShdw>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008CB610" w14:textId="77777777" w:rsidR="00767CA9" w:rsidRPr="00767CA9" w:rsidRDefault="00767CA9" w:rsidP="00767CA9">
                            <w:pPr>
                              <w:jc w:val="center"/>
                              <w:rPr>
                                <w:b/>
                                <w:color w:val="000000"/>
                                <w14:textFill>
                                  <w14:solidFill>
                                    <w14:srgbClr w14:val="000000">
                                      <w14:lumMod w14:val="60000"/>
                                      <w14:lumOff w14:val="40000"/>
                                    </w14:srgbClr>
                                  </w14:solidFill>
                                </w14:textFill>
                              </w:rPr>
                            </w:pPr>
                            <w:r w:rsidRPr="00767CA9">
                              <w:rPr>
                                <w:b/>
                                <w:color w:val="000000"/>
                                <w14:textFill>
                                  <w14:solidFill>
                                    <w14:srgbClr w14:val="000000">
                                      <w14:lumMod w14:val="60000"/>
                                      <w14:lumOff w14:val="40000"/>
                                    </w14:srgbClr>
                                  </w14:solidFill>
                                </w14:textFill>
                              </w:rPr>
                              <w:t>Goals of Pediatric Rhinitis &amp; Wheeze Case CME:</w:t>
                            </w:r>
                          </w:p>
                          <w:p w14:paraId="313141A1" w14:textId="77777777" w:rsidR="00767CA9" w:rsidRPr="00767CA9" w:rsidRDefault="00767CA9" w:rsidP="00767CA9">
                            <w:pPr>
                              <w:jc w:val="center"/>
                              <w:rPr>
                                <w:b/>
                                <w:color w:val="000000" w:themeColor="text1"/>
                                <w14:textFill>
                                  <w14:solidFill>
                                    <w14:schemeClr w14:val="tx1">
                                      <w14:lumMod w14:val="50000"/>
                                      <w14:lumOff w14:val="50000"/>
                                      <w14:lumMod w14:val="60000"/>
                                      <w14:lumOff w14:val="40000"/>
                                    </w14:schemeClr>
                                  </w14:solidFill>
                                </w14:textFill>
                              </w:rPr>
                            </w:pPr>
                          </w:p>
                          <w:p w14:paraId="49AF91B5" w14:textId="77777777" w:rsidR="00767CA9" w:rsidRPr="00767CA9" w:rsidRDefault="00767CA9" w:rsidP="00767CA9">
                            <w:pPr>
                              <w:pStyle w:val="ListParagraph"/>
                              <w:numPr>
                                <w:ilvl w:val="0"/>
                                <w:numId w:val="2"/>
                              </w:numPr>
                              <w:rPr>
                                <w:b/>
                                <w:color w:val="7F7F7F" w:themeColor="text1" w:themeTint="80"/>
                              </w:rPr>
                            </w:pPr>
                            <w:r w:rsidRPr="00767CA9">
                              <w:rPr>
                                <w:b/>
                                <w:color w:val="7F7F7F" w:themeColor="text1" w:themeTint="80"/>
                              </w:rPr>
                              <w:t>Share best practices for managing rhinitis &amp; wheeze in children</w:t>
                            </w:r>
                          </w:p>
                          <w:p w14:paraId="6F75B863" w14:textId="77777777" w:rsidR="00767CA9" w:rsidRPr="00767CA9" w:rsidRDefault="00767CA9" w:rsidP="00767CA9">
                            <w:pPr>
                              <w:pStyle w:val="ListParagraph"/>
                              <w:numPr>
                                <w:ilvl w:val="0"/>
                                <w:numId w:val="2"/>
                              </w:numPr>
                              <w:rPr>
                                <w:b/>
                                <w:color w:val="7F7F7F" w:themeColor="text1" w:themeTint="80"/>
                              </w:rPr>
                            </w:pPr>
                            <w:r w:rsidRPr="00767CA9">
                              <w:rPr>
                                <w:b/>
                                <w:color w:val="7F7F7F" w:themeColor="text1" w:themeTint="80"/>
                              </w:rPr>
                              <w:t>Reinforce evidence-based guidelines care &amp; discuss new treatments</w:t>
                            </w:r>
                          </w:p>
                          <w:p w14:paraId="122F9837" w14:textId="77777777" w:rsidR="00767CA9" w:rsidRPr="00767CA9" w:rsidRDefault="00767CA9" w:rsidP="00767CA9">
                            <w:pPr>
                              <w:pStyle w:val="ListParagraph"/>
                              <w:numPr>
                                <w:ilvl w:val="0"/>
                                <w:numId w:val="2"/>
                              </w:numPr>
                              <w:rPr>
                                <w:b/>
                                <w:color w:val="7F7F7F" w:themeColor="text1" w:themeTint="80"/>
                              </w:rPr>
                            </w:pPr>
                            <w:r w:rsidRPr="00767CA9">
                              <w:rPr>
                                <w:b/>
                                <w:color w:val="7F7F7F" w:themeColor="text1" w:themeTint="80"/>
                              </w:rPr>
                              <w:t>Create patient-centered collaborative healthcare teams throughout the US</w:t>
                            </w:r>
                          </w:p>
                          <w:p w14:paraId="46EF3F56" w14:textId="77777777" w:rsidR="00767CA9" w:rsidRPr="00767CA9" w:rsidRDefault="00767CA9" w:rsidP="00767CA9">
                            <w:pPr>
                              <w:pStyle w:val="ListParagraph"/>
                              <w:numPr>
                                <w:ilvl w:val="0"/>
                                <w:numId w:val="2"/>
                              </w:numPr>
                              <w:rPr>
                                <w:b/>
                                <w:color w:val="7F7F7F" w:themeColor="text1" w:themeTint="80"/>
                              </w:rPr>
                            </w:pPr>
                            <w:r w:rsidRPr="00767CA9">
                              <w:rPr>
                                <w:b/>
                                <w:color w:val="7F7F7F" w:themeColor="text1" w:themeTint="80"/>
                              </w:rPr>
                              <w:t xml:space="preserve">Have fun learning </w:t>
                            </w:r>
                            <w:r>
                              <w:rPr>
                                <w:b/>
                                <w:color w:val="7F7F7F" w:themeColor="text1" w:themeTint="80"/>
                              </w:rPr>
                              <w:t xml:space="preserve">while </w:t>
                            </w:r>
                            <w:r w:rsidRPr="00767CA9">
                              <w:rPr>
                                <w:b/>
                                <w:color w:val="7F7F7F" w:themeColor="text1" w:themeTint="80"/>
                              </w:rPr>
                              <w:t>enjoying a delicious meal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56BB2186" id="_x0000_t202" coordsize="21600,21600" o:spt="202" path="m,l,21600r21600,l21600,xe">
                <v:stroke joinstyle="miter"/>
                <v:path gradientshapeok="t" o:connecttype="rect"/>
              </v:shapetype>
              <v:shape id="Text Box 3" o:spid="_x0000_s1026" type="#_x0000_t202" style="position:absolute;margin-left:-9pt;margin-top:558pt;width:441pt;height:9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" fillcolor="#95b3d7 [1940]" stroked="f">
                <v:shadow on="t" type="perspective" color="black" opacity="26214f" offset="0,0" matrix="66847f,,,66847f"/>
                <v:textbox>
                  <w:txbxContent>
                    <w:p w14:paraId="008CB610" w14:textId="77777777" w:rsidR="00767CA9" w:rsidRPr="00767CA9" w:rsidRDefault="00767CA9" w:rsidP="00767CA9">
                      <w:pPr>
                        <w:jc w:val="center"/>
                        <w:rPr>
                          <w:b/>
                          <w:color w:val="000000"/>
                          <w14:textFill>
                            <w14:solidFill>
                              <w14:srgbClr w14:val="000000">
                                <w14:lumMod w14:val="60000"/>
                                <w14:lumOff w14:val="40000"/>
                              </w14:srgbClr>
                            </w14:solidFill>
                          </w14:textFill>
                        </w:rPr>
                      </w:pPr>
                      <w:r w:rsidRPr="00767CA9">
                        <w:rPr>
                          <w:b/>
                          <w:color w:val="000000"/>
                          <w14:textFill>
                            <w14:solidFill>
                              <w14:srgbClr w14:val="000000">
                                <w14:lumMod w14:val="60000"/>
                                <w14:lumOff w14:val="40000"/>
                              </w14:srgbClr>
                            </w14:solidFill>
                          </w14:textFill>
                        </w:rPr>
                        <w:t>Goals of Pediatric Rhinitis &amp; Wheeze Case CME:</w:t>
                      </w:r>
                    </w:p>
                    <w:p w14:paraId="313141A1" w14:textId="77777777" w:rsidR="00767CA9" w:rsidRPr="00767CA9" w:rsidRDefault="00767CA9" w:rsidP="00767CA9">
                      <w:pPr>
                        <w:jc w:val="center"/>
                        <w:rPr>
                          <w:b/>
                          <w:color w:val="000000" w:themeColor="text1"/>
                          <w14:textFill>
                            <w14:solidFill>
                              <w14:schemeClr w14:val="tx1">
                                <w14:lumMod w14:val="50000"/>
                                <w14:lumOff w14:val="50000"/>
                                <w14:lumMod w14:val="60000"/>
                                <w14:lumOff w14:val="40000"/>
                              </w14:schemeClr>
                            </w14:solidFill>
                          </w14:textFill>
                        </w:rPr>
                      </w:pPr>
                    </w:p>
                    <w:p w14:paraId="49AF91B5" w14:textId="77777777" w:rsidR="00767CA9" w:rsidRPr="00767CA9" w:rsidRDefault="00767CA9" w:rsidP="00767CA9">
                      <w:pPr>
                        <w:pStyle w:val="ListParagraph"/>
                        <w:numPr>
                          <w:ilvl w:val="0"/>
                          <w:numId w:val="2"/>
                        </w:numPr>
                        <w:rPr>
                          <w:b/>
                          <w:color w:val="7F7F7F" w:themeColor="text1" w:themeTint="80"/>
                        </w:rPr>
                      </w:pPr>
                      <w:r w:rsidRPr="00767CA9">
                        <w:rPr>
                          <w:b/>
                          <w:color w:val="7F7F7F" w:themeColor="text1" w:themeTint="80"/>
                        </w:rPr>
                        <w:t>Share best practices for managing rhinitis &amp; wheeze in children</w:t>
                      </w:r>
                    </w:p>
                    <w:p w14:paraId="6F75B863" w14:textId="77777777" w:rsidR="00767CA9" w:rsidRPr="00767CA9" w:rsidRDefault="00767CA9" w:rsidP="00767CA9">
                      <w:pPr>
                        <w:pStyle w:val="ListParagraph"/>
                        <w:numPr>
                          <w:ilvl w:val="0"/>
                          <w:numId w:val="2"/>
                        </w:numPr>
                        <w:rPr>
                          <w:b/>
                          <w:color w:val="7F7F7F" w:themeColor="text1" w:themeTint="80"/>
                        </w:rPr>
                      </w:pPr>
                      <w:r w:rsidRPr="00767CA9">
                        <w:rPr>
                          <w:b/>
                          <w:color w:val="7F7F7F" w:themeColor="text1" w:themeTint="80"/>
                        </w:rPr>
                        <w:t>Reinforce evidence-based guidelines care &amp; discuss new treatments</w:t>
                      </w:r>
                    </w:p>
                    <w:p w14:paraId="122F9837" w14:textId="77777777" w:rsidR="00767CA9" w:rsidRPr="00767CA9" w:rsidRDefault="00767CA9" w:rsidP="00767CA9">
                      <w:pPr>
                        <w:pStyle w:val="ListParagraph"/>
                        <w:numPr>
                          <w:ilvl w:val="0"/>
                          <w:numId w:val="2"/>
                        </w:numPr>
                        <w:rPr>
                          <w:b/>
                          <w:color w:val="7F7F7F" w:themeColor="text1" w:themeTint="80"/>
                        </w:rPr>
                      </w:pPr>
                      <w:r w:rsidRPr="00767CA9">
                        <w:rPr>
                          <w:b/>
                          <w:color w:val="7F7F7F" w:themeColor="text1" w:themeTint="80"/>
                        </w:rPr>
                        <w:t>Create patient-centered collaborative healthcare teams throughout the US</w:t>
                      </w:r>
                    </w:p>
                    <w:p w14:paraId="46EF3F56" w14:textId="77777777" w:rsidR="00767CA9" w:rsidRPr="00767CA9" w:rsidRDefault="00767CA9" w:rsidP="00767CA9">
                      <w:pPr>
                        <w:pStyle w:val="ListParagraph"/>
                        <w:numPr>
                          <w:ilvl w:val="0"/>
                          <w:numId w:val="2"/>
                        </w:numPr>
                        <w:rPr>
                          <w:b/>
                          <w:color w:val="7F7F7F" w:themeColor="text1" w:themeTint="80"/>
                        </w:rPr>
                      </w:pPr>
                      <w:r w:rsidRPr="00767CA9">
                        <w:rPr>
                          <w:b/>
                          <w:color w:val="7F7F7F" w:themeColor="text1" w:themeTint="80"/>
                        </w:rPr>
                        <w:t xml:space="preserve">Have fun learning </w:t>
                      </w:r>
                      <w:r>
                        <w:rPr>
                          <w:b/>
                          <w:color w:val="7F7F7F" w:themeColor="text1" w:themeTint="80"/>
                        </w:rPr>
                        <w:t xml:space="preserve">while </w:t>
                      </w:r>
                      <w:r w:rsidRPr="00767CA9">
                        <w:rPr>
                          <w:b/>
                          <w:color w:val="7F7F7F" w:themeColor="text1" w:themeTint="80"/>
                        </w:rPr>
                        <w:t>enjoying a delicious meal</w:t>
                      </w:r>
                    </w:p>
                  </w:txbxContent>
                </v:textbox>
                <w10:wrap type="square"/>
              </v:shape>
            </w:pict>
          </mc:Fallback>
        </mc:AlternateContent>
      </w:r>
      <w:r>
        <w:rPr>
          <w:noProof/>
        </w:rPr>
        <mc:AlternateContent>
          <mc:Choice Requires="wps">
            <w:drawing>
              <wp:anchor distT="0" distB="0" distL="114300" distR="114300" simplePos="0" relativeHeight="251661312" behindDoc="0" locked="0" layoutInCell="1" allowOverlap="1" wp14:anchorId="3BB77C54" wp14:editId="09298400">
                <wp:simplePos x="0" y="0"/>
                <wp:positionH relativeFrom="column">
                  <wp:posOffset>-114300</wp:posOffset>
                </wp:positionH>
                <wp:positionV relativeFrom="paragraph">
                  <wp:posOffset>2400300</wp:posOffset>
                </wp:positionV>
                <wp:extent cx="5600700" cy="46863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5600700" cy="46863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wps:spPr>
                      <wps:style>
                        <a:lnRef idx="0">
                          <a:schemeClr val="accent1"/>
                        </a:lnRef>
                        <a:fillRef idx="0">
                          <a:schemeClr val="accent1"/>
                        </a:fillRef>
                        <a:effectRef idx="0">
                          <a:schemeClr val="accent1"/>
                        </a:effectRef>
                        <a:fontRef idx="minor">
                          <a:schemeClr val="dk1"/>
                        </a:fontRef>
                      </wps:style>
                      <wps:txbx>
                        <w:txbxContent>
                          <w:p w14:paraId="18D342D0" w14:textId="77777777" w:rsidR="00767CA9" w:rsidRPr="00767CA9" w:rsidRDefault="00767CA9" w:rsidP="00603AF2">
                            <w:pPr>
                              <w:widowControl w:val="0"/>
                              <w:autoSpaceDE w:val="0"/>
                              <w:autoSpaceDN w:val="0"/>
                              <w:adjustRightInd w:val="0"/>
                              <w:ind w:left="720"/>
                              <w:rPr>
                                <w:rFonts w:ascii="Arial" w:hAnsi="Arial" w:cs="Arial"/>
                                <w:i/>
                                <w:color w:val="565656"/>
                                <w:sz w:val="22"/>
                                <w:szCs w:val="22"/>
                              </w:rPr>
                            </w:pPr>
                            <w:r w:rsidRPr="00767CA9">
                              <w:rPr>
                                <w:rFonts w:ascii="Arial" w:hAnsi="Arial" w:cs="Arial"/>
                                <w:b/>
                                <w:i/>
                                <w:color w:val="565656"/>
                                <w:sz w:val="22"/>
                                <w:szCs w:val="22"/>
                              </w:rPr>
                              <w:t xml:space="preserve">Allergy &amp; Asthma Network </w:t>
                            </w:r>
                            <w:r w:rsidRPr="00767CA9">
                              <w:rPr>
                                <w:rFonts w:ascii="Arial" w:hAnsi="Arial" w:cs="Arial"/>
                                <w:i/>
                                <w:color w:val="565656"/>
                                <w:sz w:val="22"/>
                                <w:szCs w:val="22"/>
                              </w:rPr>
                              <w:t>is the leading nonprofit family health organization whose mission is to end needless suffering and death due to asthma, allergies and related conditions through outreach, education, advocacy and research.</w:t>
                            </w:r>
                          </w:p>
                          <w:p w14:paraId="7BB6EE17" w14:textId="77777777" w:rsidR="00767CA9" w:rsidRPr="00767CA9" w:rsidRDefault="00767CA9" w:rsidP="00603AF2">
                            <w:pPr>
                              <w:widowControl w:val="0"/>
                              <w:autoSpaceDE w:val="0"/>
                              <w:autoSpaceDN w:val="0"/>
                              <w:adjustRightInd w:val="0"/>
                              <w:ind w:left="720"/>
                              <w:rPr>
                                <w:rFonts w:ascii="Arial" w:hAnsi="Arial" w:cs="Arial"/>
                                <w:i/>
                                <w:color w:val="565656"/>
                                <w:sz w:val="22"/>
                                <w:szCs w:val="22"/>
                              </w:rPr>
                            </w:pPr>
                          </w:p>
                          <w:p w14:paraId="33D8E1F7" w14:textId="77777777" w:rsidR="00767CA9" w:rsidRPr="00767CA9" w:rsidRDefault="00767CA9" w:rsidP="00603AF2">
                            <w:pPr>
                              <w:widowControl w:val="0"/>
                              <w:autoSpaceDE w:val="0"/>
                              <w:autoSpaceDN w:val="0"/>
                              <w:adjustRightInd w:val="0"/>
                              <w:ind w:left="720"/>
                              <w:rPr>
                                <w:rFonts w:ascii="Arial" w:hAnsi="Arial" w:cs="Arial"/>
                                <w:i/>
                                <w:color w:val="565656"/>
                                <w:sz w:val="22"/>
                                <w:szCs w:val="22"/>
                              </w:rPr>
                            </w:pPr>
                            <w:r w:rsidRPr="00767CA9">
                              <w:rPr>
                                <w:rFonts w:ascii="Arial" w:hAnsi="Arial" w:cs="Arial"/>
                                <w:i/>
                                <w:color w:val="565656"/>
                                <w:sz w:val="22"/>
                                <w:szCs w:val="22"/>
                              </w:rPr>
                              <w:t>The organization was founded as Mothers of Asthmatics in 1985 to help families affected by asthma and allergies. Today, Allergy &amp; Asthma Network’s core areas of expertise remain the same----outreach, education, advocacy and research. From diagnosis to control, from diapers to adulthood —--- The Network is your one-stop, family-to-family support network.</w:t>
                            </w:r>
                          </w:p>
                          <w:p w14:paraId="22619314" w14:textId="77777777" w:rsidR="00767CA9" w:rsidRPr="00767CA9" w:rsidRDefault="00767CA9" w:rsidP="00603AF2">
                            <w:pPr>
                              <w:widowControl w:val="0"/>
                              <w:autoSpaceDE w:val="0"/>
                              <w:autoSpaceDN w:val="0"/>
                              <w:adjustRightInd w:val="0"/>
                              <w:ind w:left="720"/>
                              <w:rPr>
                                <w:rFonts w:ascii="Arial" w:hAnsi="Arial" w:cs="Arial"/>
                                <w:b/>
                                <w:i/>
                                <w:color w:val="565656"/>
                                <w:sz w:val="22"/>
                                <w:szCs w:val="22"/>
                              </w:rPr>
                            </w:pPr>
                          </w:p>
                          <w:p w14:paraId="145431A5" w14:textId="77777777" w:rsidR="00767CA9" w:rsidRPr="00767CA9" w:rsidRDefault="00767CA9" w:rsidP="00603AF2">
                            <w:pPr>
                              <w:widowControl w:val="0"/>
                              <w:autoSpaceDE w:val="0"/>
                              <w:autoSpaceDN w:val="0"/>
                              <w:adjustRightInd w:val="0"/>
                              <w:ind w:left="720"/>
                              <w:rPr>
                                <w:rFonts w:ascii="Arial" w:hAnsi="Arial" w:cs="Arial"/>
                                <w:i/>
                                <w:sz w:val="22"/>
                                <w:szCs w:val="22"/>
                              </w:rPr>
                            </w:pPr>
                            <w:r w:rsidRPr="00767CA9">
                              <w:rPr>
                                <w:rFonts w:ascii="Arial" w:hAnsi="Arial" w:cs="Arial"/>
                                <w:b/>
                                <w:i/>
                                <w:sz w:val="22"/>
                                <w:szCs w:val="22"/>
                              </w:rPr>
                              <w:t xml:space="preserve">The American College of Allergy, Asthma and Immunology, </w:t>
                            </w:r>
                            <w:r w:rsidRPr="00767CA9">
                              <w:rPr>
                                <w:rFonts w:ascii="Arial" w:hAnsi="Arial" w:cs="Arial"/>
                                <w:i/>
                                <w:sz w:val="22"/>
                                <w:szCs w:val="22"/>
                              </w:rPr>
                              <w:t>established in 1942, is a professional association of more than 6,000 Allergists/Immunologists and allied health professionals.</w:t>
                            </w:r>
                          </w:p>
                          <w:p w14:paraId="7D015670" w14:textId="77777777" w:rsidR="00767CA9" w:rsidRPr="00767CA9" w:rsidRDefault="00767CA9" w:rsidP="00603AF2">
                            <w:pPr>
                              <w:widowControl w:val="0"/>
                              <w:autoSpaceDE w:val="0"/>
                              <w:autoSpaceDN w:val="0"/>
                              <w:adjustRightInd w:val="0"/>
                              <w:ind w:left="720"/>
                              <w:rPr>
                                <w:rFonts w:ascii="Arial" w:hAnsi="Arial" w:cs="Arial"/>
                                <w:i/>
                                <w:sz w:val="22"/>
                                <w:szCs w:val="22"/>
                              </w:rPr>
                            </w:pPr>
                          </w:p>
                          <w:p w14:paraId="375DFC2D" w14:textId="77777777" w:rsidR="00767CA9" w:rsidRPr="00767CA9" w:rsidRDefault="00767CA9" w:rsidP="00603AF2">
                            <w:pPr>
                              <w:ind w:left="720"/>
                              <w:rPr>
                                <w:rFonts w:ascii="Arial" w:hAnsi="Arial" w:cs="Arial"/>
                                <w:b/>
                                <w:i/>
                                <w:sz w:val="22"/>
                                <w:szCs w:val="22"/>
                              </w:rPr>
                            </w:pPr>
                            <w:r w:rsidRPr="00767CA9">
                              <w:rPr>
                                <w:rFonts w:ascii="Arial" w:hAnsi="Arial" w:cs="Arial"/>
                                <w:i/>
                                <w:sz w:val="22"/>
                                <w:szCs w:val="22"/>
                              </w:rPr>
                              <w:t>The College provides its members with continuing medical education, publications and representation to managed care organizations, medical organizations, consumer and patient groups, and government and regulatory agencies. The College also develops and disseminates educational information to patients, other physicians, health professionals and health plan administrators</w:t>
                            </w:r>
                            <w:r w:rsidRPr="00767CA9">
                              <w:rPr>
                                <w:rFonts w:ascii="Arial" w:hAnsi="Arial" w:cs="Arial"/>
                                <w:b/>
                                <w:i/>
                                <w:sz w:val="22"/>
                                <w:szCs w:val="22"/>
                              </w:rPr>
                              <w:t>.</w:t>
                            </w:r>
                          </w:p>
                          <w:p w14:paraId="2BA01CFF" w14:textId="77777777" w:rsidR="00767CA9" w:rsidRPr="00767CA9" w:rsidRDefault="00767CA9" w:rsidP="00603AF2">
                            <w:pPr>
                              <w:ind w:left="720"/>
                              <w:rPr>
                                <w:rFonts w:ascii="Arial" w:hAnsi="Arial" w:cs="Arial"/>
                                <w:b/>
                                <w:i/>
                                <w:sz w:val="22"/>
                                <w:szCs w:val="22"/>
                              </w:rPr>
                            </w:pPr>
                          </w:p>
                          <w:p w14:paraId="38852387" w14:textId="7F5B9157" w:rsidR="00767CA9" w:rsidRPr="00767CA9" w:rsidRDefault="00767CA9" w:rsidP="00603AF2">
                            <w:pPr>
                              <w:ind w:left="720"/>
                              <w:rPr>
                                <w:rFonts w:ascii="Arial" w:hAnsi="Arial" w:cs="Arial"/>
                                <w:i/>
                                <w:sz w:val="22"/>
                                <w:szCs w:val="22"/>
                              </w:rPr>
                            </w:pPr>
                            <w:r w:rsidRPr="00767CA9">
                              <w:rPr>
                                <w:rFonts w:ascii="Arial" w:hAnsi="Arial" w:cs="Arial"/>
                                <w:b/>
                                <w:i/>
                                <w:sz w:val="22"/>
                                <w:szCs w:val="22"/>
                              </w:rPr>
                              <w:t xml:space="preserve">Problem-Based Learning </w:t>
                            </w:r>
                            <w:r w:rsidRPr="00767CA9">
                              <w:rPr>
                                <w:rFonts w:ascii="Arial" w:hAnsi="Arial" w:cs="Arial"/>
                                <w:i/>
                                <w:sz w:val="22"/>
                                <w:szCs w:val="22"/>
                              </w:rPr>
                              <w:t xml:space="preserve">is an interactive case-based format that progressively discloses relevant clinical data while participants are encouraged to actively think through the case just as they would in their offices or clinics. It is dependent on each of you actively participating while remembering there are no right or wrong answers. 1 credit of </w:t>
                            </w:r>
                            <w:r w:rsidR="000812E6">
                              <w:rPr>
                                <w:rFonts w:ascii="Arial" w:hAnsi="Arial" w:cs="Arial"/>
                                <w:i/>
                                <w:sz w:val="22"/>
                                <w:szCs w:val="22"/>
                              </w:rPr>
                              <w:t xml:space="preserve">AMA PRA </w:t>
                            </w:r>
                            <w:r w:rsidRPr="00767CA9">
                              <w:rPr>
                                <w:rFonts w:ascii="Arial" w:hAnsi="Arial" w:cs="Arial"/>
                                <w:i/>
                                <w:sz w:val="22"/>
                                <w:szCs w:val="22"/>
                              </w:rPr>
                              <w:t xml:space="preserve">CME &amp; dinner will be provided </w:t>
                            </w:r>
                            <w:r w:rsidRPr="000812E6">
                              <w:rPr>
                                <w:rFonts w:ascii="Arial" w:hAnsi="Arial" w:cs="Arial"/>
                                <w:b/>
                                <w:i/>
                                <w:sz w:val="22"/>
                                <w:szCs w:val="22"/>
                              </w:rPr>
                              <w:t>free</w:t>
                            </w:r>
                            <w:r w:rsidRPr="00767CA9">
                              <w:rPr>
                                <w:rFonts w:ascii="Arial" w:hAnsi="Arial" w:cs="Arial"/>
                                <w:i/>
                                <w:sz w:val="22"/>
                                <w:szCs w:val="22"/>
                              </w:rPr>
                              <w:t xml:space="preserve"> of charge.</w:t>
                            </w:r>
                          </w:p>
                          <w:p w14:paraId="66B0B10E" w14:textId="77777777" w:rsidR="00767CA9" w:rsidRDefault="00767CA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BB77C54" id="Text Box 2" o:spid="_x0000_s1027" type="#_x0000_t202" style="position:absolute;margin-left:-9pt;margin-top:189pt;width:441pt;height:36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" filled="f" stroked="f">
                <v:textbox>
                  <w:txbxContent>
                    <w:p w14:paraId="18D342D0" w14:textId="77777777" w:rsidR="00767CA9" w:rsidRPr="00767CA9" w:rsidRDefault="00767CA9" w:rsidP="00603AF2">
                      <w:pPr>
                        <w:widowControl w:val="0"/>
                        <w:autoSpaceDE w:val="0"/>
                        <w:autoSpaceDN w:val="0"/>
                        <w:adjustRightInd w:val="0"/>
                        <w:ind w:left="720"/>
                        <w:rPr>
                          <w:rFonts w:ascii="Arial" w:hAnsi="Arial" w:cs="Arial"/>
                          <w:i/>
                          <w:color w:val="565656"/>
                          <w:sz w:val="22"/>
                          <w:szCs w:val="22"/>
                        </w:rPr>
                      </w:pPr>
                      <w:r w:rsidRPr="00767CA9">
                        <w:rPr>
                          <w:rFonts w:ascii="Arial" w:hAnsi="Arial" w:cs="Arial"/>
                          <w:b/>
                          <w:i/>
                          <w:color w:val="565656"/>
                          <w:sz w:val="22"/>
                          <w:szCs w:val="22"/>
                        </w:rPr>
                        <w:t xml:space="preserve">Allergy &amp; Asthma Network </w:t>
                      </w:r>
                      <w:r w:rsidRPr="00767CA9">
                        <w:rPr>
                          <w:rFonts w:ascii="Arial" w:hAnsi="Arial" w:cs="Arial"/>
                          <w:i/>
                          <w:color w:val="565656"/>
                          <w:sz w:val="22"/>
                          <w:szCs w:val="22"/>
                        </w:rPr>
                        <w:t>is the leading nonprofit family health organization whose mission is to end needless suffering and death due to asthma, allergies and related conditions through outreach, education, advocacy and research.</w:t>
                      </w:r>
                    </w:p>
                    <w:p w14:paraId="7BB6EE17" w14:textId="77777777" w:rsidR="00767CA9" w:rsidRPr="00767CA9" w:rsidRDefault="00767CA9" w:rsidP="00603AF2">
                      <w:pPr>
                        <w:widowControl w:val="0"/>
                        <w:autoSpaceDE w:val="0"/>
                        <w:autoSpaceDN w:val="0"/>
                        <w:adjustRightInd w:val="0"/>
                        <w:ind w:left="720"/>
                        <w:rPr>
                          <w:rFonts w:ascii="Arial" w:hAnsi="Arial" w:cs="Arial"/>
                          <w:i/>
                          <w:color w:val="565656"/>
                          <w:sz w:val="22"/>
                          <w:szCs w:val="22"/>
                        </w:rPr>
                      </w:pPr>
                    </w:p>
                    <w:p w14:paraId="33D8E1F7" w14:textId="77777777" w:rsidR="00767CA9" w:rsidRPr="00767CA9" w:rsidRDefault="00767CA9" w:rsidP="00603AF2">
                      <w:pPr>
                        <w:widowControl w:val="0"/>
                        <w:autoSpaceDE w:val="0"/>
                        <w:autoSpaceDN w:val="0"/>
                        <w:adjustRightInd w:val="0"/>
                        <w:ind w:left="720"/>
                        <w:rPr>
                          <w:rFonts w:ascii="Arial" w:hAnsi="Arial" w:cs="Arial"/>
                          <w:i/>
                          <w:color w:val="565656"/>
                          <w:sz w:val="22"/>
                          <w:szCs w:val="22"/>
                        </w:rPr>
                      </w:pPr>
                      <w:r w:rsidRPr="00767CA9">
                        <w:rPr>
                          <w:rFonts w:ascii="Arial" w:hAnsi="Arial" w:cs="Arial"/>
                          <w:i/>
                          <w:color w:val="565656"/>
                          <w:sz w:val="22"/>
                          <w:szCs w:val="22"/>
                        </w:rPr>
                        <w:t>The organization was founded as Mothers of Asthmatics in 1985 to help families affected by asthma and allergies. Today, Allergy &amp; Asthma Network’s core areas of expertise remain the same----outreach, education, advocacy and research. From diagnosis to control, from diapers to adulthood —--- The Network is your one-stop, family-to-family support network.</w:t>
                      </w:r>
                    </w:p>
                    <w:p w14:paraId="22619314" w14:textId="77777777" w:rsidR="00767CA9" w:rsidRPr="00767CA9" w:rsidRDefault="00767CA9" w:rsidP="00603AF2">
                      <w:pPr>
                        <w:widowControl w:val="0"/>
                        <w:autoSpaceDE w:val="0"/>
                        <w:autoSpaceDN w:val="0"/>
                        <w:adjustRightInd w:val="0"/>
                        <w:ind w:left="720"/>
                        <w:rPr>
                          <w:rFonts w:ascii="Arial" w:hAnsi="Arial" w:cs="Arial"/>
                          <w:b/>
                          <w:i/>
                          <w:color w:val="565656"/>
                          <w:sz w:val="22"/>
                          <w:szCs w:val="22"/>
                        </w:rPr>
                      </w:pPr>
                    </w:p>
                    <w:p w14:paraId="145431A5" w14:textId="77777777" w:rsidR="00767CA9" w:rsidRPr="00767CA9" w:rsidRDefault="00767CA9" w:rsidP="00603AF2">
                      <w:pPr>
                        <w:widowControl w:val="0"/>
                        <w:autoSpaceDE w:val="0"/>
                        <w:autoSpaceDN w:val="0"/>
                        <w:adjustRightInd w:val="0"/>
                        <w:ind w:left="720"/>
                        <w:rPr>
                          <w:rFonts w:ascii="Arial" w:hAnsi="Arial" w:cs="Arial"/>
                          <w:i/>
                          <w:sz w:val="22"/>
                          <w:szCs w:val="22"/>
                        </w:rPr>
                      </w:pPr>
                      <w:r w:rsidRPr="00767CA9">
                        <w:rPr>
                          <w:rFonts w:ascii="Arial" w:hAnsi="Arial" w:cs="Arial"/>
                          <w:b/>
                          <w:i/>
                          <w:sz w:val="22"/>
                          <w:szCs w:val="22"/>
                        </w:rPr>
                        <w:t xml:space="preserve">The American College of Allergy, Asthma and Immunology, </w:t>
                      </w:r>
                      <w:r w:rsidRPr="00767CA9">
                        <w:rPr>
                          <w:rFonts w:ascii="Arial" w:hAnsi="Arial" w:cs="Arial"/>
                          <w:i/>
                          <w:sz w:val="22"/>
                          <w:szCs w:val="22"/>
                        </w:rPr>
                        <w:t>established in 1942, is a professional association of more than 6,000 Allergists/Immunologists and allied health professionals.</w:t>
                      </w:r>
                    </w:p>
                    <w:p w14:paraId="7D015670" w14:textId="77777777" w:rsidR="00767CA9" w:rsidRPr="00767CA9" w:rsidRDefault="00767CA9" w:rsidP="00603AF2">
                      <w:pPr>
                        <w:widowControl w:val="0"/>
                        <w:autoSpaceDE w:val="0"/>
                        <w:autoSpaceDN w:val="0"/>
                        <w:adjustRightInd w:val="0"/>
                        <w:ind w:left="720"/>
                        <w:rPr>
                          <w:rFonts w:ascii="Arial" w:hAnsi="Arial" w:cs="Arial"/>
                          <w:i/>
                          <w:sz w:val="22"/>
                          <w:szCs w:val="22"/>
                        </w:rPr>
                      </w:pPr>
                    </w:p>
                    <w:p w14:paraId="375DFC2D" w14:textId="77777777" w:rsidR="00767CA9" w:rsidRPr="00767CA9" w:rsidRDefault="00767CA9" w:rsidP="00603AF2">
                      <w:pPr>
                        <w:ind w:left="720"/>
                        <w:rPr>
                          <w:rFonts w:ascii="Arial" w:hAnsi="Arial" w:cs="Arial"/>
                          <w:b/>
                          <w:i/>
                          <w:sz w:val="22"/>
                          <w:szCs w:val="22"/>
                        </w:rPr>
                      </w:pPr>
                      <w:r w:rsidRPr="00767CA9">
                        <w:rPr>
                          <w:rFonts w:ascii="Arial" w:hAnsi="Arial" w:cs="Arial"/>
                          <w:i/>
                          <w:sz w:val="22"/>
                          <w:szCs w:val="22"/>
                        </w:rPr>
                        <w:t>The College provides its members with continuing medical education, publications and representation to managed care organizations, medical organizations, consumer and patient groups, and government and regulatory agencies. The College also develops and disseminates educational information to patients, other physicians, health professionals and health plan administrators</w:t>
                      </w:r>
                      <w:r w:rsidRPr="00767CA9">
                        <w:rPr>
                          <w:rFonts w:ascii="Arial" w:hAnsi="Arial" w:cs="Arial"/>
                          <w:b/>
                          <w:i/>
                          <w:sz w:val="22"/>
                          <w:szCs w:val="22"/>
                        </w:rPr>
                        <w:t>.</w:t>
                      </w:r>
                    </w:p>
                    <w:p w14:paraId="2BA01CFF" w14:textId="77777777" w:rsidR="00767CA9" w:rsidRPr="00767CA9" w:rsidRDefault="00767CA9" w:rsidP="00603AF2">
                      <w:pPr>
                        <w:ind w:left="720"/>
                        <w:rPr>
                          <w:rFonts w:ascii="Arial" w:hAnsi="Arial" w:cs="Arial"/>
                          <w:b/>
                          <w:i/>
                          <w:sz w:val="22"/>
                          <w:szCs w:val="22"/>
                        </w:rPr>
                      </w:pPr>
                    </w:p>
                    <w:p w14:paraId="38852387" w14:textId="7F5B9157" w:rsidR="00767CA9" w:rsidRPr="00767CA9" w:rsidRDefault="00767CA9" w:rsidP="00603AF2">
                      <w:pPr>
                        <w:ind w:left="720"/>
                        <w:rPr>
                          <w:rFonts w:ascii="Arial" w:hAnsi="Arial" w:cs="Arial"/>
                          <w:i/>
                          <w:sz w:val="22"/>
                          <w:szCs w:val="22"/>
                        </w:rPr>
                      </w:pPr>
                      <w:r w:rsidRPr="00767CA9">
                        <w:rPr>
                          <w:rFonts w:ascii="Arial" w:hAnsi="Arial" w:cs="Arial"/>
                          <w:b/>
                          <w:i/>
                          <w:sz w:val="22"/>
                          <w:szCs w:val="22"/>
                        </w:rPr>
                        <w:t xml:space="preserve">Problem-Based Learning </w:t>
                      </w:r>
                      <w:r w:rsidRPr="00767CA9">
                        <w:rPr>
                          <w:rFonts w:ascii="Arial" w:hAnsi="Arial" w:cs="Arial"/>
                          <w:i/>
                          <w:sz w:val="22"/>
                          <w:szCs w:val="22"/>
                        </w:rPr>
                        <w:t xml:space="preserve">is an interactive case-based format that progressively discloses relevant clinical data while participants are encouraged to actively think through the case just as they would in their offices or clinics. It is dependent on each of you actively participating while remembering there are no right or wrong answers. 1 credit of </w:t>
                      </w:r>
                      <w:r w:rsidR="000812E6">
                        <w:rPr>
                          <w:rFonts w:ascii="Arial" w:hAnsi="Arial" w:cs="Arial"/>
                          <w:i/>
                          <w:sz w:val="22"/>
                          <w:szCs w:val="22"/>
                        </w:rPr>
                        <w:t xml:space="preserve">AMA PRA </w:t>
                      </w:r>
                      <w:r w:rsidRPr="00767CA9">
                        <w:rPr>
                          <w:rFonts w:ascii="Arial" w:hAnsi="Arial" w:cs="Arial"/>
                          <w:i/>
                          <w:sz w:val="22"/>
                          <w:szCs w:val="22"/>
                        </w:rPr>
                        <w:t xml:space="preserve">CME &amp; dinner will be provided </w:t>
                      </w:r>
                      <w:r w:rsidRPr="000812E6">
                        <w:rPr>
                          <w:rFonts w:ascii="Arial" w:hAnsi="Arial" w:cs="Arial"/>
                          <w:b/>
                          <w:i/>
                          <w:sz w:val="22"/>
                          <w:szCs w:val="22"/>
                        </w:rPr>
                        <w:t>free</w:t>
                      </w:r>
                      <w:r w:rsidRPr="00767CA9">
                        <w:rPr>
                          <w:rFonts w:ascii="Arial" w:hAnsi="Arial" w:cs="Arial"/>
                          <w:i/>
                          <w:sz w:val="22"/>
                          <w:szCs w:val="22"/>
                        </w:rPr>
                        <w:t xml:space="preserve"> of charge.</w:t>
                      </w:r>
                    </w:p>
                    <w:p w14:paraId="66B0B10E" w14:textId="77777777" w:rsidR="00767CA9" w:rsidRDefault="00767CA9"/>
                  </w:txbxContent>
                </v:textbox>
                <w10:wrap type="square"/>
              </v:shape>
            </w:pict>
          </mc:Fallback>
        </mc:AlternateContent>
      </w:r>
      <w:r>
        <w:rPr>
          <w:noProof/>
        </w:rPr>
        <w:drawing>
          <wp:anchor distT="0" distB="0" distL="114300" distR="114300" simplePos="0" relativeHeight="251659264" behindDoc="1" locked="0" layoutInCell="1" allowOverlap="1" wp14:anchorId="18B9B38B" wp14:editId="2729902C">
            <wp:simplePos x="0" y="0"/>
            <wp:positionH relativeFrom="column">
              <wp:posOffset>-914400</wp:posOffset>
            </wp:positionH>
            <wp:positionV relativeFrom="paragraph">
              <wp:posOffset>-914400</wp:posOffset>
            </wp:positionV>
            <wp:extent cx="7200900" cy="990346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viteArt2.pdf"/>
                    <pic:cNvPicPr/>
                  </pic:nvPicPr>
                  <pic:blipFill>
                    <a:blip r:embed="rId6">
                      <a:extLst>
                        <a:ext uri="{28A0092B-C50C-407E-A947-70E740481C1C}">
                          <a14:useLocalDpi xmlns:a14="http://schemas.microsoft.com/office/drawing/2010/main" val="0"/>
                        </a:ext>
                      </a:extLst>
                    </a:blip>
                    <a:stretch>
                      <a:fillRect/>
                    </a:stretch>
                  </pic:blipFill>
                  <pic:spPr>
                    <a:xfrm>
                      <a:off x="0" y="0"/>
                      <a:ext cx="7200900" cy="990346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5="http://schemas.microsoft.com/office/word/2012/wordml"/>
                      </a:ext>
                    </a:extLst>
                  </pic:spPr>
                </pic:pic>
              </a:graphicData>
            </a:graphic>
            <wp14:sizeRelH relativeFrom="page">
              <wp14:pctWidth>0</wp14:pctWidth>
            </wp14:sizeRelH>
            <wp14:sizeRelV relativeFrom="page">
              <wp14:pctHeight>0</wp14:pctHeight>
            </wp14:sizeRelV>
          </wp:anchor>
        </w:drawing>
      </w:r>
    </w:p>
    <w:sectPr w:rsidR="0062170B" w:rsidSect="0062170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E5D1A"/>
    <w:multiLevelType w:val="hybridMultilevel"/>
    <w:tmpl w:val="F73A1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5168E"/>
    <w:multiLevelType w:val="hybridMultilevel"/>
    <w:tmpl w:val="FB163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AF2"/>
    <w:rsid w:val="000812E6"/>
    <w:rsid w:val="00424D22"/>
    <w:rsid w:val="00603AF2"/>
    <w:rsid w:val="0062170B"/>
    <w:rsid w:val="00767CA9"/>
    <w:rsid w:val="009C42A2"/>
    <w:rsid w:val="00B91A77"/>
    <w:rsid w:val="00E17E5D"/>
    <w:rsid w:val="00E65A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0582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AF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603AF2"/>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paragraph" w:styleId="ListParagraph">
    <w:name w:val="List Paragraph"/>
    <w:basedOn w:val="Normal"/>
    <w:uiPriority w:val="34"/>
    <w:qFormat/>
    <w:rsid w:val="00767CA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AF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603AF2"/>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paragraph" w:styleId="ListParagraph">
    <w:name w:val="List Paragraph"/>
    <w:basedOn w:val="Normal"/>
    <w:uiPriority w:val="34"/>
    <w:qFormat/>
    <w:rsid w:val="00767C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Allergy &amp; Asthma Network</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Tonya Winders</dc:creator>
  <cp:lastModifiedBy>Amy Goodier</cp:lastModifiedBy>
  <cp:revision>2</cp:revision>
  <cp:lastPrinted>2015-02-27T01:30:00Z</cp:lastPrinted>
  <dcterms:created xsi:type="dcterms:W3CDTF">2015-04-21T14:49:00Z</dcterms:created>
  <dcterms:modified xsi:type="dcterms:W3CDTF">2015-04-21T14:49:00Z</dcterms:modified>
</cp:coreProperties>
</file>