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16B" w:rsidRPr="0065116B" w:rsidRDefault="0065116B" w:rsidP="0065116B">
      <w:pPr>
        <w:rPr>
          <w:b/>
        </w:rPr>
      </w:pPr>
      <w:r w:rsidRPr="0065116B">
        <w:rPr>
          <w:u w:val="single"/>
        </w:rPr>
        <w:t>President-Elect</w:t>
      </w:r>
      <w:r w:rsidRPr="0065116B">
        <w:t>:  A President-Elect shall be elected each year, and the person elected shall serve a three-year term. The first year of the term will be served as President-Elect, the second year of the term will be served as President, and the third year of the term will be served as Immediate Past-President.</w:t>
      </w:r>
      <w:r w:rsidRPr="0065116B">
        <w:rPr>
          <w:b/>
        </w:rPr>
        <w:t xml:space="preserve"> </w:t>
      </w:r>
      <w:r w:rsidRPr="0065116B">
        <w:t xml:space="preserve">Duties include presiding in the absence of the President, representing the NPADC upon request of the President, and assisting the president in obtaining funding for general membership meetings. </w:t>
      </w:r>
    </w:p>
    <w:p w:rsidR="0065116B" w:rsidRPr="0065116B" w:rsidRDefault="0065116B" w:rsidP="0065116B">
      <w:r w:rsidRPr="0065116B">
        <w:rPr>
          <w:u w:val="single"/>
        </w:rPr>
        <w:t>Secretary (Recording):</w:t>
      </w:r>
      <w:r w:rsidRPr="0065116B">
        <w:t xml:space="preserve">  Elected for one year term.  Duties include maintaining minutes of executive committee meetings. </w:t>
      </w:r>
    </w:p>
    <w:p w:rsidR="0065116B" w:rsidRPr="0065116B" w:rsidRDefault="0065116B" w:rsidP="0065116B">
      <w:r w:rsidRPr="0065116B">
        <w:rPr>
          <w:u w:val="single"/>
        </w:rPr>
        <w:t>Secretary (Corresponding):</w:t>
      </w:r>
      <w:r w:rsidRPr="0065116B">
        <w:t xml:space="preserve">  Elected for one year term.  Coordinates and disperses communication for the members, carrying out NPADC correspondence as required. Maintains</w:t>
      </w:r>
      <w:r>
        <w:t xml:space="preserve"> RSVP lists for dinner meetings.</w:t>
      </w:r>
      <w:bookmarkStart w:id="0" w:name="_GoBack"/>
      <w:bookmarkEnd w:id="0"/>
      <w:r w:rsidRPr="0065116B">
        <w:t xml:space="preserve">  </w:t>
      </w:r>
    </w:p>
    <w:p w:rsidR="0065116B" w:rsidRPr="0065116B" w:rsidRDefault="0065116B" w:rsidP="0065116B">
      <w:r w:rsidRPr="0065116B">
        <w:rPr>
          <w:u w:val="single"/>
        </w:rPr>
        <w:t>Treasurer</w:t>
      </w:r>
      <w:r w:rsidRPr="0065116B">
        <w:t>:  Elected for a one year term.  Duties include responsibility for all fiscal matters and accounting thereof such as disbursement of funds, maintenance of books and records. Leaves organized books for the next Treasurer. The treasurer shall develop and maintain a budget for the current year, and maintain signed receipts for all expenditures. All expenditures of greater than $2000.00 shall be voted on by the general membership, with the exception of NPADC-hosted general membership meetings.  Taxes shall be filed on any annual year if the gross intake for NPADC is greater than $25,000.</w:t>
      </w:r>
    </w:p>
    <w:p w:rsidR="0065116B" w:rsidRPr="0065116B" w:rsidRDefault="0065116B" w:rsidP="0065116B">
      <w:r w:rsidRPr="0065116B">
        <w:rPr>
          <w:u w:val="single"/>
        </w:rPr>
        <w:t xml:space="preserve">Student Representative(s): </w:t>
      </w:r>
      <w:r w:rsidRPr="0065116B">
        <w:rPr>
          <w:b/>
        </w:rPr>
        <w:t xml:space="preserve"> </w:t>
      </w:r>
      <w:r w:rsidRPr="0065116B">
        <w:t xml:space="preserve">Elected for a one year term. Duties include assisting the NPADC Board members in activities under the discretion of the board, but primarily assisting the corresponding secretary on duties related to the membership meetings, namely registration, collection of evaluation forms, distribution of CE certificate, summation and submission of evaluation form to the board. </w:t>
      </w:r>
      <w:proofErr w:type="gramStart"/>
      <w:r w:rsidRPr="0065116B">
        <w:t>Attends board meetings.</w:t>
      </w:r>
      <w:proofErr w:type="gramEnd"/>
    </w:p>
    <w:p w:rsidR="00CA46A5" w:rsidRDefault="00CA46A5"/>
    <w:sectPr w:rsidR="00CA4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6B"/>
    <w:rsid w:val="0065116B"/>
    <w:rsid w:val="00CA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Brassard</dc:creator>
  <cp:lastModifiedBy>Dr. Brassard</cp:lastModifiedBy>
  <cp:revision>1</cp:revision>
  <dcterms:created xsi:type="dcterms:W3CDTF">2015-03-26T13:09:00Z</dcterms:created>
  <dcterms:modified xsi:type="dcterms:W3CDTF">2015-03-26T13:13:00Z</dcterms:modified>
</cp:coreProperties>
</file>