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A1EF" w14:textId="77777777" w:rsidR="00401C41" w:rsidRPr="00401C41" w:rsidRDefault="00401C41" w:rsidP="00E7472A">
      <w:pPr>
        <w:jc w:val="center"/>
        <w:rPr>
          <w:b/>
          <w:bCs/>
          <w:sz w:val="36"/>
          <w:szCs w:val="36"/>
        </w:rPr>
      </w:pPr>
      <w:r w:rsidRPr="00401C41">
        <w:rPr>
          <w:b/>
          <w:bCs/>
          <w:sz w:val="36"/>
          <w:szCs w:val="36"/>
        </w:rPr>
        <w:t>Nurse Practitioner Alliance of Rhode Island (NPARI)</w:t>
      </w:r>
    </w:p>
    <w:p w14:paraId="733816E0" w14:textId="77765442" w:rsidR="00401C41" w:rsidRPr="00401C41" w:rsidRDefault="00401C41" w:rsidP="00401C41">
      <w:r w:rsidRPr="00401C41">
        <w:rPr>
          <w:b/>
          <w:bCs/>
        </w:rPr>
        <w:t>Education Committee Business Meeting Minutes</w:t>
      </w:r>
      <w:r w:rsidRPr="00401C41">
        <w:br/>
      </w:r>
      <w:r w:rsidRPr="00401C41">
        <w:rPr>
          <w:b/>
          <w:bCs/>
        </w:rPr>
        <w:t>Date:</w:t>
      </w:r>
      <w:r w:rsidRPr="00401C41">
        <w:t xml:space="preserve"> </w:t>
      </w:r>
      <w:r>
        <w:t>7/23/2025</w:t>
      </w:r>
      <w:r w:rsidRPr="00401C41">
        <w:br/>
      </w:r>
      <w:r w:rsidRPr="00401C41">
        <w:rPr>
          <w:b/>
          <w:bCs/>
        </w:rPr>
        <w:t>Time:</w:t>
      </w:r>
      <w:r w:rsidRPr="00401C41">
        <w:t xml:space="preserve"> </w:t>
      </w:r>
      <w:r>
        <w:t>7:00 pm</w:t>
      </w:r>
      <w:r w:rsidRPr="00401C41">
        <w:br/>
      </w:r>
      <w:r w:rsidRPr="00401C41">
        <w:rPr>
          <w:b/>
          <w:bCs/>
        </w:rPr>
        <w:t>Location:</w:t>
      </w:r>
      <w:r w:rsidRPr="00401C41">
        <w:t xml:space="preserve"> Zoom</w:t>
      </w:r>
    </w:p>
    <w:p w14:paraId="49D29366" w14:textId="77777777" w:rsidR="00401C41" w:rsidRPr="00401C41" w:rsidRDefault="00401C41" w:rsidP="00401C41">
      <w:pPr>
        <w:rPr>
          <w:b/>
          <w:bCs/>
        </w:rPr>
      </w:pPr>
      <w:r w:rsidRPr="00401C41">
        <w:rPr>
          <w:b/>
          <w:bCs/>
        </w:rPr>
        <w:t>1. Call to Order</w:t>
      </w:r>
    </w:p>
    <w:p w14:paraId="2E6D8BFE" w14:textId="77777777" w:rsidR="00401C41" w:rsidRPr="00401C41" w:rsidRDefault="00401C41" w:rsidP="00401C41">
      <w:pPr>
        <w:numPr>
          <w:ilvl w:val="0"/>
          <w:numId w:val="15"/>
        </w:numPr>
      </w:pPr>
      <w:r w:rsidRPr="00401C41">
        <w:t xml:space="preserve">Meeting called to order by </w:t>
      </w:r>
      <w:r w:rsidRPr="00401C41">
        <w:rPr>
          <w:b/>
          <w:bCs/>
        </w:rPr>
        <w:t>Mary Cabral</w:t>
      </w:r>
      <w:r w:rsidRPr="00401C41">
        <w:t>.</w:t>
      </w:r>
    </w:p>
    <w:p w14:paraId="3BA0643E" w14:textId="77777777" w:rsidR="00401C41" w:rsidRPr="00401C41" w:rsidRDefault="00401C41" w:rsidP="00401C41">
      <w:pPr>
        <w:numPr>
          <w:ilvl w:val="0"/>
          <w:numId w:val="15"/>
        </w:numPr>
      </w:pPr>
      <w:r w:rsidRPr="00401C41">
        <w:t>Confirmation that the meeting was being recorded and transcript enabled.</w:t>
      </w:r>
    </w:p>
    <w:p w14:paraId="1332779E" w14:textId="77777777" w:rsidR="00401C41" w:rsidRPr="00401C41" w:rsidRDefault="00401C41" w:rsidP="00401C41">
      <w:pPr>
        <w:rPr>
          <w:b/>
          <w:bCs/>
        </w:rPr>
      </w:pPr>
      <w:r w:rsidRPr="00401C41">
        <w:rPr>
          <w:b/>
          <w:bCs/>
        </w:rPr>
        <w:t>2. Attendance</w:t>
      </w:r>
    </w:p>
    <w:p w14:paraId="12239AC1" w14:textId="78D86D50" w:rsidR="00401C41" w:rsidRPr="00401C41" w:rsidRDefault="00401C41" w:rsidP="00401C41">
      <w:r w:rsidRPr="00401C41">
        <w:rPr>
          <w:b/>
          <w:bCs/>
        </w:rPr>
        <w:t>Present:</w:t>
      </w:r>
      <w:r w:rsidRPr="00401C41">
        <w:t xml:space="preserve"> Mary Cabral, Anne Neuville, DNP, Janel Snowden</w:t>
      </w:r>
      <w:r>
        <w:t>, Administrative Assistant</w:t>
      </w:r>
      <w:r w:rsidRPr="00401C41">
        <w:t>, Marianne Hurley, Sharon</w:t>
      </w:r>
      <w:r>
        <w:t xml:space="preserve"> Garber</w:t>
      </w:r>
      <w:r w:rsidRPr="00401C41">
        <w:t>, Simmone Fite (student guest</w:t>
      </w:r>
      <w:r>
        <w:t xml:space="preserve"> from California</w:t>
      </w:r>
      <w:r w:rsidRPr="00401C41">
        <w:t>)</w:t>
      </w:r>
      <w:r>
        <w:t xml:space="preserve">, </w:t>
      </w:r>
    </w:p>
    <w:p w14:paraId="7AF493FC" w14:textId="77777777" w:rsidR="00401C41" w:rsidRPr="00401C41" w:rsidRDefault="00401C41" w:rsidP="00401C41">
      <w:r w:rsidRPr="00401C41">
        <w:rPr>
          <w:b/>
          <w:bCs/>
        </w:rPr>
        <w:t>Absent:</w:t>
      </w:r>
      <w:r w:rsidRPr="00401C41">
        <w:t xml:space="preserve"> [List if known]</w:t>
      </w:r>
    </w:p>
    <w:p w14:paraId="13DE1B64" w14:textId="77777777" w:rsidR="00401C41" w:rsidRPr="00401C41" w:rsidRDefault="00401C41" w:rsidP="00401C41">
      <w:r w:rsidRPr="00401C41">
        <w:pict w14:anchorId="064BA109">
          <v:rect id="_x0000_i1187" style="width:0;height:1.5pt" o:hralign="center" o:hrstd="t" o:hr="t" fillcolor="#a0a0a0" stroked="f"/>
        </w:pict>
      </w:r>
    </w:p>
    <w:p w14:paraId="4ACD9415" w14:textId="77777777" w:rsidR="00401C41" w:rsidRPr="00401C41" w:rsidRDefault="00401C41" w:rsidP="00401C41">
      <w:pPr>
        <w:rPr>
          <w:b/>
          <w:bCs/>
        </w:rPr>
      </w:pPr>
      <w:r w:rsidRPr="00401C41">
        <w:rPr>
          <w:b/>
          <w:bCs/>
        </w:rPr>
        <w:t>3. Review of Agenda &amp; Conference Recap</w:t>
      </w:r>
    </w:p>
    <w:p w14:paraId="4BB6D1C7" w14:textId="77777777" w:rsidR="00401C41" w:rsidRPr="00401C41" w:rsidRDefault="00401C41" w:rsidP="00401C41">
      <w:r w:rsidRPr="00401C41">
        <w:rPr>
          <w:b/>
          <w:bCs/>
        </w:rPr>
        <w:t>Conference Attendance &amp; Demographics</w:t>
      </w:r>
    </w:p>
    <w:p w14:paraId="3F9AAB91" w14:textId="77777777" w:rsidR="00401C41" w:rsidRPr="00401C41" w:rsidRDefault="00401C41" w:rsidP="00401C41">
      <w:pPr>
        <w:numPr>
          <w:ilvl w:val="0"/>
          <w:numId w:val="16"/>
        </w:numPr>
      </w:pPr>
      <w:r w:rsidRPr="00401C41">
        <w:t xml:space="preserve">Total attendees: </w:t>
      </w:r>
      <w:r w:rsidRPr="00401C41">
        <w:rPr>
          <w:b/>
          <w:bCs/>
        </w:rPr>
        <w:t>75</w:t>
      </w:r>
      <w:r w:rsidRPr="00401C41">
        <w:t xml:space="preserve"> (19 non-members, 5 student members, 4 retirees).</w:t>
      </w:r>
    </w:p>
    <w:p w14:paraId="2BB49F36" w14:textId="77777777" w:rsidR="00401C41" w:rsidRPr="00401C41" w:rsidRDefault="00401C41" w:rsidP="00401C41">
      <w:r w:rsidRPr="00401C41">
        <w:rPr>
          <w:b/>
          <w:bCs/>
        </w:rPr>
        <w:t>Financial Summary</w:t>
      </w:r>
    </w:p>
    <w:p w14:paraId="4B4CA3AC" w14:textId="77777777" w:rsidR="00401C41" w:rsidRPr="00401C41" w:rsidRDefault="00401C41" w:rsidP="00401C41">
      <w:pPr>
        <w:numPr>
          <w:ilvl w:val="0"/>
          <w:numId w:val="17"/>
        </w:numPr>
      </w:pPr>
      <w:r w:rsidRPr="00401C41">
        <w:t xml:space="preserve">Registration revenue: </w:t>
      </w:r>
      <w:r w:rsidRPr="00401C41">
        <w:rPr>
          <w:b/>
          <w:bCs/>
        </w:rPr>
        <w:t>$10,590</w:t>
      </w:r>
      <w:r w:rsidRPr="00401C41">
        <w:t>.</w:t>
      </w:r>
    </w:p>
    <w:p w14:paraId="562FDB25" w14:textId="77777777" w:rsidR="00401C41" w:rsidRPr="00401C41" w:rsidRDefault="00401C41" w:rsidP="00401C41">
      <w:pPr>
        <w:numPr>
          <w:ilvl w:val="0"/>
          <w:numId w:val="17"/>
        </w:numPr>
      </w:pPr>
      <w:r w:rsidRPr="00401C41">
        <w:t xml:space="preserve">Vendor revenue: </w:t>
      </w:r>
      <w:r w:rsidRPr="00401C41">
        <w:rPr>
          <w:b/>
          <w:bCs/>
        </w:rPr>
        <w:t>$27,000</w:t>
      </w:r>
      <w:r w:rsidRPr="00401C41">
        <w:t xml:space="preserve"> (noting significant impact of vendor support).</w:t>
      </w:r>
    </w:p>
    <w:p w14:paraId="04F6F63C" w14:textId="77777777" w:rsidR="00401C41" w:rsidRPr="00401C41" w:rsidRDefault="00401C41" w:rsidP="00401C41">
      <w:pPr>
        <w:numPr>
          <w:ilvl w:val="0"/>
          <w:numId w:val="17"/>
        </w:numPr>
      </w:pPr>
      <w:r w:rsidRPr="00401C41">
        <w:t xml:space="preserve">Lunch sponsorship: Phantom Pharmaceuticals covered </w:t>
      </w:r>
      <w:r w:rsidRPr="00401C41">
        <w:rPr>
          <w:b/>
          <w:bCs/>
        </w:rPr>
        <w:t>$4,000</w:t>
      </w:r>
      <w:r w:rsidRPr="00401C41">
        <w:t xml:space="preserve"> lunch cost.</w:t>
      </w:r>
    </w:p>
    <w:p w14:paraId="1150FC78" w14:textId="48FEADAB" w:rsidR="00401C41" w:rsidRPr="00401C41" w:rsidRDefault="00401C41" w:rsidP="00401C41">
      <w:pPr>
        <w:numPr>
          <w:ilvl w:val="0"/>
          <w:numId w:val="17"/>
        </w:numPr>
      </w:pPr>
      <w:r w:rsidRPr="00401C41">
        <w:t xml:space="preserve">Facility cost: </w:t>
      </w:r>
      <w:r w:rsidRPr="00401C41">
        <w:rPr>
          <w:b/>
          <w:bCs/>
        </w:rPr>
        <w:t>$3,313</w:t>
      </w:r>
      <w:r w:rsidRPr="00401C41">
        <w:t xml:space="preserve"> (room rental increased from $540 to $700</w:t>
      </w:r>
      <w:r>
        <w:t xml:space="preserve"> in 2026</w:t>
      </w:r>
      <w:r w:rsidRPr="00401C41">
        <w:t>).</w:t>
      </w:r>
    </w:p>
    <w:p w14:paraId="6AF2428F" w14:textId="77777777" w:rsidR="00401C41" w:rsidRPr="00401C41" w:rsidRDefault="00401C41" w:rsidP="00401C41">
      <w:pPr>
        <w:numPr>
          <w:ilvl w:val="0"/>
          <w:numId w:val="17"/>
        </w:numPr>
      </w:pPr>
      <w:r w:rsidRPr="00401C41">
        <w:t xml:space="preserve">AV/tables/videography: </w:t>
      </w:r>
      <w:r w:rsidRPr="00401C41">
        <w:rPr>
          <w:b/>
          <w:bCs/>
        </w:rPr>
        <w:t>$4,112.50</w:t>
      </w:r>
      <w:r w:rsidRPr="00401C41">
        <w:t>.</w:t>
      </w:r>
    </w:p>
    <w:p w14:paraId="6AF06647" w14:textId="21E6888E" w:rsidR="00401C41" w:rsidRPr="00401C41" w:rsidRDefault="00401C41" w:rsidP="00401C41">
      <w:pPr>
        <w:numPr>
          <w:ilvl w:val="0"/>
          <w:numId w:val="17"/>
        </w:numPr>
      </w:pPr>
      <w:r w:rsidRPr="00401C41">
        <w:t xml:space="preserve">Supplies: </w:t>
      </w:r>
      <w:r w:rsidRPr="00401C41">
        <w:rPr>
          <w:b/>
          <w:bCs/>
        </w:rPr>
        <w:t>$3,000</w:t>
      </w:r>
      <w:r w:rsidRPr="00401C41">
        <w:t xml:space="preserve"> (includes $1,700 orthopedic workshop supplies, remainder printing, tote bags, prizes).</w:t>
      </w:r>
    </w:p>
    <w:p w14:paraId="2390953A" w14:textId="2411780B" w:rsidR="00401C41" w:rsidRPr="00401C41" w:rsidRDefault="00401C41" w:rsidP="00401C41">
      <w:pPr>
        <w:numPr>
          <w:ilvl w:val="0"/>
          <w:numId w:val="17"/>
        </w:numPr>
      </w:pPr>
      <w:r w:rsidRPr="00401C41">
        <w:t xml:space="preserve">Staff salaries: </w:t>
      </w:r>
      <w:r w:rsidRPr="00401C41">
        <w:rPr>
          <w:b/>
          <w:bCs/>
        </w:rPr>
        <w:t>$1,900</w:t>
      </w:r>
      <w:r w:rsidRPr="00401C41">
        <w:t>.</w:t>
      </w:r>
    </w:p>
    <w:p w14:paraId="7CB9870B" w14:textId="77777777" w:rsidR="00401C41" w:rsidRPr="00401C41" w:rsidRDefault="00401C41" w:rsidP="00401C41">
      <w:pPr>
        <w:numPr>
          <w:ilvl w:val="0"/>
          <w:numId w:val="17"/>
        </w:numPr>
      </w:pPr>
      <w:r w:rsidRPr="00401C41">
        <w:t xml:space="preserve">Speaker honoraria: </w:t>
      </w:r>
      <w:r w:rsidRPr="00401C41">
        <w:rPr>
          <w:b/>
          <w:bCs/>
        </w:rPr>
        <w:t>$2,800</w:t>
      </w:r>
      <w:r w:rsidRPr="00401C41">
        <w:t xml:space="preserve"> ($300 per speaker).</w:t>
      </w:r>
    </w:p>
    <w:p w14:paraId="747E9AF1" w14:textId="4D370A46" w:rsidR="00401C41" w:rsidRPr="00401C41" w:rsidRDefault="00401C41" w:rsidP="00401C41">
      <w:pPr>
        <w:numPr>
          <w:ilvl w:val="0"/>
          <w:numId w:val="17"/>
        </w:numPr>
      </w:pPr>
      <w:r w:rsidRPr="00401C41">
        <w:rPr>
          <w:b/>
          <w:bCs/>
        </w:rPr>
        <w:t>Total expenses:</w:t>
      </w:r>
      <w:r w:rsidRPr="00401C41">
        <w:t xml:space="preserve"> $19,265.</w:t>
      </w:r>
    </w:p>
    <w:p w14:paraId="380B09C2" w14:textId="5391F5D2" w:rsidR="00401C41" w:rsidRPr="00401C41" w:rsidRDefault="00401C41" w:rsidP="00401C41">
      <w:pPr>
        <w:numPr>
          <w:ilvl w:val="0"/>
          <w:numId w:val="17"/>
        </w:numPr>
      </w:pPr>
      <w:r w:rsidRPr="00401C41">
        <w:rPr>
          <w:b/>
          <w:bCs/>
        </w:rPr>
        <w:t>Net revenue:</w:t>
      </w:r>
      <w:r w:rsidRPr="00401C41">
        <w:t xml:space="preserve"> $24,000 – highest to date.</w:t>
      </w:r>
    </w:p>
    <w:p w14:paraId="3B4D2E14" w14:textId="77777777" w:rsidR="00401C41" w:rsidRDefault="00401C41" w:rsidP="00401C41">
      <w:pPr>
        <w:rPr>
          <w:b/>
          <w:bCs/>
        </w:rPr>
      </w:pPr>
    </w:p>
    <w:p w14:paraId="1A823B35" w14:textId="219063B0" w:rsidR="00401C41" w:rsidRPr="00401C41" w:rsidRDefault="00401C41" w:rsidP="00401C41">
      <w:r w:rsidRPr="00401C41">
        <w:rPr>
          <w:b/>
          <w:bCs/>
        </w:rPr>
        <w:t>Recognition</w:t>
      </w:r>
    </w:p>
    <w:p w14:paraId="11263108" w14:textId="77777777" w:rsidR="00401C41" w:rsidRPr="00401C41" w:rsidRDefault="00401C41" w:rsidP="00401C41">
      <w:pPr>
        <w:numPr>
          <w:ilvl w:val="0"/>
          <w:numId w:val="18"/>
        </w:numPr>
      </w:pPr>
      <w:r w:rsidRPr="00401C41">
        <w:lastRenderedPageBreak/>
        <w:t>Mary commended the Education Committee for exceptional work.</w:t>
      </w:r>
    </w:p>
    <w:p w14:paraId="0133AC0B" w14:textId="2BD4FD84" w:rsidR="00401C41" w:rsidRPr="00401C41" w:rsidRDefault="00401C41" w:rsidP="00401C41">
      <w:pPr>
        <w:numPr>
          <w:ilvl w:val="0"/>
          <w:numId w:val="18"/>
        </w:numPr>
      </w:pPr>
      <w:r w:rsidRPr="00401C41">
        <w:t xml:space="preserve">Supplies from orthopedic workshop donated to </w:t>
      </w:r>
      <w:r>
        <w:t xml:space="preserve">Jerry for </w:t>
      </w:r>
      <w:r w:rsidRPr="00401C41">
        <w:t>Rwanda mission trip due to inability to return.</w:t>
      </w:r>
    </w:p>
    <w:p w14:paraId="365BD4F3" w14:textId="77777777" w:rsidR="00401C41" w:rsidRPr="00401C41" w:rsidRDefault="00401C41" w:rsidP="00401C41">
      <w:r w:rsidRPr="00401C41">
        <w:pict w14:anchorId="1E6D9822">
          <v:rect id="_x0000_i1188" style="width:0;height:1.5pt" o:hralign="center" o:hrstd="t" o:hr="t" fillcolor="#a0a0a0" stroked="f"/>
        </w:pict>
      </w:r>
    </w:p>
    <w:p w14:paraId="7C053588" w14:textId="77777777" w:rsidR="00401C41" w:rsidRPr="00401C41" w:rsidRDefault="00401C41" w:rsidP="00401C41">
      <w:pPr>
        <w:rPr>
          <w:b/>
          <w:bCs/>
        </w:rPr>
      </w:pPr>
      <w:r w:rsidRPr="00401C41">
        <w:rPr>
          <w:b/>
          <w:bCs/>
        </w:rPr>
        <w:t>4. Conference Evaluations</w:t>
      </w:r>
    </w:p>
    <w:p w14:paraId="6EE3A41B" w14:textId="7E49DF7C" w:rsidR="00401C41" w:rsidRPr="00401C41" w:rsidRDefault="00401C41" w:rsidP="00401C41">
      <w:pPr>
        <w:numPr>
          <w:ilvl w:val="0"/>
          <w:numId w:val="19"/>
        </w:numPr>
      </w:pPr>
      <w:r w:rsidRPr="00401C41">
        <w:t xml:space="preserve">Overall evaluations </w:t>
      </w:r>
      <w:r w:rsidRPr="00401C41">
        <w:t>were extremely</w:t>
      </w:r>
      <w:r w:rsidRPr="00401C41">
        <w:t xml:space="preserve"> positive, with scores in the high 90s.</w:t>
      </w:r>
    </w:p>
    <w:p w14:paraId="2E1B89D5" w14:textId="77777777" w:rsidR="00401C41" w:rsidRPr="00401C41" w:rsidRDefault="00401C41" w:rsidP="00401C41">
      <w:pPr>
        <w:numPr>
          <w:ilvl w:val="0"/>
          <w:numId w:val="19"/>
        </w:numPr>
      </w:pPr>
      <w:r w:rsidRPr="00401C41">
        <w:t>Only noted concern: conference break scheduling.</w:t>
      </w:r>
    </w:p>
    <w:p w14:paraId="71838B1D" w14:textId="77777777" w:rsidR="00401C41" w:rsidRPr="00401C41" w:rsidRDefault="00401C41" w:rsidP="00401C41">
      <w:pPr>
        <w:numPr>
          <w:ilvl w:val="0"/>
          <w:numId w:val="19"/>
        </w:numPr>
      </w:pPr>
      <w:r w:rsidRPr="00401C41">
        <w:t>Concurrent sessions impacted attendance numbers for individual sessions but did not reflect quality.</w:t>
      </w:r>
    </w:p>
    <w:p w14:paraId="5E7CD676" w14:textId="77777777" w:rsidR="00401C41" w:rsidRPr="00401C41" w:rsidRDefault="00401C41" w:rsidP="00401C41">
      <w:r w:rsidRPr="00401C41">
        <w:pict w14:anchorId="6D721D3A">
          <v:rect id="_x0000_i1189" style="width:0;height:1.5pt" o:hralign="center" o:hrstd="t" o:hr="t" fillcolor="#a0a0a0" stroked="f"/>
        </w:pict>
      </w:r>
    </w:p>
    <w:p w14:paraId="763C61AD" w14:textId="77777777" w:rsidR="00401C41" w:rsidRPr="00401C41" w:rsidRDefault="00401C41" w:rsidP="00401C41">
      <w:pPr>
        <w:rPr>
          <w:b/>
          <w:bCs/>
        </w:rPr>
      </w:pPr>
      <w:r w:rsidRPr="00401C41">
        <w:rPr>
          <w:b/>
          <w:bCs/>
        </w:rPr>
        <w:t>5. 2025 Conference Planning</w:t>
      </w:r>
    </w:p>
    <w:p w14:paraId="057C30DF" w14:textId="77777777" w:rsidR="00401C41" w:rsidRPr="00401C41" w:rsidRDefault="00401C41" w:rsidP="00401C41">
      <w:r w:rsidRPr="00401C41">
        <w:rPr>
          <w:b/>
          <w:bCs/>
        </w:rPr>
        <w:t>Date &amp; Venue</w:t>
      </w:r>
    </w:p>
    <w:p w14:paraId="086B9AC8" w14:textId="77777777" w:rsidR="00401C41" w:rsidRPr="00401C41" w:rsidRDefault="00401C41" w:rsidP="00401C41">
      <w:pPr>
        <w:numPr>
          <w:ilvl w:val="0"/>
          <w:numId w:val="20"/>
        </w:numPr>
      </w:pPr>
      <w:r w:rsidRPr="00401C41">
        <w:t xml:space="preserve">Contract secured with </w:t>
      </w:r>
      <w:proofErr w:type="spellStart"/>
      <w:r w:rsidRPr="00401C41">
        <w:t>Kirkbrae</w:t>
      </w:r>
      <w:proofErr w:type="spellEnd"/>
      <w:r w:rsidRPr="00401C41">
        <w:t xml:space="preserve"> Country Club for </w:t>
      </w:r>
      <w:r w:rsidRPr="00401C41">
        <w:rPr>
          <w:b/>
          <w:bCs/>
        </w:rPr>
        <w:t>Saturday, March 21, 2025</w:t>
      </w:r>
      <w:r w:rsidRPr="00401C41">
        <w:t>.</w:t>
      </w:r>
    </w:p>
    <w:p w14:paraId="231D8DE0" w14:textId="77777777" w:rsidR="00401C41" w:rsidRPr="00401C41" w:rsidRDefault="00401C41" w:rsidP="00401C41">
      <w:r w:rsidRPr="00401C41">
        <w:rPr>
          <w:b/>
          <w:bCs/>
        </w:rPr>
        <w:t>Potential Topics Identified</w:t>
      </w:r>
    </w:p>
    <w:p w14:paraId="3FD88C16" w14:textId="77777777" w:rsidR="00401C41" w:rsidRPr="00401C41" w:rsidRDefault="00401C41" w:rsidP="00401C41">
      <w:pPr>
        <w:numPr>
          <w:ilvl w:val="0"/>
          <w:numId w:val="21"/>
        </w:numPr>
      </w:pPr>
      <w:r w:rsidRPr="00401C41">
        <w:rPr>
          <w:b/>
          <w:bCs/>
        </w:rPr>
        <w:t>Acute &amp; Chronic Pain</w:t>
      </w:r>
      <w:r w:rsidRPr="00401C41">
        <w:t xml:space="preserve"> – especially back/neck pain.</w:t>
      </w:r>
    </w:p>
    <w:p w14:paraId="71830D4B" w14:textId="77777777" w:rsidR="00401C41" w:rsidRPr="00401C41" w:rsidRDefault="00401C41" w:rsidP="00401C41">
      <w:pPr>
        <w:numPr>
          <w:ilvl w:val="0"/>
          <w:numId w:val="21"/>
        </w:numPr>
      </w:pPr>
      <w:r w:rsidRPr="00401C41">
        <w:rPr>
          <w:b/>
          <w:bCs/>
        </w:rPr>
        <w:t>Diabetes &amp; Weight Loss Management</w:t>
      </w:r>
      <w:r w:rsidRPr="00401C41">
        <w:t xml:space="preserve"> – GLP-1 injectables, CKD link.</w:t>
      </w:r>
    </w:p>
    <w:p w14:paraId="4BA1E643" w14:textId="77777777" w:rsidR="00401C41" w:rsidRPr="00401C41" w:rsidRDefault="00401C41" w:rsidP="00401C41">
      <w:pPr>
        <w:numPr>
          <w:ilvl w:val="0"/>
          <w:numId w:val="21"/>
        </w:numPr>
      </w:pPr>
      <w:r w:rsidRPr="00401C41">
        <w:rPr>
          <w:b/>
          <w:bCs/>
        </w:rPr>
        <w:t>Women’s Health</w:t>
      </w:r>
      <w:r w:rsidRPr="00401C41">
        <w:t xml:space="preserve"> – focus on menopause (HRT, symptom management).</w:t>
      </w:r>
    </w:p>
    <w:p w14:paraId="1D0B8776" w14:textId="77777777" w:rsidR="00401C41" w:rsidRPr="00401C41" w:rsidRDefault="00401C41" w:rsidP="00401C41">
      <w:pPr>
        <w:numPr>
          <w:ilvl w:val="0"/>
          <w:numId w:val="21"/>
        </w:numPr>
      </w:pPr>
      <w:r w:rsidRPr="00401C41">
        <w:rPr>
          <w:b/>
          <w:bCs/>
        </w:rPr>
        <w:t>Legislative Updates</w:t>
      </w:r>
      <w:r w:rsidRPr="00401C41">
        <w:t xml:space="preserve"> – State &amp; Federal, AA NP and Government Affairs split (25 min each).</w:t>
      </w:r>
    </w:p>
    <w:p w14:paraId="5E587BA7" w14:textId="77777777" w:rsidR="00401C41" w:rsidRPr="00401C41" w:rsidRDefault="00401C41" w:rsidP="00401C41">
      <w:pPr>
        <w:numPr>
          <w:ilvl w:val="0"/>
          <w:numId w:val="21"/>
        </w:numPr>
      </w:pPr>
      <w:proofErr w:type="spellStart"/>
      <w:r w:rsidRPr="00401C41">
        <w:rPr>
          <w:b/>
          <w:bCs/>
        </w:rPr>
        <w:t>PrEP</w:t>
      </w:r>
      <w:proofErr w:type="spellEnd"/>
      <w:r w:rsidRPr="00401C41">
        <w:t xml:space="preserve"> – new twice-yearly injectable and patient demand.</w:t>
      </w:r>
    </w:p>
    <w:p w14:paraId="038CA1F2" w14:textId="77777777" w:rsidR="00401C41" w:rsidRPr="00401C41" w:rsidRDefault="00401C41" w:rsidP="00401C41">
      <w:pPr>
        <w:numPr>
          <w:ilvl w:val="0"/>
          <w:numId w:val="21"/>
        </w:numPr>
      </w:pPr>
      <w:r w:rsidRPr="00401C41">
        <w:rPr>
          <w:b/>
          <w:bCs/>
        </w:rPr>
        <w:t>Respiratory Health</w:t>
      </w:r>
      <w:r w:rsidRPr="00401C41">
        <w:t xml:space="preserve"> – Obstructive Sleep Apnea diagnosis/treatment.</w:t>
      </w:r>
    </w:p>
    <w:p w14:paraId="452D6016" w14:textId="77777777" w:rsidR="00401C41" w:rsidRPr="00401C41" w:rsidRDefault="00401C41" w:rsidP="00401C41">
      <w:pPr>
        <w:numPr>
          <w:ilvl w:val="0"/>
          <w:numId w:val="21"/>
        </w:numPr>
      </w:pPr>
      <w:r w:rsidRPr="00401C41">
        <w:rPr>
          <w:b/>
          <w:bCs/>
        </w:rPr>
        <w:t>Skills Lab</w:t>
      </w:r>
      <w:r w:rsidRPr="00401C41">
        <w:t xml:space="preserve"> – INDs, suturing, biopsies, specimen handling, derm procedures.</w:t>
      </w:r>
    </w:p>
    <w:p w14:paraId="78CBF50B" w14:textId="77777777" w:rsidR="00401C41" w:rsidRPr="00401C41" w:rsidRDefault="00401C41" w:rsidP="00401C41">
      <w:pPr>
        <w:numPr>
          <w:ilvl w:val="0"/>
          <w:numId w:val="21"/>
        </w:numPr>
      </w:pPr>
      <w:r w:rsidRPr="00401C41">
        <w:rPr>
          <w:b/>
          <w:bCs/>
        </w:rPr>
        <w:t>Men’s Health</w:t>
      </w:r>
      <w:r w:rsidRPr="00401C41">
        <w:t xml:space="preserve"> – BPH, prostate cancer, urinary issues.</w:t>
      </w:r>
    </w:p>
    <w:p w14:paraId="4384AB05" w14:textId="77777777" w:rsidR="00401C41" w:rsidRPr="00401C41" w:rsidRDefault="00401C41" w:rsidP="00401C41">
      <w:pPr>
        <w:numPr>
          <w:ilvl w:val="0"/>
          <w:numId w:val="21"/>
        </w:numPr>
      </w:pPr>
      <w:r w:rsidRPr="00401C41">
        <w:rPr>
          <w:b/>
          <w:bCs/>
        </w:rPr>
        <w:t>Orthopedic/Hand Injuries</w:t>
      </w:r>
      <w:r w:rsidRPr="00401C41">
        <w:t xml:space="preserve"> – potential future topic.</w:t>
      </w:r>
    </w:p>
    <w:p w14:paraId="53A1BAC1" w14:textId="77777777" w:rsidR="00401C41" w:rsidRPr="00401C41" w:rsidRDefault="00401C41" w:rsidP="00401C41">
      <w:pPr>
        <w:numPr>
          <w:ilvl w:val="0"/>
          <w:numId w:val="21"/>
        </w:numPr>
      </w:pPr>
      <w:r w:rsidRPr="00401C41">
        <w:rPr>
          <w:b/>
          <w:bCs/>
        </w:rPr>
        <w:t>New Drug Updates</w:t>
      </w:r>
      <w:r w:rsidRPr="00401C41">
        <w:t xml:space="preserve"> – to ensure pharmacology credit.</w:t>
      </w:r>
    </w:p>
    <w:p w14:paraId="37AFA83D" w14:textId="77777777" w:rsidR="00401C41" w:rsidRDefault="00401C41" w:rsidP="00401C41">
      <w:pPr>
        <w:rPr>
          <w:b/>
          <w:bCs/>
        </w:rPr>
      </w:pPr>
    </w:p>
    <w:p w14:paraId="76C4F341" w14:textId="77777777" w:rsidR="00401C41" w:rsidRDefault="00401C41" w:rsidP="00401C41">
      <w:pPr>
        <w:rPr>
          <w:b/>
          <w:bCs/>
        </w:rPr>
      </w:pPr>
    </w:p>
    <w:p w14:paraId="45A96D24" w14:textId="77777777" w:rsidR="00401C41" w:rsidRDefault="00401C41" w:rsidP="00401C41">
      <w:pPr>
        <w:rPr>
          <w:b/>
          <w:bCs/>
        </w:rPr>
      </w:pPr>
    </w:p>
    <w:p w14:paraId="7E865314" w14:textId="7CB4F860" w:rsidR="00401C41" w:rsidRPr="00401C41" w:rsidRDefault="00401C41" w:rsidP="00401C41">
      <w:r w:rsidRPr="00401C41">
        <w:rPr>
          <w:b/>
          <w:bCs/>
        </w:rPr>
        <w:t>Workshop &amp; Vendor Alignment</w:t>
      </w:r>
    </w:p>
    <w:p w14:paraId="022E25B9" w14:textId="77777777" w:rsidR="00401C41" w:rsidRPr="00401C41" w:rsidRDefault="00401C41" w:rsidP="00401C41">
      <w:pPr>
        <w:numPr>
          <w:ilvl w:val="0"/>
          <w:numId w:val="22"/>
        </w:numPr>
      </w:pPr>
      <w:r w:rsidRPr="00401C41">
        <w:t>Select topics that align with vendor interests to encourage sponsorship.</w:t>
      </w:r>
    </w:p>
    <w:p w14:paraId="3F69DCA2" w14:textId="77777777" w:rsidR="00401C41" w:rsidRPr="00401C41" w:rsidRDefault="00401C41" w:rsidP="00401C41">
      <w:r w:rsidRPr="00401C41">
        <w:rPr>
          <w:b/>
          <w:bCs/>
        </w:rPr>
        <w:lastRenderedPageBreak/>
        <w:t>Potential Pediatric Component</w:t>
      </w:r>
    </w:p>
    <w:p w14:paraId="5B42160F" w14:textId="77777777" w:rsidR="00401C41" w:rsidRPr="00401C41" w:rsidRDefault="00401C41" w:rsidP="00401C41">
      <w:pPr>
        <w:numPr>
          <w:ilvl w:val="0"/>
          <w:numId w:val="23"/>
        </w:numPr>
      </w:pPr>
      <w:r w:rsidRPr="00401C41">
        <w:t>Screening/managing autism.</w:t>
      </w:r>
    </w:p>
    <w:p w14:paraId="11551AD0" w14:textId="77777777" w:rsidR="00401C41" w:rsidRPr="00401C41" w:rsidRDefault="00401C41" w:rsidP="00401C41">
      <w:r w:rsidRPr="00401C41">
        <w:pict w14:anchorId="4DD821D8">
          <v:rect id="_x0000_i1190" style="width:0;height:1.5pt" o:hralign="center" o:hrstd="t" o:hr="t" fillcolor="#a0a0a0" stroked="f"/>
        </w:pict>
      </w:r>
    </w:p>
    <w:p w14:paraId="08F25D7B" w14:textId="77777777" w:rsidR="00401C41" w:rsidRPr="00401C41" w:rsidRDefault="00401C41" w:rsidP="00401C41">
      <w:pPr>
        <w:rPr>
          <w:b/>
          <w:bCs/>
        </w:rPr>
      </w:pPr>
      <w:r w:rsidRPr="00401C41">
        <w:rPr>
          <w:b/>
          <w:bCs/>
        </w:rPr>
        <w:t>6. CME/CEU Video Posting</w:t>
      </w:r>
    </w:p>
    <w:p w14:paraId="54F8E8D6" w14:textId="77777777" w:rsidR="00401C41" w:rsidRPr="00401C41" w:rsidRDefault="00401C41" w:rsidP="00401C41">
      <w:pPr>
        <w:numPr>
          <w:ilvl w:val="0"/>
          <w:numId w:val="24"/>
        </w:numPr>
      </w:pPr>
      <w:r w:rsidRPr="00401C41">
        <w:t>Recorded sessions to be posted on ENP Network.</w:t>
      </w:r>
    </w:p>
    <w:p w14:paraId="6C093993" w14:textId="77777777" w:rsidR="00401C41" w:rsidRPr="00401C41" w:rsidRDefault="00401C41" w:rsidP="00401C41">
      <w:pPr>
        <w:numPr>
          <w:ilvl w:val="0"/>
          <w:numId w:val="24"/>
        </w:numPr>
      </w:pPr>
      <w:r w:rsidRPr="00401C41">
        <w:t>Proposed: free access for active NPARI members; $25 per session for non-members.</w:t>
      </w:r>
    </w:p>
    <w:p w14:paraId="38F2A275" w14:textId="5767E35F" w:rsidR="00401C41" w:rsidRPr="00401C41" w:rsidRDefault="00401C41" w:rsidP="00401C41">
      <w:pPr>
        <w:numPr>
          <w:ilvl w:val="0"/>
          <w:numId w:val="24"/>
        </w:numPr>
      </w:pPr>
      <w:r w:rsidRPr="00401C41">
        <w:t xml:space="preserve">CEU eligibility ends </w:t>
      </w:r>
      <w:r w:rsidRPr="00401C41">
        <w:rPr>
          <w:b/>
          <w:bCs/>
        </w:rPr>
        <w:t xml:space="preserve">January </w:t>
      </w:r>
      <w:r>
        <w:rPr>
          <w:b/>
          <w:bCs/>
        </w:rPr>
        <w:t>2026</w:t>
      </w:r>
      <w:r w:rsidRPr="00401C41">
        <w:t>; videos can remain for up to 2 years as non-CE courses.</w:t>
      </w:r>
    </w:p>
    <w:p w14:paraId="4F4F2544" w14:textId="77777777" w:rsidR="00401C41" w:rsidRPr="00401C41" w:rsidRDefault="00401C41" w:rsidP="00401C41">
      <w:pPr>
        <w:numPr>
          <w:ilvl w:val="0"/>
          <w:numId w:val="24"/>
        </w:numPr>
      </w:pPr>
      <w:r w:rsidRPr="00401C41">
        <w:t>Mary to follow up with ENP Network rep; Anne to check if board approval is needed for pricing.</w:t>
      </w:r>
    </w:p>
    <w:p w14:paraId="2A557579" w14:textId="77777777" w:rsidR="00401C41" w:rsidRPr="00401C41" w:rsidRDefault="00401C41" w:rsidP="00401C41">
      <w:r w:rsidRPr="00401C41">
        <w:pict w14:anchorId="77974B55">
          <v:rect id="_x0000_i1191" style="width:0;height:1.5pt" o:hralign="center" o:hrstd="t" o:hr="t" fillcolor="#a0a0a0" stroked="f"/>
        </w:pict>
      </w:r>
    </w:p>
    <w:p w14:paraId="2B887FA5" w14:textId="77777777" w:rsidR="00401C41" w:rsidRPr="00401C41" w:rsidRDefault="00401C41" w:rsidP="00401C41">
      <w:pPr>
        <w:rPr>
          <w:b/>
          <w:bCs/>
        </w:rPr>
      </w:pPr>
      <w:r w:rsidRPr="00401C41">
        <w:rPr>
          <w:b/>
          <w:bCs/>
        </w:rPr>
        <w:t>7. Membership &amp; Committee Communication</w:t>
      </w:r>
    </w:p>
    <w:p w14:paraId="2E95AADE" w14:textId="77777777" w:rsidR="00401C41" w:rsidRPr="00401C41" w:rsidRDefault="00401C41" w:rsidP="00401C41">
      <w:pPr>
        <w:numPr>
          <w:ilvl w:val="0"/>
          <w:numId w:val="25"/>
        </w:numPr>
      </w:pPr>
      <w:r w:rsidRPr="00401C41">
        <w:t xml:space="preserve">Current membership: </w:t>
      </w:r>
      <w:r w:rsidRPr="00401C41">
        <w:rPr>
          <w:b/>
          <w:bCs/>
        </w:rPr>
        <w:t>221</w:t>
      </w:r>
      <w:r w:rsidRPr="00401C41">
        <w:t>.</w:t>
      </w:r>
    </w:p>
    <w:p w14:paraId="3EC8DCE4" w14:textId="77777777" w:rsidR="00401C41" w:rsidRPr="00401C41" w:rsidRDefault="00401C41" w:rsidP="00401C41">
      <w:pPr>
        <w:numPr>
          <w:ilvl w:val="0"/>
          <w:numId w:val="25"/>
        </w:numPr>
      </w:pPr>
      <w:r w:rsidRPr="00401C41">
        <w:t>Plan to verify Education Committee membership and update contact list.</w:t>
      </w:r>
    </w:p>
    <w:p w14:paraId="3ACEF34A" w14:textId="77777777" w:rsidR="00401C41" w:rsidRPr="00401C41" w:rsidRDefault="00401C41" w:rsidP="00401C41">
      <w:pPr>
        <w:numPr>
          <w:ilvl w:val="0"/>
          <w:numId w:val="25"/>
        </w:numPr>
      </w:pPr>
      <w:r w:rsidRPr="00401C41">
        <w:t>Explore creation of a group committee email for ongoing communication.</w:t>
      </w:r>
    </w:p>
    <w:p w14:paraId="44333C4F" w14:textId="77777777" w:rsidR="00401C41" w:rsidRPr="00401C41" w:rsidRDefault="00401C41" w:rsidP="00401C41">
      <w:r w:rsidRPr="00401C41">
        <w:pict w14:anchorId="0232035A">
          <v:rect id="_x0000_i1192" style="width:0;height:1.5pt" o:hralign="center" o:hrstd="t" o:hr="t" fillcolor="#a0a0a0" stroked="f"/>
        </w:pict>
      </w:r>
    </w:p>
    <w:p w14:paraId="7C9D7E09" w14:textId="77777777" w:rsidR="00401C41" w:rsidRPr="00401C41" w:rsidRDefault="00401C41" w:rsidP="00401C41">
      <w:pPr>
        <w:rPr>
          <w:b/>
          <w:bCs/>
        </w:rPr>
      </w:pPr>
      <w:r w:rsidRPr="00401C41">
        <w:rPr>
          <w:b/>
          <w:bCs/>
        </w:rPr>
        <w:t>8. Marketing &amp; Outreach</w:t>
      </w:r>
    </w:p>
    <w:p w14:paraId="40F90938" w14:textId="77777777" w:rsidR="00401C41" w:rsidRPr="00401C41" w:rsidRDefault="00401C41" w:rsidP="00401C41">
      <w:pPr>
        <w:numPr>
          <w:ilvl w:val="0"/>
          <w:numId w:val="26"/>
        </w:numPr>
      </w:pPr>
      <w:r w:rsidRPr="00401C41">
        <w:t>Discussion on improving conference promotion and increasing membership attendance.</w:t>
      </w:r>
    </w:p>
    <w:p w14:paraId="2CE37D31" w14:textId="4A69C80D" w:rsidR="00401C41" w:rsidRPr="00401C41" w:rsidRDefault="00401C41" w:rsidP="00401C41">
      <w:pPr>
        <w:numPr>
          <w:ilvl w:val="0"/>
          <w:numId w:val="26"/>
        </w:numPr>
      </w:pPr>
      <w:r w:rsidRPr="00401C41">
        <w:t>Consider dedicated marketing/PR volunteer or part-time hire</w:t>
      </w:r>
      <w:r>
        <w:t xml:space="preserve"> to discuss with BOD &amp; New Fiscal year</w:t>
      </w:r>
    </w:p>
    <w:p w14:paraId="2E467E18" w14:textId="77777777" w:rsidR="00401C41" w:rsidRPr="00401C41" w:rsidRDefault="00401C41" w:rsidP="00401C41">
      <w:pPr>
        <w:numPr>
          <w:ilvl w:val="0"/>
          <w:numId w:val="26"/>
        </w:numPr>
      </w:pPr>
      <w:r w:rsidRPr="00401C41">
        <w:t>Suggest collaboration between Education Committee and Legislative/Board efforts.</w:t>
      </w:r>
    </w:p>
    <w:p w14:paraId="61602885" w14:textId="77777777" w:rsidR="00401C41" w:rsidRPr="00401C41" w:rsidRDefault="00401C41" w:rsidP="00401C41">
      <w:r w:rsidRPr="00401C41">
        <w:pict w14:anchorId="53B756C1">
          <v:rect id="_x0000_i1193" style="width:0;height:1.5pt" o:hralign="center" o:hrstd="t" o:hr="t" fillcolor="#a0a0a0" stroked="f"/>
        </w:pict>
      </w:r>
    </w:p>
    <w:p w14:paraId="40FF734C" w14:textId="77777777" w:rsidR="00401C41" w:rsidRPr="00401C41" w:rsidRDefault="00401C41" w:rsidP="00401C41">
      <w:pPr>
        <w:rPr>
          <w:b/>
          <w:bCs/>
        </w:rPr>
      </w:pPr>
      <w:r w:rsidRPr="00401C41">
        <w:rPr>
          <w:b/>
          <w:bCs/>
        </w:rPr>
        <w:t>9. Scheduling Next Meeting</w:t>
      </w:r>
    </w:p>
    <w:p w14:paraId="22F7038D" w14:textId="77777777" w:rsidR="00401C41" w:rsidRPr="00401C41" w:rsidRDefault="00401C41" w:rsidP="00401C41">
      <w:pPr>
        <w:numPr>
          <w:ilvl w:val="0"/>
          <w:numId w:val="27"/>
        </w:numPr>
      </w:pPr>
      <w:r w:rsidRPr="00401C41">
        <w:rPr>
          <w:b/>
          <w:bCs/>
        </w:rPr>
        <w:t>No August meeting</w:t>
      </w:r>
      <w:r w:rsidRPr="00401C41">
        <w:t xml:space="preserve"> due to summer schedules.</w:t>
      </w:r>
    </w:p>
    <w:p w14:paraId="795002FF" w14:textId="77777777" w:rsidR="00401C41" w:rsidRPr="00401C41" w:rsidRDefault="00401C41" w:rsidP="00401C41">
      <w:pPr>
        <w:numPr>
          <w:ilvl w:val="0"/>
          <w:numId w:val="27"/>
        </w:numPr>
      </w:pPr>
      <w:r w:rsidRPr="00401C41">
        <w:t xml:space="preserve">Resume in </w:t>
      </w:r>
      <w:r w:rsidRPr="00401C41">
        <w:rPr>
          <w:b/>
          <w:bCs/>
        </w:rPr>
        <w:t>September</w:t>
      </w:r>
      <w:r w:rsidRPr="00401C41">
        <w:t>; date to be determined via Doodle poll.</w:t>
      </w:r>
    </w:p>
    <w:p w14:paraId="0D8FFB7B" w14:textId="77777777" w:rsidR="00401C41" w:rsidRPr="00401C41" w:rsidRDefault="00401C41" w:rsidP="00401C41">
      <w:r w:rsidRPr="00401C41">
        <w:pict w14:anchorId="3B8819C2">
          <v:rect id="_x0000_i1194" style="width:0;height:1.5pt" o:hralign="center" o:hrstd="t" o:hr="t" fillcolor="#a0a0a0" stroked="f"/>
        </w:pict>
      </w:r>
    </w:p>
    <w:p w14:paraId="5F9A68D2" w14:textId="77777777" w:rsidR="00401C41" w:rsidRDefault="00401C41" w:rsidP="00401C41">
      <w:pPr>
        <w:rPr>
          <w:b/>
          <w:bCs/>
        </w:rPr>
      </w:pPr>
    </w:p>
    <w:p w14:paraId="49F0939B" w14:textId="77777777" w:rsidR="00E7472A" w:rsidRDefault="00E7472A" w:rsidP="00401C41">
      <w:pPr>
        <w:rPr>
          <w:b/>
          <w:bCs/>
        </w:rPr>
      </w:pPr>
    </w:p>
    <w:p w14:paraId="2B47FEB1" w14:textId="77777777" w:rsidR="00E7472A" w:rsidRDefault="00E7472A" w:rsidP="00401C41">
      <w:pPr>
        <w:rPr>
          <w:b/>
          <w:bCs/>
        </w:rPr>
      </w:pPr>
    </w:p>
    <w:p w14:paraId="357AD43D" w14:textId="77777777" w:rsidR="00401C41" w:rsidRDefault="00401C41" w:rsidP="00401C41">
      <w:pPr>
        <w:rPr>
          <w:b/>
          <w:bCs/>
        </w:rPr>
      </w:pPr>
    </w:p>
    <w:p w14:paraId="67AF677C" w14:textId="41B41AF4" w:rsidR="00401C41" w:rsidRPr="00401C41" w:rsidRDefault="00401C41" w:rsidP="00401C41">
      <w:pPr>
        <w:rPr>
          <w:b/>
          <w:bCs/>
        </w:rPr>
      </w:pPr>
      <w:r w:rsidRPr="00401C41">
        <w:rPr>
          <w:b/>
          <w:bCs/>
        </w:rPr>
        <w:t>10. Action Items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3"/>
        <w:gridCol w:w="2016"/>
        <w:gridCol w:w="2191"/>
      </w:tblGrid>
      <w:tr w:rsidR="00401C41" w:rsidRPr="00401C41" w14:paraId="18F7C42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21FD07" w14:textId="77777777" w:rsidR="00401C41" w:rsidRPr="00401C41" w:rsidRDefault="00401C41" w:rsidP="00401C41">
            <w:pPr>
              <w:rPr>
                <w:b/>
                <w:bCs/>
              </w:rPr>
            </w:pPr>
            <w:r w:rsidRPr="00401C41">
              <w:rPr>
                <w:b/>
                <w:bCs/>
              </w:rPr>
              <w:lastRenderedPageBreak/>
              <w:t>Task</w:t>
            </w:r>
          </w:p>
        </w:tc>
        <w:tc>
          <w:tcPr>
            <w:tcW w:w="0" w:type="auto"/>
            <w:vAlign w:val="center"/>
            <w:hideMark/>
          </w:tcPr>
          <w:p w14:paraId="65F4CE7B" w14:textId="77777777" w:rsidR="00401C41" w:rsidRPr="00401C41" w:rsidRDefault="00401C41" w:rsidP="00401C41">
            <w:pPr>
              <w:rPr>
                <w:b/>
                <w:bCs/>
              </w:rPr>
            </w:pPr>
            <w:r w:rsidRPr="00401C41">
              <w:rPr>
                <w:b/>
                <w:bCs/>
              </w:rPr>
              <w:t>Responsible</w:t>
            </w:r>
          </w:p>
        </w:tc>
        <w:tc>
          <w:tcPr>
            <w:tcW w:w="0" w:type="auto"/>
            <w:vAlign w:val="center"/>
            <w:hideMark/>
          </w:tcPr>
          <w:p w14:paraId="7BA235D2" w14:textId="77777777" w:rsidR="00401C41" w:rsidRPr="00401C41" w:rsidRDefault="00401C41" w:rsidP="00401C41">
            <w:pPr>
              <w:rPr>
                <w:b/>
                <w:bCs/>
              </w:rPr>
            </w:pPr>
            <w:r w:rsidRPr="00401C41">
              <w:rPr>
                <w:b/>
                <w:bCs/>
              </w:rPr>
              <w:t>Due Date</w:t>
            </w:r>
          </w:p>
        </w:tc>
      </w:tr>
      <w:tr w:rsidR="00401C41" w:rsidRPr="00401C41" w14:paraId="1D7837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C1627" w14:textId="0C95F87B" w:rsidR="00401C41" w:rsidRPr="00401C41" w:rsidRDefault="00401C41" w:rsidP="00401C41">
            <w:r w:rsidRPr="00401C41">
              <w:t xml:space="preserve">Follow up with ENP </w:t>
            </w:r>
            <w:r w:rsidRPr="00401C41">
              <w:t>Network</w:t>
            </w:r>
            <w:r w:rsidRPr="00401C41">
              <w:t xml:space="preserve"> posting conference videos and pricing</w:t>
            </w:r>
          </w:p>
        </w:tc>
        <w:tc>
          <w:tcPr>
            <w:tcW w:w="0" w:type="auto"/>
            <w:vAlign w:val="center"/>
            <w:hideMark/>
          </w:tcPr>
          <w:p w14:paraId="5A5AD326" w14:textId="77777777" w:rsidR="00401C41" w:rsidRPr="00401C41" w:rsidRDefault="00401C41" w:rsidP="00401C41">
            <w:r w:rsidRPr="00401C41">
              <w:t>Mary Cabral</w:t>
            </w:r>
          </w:p>
        </w:tc>
        <w:tc>
          <w:tcPr>
            <w:tcW w:w="0" w:type="auto"/>
            <w:vAlign w:val="center"/>
            <w:hideMark/>
          </w:tcPr>
          <w:p w14:paraId="696331BE" w14:textId="77777777" w:rsidR="00401C41" w:rsidRPr="00401C41" w:rsidRDefault="00401C41" w:rsidP="00401C41">
            <w:r w:rsidRPr="00401C41">
              <w:t>Within 2 weeks</w:t>
            </w:r>
          </w:p>
        </w:tc>
      </w:tr>
      <w:tr w:rsidR="00401C41" w:rsidRPr="00401C41" w14:paraId="33BDE0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92ABD" w14:textId="77777777" w:rsidR="00401C41" w:rsidRPr="00401C41" w:rsidRDefault="00401C41" w:rsidP="00401C41">
            <w:r w:rsidRPr="00401C41">
              <w:t>Determine pricing approval process for CEU sessions</w:t>
            </w:r>
          </w:p>
        </w:tc>
        <w:tc>
          <w:tcPr>
            <w:tcW w:w="0" w:type="auto"/>
            <w:vAlign w:val="center"/>
            <w:hideMark/>
          </w:tcPr>
          <w:p w14:paraId="37195E64" w14:textId="77777777" w:rsidR="00401C41" w:rsidRPr="00401C41" w:rsidRDefault="00401C41" w:rsidP="00401C41">
            <w:r w:rsidRPr="00401C41">
              <w:t>Anne Neuville</w:t>
            </w:r>
          </w:p>
        </w:tc>
        <w:tc>
          <w:tcPr>
            <w:tcW w:w="0" w:type="auto"/>
            <w:vAlign w:val="center"/>
            <w:hideMark/>
          </w:tcPr>
          <w:p w14:paraId="6346F1FA" w14:textId="77777777" w:rsidR="00401C41" w:rsidRPr="00401C41" w:rsidRDefault="00401C41" w:rsidP="00401C41">
            <w:r w:rsidRPr="00401C41">
              <w:t>Before next meeting</w:t>
            </w:r>
          </w:p>
        </w:tc>
      </w:tr>
      <w:tr w:rsidR="00401C41" w:rsidRPr="00401C41" w14:paraId="412971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90882" w14:textId="77777777" w:rsidR="00401C41" w:rsidRPr="00401C41" w:rsidRDefault="00401C41" w:rsidP="00401C41">
            <w:r w:rsidRPr="00401C41">
              <w:t>Create/update Education Committee contact list</w:t>
            </w:r>
          </w:p>
        </w:tc>
        <w:tc>
          <w:tcPr>
            <w:tcW w:w="0" w:type="auto"/>
            <w:vAlign w:val="center"/>
            <w:hideMark/>
          </w:tcPr>
          <w:p w14:paraId="567824DD" w14:textId="77777777" w:rsidR="00401C41" w:rsidRPr="00401C41" w:rsidRDefault="00401C41" w:rsidP="00401C41">
            <w:r w:rsidRPr="00401C41">
              <w:t>Janel Snowden</w:t>
            </w:r>
          </w:p>
        </w:tc>
        <w:tc>
          <w:tcPr>
            <w:tcW w:w="0" w:type="auto"/>
            <w:vAlign w:val="center"/>
            <w:hideMark/>
          </w:tcPr>
          <w:p w14:paraId="5A2B109E" w14:textId="77777777" w:rsidR="00401C41" w:rsidRPr="00401C41" w:rsidRDefault="00401C41" w:rsidP="00401C41">
            <w:r w:rsidRPr="00401C41">
              <w:t>Before September meeting</w:t>
            </w:r>
          </w:p>
        </w:tc>
      </w:tr>
      <w:tr w:rsidR="00401C41" w:rsidRPr="00401C41" w14:paraId="49D55D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58370" w14:textId="77777777" w:rsidR="00401C41" w:rsidRPr="00401C41" w:rsidRDefault="00401C41" w:rsidP="00401C41">
            <w:r w:rsidRPr="00401C41">
              <w:t>Send Doodle poll for September meeting date</w:t>
            </w:r>
          </w:p>
        </w:tc>
        <w:tc>
          <w:tcPr>
            <w:tcW w:w="0" w:type="auto"/>
            <w:vAlign w:val="center"/>
            <w:hideMark/>
          </w:tcPr>
          <w:p w14:paraId="7EC04463" w14:textId="77777777" w:rsidR="00401C41" w:rsidRPr="00401C41" w:rsidRDefault="00401C41" w:rsidP="00401C41">
            <w:r w:rsidRPr="00401C41">
              <w:t>Janel Snowden</w:t>
            </w:r>
          </w:p>
        </w:tc>
        <w:tc>
          <w:tcPr>
            <w:tcW w:w="0" w:type="auto"/>
            <w:vAlign w:val="center"/>
            <w:hideMark/>
          </w:tcPr>
          <w:p w14:paraId="310C8EF7" w14:textId="77777777" w:rsidR="00401C41" w:rsidRPr="00401C41" w:rsidRDefault="00401C41" w:rsidP="00401C41">
            <w:r w:rsidRPr="00401C41">
              <w:t>August</w:t>
            </w:r>
          </w:p>
        </w:tc>
      </w:tr>
      <w:tr w:rsidR="00401C41" w:rsidRPr="00401C41" w14:paraId="6FDB043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12083" w14:textId="77777777" w:rsidR="00401C41" w:rsidRPr="00401C41" w:rsidRDefault="00401C41" w:rsidP="00401C41">
            <w:r w:rsidRPr="00401C41">
              <w:t>Draft mock 2025 conference schedule</w:t>
            </w:r>
          </w:p>
        </w:tc>
        <w:tc>
          <w:tcPr>
            <w:tcW w:w="0" w:type="auto"/>
            <w:vAlign w:val="center"/>
            <w:hideMark/>
          </w:tcPr>
          <w:p w14:paraId="3E28FD4F" w14:textId="77777777" w:rsidR="00401C41" w:rsidRPr="00401C41" w:rsidRDefault="00401C41" w:rsidP="00401C41">
            <w:r w:rsidRPr="00401C41">
              <w:t>Janel Snowden</w:t>
            </w:r>
          </w:p>
        </w:tc>
        <w:tc>
          <w:tcPr>
            <w:tcW w:w="0" w:type="auto"/>
            <w:vAlign w:val="center"/>
            <w:hideMark/>
          </w:tcPr>
          <w:p w14:paraId="458A909F" w14:textId="77777777" w:rsidR="00401C41" w:rsidRPr="00401C41" w:rsidRDefault="00401C41" w:rsidP="00401C41">
            <w:r w:rsidRPr="00401C41">
              <w:t>September meeting</w:t>
            </w:r>
          </w:p>
        </w:tc>
      </w:tr>
      <w:tr w:rsidR="00401C41" w:rsidRPr="00401C41" w14:paraId="223D2B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CC33D" w14:textId="341B4187" w:rsidR="00401C41" w:rsidRPr="00401C41" w:rsidRDefault="00401C41" w:rsidP="00401C41">
            <w:r w:rsidRPr="00401C41">
              <w:t>Gather</w:t>
            </w:r>
            <w:r w:rsidRPr="00401C41">
              <w:t xml:space="preserve"> recommendations for identified topics</w:t>
            </w:r>
          </w:p>
        </w:tc>
        <w:tc>
          <w:tcPr>
            <w:tcW w:w="0" w:type="auto"/>
            <w:vAlign w:val="center"/>
            <w:hideMark/>
          </w:tcPr>
          <w:p w14:paraId="761AC350" w14:textId="77777777" w:rsidR="00401C41" w:rsidRPr="00401C41" w:rsidRDefault="00401C41" w:rsidP="00401C41">
            <w:r w:rsidRPr="00401C41">
              <w:t>All Committee Members</w:t>
            </w:r>
          </w:p>
        </w:tc>
        <w:tc>
          <w:tcPr>
            <w:tcW w:w="0" w:type="auto"/>
            <w:vAlign w:val="center"/>
            <w:hideMark/>
          </w:tcPr>
          <w:p w14:paraId="7BC3D130" w14:textId="77777777" w:rsidR="00401C41" w:rsidRPr="00401C41" w:rsidRDefault="00401C41" w:rsidP="00401C41">
            <w:r w:rsidRPr="00401C41">
              <w:t>September meeting</w:t>
            </w:r>
          </w:p>
        </w:tc>
      </w:tr>
    </w:tbl>
    <w:p w14:paraId="15242C50" w14:textId="1CDD7CEA" w:rsidR="00401C41" w:rsidRDefault="00401C41" w:rsidP="00401C41">
      <w:r w:rsidRPr="00401C41">
        <w:pict w14:anchorId="6F510AAE">
          <v:rect id="_x0000_i1195" style="width:0;height:1.5pt" o:hralign="center" o:hrstd="t" o:hr="t" fillcolor="#a0a0a0" stroked="f"/>
        </w:pict>
      </w:r>
    </w:p>
    <w:p w14:paraId="239D6638" w14:textId="77777777" w:rsidR="00401C41" w:rsidRPr="00401C41" w:rsidRDefault="00401C41" w:rsidP="00401C41"/>
    <w:p w14:paraId="38385C45" w14:textId="77777777" w:rsidR="00401C41" w:rsidRPr="00401C41" w:rsidRDefault="00401C41" w:rsidP="00401C41">
      <w:pPr>
        <w:rPr>
          <w:b/>
          <w:bCs/>
        </w:rPr>
      </w:pPr>
      <w:r w:rsidRPr="00401C41">
        <w:rPr>
          <w:b/>
          <w:bCs/>
        </w:rPr>
        <w:t>11. Adjournment</w:t>
      </w:r>
    </w:p>
    <w:p w14:paraId="65388261" w14:textId="780DD3B4" w:rsidR="00401C41" w:rsidRPr="00401C41" w:rsidRDefault="00401C41" w:rsidP="00401C41">
      <w:pPr>
        <w:numPr>
          <w:ilvl w:val="0"/>
          <w:numId w:val="28"/>
        </w:numPr>
      </w:pPr>
      <w:r w:rsidRPr="00401C41">
        <w:t xml:space="preserve">Meeting adjourned </w:t>
      </w:r>
    </w:p>
    <w:p w14:paraId="43EEAFBC" w14:textId="77777777" w:rsidR="00401C41" w:rsidRPr="00401C41" w:rsidRDefault="00401C41" w:rsidP="00401C41">
      <w:pPr>
        <w:numPr>
          <w:ilvl w:val="0"/>
          <w:numId w:val="28"/>
        </w:numPr>
      </w:pPr>
      <w:r w:rsidRPr="00401C41">
        <w:t xml:space="preserve">Next meeting: </w:t>
      </w:r>
      <w:r w:rsidRPr="00401C41">
        <w:rPr>
          <w:b/>
          <w:bCs/>
        </w:rPr>
        <w:t>September [TBD]</w:t>
      </w:r>
      <w:r w:rsidRPr="00401C41">
        <w:t>, via Zoom.</w:t>
      </w:r>
    </w:p>
    <w:p w14:paraId="67737F54" w14:textId="77777777" w:rsidR="00401C41" w:rsidRDefault="00401C41" w:rsidP="00401C41">
      <w:pPr>
        <w:rPr>
          <w:b/>
          <w:bCs/>
        </w:rPr>
      </w:pPr>
    </w:p>
    <w:p w14:paraId="7EB69A02" w14:textId="184D4597" w:rsidR="00401C41" w:rsidRDefault="00401C41" w:rsidP="00401C41">
      <w:pPr>
        <w:rPr>
          <w:b/>
          <w:bCs/>
        </w:rPr>
      </w:pPr>
      <w:r w:rsidRPr="00401C41">
        <w:rPr>
          <w:b/>
          <w:bCs/>
        </w:rPr>
        <w:t>Minutes submitted by:</w:t>
      </w:r>
      <w:r w:rsidRPr="00401C41">
        <w:br/>
        <w:t>Janel Snowden (</w:t>
      </w:r>
      <w:r>
        <w:t>Administrative Assistant</w:t>
      </w:r>
      <w:r w:rsidRPr="00401C41">
        <w:t>)</w:t>
      </w:r>
    </w:p>
    <w:p w14:paraId="36D899BC" w14:textId="10288D04" w:rsidR="00401C41" w:rsidRPr="00401C41" w:rsidRDefault="00401C41" w:rsidP="00401C41">
      <w:r w:rsidRPr="00401C41">
        <w:rPr>
          <w:b/>
          <w:bCs/>
        </w:rPr>
        <w:t>Approved by:</w:t>
      </w:r>
      <w:r w:rsidRPr="00401C41">
        <w:t xml:space="preserve"> Mary Cabral (Chair)</w:t>
      </w:r>
    </w:p>
    <w:p w14:paraId="2BBF294F" w14:textId="77777777" w:rsidR="00401C41" w:rsidRDefault="00401C41"/>
    <w:p w14:paraId="6AB1DBBA" w14:textId="77777777" w:rsidR="00401C41" w:rsidRDefault="00401C41"/>
    <w:p w14:paraId="00C55263" w14:textId="77777777" w:rsidR="00401C41" w:rsidRDefault="00401C41"/>
    <w:p w14:paraId="7E5C8535" w14:textId="77777777" w:rsidR="00401C41" w:rsidRDefault="00401C41"/>
    <w:p w14:paraId="4E7354CD" w14:textId="77777777" w:rsidR="00E7472A" w:rsidRDefault="00E7472A"/>
    <w:p w14:paraId="632BA81E" w14:textId="77777777" w:rsidR="00E7472A" w:rsidRDefault="00E7472A"/>
    <w:p w14:paraId="49197C15" w14:textId="3EBE55D1" w:rsidR="00401C41" w:rsidRPr="00401C41" w:rsidRDefault="00401C41">
      <w:pPr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3240"/>
        <w:gridCol w:w="2700"/>
        <w:gridCol w:w="2070"/>
      </w:tblGrid>
      <w:tr w:rsidR="00401C41" w:rsidRPr="00401C41" w14:paraId="189F9425" w14:textId="77777777" w:rsidTr="00E7472A">
        <w:trPr>
          <w:tblHeader/>
          <w:tblCellSpacing w:w="15" w:type="dxa"/>
        </w:trPr>
        <w:tc>
          <w:tcPr>
            <w:tcW w:w="1305" w:type="dxa"/>
            <w:vAlign w:val="center"/>
            <w:hideMark/>
          </w:tcPr>
          <w:p w14:paraId="4999D900" w14:textId="77777777" w:rsidR="00401C41" w:rsidRPr="00401C41" w:rsidRDefault="00401C41" w:rsidP="00401C41">
            <w:pPr>
              <w:rPr>
                <w:b/>
                <w:bCs/>
                <w:sz w:val="24"/>
                <w:szCs w:val="24"/>
              </w:rPr>
            </w:pPr>
            <w:r w:rsidRPr="00401C41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10" w:type="dxa"/>
            <w:vAlign w:val="center"/>
            <w:hideMark/>
          </w:tcPr>
          <w:p w14:paraId="2E26C2EC" w14:textId="3F28D94B" w:rsidR="00401C41" w:rsidRPr="00401C41" w:rsidRDefault="00E7472A" w:rsidP="00401C41">
            <w:pPr>
              <w:rPr>
                <w:b/>
                <w:bCs/>
                <w:sz w:val="24"/>
                <w:szCs w:val="24"/>
              </w:rPr>
            </w:pPr>
            <w:r w:rsidRPr="00E7472A">
              <w:rPr>
                <w:b/>
                <w:bCs/>
                <w:sz w:val="24"/>
                <w:szCs w:val="24"/>
              </w:rPr>
              <w:t xml:space="preserve">           </w:t>
            </w:r>
            <w:r w:rsidR="00401C41" w:rsidRPr="00401C41"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670" w:type="dxa"/>
            <w:vAlign w:val="center"/>
            <w:hideMark/>
          </w:tcPr>
          <w:p w14:paraId="20109D1F" w14:textId="51D46311" w:rsidR="00401C41" w:rsidRPr="00401C41" w:rsidRDefault="00401C41" w:rsidP="00401C41">
            <w:pPr>
              <w:rPr>
                <w:b/>
                <w:bCs/>
                <w:sz w:val="24"/>
                <w:szCs w:val="24"/>
              </w:rPr>
            </w:pPr>
            <w:r w:rsidRPr="00E7472A">
              <w:rPr>
                <w:b/>
                <w:bCs/>
                <w:sz w:val="24"/>
                <w:szCs w:val="24"/>
              </w:rPr>
              <w:t xml:space="preserve">    </w:t>
            </w:r>
            <w:r w:rsidRPr="00401C41">
              <w:rPr>
                <w:b/>
                <w:bCs/>
                <w:sz w:val="24"/>
                <w:szCs w:val="24"/>
              </w:rPr>
              <w:t>Presenter(s)</w:t>
            </w:r>
          </w:p>
        </w:tc>
        <w:tc>
          <w:tcPr>
            <w:tcW w:w="2025" w:type="dxa"/>
            <w:vAlign w:val="center"/>
            <w:hideMark/>
          </w:tcPr>
          <w:p w14:paraId="38686962" w14:textId="0B3F6DB9" w:rsidR="00401C41" w:rsidRPr="00401C41" w:rsidRDefault="00401C41" w:rsidP="00401C41">
            <w:pPr>
              <w:rPr>
                <w:b/>
                <w:bCs/>
                <w:sz w:val="24"/>
                <w:szCs w:val="24"/>
              </w:rPr>
            </w:pPr>
            <w:r w:rsidRPr="00E7472A">
              <w:rPr>
                <w:b/>
                <w:bCs/>
                <w:sz w:val="24"/>
                <w:szCs w:val="24"/>
              </w:rPr>
              <w:t xml:space="preserve">     </w:t>
            </w:r>
            <w:r w:rsidRPr="00401C41">
              <w:rPr>
                <w:b/>
                <w:bCs/>
                <w:sz w:val="24"/>
                <w:szCs w:val="24"/>
              </w:rPr>
              <w:t>CEU Credit</w:t>
            </w:r>
          </w:p>
        </w:tc>
      </w:tr>
      <w:tr w:rsidR="00401C41" w:rsidRPr="00401C41" w14:paraId="6AE3B374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3D03041E" w14:textId="77777777" w:rsidR="00401C41" w:rsidRPr="00401C41" w:rsidRDefault="00401C41" w:rsidP="00401C41">
            <w:r w:rsidRPr="00401C41">
              <w:rPr>
                <w:b/>
                <w:bCs/>
              </w:rPr>
              <w:t>7:00 – 7:45 AM</w:t>
            </w:r>
          </w:p>
        </w:tc>
        <w:tc>
          <w:tcPr>
            <w:tcW w:w="3210" w:type="dxa"/>
            <w:vAlign w:val="center"/>
            <w:hideMark/>
          </w:tcPr>
          <w:p w14:paraId="37C1C0F9" w14:textId="77777777" w:rsidR="00401C41" w:rsidRPr="00401C41" w:rsidRDefault="00401C41" w:rsidP="00401C41">
            <w:r w:rsidRPr="00401C41">
              <w:t>Registration, Breakfast &amp; Vendor Exhibits</w:t>
            </w:r>
          </w:p>
        </w:tc>
        <w:tc>
          <w:tcPr>
            <w:tcW w:w="2670" w:type="dxa"/>
            <w:vAlign w:val="center"/>
            <w:hideMark/>
          </w:tcPr>
          <w:p w14:paraId="1F14F4A3" w14:textId="5FA87543" w:rsidR="00401C41" w:rsidRPr="00401C41" w:rsidRDefault="00401C41" w:rsidP="00401C41">
            <w:r>
              <w:t xml:space="preserve">        </w:t>
            </w:r>
            <w:r w:rsidRPr="00401C41">
              <w:t>—</w:t>
            </w:r>
          </w:p>
        </w:tc>
        <w:tc>
          <w:tcPr>
            <w:tcW w:w="2025" w:type="dxa"/>
            <w:vAlign w:val="center"/>
            <w:hideMark/>
          </w:tcPr>
          <w:p w14:paraId="01F9E570" w14:textId="77777777" w:rsidR="00401C41" w:rsidRPr="00401C41" w:rsidRDefault="00401C41" w:rsidP="00401C41">
            <w:r w:rsidRPr="00401C41">
              <w:t>Vendor hall open</w:t>
            </w:r>
          </w:p>
        </w:tc>
      </w:tr>
      <w:tr w:rsidR="00401C41" w:rsidRPr="00401C41" w14:paraId="1B388F7C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3C686B12" w14:textId="77777777" w:rsidR="00401C41" w:rsidRPr="00401C41" w:rsidRDefault="00401C41" w:rsidP="00401C41">
            <w:r w:rsidRPr="00401C41">
              <w:rPr>
                <w:b/>
                <w:bCs/>
              </w:rPr>
              <w:lastRenderedPageBreak/>
              <w:t>7:45 – 8:00 AM</w:t>
            </w:r>
          </w:p>
        </w:tc>
        <w:tc>
          <w:tcPr>
            <w:tcW w:w="3210" w:type="dxa"/>
            <w:vAlign w:val="center"/>
            <w:hideMark/>
          </w:tcPr>
          <w:p w14:paraId="0CE05ABF" w14:textId="77777777" w:rsidR="00401C41" w:rsidRPr="00401C41" w:rsidRDefault="00401C41" w:rsidP="00401C41">
            <w:r w:rsidRPr="00401C41">
              <w:t>Welcome &amp; Opening Remarks</w:t>
            </w:r>
          </w:p>
        </w:tc>
        <w:tc>
          <w:tcPr>
            <w:tcW w:w="2670" w:type="dxa"/>
            <w:vAlign w:val="center"/>
            <w:hideMark/>
          </w:tcPr>
          <w:p w14:paraId="160616A0" w14:textId="77777777" w:rsidR="00401C41" w:rsidRPr="00401C41" w:rsidRDefault="00401C41" w:rsidP="00401C41">
            <w:r w:rsidRPr="00401C41">
              <w:t>Mary Cabral, DNP &amp; Janel Snowden</w:t>
            </w:r>
          </w:p>
        </w:tc>
        <w:tc>
          <w:tcPr>
            <w:tcW w:w="2025" w:type="dxa"/>
            <w:vAlign w:val="center"/>
            <w:hideMark/>
          </w:tcPr>
          <w:p w14:paraId="029EA550" w14:textId="77777777" w:rsidR="00401C41" w:rsidRPr="00401C41" w:rsidRDefault="00401C41" w:rsidP="00401C41">
            <w:r w:rsidRPr="00401C41">
              <w:t>Conference overview</w:t>
            </w:r>
          </w:p>
        </w:tc>
      </w:tr>
      <w:tr w:rsidR="00401C41" w:rsidRPr="00401C41" w14:paraId="497BCB4D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63E53BF9" w14:textId="77777777" w:rsidR="00401C41" w:rsidRPr="00401C41" w:rsidRDefault="00401C41" w:rsidP="00401C41">
            <w:r w:rsidRPr="00401C41">
              <w:rPr>
                <w:b/>
                <w:bCs/>
              </w:rPr>
              <w:t>8:00 – 8:45 AM</w:t>
            </w:r>
          </w:p>
        </w:tc>
        <w:tc>
          <w:tcPr>
            <w:tcW w:w="3210" w:type="dxa"/>
            <w:vAlign w:val="center"/>
            <w:hideMark/>
          </w:tcPr>
          <w:p w14:paraId="6C3AAB94" w14:textId="77777777" w:rsidR="00401C41" w:rsidRPr="00401C41" w:rsidRDefault="00401C41" w:rsidP="00401C41">
            <w:r w:rsidRPr="00401C41">
              <w:rPr>
                <w:b/>
                <w:bCs/>
              </w:rPr>
              <w:t>Acute &amp; Chronic Pain Management</w:t>
            </w:r>
          </w:p>
        </w:tc>
        <w:tc>
          <w:tcPr>
            <w:tcW w:w="2670" w:type="dxa"/>
            <w:vAlign w:val="center"/>
            <w:hideMark/>
          </w:tcPr>
          <w:p w14:paraId="21D52ABA" w14:textId="77777777" w:rsidR="00401C41" w:rsidRPr="00401C41" w:rsidRDefault="00401C41" w:rsidP="00401C41">
            <w:r w:rsidRPr="00401C41">
              <w:t>[TBD Speaker]</w:t>
            </w:r>
          </w:p>
        </w:tc>
        <w:tc>
          <w:tcPr>
            <w:tcW w:w="2025" w:type="dxa"/>
            <w:vAlign w:val="center"/>
            <w:hideMark/>
          </w:tcPr>
          <w:p w14:paraId="09D4F305" w14:textId="77777777" w:rsidR="00401C41" w:rsidRPr="00401C41" w:rsidRDefault="00401C41" w:rsidP="00401C41">
            <w:r w:rsidRPr="00401C41">
              <w:t>Back/neck pain strategies</w:t>
            </w:r>
          </w:p>
        </w:tc>
      </w:tr>
      <w:tr w:rsidR="00401C41" w:rsidRPr="00401C41" w14:paraId="1E5DD45A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2D332390" w14:textId="77777777" w:rsidR="00401C41" w:rsidRPr="00401C41" w:rsidRDefault="00401C41" w:rsidP="00401C41">
            <w:r w:rsidRPr="00401C41">
              <w:rPr>
                <w:b/>
                <w:bCs/>
              </w:rPr>
              <w:t>8:45 – 9:30 AM</w:t>
            </w:r>
          </w:p>
        </w:tc>
        <w:tc>
          <w:tcPr>
            <w:tcW w:w="3210" w:type="dxa"/>
            <w:vAlign w:val="center"/>
            <w:hideMark/>
          </w:tcPr>
          <w:p w14:paraId="1DE815F2" w14:textId="77777777" w:rsidR="00401C41" w:rsidRPr="00401C41" w:rsidRDefault="00401C41" w:rsidP="00401C41">
            <w:r w:rsidRPr="00401C41">
              <w:rPr>
                <w:b/>
                <w:bCs/>
              </w:rPr>
              <w:t>Diabetes &amp; Weight Loss: GLP-1s &amp; CKD Connection</w:t>
            </w:r>
          </w:p>
        </w:tc>
        <w:tc>
          <w:tcPr>
            <w:tcW w:w="2670" w:type="dxa"/>
            <w:vAlign w:val="center"/>
            <w:hideMark/>
          </w:tcPr>
          <w:p w14:paraId="6B9E9517" w14:textId="77777777" w:rsidR="00401C41" w:rsidRPr="00401C41" w:rsidRDefault="00401C41" w:rsidP="00401C41">
            <w:r w:rsidRPr="00401C41">
              <w:t>[TBD Speaker]</w:t>
            </w:r>
          </w:p>
        </w:tc>
        <w:tc>
          <w:tcPr>
            <w:tcW w:w="2025" w:type="dxa"/>
            <w:vAlign w:val="center"/>
            <w:hideMark/>
          </w:tcPr>
          <w:p w14:paraId="3DCA8BB1" w14:textId="77777777" w:rsidR="00401C41" w:rsidRPr="00401C41" w:rsidRDefault="00401C41" w:rsidP="00401C41">
            <w:r w:rsidRPr="00401C41">
              <w:t>Pharmacology credit</w:t>
            </w:r>
          </w:p>
        </w:tc>
      </w:tr>
      <w:tr w:rsidR="00401C41" w:rsidRPr="00401C41" w14:paraId="7F1456CD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10A84C60" w14:textId="77777777" w:rsidR="00401C41" w:rsidRPr="00401C41" w:rsidRDefault="00401C41" w:rsidP="00401C41">
            <w:r w:rsidRPr="00401C41">
              <w:rPr>
                <w:b/>
                <w:bCs/>
              </w:rPr>
              <w:t>9:30 – 9:45 AM</w:t>
            </w:r>
          </w:p>
        </w:tc>
        <w:tc>
          <w:tcPr>
            <w:tcW w:w="3210" w:type="dxa"/>
            <w:vAlign w:val="center"/>
            <w:hideMark/>
          </w:tcPr>
          <w:p w14:paraId="2386C3E3" w14:textId="77777777" w:rsidR="00401C41" w:rsidRPr="00401C41" w:rsidRDefault="00401C41" w:rsidP="00401C41">
            <w:r w:rsidRPr="00401C41">
              <w:t>Break &amp; Vendor Visits</w:t>
            </w:r>
          </w:p>
        </w:tc>
        <w:tc>
          <w:tcPr>
            <w:tcW w:w="2670" w:type="dxa"/>
            <w:vAlign w:val="center"/>
            <w:hideMark/>
          </w:tcPr>
          <w:p w14:paraId="04159A1C" w14:textId="77777777" w:rsidR="00401C41" w:rsidRPr="00401C41" w:rsidRDefault="00401C41" w:rsidP="00401C41">
            <w:r w:rsidRPr="00401C41">
              <w:t>—</w:t>
            </w:r>
          </w:p>
        </w:tc>
        <w:tc>
          <w:tcPr>
            <w:tcW w:w="2025" w:type="dxa"/>
            <w:vAlign w:val="center"/>
            <w:hideMark/>
          </w:tcPr>
          <w:p w14:paraId="4BC5D1F4" w14:textId="77777777" w:rsidR="00401C41" w:rsidRPr="00401C41" w:rsidRDefault="00401C41" w:rsidP="00401C41">
            <w:r w:rsidRPr="00401C41">
              <w:t>Refreshments served</w:t>
            </w:r>
          </w:p>
        </w:tc>
      </w:tr>
      <w:tr w:rsidR="00401C41" w:rsidRPr="00401C41" w14:paraId="1BBD3BFF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4A52FC85" w14:textId="77777777" w:rsidR="00401C41" w:rsidRPr="00401C41" w:rsidRDefault="00401C41" w:rsidP="00401C41">
            <w:r w:rsidRPr="00401C41">
              <w:rPr>
                <w:b/>
                <w:bCs/>
              </w:rPr>
              <w:t>9:45 – 10:30 AM</w:t>
            </w:r>
          </w:p>
        </w:tc>
        <w:tc>
          <w:tcPr>
            <w:tcW w:w="3210" w:type="dxa"/>
            <w:vAlign w:val="center"/>
            <w:hideMark/>
          </w:tcPr>
          <w:p w14:paraId="6CAE5281" w14:textId="77777777" w:rsidR="00401C41" w:rsidRPr="00401C41" w:rsidRDefault="00401C41" w:rsidP="00401C41">
            <w:proofErr w:type="spellStart"/>
            <w:r w:rsidRPr="00401C41">
              <w:rPr>
                <w:b/>
                <w:bCs/>
              </w:rPr>
              <w:t>PrEP</w:t>
            </w:r>
            <w:proofErr w:type="spellEnd"/>
            <w:r w:rsidRPr="00401C41">
              <w:rPr>
                <w:b/>
                <w:bCs/>
              </w:rPr>
              <w:t xml:space="preserve"> Updates &amp; HIV Prevention</w:t>
            </w:r>
          </w:p>
        </w:tc>
        <w:tc>
          <w:tcPr>
            <w:tcW w:w="2670" w:type="dxa"/>
            <w:vAlign w:val="center"/>
            <w:hideMark/>
          </w:tcPr>
          <w:p w14:paraId="76A0170C" w14:textId="77777777" w:rsidR="00401C41" w:rsidRPr="00401C41" w:rsidRDefault="00401C41" w:rsidP="00401C41">
            <w:r w:rsidRPr="00401C41">
              <w:t>[TBD Speaker]</w:t>
            </w:r>
          </w:p>
        </w:tc>
        <w:tc>
          <w:tcPr>
            <w:tcW w:w="2025" w:type="dxa"/>
            <w:vAlign w:val="center"/>
            <w:hideMark/>
          </w:tcPr>
          <w:p w14:paraId="76A10EAF" w14:textId="77777777" w:rsidR="00401C41" w:rsidRPr="00401C41" w:rsidRDefault="00401C41" w:rsidP="00401C41">
            <w:r w:rsidRPr="00401C41">
              <w:t>New biannual injection; Pharmacology credit</w:t>
            </w:r>
          </w:p>
        </w:tc>
      </w:tr>
      <w:tr w:rsidR="00401C41" w:rsidRPr="00401C41" w14:paraId="2FA2CC4E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45B3792F" w14:textId="77777777" w:rsidR="00401C41" w:rsidRPr="00401C41" w:rsidRDefault="00401C41" w:rsidP="00401C41">
            <w:r w:rsidRPr="00401C41">
              <w:rPr>
                <w:b/>
                <w:bCs/>
              </w:rPr>
              <w:t>10:30 – 11:15 AM</w:t>
            </w:r>
          </w:p>
        </w:tc>
        <w:tc>
          <w:tcPr>
            <w:tcW w:w="3210" w:type="dxa"/>
            <w:vAlign w:val="center"/>
            <w:hideMark/>
          </w:tcPr>
          <w:p w14:paraId="113CC7DC" w14:textId="77777777" w:rsidR="00401C41" w:rsidRPr="00401C41" w:rsidRDefault="00401C41" w:rsidP="00401C41">
            <w:r w:rsidRPr="00401C41">
              <w:rPr>
                <w:b/>
                <w:bCs/>
              </w:rPr>
              <w:t>Women’s Health: Menopause Management in 2025</w:t>
            </w:r>
          </w:p>
        </w:tc>
        <w:tc>
          <w:tcPr>
            <w:tcW w:w="2670" w:type="dxa"/>
            <w:vAlign w:val="center"/>
            <w:hideMark/>
          </w:tcPr>
          <w:p w14:paraId="63CBF6D8" w14:textId="77777777" w:rsidR="00401C41" w:rsidRPr="00401C41" w:rsidRDefault="00401C41" w:rsidP="00401C41">
            <w:r w:rsidRPr="00401C41">
              <w:t>[TBD Speaker]</w:t>
            </w:r>
          </w:p>
        </w:tc>
        <w:tc>
          <w:tcPr>
            <w:tcW w:w="2025" w:type="dxa"/>
            <w:vAlign w:val="center"/>
            <w:hideMark/>
          </w:tcPr>
          <w:p w14:paraId="22C9B7F4" w14:textId="77777777" w:rsidR="00401C41" w:rsidRPr="00401C41" w:rsidRDefault="00401C41" w:rsidP="00401C41">
            <w:r w:rsidRPr="00401C41">
              <w:t>HRT, non-hormonal options; Pharmacology credit</w:t>
            </w:r>
          </w:p>
        </w:tc>
      </w:tr>
      <w:tr w:rsidR="00401C41" w:rsidRPr="00401C41" w14:paraId="4612EB50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13849CD0" w14:textId="77777777" w:rsidR="00401C41" w:rsidRPr="00401C41" w:rsidRDefault="00401C41" w:rsidP="00401C41">
            <w:r w:rsidRPr="00401C41">
              <w:rPr>
                <w:b/>
                <w:bCs/>
              </w:rPr>
              <w:t>11:15 – 12:00 PM</w:t>
            </w:r>
          </w:p>
        </w:tc>
        <w:tc>
          <w:tcPr>
            <w:tcW w:w="3210" w:type="dxa"/>
            <w:vAlign w:val="center"/>
            <w:hideMark/>
          </w:tcPr>
          <w:p w14:paraId="61808E2F" w14:textId="77777777" w:rsidR="00401C41" w:rsidRPr="00401C41" w:rsidRDefault="00401C41" w:rsidP="00401C41">
            <w:r w:rsidRPr="00401C41">
              <w:rPr>
                <w:b/>
                <w:bCs/>
              </w:rPr>
              <w:t>Skills Lab Block 1</w:t>
            </w:r>
            <w:r w:rsidRPr="00401C41">
              <w:t xml:space="preserve"> </w:t>
            </w:r>
            <w:r w:rsidRPr="00401C41">
              <w:rPr>
                <w:i/>
                <w:iCs/>
              </w:rPr>
              <w:t>(Concurrent)</w:t>
            </w:r>
          </w:p>
        </w:tc>
        <w:tc>
          <w:tcPr>
            <w:tcW w:w="2670" w:type="dxa"/>
            <w:vAlign w:val="center"/>
            <w:hideMark/>
          </w:tcPr>
          <w:p w14:paraId="1BDB8AE0" w14:textId="77777777" w:rsidR="00401C41" w:rsidRPr="00401C41" w:rsidRDefault="00401C41" w:rsidP="00401C41">
            <w:r w:rsidRPr="00401C41">
              <w:t>Various Faculty</w:t>
            </w:r>
          </w:p>
        </w:tc>
        <w:tc>
          <w:tcPr>
            <w:tcW w:w="2025" w:type="dxa"/>
            <w:vAlign w:val="center"/>
            <w:hideMark/>
          </w:tcPr>
          <w:p w14:paraId="506B7922" w14:textId="77777777" w:rsidR="00401C41" w:rsidRPr="00401C41" w:rsidRDefault="00401C41" w:rsidP="00401C41">
            <w:r w:rsidRPr="00401C41">
              <w:t>INDs, suturing, biopsy, derm procedures</w:t>
            </w:r>
          </w:p>
        </w:tc>
      </w:tr>
      <w:tr w:rsidR="00401C41" w:rsidRPr="00401C41" w14:paraId="40ED3918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5EDA2D5C" w14:textId="77777777" w:rsidR="00401C41" w:rsidRPr="00401C41" w:rsidRDefault="00401C41" w:rsidP="00401C41">
            <w:r w:rsidRPr="00401C41">
              <w:rPr>
                <w:b/>
                <w:bCs/>
              </w:rPr>
              <w:t>12:00 – 12:45 PM</w:t>
            </w:r>
          </w:p>
        </w:tc>
        <w:tc>
          <w:tcPr>
            <w:tcW w:w="3210" w:type="dxa"/>
            <w:vAlign w:val="center"/>
            <w:hideMark/>
          </w:tcPr>
          <w:p w14:paraId="730AFF55" w14:textId="77777777" w:rsidR="00401C41" w:rsidRPr="00401C41" w:rsidRDefault="00401C41" w:rsidP="00401C41">
            <w:r w:rsidRPr="00401C41">
              <w:t>Lunch &amp; Vendor Networking</w:t>
            </w:r>
          </w:p>
        </w:tc>
        <w:tc>
          <w:tcPr>
            <w:tcW w:w="2670" w:type="dxa"/>
            <w:vAlign w:val="center"/>
            <w:hideMark/>
          </w:tcPr>
          <w:p w14:paraId="07F242B7" w14:textId="77777777" w:rsidR="00401C41" w:rsidRPr="00401C41" w:rsidRDefault="00401C41" w:rsidP="00401C41">
            <w:r w:rsidRPr="00401C41">
              <w:t>Sponsored by [Vendor]</w:t>
            </w:r>
          </w:p>
        </w:tc>
        <w:tc>
          <w:tcPr>
            <w:tcW w:w="2025" w:type="dxa"/>
            <w:vAlign w:val="center"/>
            <w:hideMark/>
          </w:tcPr>
          <w:p w14:paraId="73F60A12" w14:textId="77777777" w:rsidR="00401C41" w:rsidRPr="00401C41" w:rsidRDefault="00401C41" w:rsidP="00401C41">
            <w:r w:rsidRPr="00401C41">
              <w:t>Raffle drawings</w:t>
            </w:r>
          </w:p>
        </w:tc>
      </w:tr>
      <w:tr w:rsidR="00401C41" w:rsidRPr="00401C41" w14:paraId="4C4E2F2A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67B41E90" w14:textId="77777777" w:rsidR="00401C41" w:rsidRPr="00401C41" w:rsidRDefault="00401C41" w:rsidP="00401C41">
            <w:r w:rsidRPr="00401C41">
              <w:rPr>
                <w:b/>
                <w:bCs/>
              </w:rPr>
              <w:t>12:45 – 1:25 PM</w:t>
            </w:r>
          </w:p>
        </w:tc>
        <w:tc>
          <w:tcPr>
            <w:tcW w:w="3210" w:type="dxa"/>
            <w:vAlign w:val="center"/>
            <w:hideMark/>
          </w:tcPr>
          <w:p w14:paraId="04057A25" w14:textId="77777777" w:rsidR="00401C41" w:rsidRPr="00401C41" w:rsidRDefault="00401C41" w:rsidP="00401C41">
            <w:r w:rsidRPr="00401C41">
              <w:rPr>
                <w:b/>
                <w:bCs/>
              </w:rPr>
              <w:t>Legislative &amp; Policy Update</w:t>
            </w:r>
          </w:p>
        </w:tc>
        <w:tc>
          <w:tcPr>
            <w:tcW w:w="2670" w:type="dxa"/>
            <w:vAlign w:val="center"/>
            <w:hideMark/>
          </w:tcPr>
          <w:p w14:paraId="612B8C45" w14:textId="77777777" w:rsidR="00401C41" w:rsidRPr="00401C41" w:rsidRDefault="00401C41" w:rsidP="00401C41">
            <w:r w:rsidRPr="00401C41">
              <w:t>AA NP Rep &amp; Government Affairs Chair</w:t>
            </w:r>
          </w:p>
        </w:tc>
        <w:tc>
          <w:tcPr>
            <w:tcW w:w="2025" w:type="dxa"/>
            <w:vAlign w:val="center"/>
            <w:hideMark/>
          </w:tcPr>
          <w:p w14:paraId="5EB1210F" w14:textId="77777777" w:rsidR="00401C41" w:rsidRPr="00401C41" w:rsidRDefault="00401C41" w:rsidP="00401C41">
            <w:r w:rsidRPr="00401C41">
              <w:t>20 min each; State &amp; Federal updates (40 min total)</w:t>
            </w:r>
          </w:p>
        </w:tc>
      </w:tr>
      <w:tr w:rsidR="00401C41" w:rsidRPr="00401C41" w14:paraId="1D38FE4A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6E743B9E" w14:textId="77777777" w:rsidR="00401C41" w:rsidRPr="00401C41" w:rsidRDefault="00401C41" w:rsidP="00401C41">
            <w:r w:rsidRPr="00401C41">
              <w:rPr>
                <w:b/>
                <w:bCs/>
              </w:rPr>
              <w:t>1:25 – 2:10 PM</w:t>
            </w:r>
          </w:p>
        </w:tc>
        <w:tc>
          <w:tcPr>
            <w:tcW w:w="3210" w:type="dxa"/>
            <w:vAlign w:val="center"/>
            <w:hideMark/>
          </w:tcPr>
          <w:p w14:paraId="7C2002AC" w14:textId="77777777" w:rsidR="00401C41" w:rsidRPr="00401C41" w:rsidRDefault="00401C41" w:rsidP="00401C41">
            <w:r w:rsidRPr="00401C41">
              <w:rPr>
                <w:b/>
                <w:bCs/>
              </w:rPr>
              <w:t>Men’s Health: BPH, Prostate Cancer &amp; Urinary Issues</w:t>
            </w:r>
          </w:p>
        </w:tc>
        <w:tc>
          <w:tcPr>
            <w:tcW w:w="2670" w:type="dxa"/>
            <w:vAlign w:val="center"/>
            <w:hideMark/>
          </w:tcPr>
          <w:p w14:paraId="73137E70" w14:textId="77777777" w:rsidR="00401C41" w:rsidRPr="00401C41" w:rsidRDefault="00401C41" w:rsidP="00401C41">
            <w:r w:rsidRPr="00401C41">
              <w:t>[TBD Speaker]</w:t>
            </w:r>
          </w:p>
        </w:tc>
        <w:tc>
          <w:tcPr>
            <w:tcW w:w="2025" w:type="dxa"/>
            <w:vAlign w:val="center"/>
            <w:hideMark/>
          </w:tcPr>
          <w:p w14:paraId="4DE67590" w14:textId="77777777" w:rsidR="00401C41" w:rsidRPr="00401C41" w:rsidRDefault="00401C41" w:rsidP="00401C41">
            <w:r w:rsidRPr="00401C41">
              <w:t>Practical management</w:t>
            </w:r>
          </w:p>
        </w:tc>
      </w:tr>
      <w:tr w:rsidR="00401C41" w:rsidRPr="00401C41" w14:paraId="4EE4CB49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2E8022B8" w14:textId="77777777" w:rsidR="00401C41" w:rsidRPr="00401C41" w:rsidRDefault="00401C41" w:rsidP="00401C41">
            <w:r w:rsidRPr="00401C41">
              <w:rPr>
                <w:b/>
                <w:bCs/>
              </w:rPr>
              <w:t>2:10 – 2:25 PM</w:t>
            </w:r>
          </w:p>
        </w:tc>
        <w:tc>
          <w:tcPr>
            <w:tcW w:w="3210" w:type="dxa"/>
            <w:vAlign w:val="center"/>
            <w:hideMark/>
          </w:tcPr>
          <w:p w14:paraId="04C0AB6A" w14:textId="77777777" w:rsidR="00401C41" w:rsidRPr="00401C41" w:rsidRDefault="00401C41" w:rsidP="00401C41">
            <w:r w:rsidRPr="00401C41">
              <w:t>Break &amp; Vendor Visits</w:t>
            </w:r>
          </w:p>
        </w:tc>
        <w:tc>
          <w:tcPr>
            <w:tcW w:w="2670" w:type="dxa"/>
            <w:vAlign w:val="center"/>
            <w:hideMark/>
          </w:tcPr>
          <w:p w14:paraId="6E7CA851" w14:textId="77777777" w:rsidR="00401C41" w:rsidRPr="00401C41" w:rsidRDefault="00401C41" w:rsidP="00401C41">
            <w:r w:rsidRPr="00401C41">
              <w:t>—</w:t>
            </w:r>
          </w:p>
        </w:tc>
        <w:tc>
          <w:tcPr>
            <w:tcW w:w="2025" w:type="dxa"/>
            <w:vAlign w:val="center"/>
            <w:hideMark/>
          </w:tcPr>
          <w:p w14:paraId="3F522F13" w14:textId="77777777" w:rsidR="00401C41" w:rsidRPr="00401C41" w:rsidRDefault="00401C41" w:rsidP="00401C41">
            <w:r w:rsidRPr="00401C41">
              <w:t>Final vendor raffle</w:t>
            </w:r>
          </w:p>
        </w:tc>
      </w:tr>
      <w:tr w:rsidR="00401C41" w:rsidRPr="00401C41" w14:paraId="7B11E50D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3A579220" w14:textId="77777777" w:rsidR="00401C41" w:rsidRPr="00401C41" w:rsidRDefault="00401C41" w:rsidP="00401C41">
            <w:r w:rsidRPr="00401C41">
              <w:rPr>
                <w:b/>
                <w:bCs/>
              </w:rPr>
              <w:t>2:25 – 3:10 PM</w:t>
            </w:r>
          </w:p>
        </w:tc>
        <w:tc>
          <w:tcPr>
            <w:tcW w:w="3210" w:type="dxa"/>
            <w:vAlign w:val="center"/>
            <w:hideMark/>
          </w:tcPr>
          <w:p w14:paraId="4C8DB0F6" w14:textId="77777777" w:rsidR="00401C41" w:rsidRPr="00401C41" w:rsidRDefault="00401C41" w:rsidP="00401C41">
            <w:r w:rsidRPr="00401C41">
              <w:rPr>
                <w:b/>
                <w:bCs/>
              </w:rPr>
              <w:t>Respiratory Focus: Obstructive Sleep Apnea</w:t>
            </w:r>
          </w:p>
        </w:tc>
        <w:tc>
          <w:tcPr>
            <w:tcW w:w="2670" w:type="dxa"/>
            <w:vAlign w:val="center"/>
            <w:hideMark/>
          </w:tcPr>
          <w:p w14:paraId="72CAB750" w14:textId="77777777" w:rsidR="00401C41" w:rsidRPr="00401C41" w:rsidRDefault="00401C41" w:rsidP="00401C41">
            <w:r w:rsidRPr="00401C41">
              <w:t>[TBD Speaker]</w:t>
            </w:r>
          </w:p>
        </w:tc>
        <w:tc>
          <w:tcPr>
            <w:tcW w:w="2025" w:type="dxa"/>
            <w:vAlign w:val="center"/>
            <w:hideMark/>
          </w:tcPr>
          <w:p w14:paraId="65E7721E" w14:textId="77777777" w:rsidR="00401C41" w:rsidRPr="00401C41" w:rsidRDefault="00401C41" w:rsidP="00401C41">
            <w:r w:rsidRPr="00401C41">
              <w:t>Diagnosis &amp; treatment</w:t>
            </w:r>
          </w:p>
        </w:tc>
      </w:tr>
      <w:tr w:rsidR="00401C41" w:rsidRPr="00401C41" w14:paraId="26802705" w14:textId="77777777" w:rsidTr="00E7472A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788D2319" w14:textId="77777777" w:rsidR="00401C41" w:rsidRPr="00401C41" w:rsidRDefault="00401C41" w:rsidP="00401C41">
            <w:r w:rsidRPr="00401C41">
              <w:rPr>
                <w:b/>
                <w:bCs/>
              </w:rPr>
              <w:t>3:10 – 3:45 PM</w:t>
            </w:r>
          </w:p>
        </w:tc>
        <w:tc>
          <w:tcPr>
            <w:tcW w:w="3210" w:type="dxa"/>
            <w:vAlign w:val="center"/>
            <w:hideMark/>
          </w:tcPr>
          <w:p w14:paraId="59886E31" w14:textId="77777777" w:rsidR="00401C41" w:rsidRPr="00401C41" w:rsidRDefault="00401C41" w:rsidP="00401C41">
            <w:r w:rsidRPr="00401C41">
              <w:rPr>
                <w:b/>
                <w:bCs/>
              </w:rPr>
              <w:t>Skills Lab Block 2 / Overflow Session</w:t>
            </w:r>
          </w:p>
        </w:tc>
        <w:tc>
          <w:tcPr>
            <w:tcW w:w="2670" w:type="dxa"/>
            <w:vAlign w:val="center"/>
            <w:hideMark/>
          </w:tcPr>
          <w:p w14:paraId="61F82E3B" w14:textId="77777777" w:rsidR="00401C41" w:rsidRPr="00401C41" w:rsidRDefault="00401C41" w:rsidP="00401C41">
            <w:r w:rsidRPr="00401C41">
              <w:t>Various Faculty</w:t>
            </w:r>
          </w:p>
        </w:tc>
        <w:tc>
          <w:tcPr>
            <w:tcW w:w="2025" w:type="dxa"/>
            <w:vAlign w:val="center"/>
            <w:hideMark/>
          </w:tcPr>
          <w:p w14:paraId="091284DF" w14:textId="573C48B6" w:rsidR="00401C41" w:rsidRPr="00401C41" w:rsidRDefault="00E7472A" w:rsidP="00401C41">
            <w:r w:rsidRPr="00401C41">
              <w:t>Allowing</w:t>
            </w:r>
            <w:r w:rsidR="00401C41" w:rsidRPr="00401C41">
              <w:t xml:space="preserve"> second group to attend</w:t>
            </w:r>
          </w:p>
        </w:tc>
      </w:tr>
    </w:tbl>
    <w:p w14:paraId="07B5FF06" w14:textId="77777777" w:rsidR="00401C41" w:rsidRDefault="00401C41"/>
    <w:sectPr w:rsidR="00401C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D30D0" w14:textId="77777777" w:rsidR="00D53709" w:rsidRDefault="00D53709" w:rsidP="00401C41">
      <w:pPr>
        <w:spacing w:after="0" w:line="240" w:lineRule="auto"/>
      </w:pPr>
      <w:r>
        <w:separator/>
      </w:r>
    </w:p>
  </w:endnote>
  <w:endnote w:type="continuationSeparator" w:id="0">
    <w:p w14:paraId="505B3A84" w14:textId="77777777" w:rsidR="00D53709" w:rsidRDefault="00D53709" w:rsidP="0040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BBE3E" w14:textId="77777777" w:rsidR="00D53709" w:rsidRDefault="00D53709" w:rsidP="00401C41">
      <w:pPr>
        <w:spacing w:after="0" w:line="240" w:lineRule="auto"/>
      </w:pPr>
      <w:r>
        <w:separator/>
      </w:r>
    </w:p>
  </w:footnote>
  <w:footnote w:type="continuationSeparator" w:id="0">
    <w:p w14:paraId="367D84E6" w14:textId="77777777" w:rsidR="00D53709" w:rsidRDefault="00D53709" w:rsidP="0040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52A7" w14:textId="11976CA9" w:rsidR="00401C41" w:rsidRDefault="00401C41" w:rsidP="00401C41">
    <w:pPr>
      <w:pStyle w:val="Header"/>
      <w:tabs>
        <w:tab w:val="clear" w:pos="4680"/>
        <w:tab w:val="clear" w:pos="9360"/>
        <w:tab w:val="left" w:pos="303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4C4E"/>
    <w:multiLevelType w:val="multilevel"/>
    <w:tmpl w:val="3812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42FB8"/>
    <w:multiLevelType w:val="multilevel"/>
    <w:tmpl w:val="AF9A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5501F"/>
    <w:multiLevelType w:val="multilevel"/>
    <w:tmpl w:val="D76C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4009D"/>
    <w:multiLevelType w:val="multilevel"/>
    <w:tmpl w:val="576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F209C"/>
    <w:multiLevelType w:val="multilevel"/>
    <w:tmpl w:val="8282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54EBA"/>
    <w:multiLevelType w:val="multilevel"/>
    <w:tmpl w:val="F158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A3574"/>
    <w:multiLevelType w:val="multilevel"/>
    <w:tmpl w:val="E0D4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1395F"/>
    <w:multiLevelType w:val="multilevel"/>
    <w:tmpl w:val="7EEC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C3EE2"/>
    <w:multiLevelType w:val="multilevel"/>
    <w:tmpl w:val="50C0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60FF2"/>
    <w:multiLevelType w:val="multilevel"/>
    <w:tmpl w:val="F3D2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E1D6F"/>
    <w:multiLevelType w:val="multilevel"/>
    <w:tmpl w:val="E32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B5D50"/>
    <w:multiLevelType w:val="multilevel"/>
    <w:tmpl w:val="FFE2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B1DD7"/>
    <w:multiLevelType w:val="multilevel"/>
    <w:tmpl w:val="E882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87A76"/>
    <w:multiLevelType w:val="multilevel"/>
    <w:tmpl w:val="831A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056F1"/>
    <w:multiLevelType w:val="multilevel"/>
    <w:tmpl w:val="696E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027ED"/>
    <w:multiLevelType w:val="multilevel"/>
    <w:tmpl w:val="B466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50409C"/>
    <w:multiLevelType w:val="multilevel"/>
    <w:tmpl w:val="A9F8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33C82"/>
    <w:multiLevelType w:val="multilevel"/>
    <w:tmpl w:val="FE82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655F56"/>
    <w:multiLevelType w:val="multilevel"/>
    <w:tmpl w:val="4AD6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3416CB"/>
    <w:multiLevelType w:val="multilevel"/>
    <w:tmpl w:val="559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85C7A"/>
    <w:multiLevelType w:val="multilevel"/>
    <w:tmpl w:val="0868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84CE4"/>
    <w:multiLevelType w:val="multilevel"/>
    <w:tmpl w:val="F6B8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863FA"/>
    <w:multiLevelType w:val="multilevel"/>
    <w:tmpl w:val="97C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07293"/>
    <w:multiLevelType w:val="multilevel"/>
    <w:tmpl w:val="9404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5915C0"/>
    <w:multiLevelType w:val="multilevel"/>
    <w:tmpl w:val="2A3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F31B26"/>
    <w:multiLevelType w:val="multilevel"/>
    <w:tmpl w:val="5442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6172C4"/>
    <w:multiLevelType w:val="multilevel"/>
    <w:tmpl w:val="34D0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BC6425"/>
    <w:multiLevelType w:val="multilevel"/>
    <w:tmpl w:val="3DB4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862322">
    <w:abstractNumId w:val="5"/>
  </w:num>
  <w:num w:numId="2" w16cid:durableId="730076765">
    <w:abstractNumId w:val="3"/>
  </w:num>
  <w:num w:numId="3" w16cid:durableId="1510290940">
    <w:abstractNumId w:val="10"/>
  </w:num>
  <w:num w:numId="4" w16cid:durableId="365910963">
    <w:abstractNumId w:val="19"/>
  </w:num>
  <w:num w:numId="5" w16cid:durableId="1516728474">
    <w:abstractNumId w:val="7"/>
  </w:num>
  <w:num w:numId="6" w16cid:durableId="965701571">
    <w:abstractNumId w:val="0"/>
  </w:num>
  <w:num w:numId="7" w16cid:durableId="99880935">
    <w:abstractNumId w:val="18"/>
  </w:num>
  <w:num w:numId="8" w16cid:durableId="733741778">
    <w:abstractNumId w:val="15"/>
  </w:num>
  <w:num w:numId="9" w16cid:durableId="2054697381">
    <w:abstractNumId w:val="21"/>
  </w:num>
  <w:num w:numId="10" w16cid:durableId="793519459">
    <w:abstractNumId w:val="14"/>
  </w:num>
  <w:num w:numId="11" w16cid:durableId="819417897">
    <w:abstractNumId w:val="4"/>
  </w:num>
  <w:num w:numId="12" w16cid:durableId="1988779151">
    <w:abstractNumId w:val="8"/>
  </w:num>
  <w:num w:numId="13" w16cid:durableId="1679965673">
    <w:abstractNumId w:val="12"/>
  </w:num>
  <w:num w:numId="14" w16cid:durableId="1848716545">
    <w:abstractNumId w:val="2"/>
  </w:num>
  <w:num w:numId="15" w16cid:durableId="1887327199">
    <w:abstractNumId w:val="9"/>
  </w:num>
  <w:num w:numId="16" w16cid:durableId="1848327561">
    <w:abstractNumId w:val="16"/>
  </w:num>
  <w:num w:numId="17" w16cid:durableId="888104041">
    <w:abstractNumId w:val="22"/>
  </w:num>
  <w:num w:numId="18" w16cid:durableId="308871871">
    <w:abstractNumId w:val="17"/>
  </w:num>
  <w:num w:numId="19" w16cid:durableId="1868366079">
    <w:abstractNumId w:val="6"/>
  </w:num>
  <w:num w:numId="20" w16cid:durableId="1475681215">
    <w:abstractNumId w:val="27"/>
  </w:num>
  <w:num w:numId="21" w16cid:durableId="304239350">
    <w:abstractNumId w:val="11"/>
  </w:num>
  <w:num w:numId="22" w16cid:durableId="1041050055">
    <w:abstractNumId w:val="23"/>
  </w:num>
  <w:num w:numId="23" w16cid:durableId="1008942503">
    <w:abstractNumId w:val="25"/>
  </w:num>
  <w:num w:numId="24" w16cid:durableId="1955867833">
    <w:abstractNumId w:val="24"/>
  </w:num>
  <w:num w:numId="25" w16cid:durableId="373778424">
    <w:abstractNumId w:val="26"/>
  </w:num>
  <w:num w:numId="26" w16cid:durableId="2146970389">
    <w:abstractNumId w:val="20"/>
  </w:num>
  <w:num w:numId="27" w16cid:durableId="1750732961">
    <w:abstractNumId w:val="1"/>
  </w:num>
  <w:num w:numId="28" w16cid:durableId="2046638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41"/>
    <w:rsid w:val="00401C41"/>
    <w:rsid w:val="00A70940"/>
    <w:rsid w:val="00D53709"/>
    <w:rsid w:val="00E7472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1813"/>
  <w15:chartTrackingRefBased/>
  <w15:docId w15:val="{51E48A95-F5DC-4A0D-B326-AA94727D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C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C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C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C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C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C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C4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1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C41"/>
  </w:style>
  <w:style w:type="paragraph" w:styleId="Footer">
    <w:name w:val="footer"/>
    <w:basedOn w:val="Normal"/>
    <w:link w:val="FooterChar"/>
    <w:uiPriority w:val="99"/>
    <w:unhideWhenUsed/>
    <w:rsid w:val="00401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Snowden</dc:creator>
  <cp:keywords/>
  <dc:description/>
  <cp:lastModifiedBy>Janel Snowden</cp:lastModifiedBy>
  <cp:revision>1</cp:revision>
  <dcterms:created xsi:type="dcterms:W3CDTF">2025-08-12T21:11:00Z</dcterms:created>
  <dcterms:modified xsi:type="dcterms:W3CDTF">2025-08-12T21:25:00Z</dcterms:modified>
</cp:coreProperties>
</file>