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E9F0" w14:textId="31BF9ADD" w:rsidR="00AA12A5" w:rsidRPr="00BB71A5" w:rsidRDefault="00BB71A5" w:rsidP="00BB71A5">
      <w:pPr>
        <w:jc w:val="center"/>
        <w:rPr>
          <w:b/>
          <w:sz w:val="24"/>
          <w:szCs w:val="24"/>
        </w:rPr>
      </w:pPr>
      <w:bookmarkStart w:id="0" w:name="_Hlk41511650"/>
      <w:bookmarkStart w:id="1" w:name="_Hlk41579430"/>
      <w:r>
        <w:rPr>
          <w:b/>
          <w:sz w:val="24"/>
          <w:szCs w:val="24"/>
        </w:rPr>
        <w:t>VNPA</w:t>
      </w:r>
      <w:r w:rsidR="00AA12A5">
        <w:rPr>
          <w:b/>
          <w:sz w:val="24"/>
          <w:szCs w:val="24"/>
        </w:rPr>
        <w:t xml:space="preserve"> </w:t>
      </w:r>
      <w:r w:rsidR="009A3BC9">
        <w:rPr>
          <w:b/>
          <w:sz w:val="24"/>
          <w:szCs w:val="24"/>
        </w:rPr>
        <w:t xml:space="preserve">Annual </w:t>
      </w:r>
      <w:r w:rsidR="00AA12A5" w:rsidRPr="000804F9">
        <w:rPr>
          <w:b/>
          <w:sz w:val="24"/>
          <w:szCs w:val="24"/>
        </w:rPr>
        <w:t>Meeting</w:t>
      </w:r>
      <w:r>
        <w:rPr>
          <w:b/>
          <w:sz w:val="24"/>
          <w:szCs w:val="24"/>
        </w:rPr>
        <w:t xml:space="preserve"> </w:t>
      </w:r>
      <w:r w:rsidR="00056A87">
        <w:rPr>
          <w:b/>
          <w:sz w:val="24"/>
          <w:szCs w:val="24"/>
        </w:rPr>
        <w:t xml:space="preserve">Agenda / </w:t>
      </w:r>
      <w:r>
        <w:rPr>
          <w:b/>
          <w:sz w:val="24"/>
          <w:szCs w:val="24"/>
        </w:rPr>
        <w:t xml:space="preserve">Minutes </w:t>
      </w:r>
    </w:p>
    <w:p w14:paraId="10ED64B9" w14:textId="1C6929C7" w:rsidR="00067F5F" w:rsidRPr="00067F5F" w:rsidRDefault="009A3BC9" w:rsidP="00067F5F">
      <w:pPr>
        <w:jc w:val="center"/>
        <w:rPr>
          <w:b/>
          <w:bCs/>
        </w:rPr>
      </w:pPr>
      <w:r>
        <w:rPr>
          <w:b/>
          <w:bCs/>
        </w:rPr>
        <w:t>11/14/24</w:t>
      </w:r>
    </w:p>
    <w:p w14:paraId="7E3DBA16" w14:textId="77777777" w:rsidR="00AA12A5" w:rsidRPr="00E075FA" w:rsidRDefault="00AA12A5" w:rsidP="00AA12A5">
      <w:r w:rsidRPr="00BE09B0">
        <w:rPr>
          <w:b/>
          <w:bCs/>
        </w:rPr>
        <w:t>Directions:</w:t>
      </w:r>
      <w:r>
        <w:t xml:space="preserve"> Meeting Minutes must be completed within </w:t>
      </w:r>
      <w:r w:rsidR="009D2638">
        <w:t>five to seven</w:t>
      </w:r>
      <w:r>
        <w:t xml:space="preserve"> days of the meeting or call. Distribute the minutes to Committee Members for any corrections. Once minutes are finalized, distribute the final copy to the Committee Members, </w:t>
      </w:r>
      <w:r w:rsidR="00BB71A5">
        <w:t xml:space="preserve">and President </w:t>
      </w:r>
      <w:r>
        <w:t>(</w:t>
      </w:r>
      <w:r w:rsidR="00BE09B0">
        <w:t xml:space="preserve">please email </w:t>
      </w:r>
      <w:hyperlink r:id="rId11" w:history="1">
        <w:r w:rsidR="00BB71A5" w:rsidRPr="005A0AC6">
          <w:rPr>
            <w:rStyle w:val="Hyperlink"/>
          </w:rPr>
          <w:t>vermontnp@gmail.com</w:t>
        </w:r>
      </w:hyperlink>
      <w:r>
        <w:t xml:space="preserve">). Copies of </w:t>
      </w:r>
      <w:r w:rsidR="00BB71A5">
        <w:t>the</w:t>
      </w:r>
      <w:r>
        <w:t xml:space="preserve"> approved minutes will </w:t>
      </w:r>
      <w:r w:rsidR="00BB71A5">
        <w:t xml:space="preserve">be posted to the web site and kept in the virtual office.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990"/>
        <w:gridCol w:w="990"/>
      </w:tblGrid>
      <w:tr w:rsidR="00F40C69" w:rsidRPr="003E3F66" w14:paraId="73E7D1E0" w14:textId="77777777" w:rsidTr="00D12DD4">
        <w:tc>
          <w:tcPr>
            <w:tcW w:w="4320" w:type="dxa"/>
          </w:tcPr>
          <w:p w14:paraId="2118D6A1" w14:textId="77777777" w:rsidR="00F40C69" w:rsidRPr="00034C89" w:rsidRDefault="00F40C69" w:rsidP="00D12DD4">
            <w:pPr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EEA30C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C89">
              <w:rPr>
                <w:rFonts w:cstheme="minorHAnsi"/>
                <w:sz w:val="20"/>
                <w:szCs w:val="20"/>
              </w:rPr>
              <w:t>Present</w:t>
            </w:r>
          </w:p>
        </w:tc>
        <w:tc>
          <w:tcPr>
            <w:tcW w:w="990" w:type="dxa"/>
          </w:tcPr>
          <w:p w14:paraId="6DF1E4EA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4C89">
              <w:rPr>
                <w:rFonts w:cstheme="minorHAnsi"/>
                <w:sz w:val="20"/>
                <w:szCs w:val="20"/>
              </w:rPr>
              <w:t>Absent</w:t>
            </w:r>
          </w:p>
        </w:tc>
      </w:tr>
      <w:tr w:rsidR="00F40C69" w:rsidRPr="003E3F66" w14:paraId="2318D6AE" w14:textId="77777777" w:rsidTr="00D12DD4">
        <w:tc>
          <w:tcPr>
            <w:tcW w:w="4320" w:type="dxa"/>
          </w:tcPr>
          <w:p w14:paraId="1F6B7BBB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Michelle Wade – President</w:t>
            </w:r>
          </w:p>
        </w:tc>
        <w:tc>
          <w:tcPr>
            <w:tcW w:w="990" w:type="dxa"/>
          </w:tcPr>
          <w:p w14:paraId="79768A6C" w14:textId="1EA4D778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A95B1A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6E92509F" w14:textId="77777777" w:rsidTr="00D12DD4">
        <w:tc>
          <w:tcPr>
            <w:tcW w:w="4320" w:type="dxa"/>
          </w:tcPr>
          <w:p w14:paraId="0AF089B6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President elect – vacant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8DFBCF2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4A6061BC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0247556C" w14:textId="77777777" w:rsidTr="00F40C69">
        <w:tc>
          <w:tcPr>
            <w:tcW w:w="4320" w:type="dxa"/>
          </w:tcPr>
          <w:p w14:paraId="7E2BD01B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Stefanie McGowan - Treasurer</w:t>
            </w:r>
          </w:p>
        </w:tc>
        <w:tc>
          <w:tcPr>
            <w:tcW w:w="990" w:type="dxa"/>
            <w:shd w:val="clear" w:color="auto" w:fill="auto"/>
          </w:tcPr>
          <w:p w14:paraId="71DB8ED2" w14:textId="34EADF80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F03079A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5ECBCFF3" w14:textId="77777777" w:rsidTr="00D12DD4">
        <w:tc>
          <w:tcPr>
            <w:tcW w:w="4320" w:type="dxa"/>
          </w:tcPr>
          <w:p w14:paraId="05A4C5BD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 w:rsidRPr="00034C89">
              <w:rPr>
                <w:rFonts w:eastAsia="Times New Roman" w:cstheme="minorHAnsi"/>
                <w:color w:val="343537"/>
                <w:sz w:val="20"/>
                <w:szCs w:val="20"/>
              </w:rPr>
              <w:t>Callan Janowiec – Secretary</w:t>
            </w:r>
          </w:p>
        </w:tc>
        <w:tc>
          <w:tcPr>
            <w:tcW w:w="990" w:type="dxa"/>
          </w:tcPr>
          <w:p w14:paraId="1D428B4D" w14:textId="318D013A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E6D6D1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67C6FC26" w14:textId="77777777" w:rsidTr="00D12DD4">
        <w:tc>
          <w:tcPr>
            <w:tcW w:w="4320" w:type="dxa"/>
          </w:tcPr>
          <w:p w14:paraId="4BF5926D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Immediate Past Pres - vacant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6FF4C65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2B228EA4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141C8B44" w14:textId="77777777" w:rsidTr="00F40C69">
        <w:tc>
          <w:tcPr>
            <w:tcW w:w="4320" w:type="dxa"/>
          </w:tcPr>
          <w:p w14:paraId="57C41E16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 w:rsidRPr="00034C89">
              <w:rPr>
                <w:rFonts w:eastAsia="Times New Roman" w:cstheme="minorHAnsi"/>
                <w:color w:val="343537"/>
                <w:sz w:val="20"/>
                <w:szCs w:val="20"/>
              </w:rPr>
              <w:t>Board at Large</w:t>
            </w:r>
            <w:r>
              <w:rPr>
                <w:rFonts w:eastAsia="Times New Roman" w:cstheme="minorHAnsi"/>
                <w:color w:val="343537"/>
                <w:sz w:val="20"/>
                <w:szCs w:val="20"/>
              </w:rPr>
              <w:t xml:space="preserve"> - vacant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9C31B7E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6D028105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0DAEC0BD" w14:textId="77777777" w:rsidTr="00D12DD4">
        <w:tc>
          <w:tcPr>
            <w:tcW w:w="4320" w:type="dxa"/>
          </w:tcPr>
          <w:p w14:paraId="2617594A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 w:rsidRPr="00034C89">
              <w:rPr>
                <w:rFonts w:eastAsia="Times New Roman" w:cstheme="minorHAnsi"/>
                <w:color w:val="343537"/>
                <w:sz w:val="20"/>
                <w:szCs w:val="20"/>
              </w:rPr>
              <w:t>Mary Val Palumbo – Board at Large</w:t>
            </w:r>
          </w:p>
        </w:tc>
        <w:tc>
          <w:tcPr>
            <w:tcW w:w="990" w:type="dxa"/>
          </w:tcPr>
          <w:p w14:paraId="68C93E74" w14:textId="0974CBBD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6DC86D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72615854" w14:textId="77777777" w:rsidTr="00D12DD4">
        <w:tc>
          <w:tcPr>
            <w:tcW w:w="4320" w:type="dxa"/>
          </w:tcPr>
          <w:p w14:paraId="0424BC8D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 w:rsidRPr="00034C89">
              <w:rPr>
                <w:rFonts w:eastAsia="Times New Roman" w:cstheme="minorHAnsi"/>
                <w:color w:val="343537"/>
                <w:sz w:val="20"/>
                <w:szCs w:val="20"/>
              </w:rPr>
              <w:t>Brigid Meehan-Brese - Board at Large  </w:t>
            </w:r>
          </w:p>
        </w:tc>
        <w:tc>
          <w:tcPr>
            <w:tcW w:w="990" w:type="dxa"/>
          </w:tcPr>
          <w:p w14:paraId="10620EF2" w14:textId="60B8D7F1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E4035A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1D092F03" w14:textId="77777777" w:rsidTr="00D12DD4">
        <w:tc>
          <w:tcPr>
            <w:tcW w:w="4320" w:type="dxa"/>
          </w:tcPr>
          <w:p w14:paraId="1B86770B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 w:rsidRPr="00034C89">
              <w:rPr>
                <w:rFonts w:eastAsia="Times New Roman" w:cstheme="minorHAnsi"/>
                <w:color w:val="343537"/>
                <w:sz w:val="20"/>
                <w:szCs w:val="20"/>
              </w:rPr>
              <w:t>Kristen Sheehan - Board at Large</w:t>
            </w:r>
          </w:p>
        </w:tc>
        <w:tc>
          <w:tcPr>
            <w:tcW w:w="990" w:type="dxa"/>
          </w:tcPr>
          <w:p w14:paraId="1091A376" w14:textId="2E4120ED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389DC4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49BFF6F4" w14:textId="77777777" w:rsidTr="00D12DD4">
        <w:tc>
          <w:tcPr>
            <w:tcW w:w="4320" w:type="dxa"/>
          </w:tcPr>
          <w:p w14:paraId="045D5285" w14:textId="77777777" w:rsidR="00F40C69" w:rsidRPr="00034C8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Open position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B337649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504D8A50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1F3D94D9" w14:textId="77777777" w:rsidTr="00D12DD4">
        <w:tc>
          <w:tcPr>
            <w:tcW w:w="4320" w:type="dxa"/>
          </w:tcPr>
          <w:p w14:paraId="6471CAF3" w14:textId="77777777" w:rsidR="00F40C6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Open position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C83C416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66066AD7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5EEA8DB2" w14:textId="77777777" w:rsidTr="00D12DD4">
        <w:tc>
          <w:tcPr>
            <w:tcW w:w="4320" w:type="dxa"/>
          </w:tcPr>
          <w:p w14:paraId="1883FB09" w14:textId="77777777" w:rsidR="00F40C6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Open position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A425692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7DFFF1C2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6D621565" w14:textId="77777777" w:rsidTr="00D12DD4">
        <w:tc>
          <w:tcPr>
            <w:tcW w:w="4320" w:type="dxa"/>
          </w:tcPr>
          <w:p w14:paraId="674AC6FE" w14:textId="77777777" w:rsidR="00F40C6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 xml:space="preserve">Jillian </w:t>
            </w:r>
            <w:proofErr w:type="spellStart"/>
            <w:r>
              <w:rPr>
                <w:rFonts w:eastAsia="Times New Roman" w:cstheme="minorHAnsi"/>
                <w:color w:val="343537"/>
                <w:sz w:val="20"/>
                <w:szCs w:val="20"/>
              </w:rPr>
              <w:t>Leikauskas</w:t>
            </w:r>
            <w:proofErr w:type="spellEnd"/>
            <w:r w:rsidRPr="00034C89">
              <w:rPr>
                <w:rFonts w:eastAsia="Times New Roman" w:cstheme="minorHAnsi"/>
                <w:color w:val="343537"/>
                <w:sz w:val="20"/>
                <w:szCs w:val="20"/>
              </w:rPr>
              <w:t xml:space="preserve"> – Student Member</w:t>
            </w:r>
          </w:p>
        </w:tc>
        <w:tc>
          <w:tcPr>
            <w:tcW w:w="990" w:type="dxa"/>
          </w:tcPr>
          <w:p w14:paraId="3AC0FC9A" w14:textId="307CF492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A7833A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0E10A831" w14:textId="77777777" w:rsidTr="00D12DD4">
        <w:tc>
          <w:tcPr>
            <w:tcW w:w="4320" w:type="dxa"/>
          </w:tcPr>
          <w:p w14:paraId="66DBAEE9" w14:textId="77777777" w:rsidR="00F40C6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Student Member – Vacant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4D21E27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5BDB7B29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C69" w:rsidRPr="003E3F66" w14:paraId="1CDA87E1" w14:textId="77777777" w:rsidTr="00D12DD4">
        <w:tc>
          <w:tcPr>
            <w:tcW w:w="4320" w:type="dxa"/>
          </w:tcPr>
          <w:p w14:paraId="3011208A" w14:textId="77777777" w:rsidR="00F40C69" w:rsidRDefault="00F40C69" w:rsidP="00D12DD4">
            <w:pPr>
              <w:shd w:val="clear" w:color="auto" w:fill="FFFFFF"/>
              <w:ind w:firstLine="360"/>
              <w:rPr>
                <w:rFonts w:eastAsia="Times New Roman" w:cstheme="minorHAnsi"/>
                <w:color w:val="343537"/>
                <w:sz w:val="20"/>
                <w:szCs w:val="20"/>
              </w:rPr>
            </w:pPr>
            <w:r>
              <w:rPr>
                <w:rFonts w:eastAsia="Times New Roman" w:cstheme="minorHAnsi"/>
                <w:color w:val="343537"/>
                <w:sz w:val="20"/>
                <w:szCs w:val="20"/>
              </w:rPr>
              <w:t>Student Member - Vacant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C1A2594" w14:textId="77777777" w:rsidR="00F40C69" w:rsidRPr="00034C8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32205145" w14:textId="77777777" w:rsidR="00F40C69" w:rsidRDefault="00F40C69" w:rsidP="00D12D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9B84FB" w14:textId="77777777" w:rsidR="00F40C69" w:rsidRDefault="00F40C69" w:rsidP="00AA12A5"/>
    <w:p w14:paraId="1749342E" w14:textId="77777777" w:rsidR="007D1950" w:rsidRDefault="007D1950" w:rsidP="00AA12A5">
      <w:r>
        <w:t>Guests</w:t>
      </w:r>
      <w:r w:rsidR="003F4718">
        <w:t>:</w:t>
      </w:r>
      <w:r w:rsidR="00F40C69">
        <w:t xml:space="preserve"> None</w:t>
      </w:r>
    </w:p>
    <w:p w14:paraId="6E637584" w14:textId="77777777" w:rsidR="00AA12A5" w:rsidRPr="001D4827" w:rsidRDefault="00AA12A5" w:rsidP="00AA12A5">
      <w:r>
        <w:t xml:space="preserve">Recorded by: </w:t>
      </w:r>
      <w:r w:rsidR="00F40C69">
        <w:t>Callan Janowiec</w:t>
      </w:r>
    </w:p>
    <w:tbl>
      <w:tblPr>
        <w:tblStyle w:val="TableGrid"/>
        <w:tblW w:w="13532" w:type="dxa"/>
        <w:tblInd w:w="-5" w:type="dxa"/>
        <w:tblLook w:val="04A0" w:firstRow="1" w:lastRow="0" w:firstColumn="1" w:lastColumn="0" w:noHBand="0" w:noVBand="1"/>
      </w:tblPr>
      <w:tblGrid>
        <w:gridCol w:w="3002"/>
        <w:gridCol w:w="6390"/>
        <w:gridCol w:w="4140"/>
      </w:tblGrid>
      <w:tr w:rsidR="00AA12A5" w:rsidRPr="009D2638" w14:paraId="04E26BCF" w14:textId="77777777" w:rsidTr="00921CB1">
        <w:tc>
          <w:tcPr>
            <w:tcW w:w="3002" w:type="dxa"/>
          </w:tcPr>
          <w:p w14:paraId="78A03A9E" w14:textId="77777777" w:rsidR="00AA12A5" w:rsidRPr="00BE09B0" w:rsidRDefault="00AA12A5" w:rsidP="00921CB1">
            <w:pPr>
              <w:rPr>
                <w:b/>
                <w:bCs/>
                <w:sz w:val="28"/>
                <w:szCs w:val="28"/>
              </w:rPr>
            </w:pPr>
            <w:r w:rsidRPr="00BE09B0">
              <w:rPr>
                <w:b/>
                <w:bCs/>
                <w:sz w:val="28"/>
                <w:szCs w:val="28"/>
              </w:rPr>
              <w:t>Ag</w:t>
            </w:r>
            <w:bookmarkEnd w:id="0"/>
            <w:bookmarkEnd w:id="1"/>
            <w:r w:rsidRPr="00BE09B0">
              <w:rPr>
                <w:b/>
                <w:bCs/>
                <w:sz w:val="28"/>
                <w:szCs w:val="28"/>
              </w:rPr>
              <w:t xml:space="preserve">enda Items </w:t>
            </w:r>
          </w:p>
        </w:tc>
        <w:tc>
          <w:tcPr>
            <w:tcW w:w="6390" w:type="dxa"/>
          </w:tcPr>
          <w:p w14:paraId="35F5AE5E" w14:textId="77777777" w:rsidR="00AA12A5" w:rsidRPr="00BE09B0" w:rsidRDefault="00AA12A5" w:rsidP="00921CB1">
            <w:pPr>
              <w:rPr>
                <w:b/>
                <w:bCs/>
                <w:sz w:val="28"/>
                <w:szCs w:val="28"/>
              </w:rPr>
            </w:pPr>
            <w:r w:rsidRPr="00BE09B0">
              <w:rPr>
                <w:b/>
                <w:bCs/>
                <w:sz w:val="28"/>
                <w:szCs w:val="28"/>
              </w:rPr>
              <w:t>Discussion</w:t>
            </w:r>
          </w:p>
        </w:tc>
        <w:tc>
          <w:tcPr>
            <w:tcW w:w="4140" w:type="dxa"/>
          </w:tcPr>
          <w:p w14:paraId="2D2F2670" w14:textId="77777777" w:rsidR="00AA12A5" w:rsidRPr="00BE09B0" w:rsidRDefault="00AA12A5" w:rsidP="00921CB1">
            <w:pPr>
              <w:rPr>
                <w:b/>
                <w:bCs/>
                <w:sz w:val="28"/>
                <w:szCs w:val="28"/>
              </w:rPr>
            </w:pPr>
            <w:r w:rsidRPr="00BE09B0">
              <w:rPr>
                <w:b/>
                <w:bCs/>
                <w:sz w:val="28"/>
                <w:szCs w:val="28"/>
              </w:rPr>
              <w:t>Action Items</w:t>
            </w:r>
          </w:p>
        </w:tc>
      </w:tr>
      <w:tr w:rsidR="00AA12A5" w14:paraId="13493D69" w14:textId="77777777" w:rsidTr="00921CB1">
        <w:tc>
          <w:tcPr>
            <w:tcW w:w="3002" w:type="dxa"/>
          </w:tcPr>
          <w:p w14:paraId="376959ED" w14:textId="77777777" w:rsidR="00AA12A5" w:rsidRDefault="00AA12A5" w:rsidP="00921CB1">
            <w:r>
              <w:rPr>
                <w:b/>
                <w:bCs/>
              </w:rPr>
              <w:t>Call to Order:</w:t>
            </w:r>
            <w:r>
              <w:t xml:space="preserve"> </w:t>
            </w:r>
          </w:p>
          <w:p w14:paraId="7D4EA4DC" w14:textId="763DC412" w:rsidR="00207DD9" w:rsidRPr="00A5742D" w:rsidRDefault="00207DD9" w:rsidP="00921CB1"/>
        </w:tc>
        <w:tc>
          <w:tcPr>
            <w:tcW w:w="6390" w:type="dxa"/>
          </w:tcPr>
          <w:p w14:paraId="4D1782C2" w14:textId="77777777" w:rsidR="00AA12A5" w:rsidRDefault="00AA12A5" w:rsidP="00921CB1">
            <w:r>
              <w:t xml:space="preserve"> </w:t>
            </w:r>
          </w:p>
        </w:tc>
        <w:tc>
          <w:tcPr>
            <w:tcW w:w="4140" w:type="dxa"/>
          </w:tcPr>
          <w:p w14:paraId="184FD53C" w14:textId="77777777" w:rsidR="000F439D" w:rsidRDefault="009A3BC9" w:rsidP="000F439D">
            <w:r>
              <w:rPr>
                <w:b/>
                <w:bCs/>
              </w:rPr>
              <w:t xml:space="preserve">Board </w:t>
            </w:r>
            <w:r w:rsidR="001535A2" w:rsidRPr="001535A2">
              <w:t>Quorum:</w:t>
            </w:r>
            <w:r w:rsidR="006B6E6E">
              <w:t xml:space="preserve"> </w:t>
            </w:r>
          </w:p>
          <w:p w14:paraId="1A00299D" w14:textId="05499A3B" w:rsidR="009A3BC9" w:rsidRPr="001535A2" w:rsidRDefault="009A3BC9" w:rsidP="000F439D">
            <w:r w:rsidRPr="009A3BC9">
              <w:rPr>
                <w:b/>
              </w:rPr>
              <w:t>Membership</w:t>
            </w:r>
            <w:r>
              <w:t xml:space="preserve"> Quorum:</w:t>
            </w:r>
            <w:r w:rsidR="000F439D">
              <w:t xml:space="preserve"> </w:t>
            </w:r>
            <w:r w:rsidR="000F439D">
              <w:t>10% of membership</w:t>
            </w:r>
          </w:p>
        </w:tc>
      </w:tr>
      <w:tr w:rsidR="00AA12A5" w14:paraId="3997B479" w14:textId="77777777" w:rsidTr="00921CB1">
        <w:tc>
          <w:tcPr>
            <w:tcW w:w="3002" w:type="dxa"/>
          </w:tcPr>
          <w:p w14:paraId="7BC5A2A8" w14:textId="77777777" w:rsidR="00AA12A5" w:rsidRDefault="007D1950" w:rsidP="00921CB1">
            <w:pPr>
              <w:rPr>
                <w:b/>
                <w:bCs/>
              </w:rPr>
            </w:pPr>
            <w:r>
              <w:rPr>
                <w:b/>
                <w:bCs/>
              </w:rPr>
              <w:t>Minutes</w:t>
            </w:r>
          </w:p>
        </w:tc>
        <w:tc>
          <w:tcPr>
            <w:tcW w:w="6390" w:type="dxa"/>
          </w:tcPr>
          <w:p w14:paraId="67FE0C1A" w14:textId="63CBFEC7" w:rsidR="00AA12A5" w:rsidRDefault="006B6E6E" w:rsidP="00921CB1">
            <w:r>
              <w:t xml:space="preserve">Approve </w:t>
            </w:r>
            <w:r w:rsidR="009A3BC9">
              <w:t>10/15</w:t>
            </w:r>
            <w:r w:rsidR="00C87103">
              <w:t xml:space="preserve">/2024 </w:t>
            </w:r>
            <w:r w:rsidR="000F439D">
              <w:t xml:space="preserve">Board meeting </w:t>
            </w:r>
            <w:r w:rsidR="00C87103">
              <w:t>Minutes</w:t>
            </w:r>
          </w:p>
        </w:tc>
        <w:tc>
          <w:tcPr>
            <w:tcW w:w="4140" w:type="dxa"/>
          </w:tcPr>
          <w:p w14:paraId="4E9F5604" w14:textId="77777777" w:rsidR="009A3BC9" w:rsidRDefault="001535A2" w:rsidP="001535A2">
            <w:pPr>
              <w:rPr>
                <w:b/>
                <w:bCs/>
              </w:rPr>
            </w:pPr>
            <w:r>
              <w:rPr>
                <w:b/>
                <w:bCs/>
              </w:rPr>
              <w:t>Motion:</w:t>
            </w:r>
          </w:p>
          <w:p w14:paraId="749FC7AF" w14:textId="77777777" w:rsidR="009A3BC9" w:rsidRDefault="001535A2" w:rsidP="001535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Made by: </w:t>
            </w:r>
          </w:p>
          <w:p w14:paraId="1C166B18" w14:textId="77777777" w:rsidR="009A3BC9" w:rsidRDefault="001535A2" w:rsidP="009A3B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Second by: </w:t>
            </w:r>
          </w:p>
          <w:p w14:paraId="0FF809AC" w14:textId="23992CBE" w:rsidR="00AA12A5" w:rsidRDefault="001535A2" w:rsidP="009A3BC9">
            <w:r>
              <w:rPr>
                <w:b/>
                <w:bCs/>
              </w:rPr>
              <w:lastRenderedPageBreak/>
              <w:t xml:space="preserve">Motion: </w:t>
            </w:r>
          </w:p>
        </w:tc>
      </w:tr>
      <w:tr w:rsidR="007B25DA" w14:paraId="0A60F13A" w14:textId="77777777" w:rsidTr="00921CB1">
        <w:tc>
          <w:tcPr>
            <w:tcW w:w="3002" w:type="dxa"/>
          </w:tcPr>
          <w:p w14:paraId="06C91998" w14:textId="03D702D4" w:rsidR="007B25DA" w:rsidRPr="009A3BC9" w:rsidRDefault="007B25DA" w:rsidP="00BB71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New Member </w:t>
            </w:r>
          </w:p>
        </w:tc>
        <w:tc>
          <w:tcPr>
            <w:tcW w:w="6390" w:type="dxa"/>
          </w:tcPr>
          <w:p w14:paraId="6BE787C0" w14:textId="68E99CB3" w:rsidR="007B25DA" w:rsidRDefault="007B25DA" w:rsidP="00BB71A5">
            <w:pPr>
              <w:rPr>
                <w:iCs/>
              </w:rPr>
            </w:pPr>
            <w:r>
              <w:rPr>
                <w:iCs/>
              </w:rPr>
              <w:t xml:space="preserve">Open student board </w:t>
            </w:r>
            <w:proofErr w:type="gramStart"/>
            <w:r>
              <w:rPr>
                <w:iCs/>
              </w:rPr>
              <w:t>seat  -</w:t>
            </w:r>
            <w:proofErr w:type="gramEnd"/>
            <w:r>
              <w:rPr>
                <w:iCs/>
              </w:rPr>
              <w:t xml:space="preserve"> Liz Garibay, effective this meeting. (pending membership) </w:t>
            </w:r>
          </w:p>
        </w:tc>
        <w:tc>
          <w:tcPr>
            <w:tcW w:w="4140" w:type="dxa"/>
          </w:tcPr>
          <w:p w14:paraId="2C4FBF0C" w14:textId="77777777" w:rsidR="007B25DA" w:rsidRDefault="007B25DA" w:rsidP="00921CB1"/>
        </w:tc>
      </w:tr>
      <w:tr w:rsidR="009A3BC9" w14:paraId="396BE385" w14:textId="77777777" w:rsidTr="00921CB1">
        <w:tc>
          <w:tcPr>
            <w:tcW w:w="3002" w:type="dxa"/>
          </w:tcPr>
          <w:p w14:paraId="65DFA48D" w14:textId="5B872964" w:rsidR="009A3BC9" w:rsidRPr="009A3BC9" w:rsidRDefault="009A3BC9" w:rsidP="00BB71A5">
            <w:pPr>
              <w:rPr>
                <w:b/>
                <w:bCs/>
              </w:rPr>
            </w:pPr>
            <w:r w:rsidRPr="009A3BC9">
              <w:rPr>
                <w:b/>
                <w:bCs/>
              </w:rPr>
              <w:t xml:space="preserve">Bylaws </w:t>
            </w:r>
          </w:p>
        </w:tc>
        <w:tc>
          <w:tcPr>
            <w:tcW w:w="6390" w:type="dxa"/>
          </w:tcPr>
          <w:p w14:paraId="181645F4" w14:textId="77777777" w:rsidR="009A3BC9" w:rsidRDefault="009A3BC9" w:rsidP="00BB71A5">
            <w:pPr>
              <w:rPr>
                <w:iCs/>
              </w:rPr>
            </w:pPr>
            <w:r>
              <w:rPr>
                <w:iCs/>
              </w:rPr>
              <w:t xml:space="preserve">Amendments were warned 30 days before the meeting - 70% of members opened the email. </w:t>
            </w:r>
          </w:p>
          <w:p w14:paraId="2542061E" w14:textId="77777777" w:rsidR="009A3BC9" w:rsidRDefault="009A3BC9" w:rsidP="00BB71A5">
            <w:pPr>
              <w:rPr>
                <w:iCs/>
              </w:rPr>
            </w:pPr>
          </w:p>
          <w:p w14:paraId="4FB8B354" w14:textId="5DAA3B3B" w:rsidR="009A3BC9" w:rsidRPr="009A3BC9" w:rsidRDefault="009A3BC9" w:rsidP="00BB71A5">
            <w:pPr>
              <w:rPr>
                <w:iCs/>
              </w:rPr>
            </w:pPr>
            <w:r>
              <w:rPr>
                <w:iCs/>
              </w:rPr>
              <w:t xml:space="preserve">Need motion to adopt </w:t>
            </w:r>
            <w:r w:rsidR="001F661A">
              <w:rPr>
                <w:iCs/>
              </w:rPr>
              <w:t>changes</w:t>
            </w:r>
          </w:p>
        </w:tc>
        <w:tc>
          <w:tcPr>
            <w:tcW w:w="4140" w:type="dxa"/>
          </w:tcPr>
          <w:p w14:paraId="7BC46BE3" w14:textId="77777777" w:rsidR="009A3BC9" w:rsidRDefault="009A3BC9" w:rsidP="00921CB1"/>
        </w:tc>
      </w:tr>
      <w:tr w:rsidR="00AA12A5" w14:paraId="7F79B601" w14:textId="77777777" w:rsidTr="00921CB1">
        <w:tc>
          <w:tcPr>
            <w:tcW w:w="3002" w:type="dxa"/>
          </w:tcPr>
          <w:p w14:paraId="0BF34726" w14:textId="77777777" w:rsidR="00826CF8" w:rsidRDefault="00056A87" w:rsidP="00BB71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Committee Reports </w:t>
            </w:r>
          </w:p>
        </w:tc>
        <w:tc>
          <w:tcPr>
            <w:tcW w:w="6390" w:type="dxa"/>
          </w:tcPr>
          <w:p w14:paraId="225A4A05" w14:textId="27311874" w:rsidR="006B6E6E" w:rsidRPr="0029452A" w:rsidRDefault="006B6E6E" w:rsidP="00BB71A5">
            <w:pPr>
              <w:rPr>
                <w:i/>
                <w:iCs/>
              </w:rPr>
            </w:pPr>
            <w:r w:rsidRPr="0029452A">
              <w:rPr>
                <w:i/>
                <w:iCs/>
              </w:rPr>
              <w:t xml:space="preserve">Treasurer report </w:t>
            </w:r>
          </w:p>
          <w:p w14:paraId="3003E9CF" w14:textId="77777777" w:rsidR="009A3BC9" w:rsidRDefault="009A3BC9" w:rsidP="00BB71A5">
            <w:pPr>
              <w:rPr>
                <w:i/>
                <w:iCs/>
              </w:rPr>
            </w:pPr>
          </w:p>
          <w:p w14:paraId="0DF0F20C" w14:textId="3A9C6D77" w:rsidR="00056A87" w:rsidRDefault="00056A87" w:rsidP="00BB71A5">
            <w:pPr>
              <w:rPr>
                <w:i/>
                <w:iCs/>
              </w:rPr>
            </w:pPr>
            <w:r w:rsidRPr="00FF68E7">
              <w:rPr>
                <w:i/>
                <w:iCs/>
              </w:rPr>
              <w:t>Conference</w:t>
            </w:r>
            <w:r w:rsidR="00FF68E7" w:rsidRPr="00FF68E7">
              <w:rPr>
                <w:i/>
                <w:iCs/>
              </w:rPr>
              <w:t xml:space="preserve"> </w:t>
            </w:r>
            <w:r w:rsidR="00FF68E7">
              <w:rPr>
                <w:i/>
                <w:iCs/>
              </w:rPr>
              <w:t xml:space="preserve">Planning </w:t>
            </w:r>
            <w:r w:rsidR="001F661A">
              <w:rPr>
                <w:i/>
                <w:iCs/>
              </w:rPr>
              <w:t xml:space="preserve">– we are here! </w:t>
            </w:r>
          </w:p>
          <w:p w14:paraId="5DCDFED7" w14:textId="77777777" w:rsidR="00056A87" w:rsidRDefault="00056A87" w:rsidP="00BB71A5"/>
          <w:p w14:paraId="42B66402" w14:textId="439ACFB8" w:rsidR="00826CF8" w:rsidRDefault="00056A87" w:rsidP="00BB71A5">
            <w:r w:rsidRPr="00FF68E7">
              <w:rPr>
                <w:i/>
                <w:iCs/>
              </w:rPr>
              <w:t>Legislation</w:t>
            </w:r>
            <w:r w:rsidRPr="00056A87">
              <w:t xml:space="preserve"> </w:t>
            </w:r>
          </w:p>
          <w:p w14:paraId="65BA18A5" w14:textId="1A2F06DD" w:rsidR="009A3BC9" w:rsidRDefault="00C87103" w:rsidP="001F661A">
            <w:pPr>
              <w:pStyle w:val="ListParagraph"/>
              <w:numPr>
                <w:ilvl w:val="0"/>
                <w:numId w:val="45"/>
              </w:numPr>
            </w:pPr>
            <w:r>
              <w:t>Act 39 – Aid in Dying, follow up to email</w:t>
            </w:r>
          </w:p>
          <w:p w14:paraId="03CD2E0A" w14:textId="212D664B" w:rsidR="00C87103" w:rsidRDefault="00C87103" w:rsidP="00C87103">
            <w:pPr>
              <w:pStyle w:val="ListParagraph"/>
              <w:numPr>
                <w:ilvl w:val="0"/>
                <w:numId w:val="45"/>
              </w:numPr>
            </w:pPr>
            <w:r>
              <w:t xml:space="preserve">Hill day, </w:t>
            </w:r>
            <w:r w:rsidR="00292732">
              <w:t xml:space="preserve">Tuesday </w:t>
            </w:r>
            <w:r w:rsidR="00D33429">
              <w:t>2/11/25</w:t>
            </w:r>
          </w:p>
          <w:p w14:paraId="62CBDF7E" w14:textId="377136F1" w:rsidR="00642038" w:rsidRDefault="00642038" w:rsidP="00910994">
            <w:pPr>
              <w:pStyle w:val="ListParagraph"/>
              <w:numPr>
                <w:ilvl w:val="1"/>
                <w:numId w:val="45"/>
              </w:numPr>
            </w:pPr>
            <w:r>
              <w:t>Will be in partnership with ANA</w:t>
            </w:r>
            <w:r w:rsidR="00C62AA6">
              <w:t xml:space="preserve"> – possibly with CRNAs or CNMs</w:t>
            </w:r>
            <w:r w:rsidR="009A3BC9">
              <w:t xml:space="preserve"> and PMHNPs</w:t>
            </w:r>
          </w:p>
          <w:p w14:paraId="2232BC60" w14:textId="19921DFA" w:rsidR="00910994" w:rsidRDefault="00D33429" w:rsidP="00910994">
            <w:pPr>
              <w:pStyle w:val="ListParagraph"/>
              <w:numPr>
                <w:ilvl w:val="1"/>
                <w:numId w:val="45"/>
              </w:numPr>
            </w:pPr>
            <w:r>
              <w:t>Coffee and breakfast</w:t>
            </w:r>
          </w:p>
          <w:p w14:paraId="04927D94" w14:textId="077C3BDD" w:rsidR="00642038" w:rsidRDefault="00642038" w:rsidP="00910994">
            <w:pPr>
              <w:pStyle w:val="ListParagraph"/>
              <w:numPr>
                <w:ilvl w:val="1"/>
                <w:numId w:val="45"/>
              </w:numPr>
            </w:pPr>
            <w:r>
              <w:t>Will be bringing multiple organizations together to show strength in numbers</w:t>
            </w:r>
          </w:p>
          <w:p w14:paraId="646A1075" w14:textId="7D3BCB86" w:rsidR="00642038" w:rsidRDefault="00642038" w:rsidP="00910994">
            <w:pPr>
              <w:pStyle w:val="ListParagraph"/>
              <w:numPr>
                <w:ilvl w:val="1"/>
                <w:numId w:val="45"/>
              </w:numPr>
            </w:pPr>
            <w:r>
              <w:t xml:space="preserve">We will have speaking points at Capital Plaza and also have short </w:t>
            </w:r>
            <w:r w:rsidR="00C62AA6">
              <w:t xml:space="preserve">bullet points to speak about. </w:t>
            </w:r>
          </w:p>
          <w:p w14:paraId="6A745BC3" w14:textId="7154050A" w:rsidR="00C62AA6" w:rsidRDefault="00C62AA6" w:rsidP="00292732">
            <w:pPr>
              <w:pStyle w:val="ListParagraph"/>
              <w:numPr>
                <w:ilvl w:val="1"/>
                <w:numId w:val="45"/>
              </w:numPr>
            </w:pPr>
            <w:r>
              <w:t xml:space="preserve">ANA is very supportive of APRNs and very active legislatively, and </w:t>
            </w:r>
            <w:r w:rsidR="00292732">
              <w:t>a</w:t>
            </w:r>
            <w:r>
              <w:t xml:space="preserve"> great partnership with VNPA</w:t>
            </w:r>
          </w:p>
          <w:p w14:paraId="51A6AE13" w14:textId="27EB128A" w:rsidR="00292732" w:rsidRDefault="00292732" w:rsidP="00292732">
            <w:pPr>
              <w:pStyle w:val="ListParagraph"/>
              <w:numPr>
                <w:ilvl w:val="0"/>
                <w:numId w:val="45"/>
              </w:numPr>
            </w:pPr>
            <w:r>
              <w:t>Leonine Lobbying</w:t>
            </w:r>
          </w:p>
          <w:p w14:paraId="20FAC7AC" w14:textId="6BC1A0BE" w:rsidR="00292732" w:rsidRDefault="001F661A" w:rsidP="00292732">
            <w:pPr>
              <w:pStyle w:val="ListParagraph"/>
              <w:numPr>
                <w:ilvl w:val="1"/>
                <w:numId w:val="45"/>
              </w:numPr>
            </w:pPr>
            <w:r>
              <w:t>N</w:t>
            </w:r>
            <w:r w:rsidR="00292732">
              <w:t>ew lobbyist within Leonine, Claire Buckley</w:t>
            </w:r>
          </w:p>
          <w:p w14:paraId="03A6FB69" w14:textId="1DBC7BF0" w:rsidR="00292732" w:rsidRDefault="00292732" w:rsidP="00292732">
            <w:pPr>
              <w:pStyle w:val="ListParagraph"/>
              <w:numPr>
                <w:ilvl w:val="1"/>
                <w:numId w:val="45"/>
              </w:numPr>
            </w:pPr>
            <w:r>
              <w:t xml:space="preserve">Plan to set some legislative agenda including pay parity bill, and hospital </w:t>
            </w:r>
            <w:r w:rsidR="009A3BC9">
              <w:t xml:space="preserve">bill of </w:t>
            </w:r>
            <w:r w:rsidR="001F661A">
              <w:t>rights language</w:t>
            </w:r>
            <w:r w:rsidR="009A3BC9">
              <w:t>, ACT 39</w:t>
            </w:r>
            <w:r>
              <w:t xml:space="preserve"> and improve provider-neutral language for NP-inclusivity</w:t>
            </w:r>
          </w:p>
          <w:p w14:paraId="46FBEBAD" w14:textId="77777777" w:rsidR="00FF68E7" w:rsidRDefault="00FF68E7" w:rsidP="00FF68E7"/>
          <w:p w14:paraId="498D2BFB" w14:textId="719AAA78" w:rsidR="00FF68E7" w:rsidRDefault="00FF68E7" w:rsidP="00FF68E7">
            <w:r w:rsidRPr="00FF68E7">
              <w:rPr>
                <w:i/>
                <w:iCs/>
              </w:rPr>
              <w:t>Nominations</w:t>
            </w:r>
            <w:r>
              <w:t xml:space="preserve"> </w:t>
            </w:r>
          </w:p>
          <w:p w14:paraId="47DD17BF" w14:textId="77777777" w:rsidR="00FF68E7" w:rsidRDefault="00C6061E" w:rsidP="00FF68E7">
            <w:pPr>
              <w:pStyle w:val="ListParagraph"/>
              <w:numPr>
                <w:ilvl w:val="0"/>
                <w:numId w:val="42"/>
              </w:numPr>
            </w:pPr>
            <w:r>
              <w:t>We have open positions coming available for election 11/2024</w:t>
            </w:r>
          </w:p>
          <w:p w14:paraId="570868EF" w14:textId="07B0E5D6" w:rsidR="00A977E4" w:rsidRDefault="00A977E4" w:rsidP="00A977E4">
            <w:pPr>
              <w:pStyle w:val="ListParagraph"/>
              <w:numPr>
                <w:ilvl w:val="1"/>
                <w:numId w:val="42"/>
              </w:numPr>
            </w:pPr>
            <w:r>
              <w:t xml:space="preserve">Call for nominations </w:t>
            </w:r>
            <w:r w:rsidR="009A3BC9">
              <w:t xml:space="preserve">from the floor </w:t>
            </w:r>
          </w:p>
          <w:p w14:paraId="2A47A7CB" w14:textId="4F343EC3" w:rsidR="00FF6DDD" w:rsidRDefault="00FF6DDD" w:rsidP="00A977E4">
            <w:pPr>
              <w:pStyle w:val="ListParagraph"/>
              <w:numPr>
                <w:ilvl w:val="1"/>
                <w:numId w:val="42"/>
              </w:numPr>
            </w:pPr>
            <w:r>
              <w:lastRenderedPageBreak/>
              <w:t>Voting needs to take place within 30 days of Conference</w:t>
            </w:r>
          </w:p>
          <w:p w14:paraId="39B63A86" w14:textId="3C343CE9" w:rsidR="00732F1D" w:rsidRDefault="00732F1D" w:rsidP="009F62C7">
            <w:pPr>
              <w:pStyle w:val="ListParagraph"/>
              <w:numPr>
                <w:ilvl w:val="1"/>
                <w:numId w:val="42"/>
              </w:numPr>
            </w:pPr>
            <w:r>
              <w:t xml:space="preserve">Plan to open voting 12/1/2024, and electronic voting for 2 weeks, closing mid-December. </w:t>
            </w:r>
          </w:p>
          <w:p w14:paraId="7B76ADEF" w14:textId="0E205F95" w:rsidR="001F661A" w:rsidRDefault="001F661A" w:rsidP="009F62C7">
            <w:pPr>
              <w:pStyle w:val="ListParagraph"/>
              <w:numPr>
                <w:ilvl w:val="1"/>
                <w:numId w:val="42"/>
              </w:numPr>
            </w:pPr>
            <w:r>
              <w:t xml:space="preserve">New members start January 2025 </w:t>
            </w:r>
          </w:p>
          <w:p w14:paraId="0108AF66" w14:textId="77777777" w:rsidR="00A51CAA" w:rsidRDefault="00A51CAA" w:rsidP="00A51CAA">
            <w:pPr>
              <w:pStyle w:val="ListParagraph"/>
            </w:pPr>
          </w:p>
          <w:p w14:paraId="5E4ECEC6" w14:textId="0954E772" w:rsidR="00A51CAA" w:rsidRPr="00A51CAA" w:rsidRDefault="00A51CAA" w:rsidP="00A51CAA">
            <w:pPr>
              <w:rPr>
                <w:i/>
                <w:iCs/>
              </w:rPr>
            </w:pPr>
            <w:r w:rsidRPr="00A51CAA">
              <w:rPr>
                <w:i/>
                <w:iCs/>
              </w:rPr>
              <w:t>Research</w:t>
            </w:r>
          </w:p>
          <w:p w14:paraId="07E4D2E1" w14:textId="7E8E56B4" w:rsidR="0029452A" w:rsidRDefault="001F661A" w:rsidP="001F661A">
            <w:pPr>
              <w:pStyle w:val="ListParagraph"/>
              <w:numPr>
                <w:ilvl w:val="0"/>
                <w:numId w:val="42"/>
              </w:numPr>
            </w:pPr>
            <w:r>
              <w:t>Poster presentations at the Conference</w:t>
            </w:r>
          </w:p>
        </w:tc>
        <w:tc>
          <w:tcPr>
            <w:tcW w:w="4140" w:type="dxa"/>
          </w:tcPr>
          <w:p w14:paraId="68189DE8" w14:textId="77777777" w:rsidR="00C6061E" w:rsidRDefault="00C6061E" w:rsidP="00921CB1"/>
          <w:p w14:paraId="136EBB21" w14:textId="77777777" w:rsidR="00C6061E" w:rsidRDefault="00C6061E" w:rsidP="00921CB1"/>
          <w:p w14:paraId="1A0D9F68" w14:textId="77777777" w:rsidR="00C6061E" w:rsidRDefault="00C6061E" w:rsidP="00921CB1"/>
          <w:p w14:paraId="17A91806" w14:textId="77777777" w:rsidR="00C6061E" w:rsidRDefault="00C6061E" w:rsidP="00921CB1"/>
          <w:p w14:paraId="4D0B5D58" w14:textId="77777777" w:rsidR="00C6061E" w:rsidRDefault="00C6061E" w:rsidP="00921CB1"/>
          <w:p w14:paraId="4808D787" w14:textId="77777777" w:rsidR="00C6061E" w:rsidRDefault="00C6061E" w:rsidP="00921CB1"/>
          <w:p w14:paraId="164138BA" w14:textId="77777777" w:rsidR="00C6061E" w:rsidRDefault="00C6061E" w:rsidP="00921CB1"/>
          <w:p w14:paraId="5F29F383" w14:textId="77777777" w:rsidR="00C6061E" w:rsidRDefault="00C6061E" w:rsidP="00921CB1"/>
          <w:p w14:paraId="092BCD48" w14:textId="77777777" w:rsidR="00F40C69" w:rsidRDefault="00F40C69" w:rsidP="00921CB1"/>
          <w:p w14:paraId="6B4BFE48" w14:textId="77777777" w:rsidR="00025D3C" w:rsidRDefault="00025D3C" w:rsidP="00921CB1"/>
          <w:p w14:paraId="52AF906A" w14:textId="77777777" w:rsidR="00025D3C" w:rsidRDefault="00025D3C" w:rsidP="00921CB1"/>
          <w:p w14:paraId="32389CE4" w14:textId="77777777" w:rsidR="00025D3C" w:rsidRDefault="00025D3C" w:rsidP="00921CB1"/>
          <w:p w14:paraId="13E73C7E" w14:textId="77777777" w:rsidR="00025D3C" w:rsidRDefault="00025D3C" w:rsidP="00921CB1"/>
          <w:p w14:paraId="44E31F41" w14:textId="77777777" w:rsidR="00025D3C" w:rsidRDefault="00025D3C" w:rsidP="00921CB1"/>
          <w:p w14:paraId="3132CE7B" w14:textId="77777777" w:rsidR="00025D3C" w:rsidRDefault="00025D3C" w:rsidP="00921CB1"/>
          <w:p w14:paraId="6A792247" w14:textId="77777777" w:rsidR="00025D3C" w:rsidRDefault="00025D3C" w:rsidP="00921CB1"/>
          <w:p w14:paraId="45824347" w14:textId="77777777" w:rsidR="00025D3C" w:rsidRDefault="00025D3C" w:rsidP="00921CB1"/>
          <w:p w14:paraId="58F1DFAA" w14:textId="77777777" w:rsidR="00025D3C" w:rsidRDefault="00025D3C" w:rsidP="00921CB1"/>
          <w:p w14:paraId="706BA312" w14:textId="77777777" w:rsidR="00025D3C" w:rsidRDefault="00025D3C" w:rsidP="00921CB1"/>
          <w:p w14:paraId="1C1D5B77" w14:textId="77777777" w:rsidR="00025D3C" w:rsidRDefault="00025D3C" w:rsidP="00921CB1"/>
          <w:p w14:paraId="261199BB" w14:textId="77777777" w:rsidR="00025D3C" w:rsidRDefault="00025D3C" w:rsidP="00921CB1"/>
          <w:p w14:paraId="7CCEB7E4" w14:textId="77777777" w:rsidR="00292732" w:rsidRDefault="00292732" w:rsidP="00921CB1"/>
          <w:p w14:paraId="2090CBEE" w14:textId="77777777" w:rsidR="00292732" w:rsidRDefault="00292732" w:rsidP="00921CB1"/>
          <w:p w14:paraId="197A6E32" w14:textId="77777777" w:rsidR="00292732" w:rsidRDefault="00292732" w:rsidP="00921CB1"/>
          <w:p w14:paraId="6659D8C9" w14:textId="77777777" w:rsidR="00292732" w:rsidRDefault="00292732" w:rsidP="00921CB1"/>
          <w:p w14:paraId="0206A71D" w14:textId="77777777" w:rsidR="00292732" w:rsidRDefault="00292732" w:rsidP="00921CB1"/>
          <w:p w14:paraId="12009A77" w14:textId="77777777" w:rsidR="00732F1D" w:rsidRDefault="00732F1D" w:rsidP="00921CB1"/>
          <w:p w14:paraId="78A87744" w14:textId="77777777" w:rsidR="00732F1D" w:rsidRDefault="00732F1D" w:rsidP="00921CB1"/>
          <w:p w14:paraId="483B7C45" w14:textId="77777777" w:rsidR="00732F1D" w:rsidRDefault="00732F1D" w:rsidP="00921CB1"/>
          <w:p w14:paraId="0A10558B" w14:textId="77777777" w:rsidR="00732F1D" w:rsidRDefault="00732F1D" w:rsidP="00921CB1"/>
          <w:p w14:paraId="4F20BF99" w14:textId="77777777" w:rsidR="00732F1D" w:rsidRDefault="00732F1D" w:rsidP="00921CB1"/>
          <w:p w14:paraId="1456CECF" w14:textId="77777777" w:rsidR="00732F1D" w:rsidRDefault="00732F1D" w:rsidP="00921CB1"/>
          <w:p w14:paraId="36D89D0E" w14:textId="77777777" w:rsidR="00732F1D" w:rsidRDefault="00732F1D" w:rsidP="00921CB1"/>
          <w:p w14:paraId="286F244E" w14:textId="77777777" w:rsidR="00336DC8" w:rsidRDefault="00336DC8" w:rsidP="00921CB1"/>
          <w:p w14:paraId="46F97F99" w14:textId="77777777" w:rsidR="00732F1D" w:rsidRDefault="00732F1D" w:rsidP="00921CB1"/>
          <w:p w14:paraId="1B0D69AA" w14:textId="77777777" w:rsidR="00732F1D" w:rsidRDefault="00732F1D" w:rsidP="00921CB1"/>
          <w:p w14:paraId="60DCBF2D" w14:textId="77777777" w:rsidR="009F62C7" w:rsidRDefault="009F62C7" w:rsidP="00921CB1"/>
          <w:p w14:paraId="327F2E0E" w14:textId="77777777" w:rsidR="009F62C7" w:rsidRDefault="009F62C7" w:rsidP="00921CB1"/>
          <w:p w14:paraId="053E738F" w14:textId="77777777" w:rsidR="009F62C7" w:rsidRDefault="009F62C7" w:rsidP="00921CB1"/>
          <w:p w14:paraId="6965529A" w14:textId="77777777" w:rsidR="009F62C7" w:rsidRDefault="009F62C7" w:rsidP="00921CB1"/>
          <w:p w14:paraId="0E1AAB08" w14:textId="77777777" w:rsidR="00C67105" w:rsidRDefault="00C67105" w:rsidP="00921CB1"/>
          <w:p w14:paraId="33592F56" w14:textId="518F8E72" w:rsidR="00C67105" w:rsidRDefault="00C67105" w:rsidP="00921CB1"/>
        </w:tc>
      </w:tr>
      <w:tr w:rsidR="009A3BC9" w14:paraId="0D98AEC3" w14:textId="77777777" w:rsidTr="00921CB1">
        <w:tc>
          <w:tcPr>
            <w:tcW w:w="3002" w:type="dxa"/>
          </w:tcPr>
          <w:p w14:paraId="35751A13" w14:textId="0C5719B2" w:rsidR="009A3BC9" w:rsidRDefault="009A3BC9" w:rsidP="009A3B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AANP </w:t>
            </w:r>
            <w:r w:rsidRPr="009B2829">
              <w:rPr>
                <w:b/>
                <w:bCs/>
              </w:rPr>
              <w:t>State Liaison</w:t>
            </w:r>
            <w:r>
              <w:rPr>
                <w:b/>
                <w:bCs/>
              </w:rPr>
              <w:t xml:space="preserve"> report</w:t>
            </w:r>
            <w:r w:rsidRPr="009B2829">
              <w:rPr>
                <w:b/>
                <w:bCs/>
              </w:rPr>
              <w:t xml:space="preserve">:  </w:t>
            </w:r>
          </w:p>
          <w:p w14:paraId="20EBDC04" w14:textId="77777777" w:rsidR="009A3BC9" w:rsidRDefault="009A3BC9" w:rsidP="009A3BC9"/>
        </w:tc>
        <w:tc>
          <w:tcPr>
            <w:tcW w:w="6390" w:type="dxa"/>
          </w:tcPr>
          <w:p w14:paraId="1364399B" w14:textId="729A23AC" w:rsidR="009A3BC9" w:rsidRDefault="001F661A" w:rsidP="00C87103">
            <w:pPr>
              <w:pStyle w:val="ListParagraph"/>
              <w:numPr>
                <w:ilvl w:val="0"/>
                <w:numId w:val="42"/>
              </w:numPr>
            </w:pPr>
            <w:proofErr w:type="spellStart"/>
            <w:r>
              <w:t>M.Boardman</w:t>
            </w:r>
            <w:proofErr w:type="spellEnd"/>
          </w:p>
        </w:tc>
        <w:tc>
          <w:tcPr>
            <w:tcW w:w="4140" w:type="dxa"/>
          </w:tcPr>
          <w:p w14:paraId="0702B2F9" w14:textId="77777777" w:rsidR="009A3BC9" w:rsidRDefault="009A3BC9" w:rsidP="00921CB1"/>
        </w:tc>
      </w:tr>
      <w:tr w:rsidR="009A3BC9" w14:paraId="0CD43125" w14:textId="77777777" w:rsidTr="00921CB1">
        <w:tc>
          <w:tcPr>
            <w:tcW w:w="3002" w:type="dxa"/>
          </w:tcPr>
          <w:p w14:paraId="55D2FBAB" w14:textId="39FAD675" w:rsidR="009A3BC9" w:rsidRPr="001F661A" w:rsidRDefault="009A3BC9" w:rsidP="009A3BC9">
            <w:pPr>
              <w:rPr>
                <w:b/>
                <w:bCs/>
              </w:rPr>
            </w:pPr>
            <w:r w:rsidRPr="007454A8">
              <w:rPr>
                <w:b/>
                <w:bCs/>
              </w:rPr>
              <w:t>VHEPC (VT Healthcare Emergency Preparedness Coalition)</w:t>
            </w:r>
          </w:p>
        </w:tc>
        <w:tc>
          <w:tcPr>
            <w:tcW w:w="6390" w:type="dxa"/>
          </w:tcPr>
          <w:p w14:paraId="1A0D9FF9" w14:textId="77777777" w:rsidR="009A3BC9" w:rsidRDefault="009A3BC9" w:rsidP="00C87103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4140" w:type="dxa"/>
          </w:tcPr>
          <w:p w14:paraId="17BEC690" w14:textId="77777777" w:rsidR="009A3BC9" w:rsidRDefault="009A3BC9" w:rsidP="00921CB1"/>
        </w:tc>
      </w:tr>
      <w:tr w:rsidR="001535A2" w14:paraId="36D0685F" w14:textId="77777777" w:rsidTr="00921CB1">
        <w:tc>
          <w:tcPr>
            <w:tcW w:w="3002" w:type="dxa"/>
          </w:tcPr>
          <w:p w14:paraId="50289AC1" w14:textId="67536D66" w:rsidR="009A3BC9" w:rsidRPr="005808D5" w:rsidRDefault="009A3BC9" w:rsidP="009A3BC9">
            <w:pPr>
              <w:rPr>
                <w:b/>
                <w:bCs/>
              </w:rPr>
            </w:pPr>
            <w:r w:rsidRPr="005808D5">
              <w:rPr>
                <w:b/>
                <w:bCs/>
              </w:rPr>
              <w:t>VNPA/NP Swag</w:t>
            </w:r>
          </w:p>
          <w:p w14:paraId="384FD9DA" w14:textId="071EA697" w:rsidR="001535A2" w:rsidRDefault="001535A2" w:rsidP="00921CB1">
            <w:pPr>
              <w:rPr>
                <w:b/>
                <w:bCs/>
              </w:rPr>
            </w:pPr>
          </w:p>
        </w:tc>
        <w:tc>
          <w:tcPr>
            <w:tcW w:w="6390" w:type="dxa"/>
          </w:tcPr>
          <w:p w14:paraId="7F2C9A08" w14:textId="079C12B0" w:rsidR="008B3BA0" w:rsidRDefault="009A3BC9" w:rsidP="00C87103">
            <w:pPr>
              <w:pStyle w:val="ListParagraph"/>
              <w:numPr>
                <w:ilvl w:val="0"/>
                <w:numId w:val="42"/>
              </w:numPr>
            </w:pPr>
            <w:r>
              <w:t xml:space="preserve">Here at conference </w:t>
            </w:r>
            <w:r w:rsidR="001F661A">
              <w:t xml:space="preserve">at a </w:t>
            </w:r>
            <w:r>
              <w:t xml:space="preserve">table - for each piece sold VNPA get </w:t>
            </w:r>
            <w:proofErr w:type="gramStart"/>
            <w:r>
              <w:t>%  of</w:t>
            </w:r>
            <w:proofErr w:type="gramEnd"/>
            <w:r>
              <w:t xml:space="preserve"> each sale </w:t>
            </w:r>
          </w:p>
        </w:tc>
        <w:tc>
          <w:tcPr>
            <w:tcW w:w="4140" w:type="dxa"/>
          </w:tcPr>
          <w:p w14:paraId="6D1E19CB" w14:textId="1BEDA6A4" w:rsidR="001535A2" w:rsidRDefault="001535A2" w:rsidP="00921CB1"/>
        </w:tc>
      </w:tr>
      <w:tr w:rsidR="00C87103" w14:paraId="0E3D3F14" w14:textId="77777777" w:rsidTr="00921CB1">
        <w:tc>
          <w:tcPr>
            <w:tcW w:w="3002" w:type="dxa"/>
          </w:tcPr>
          <w:p w14:paraId="0FACA63B" w14:textId="272BB1B7" w:rsidR="00C87103" w:rsidRDefault="00C87103" w:rsidP="00921CB1">
            <w:pPr>
              <w:rPr>
                <w:b/>
                <w:bCs/>
              </w:rPr>
            </w:pPr>
            <w:r>
              <w:rPr>
                <w:b/>
                <w:bCs/>
              </w:rPr>
              <w:t>EG PREP</w:t>
            </w:r>
          </w:p>
        </w:tc>
        <w:tc>
          <w:tcPr>
            <w:tcW w:w="6390" w:type="dxa"/>
          </w:tcPr>
          <w:p w14:paraId="43B37FED" w14:textId="6D816DA8" w:rsidR="009A3BC9" w:rsidRDefault="009A3BC9" w:rsidP="00C87103">
            <w:pPr>
              <w:pStyle w:val="ListParagraph"/>
              <w:numPr>
                <w:ilvl w:val="0"/>
                <w:numId w:val="42"/>
              </w:numPr>
            </w:pPr>
            <w:r>
              <w:t xml:space="preserve">Live on the website this week </w:t>
            </w:r>
          </w:p>
          <w:p w14:paraId="6D71EEB6" w14:textId="6440D04A" w:rsidR="006C53DC" w:rsidRDefault="009A3BC9" w:rsidP="00C87103">
            <w:pPr>
              <w:pStyle w:val="ListParagraph"/>
              <w:numPr>
                <w:ilvl w:val="0"/>
                <w:numId w:val="42"/>
              </w:numPr>
            </w:pPr>
            <w:r>
              <w:t xml:space="preserve">% of each CEU purchased comes back to VNPA </w:t>
            </w:r>
            <w:r w:rsidR="00C574D2">
              <w:t xml:space="preserve"> </w:t>
            </w:r>
          </w:p>
        </w:tc>
        <w:tc>
          <w:tcPr>
            <w:tcW w:w="4140" w:type="dxa"/>
          </w:tcPr>
          <w:p w14:paraId="46DFAEAF" w14:textId="25838824" w:rsidR="00F71907" w:rsidRDefault="00F71907" w:rsidP="00921CB1"/>
        </w:tc>
      </w:tr>
      <w:tr w:rsidR="001535A2" w14:paraId="722F04EE" w14:textId="77777777" w:rsidTr="00921CB1">
        <w:tc>
          <w:tcPr>
            <w:tcW w:w="3002" w:type="dxa"/>
          </w:tcPr>
          <w:p w14:paraId="7440E671" w14:textId="77777777" w:rsidR="001535A2" w:rsidRDefault="00E97F33" w:rsidP="00921CB1">
            <w:pPr>
              <w:rPr>
                <w:b/>
                <w:bCs/>
              </w:rPr>
            </w:pPr>
            <w:r>
              <w:rPr>
                <w:b/>
                <w:bCs/>
              </w:rPr>
              <w:t>New Business:</w:t>
            </w:r>
          </w:p>
          <w:p w14:paraId="298D7913" w14:textId="77777777" w:rsidR="00C6061E" w:rsidRDefault="00C6061E" w:rsidP="00921CB1">
            <w:pPr>
              <w:rPr>
                <w:b/>
                <w:bCs/>
              </w:rPr>
            </w:pPr>
          </w:p>
          <w:p w14:paraId="336A9BAE" w14:textId="77777777" w:rsidR="00C6061E" w:rsidRDefault="00C6061E" w:rsidP="00921CB1">
            <w:pPr>
              <w:rPr>
                <w:b/>
                <w:bCs/>
              </w:rPr>
            </w:pPr>
          </w:p>
          <w:p w14:paraId="1BE32A85" w14:textId="77777777" w:rsidR="00C6061E" w:rsidRDefault="00C6061E" w:rsidP="00921CB1">
            <w:pPr>
              <w:rPr>
                <w:b/>
                <w:bCs/>
              </w:rPr>
            </w:pPr>
          </w:p>
          <w:p w14:paraId="74E2EEA7" w14:textId="77777777" w:rsidR="00F40C69" w:rsidRDefault="00F40C69" w:rsidP="00921CB1">
            <w:pPr>
              <w:rPr>
                <w:b/>
                <w:bCs/>
              </w:rPr>
            </w:pPr>
          </w:p>
          <w:p w14:paraId="7F7D407A" w14:textId="2D58D636" w:rsidR="00C6061E" w:rsidRDefault="00C6061E" w:rsidP="00921CB1">
            <w:pPr>
              <w:rPr>
                <w:b/>
                <w:bCs/>
              </w:rPr>
            </w:pPr>
          </w:p>
        </w:tc>
        <w:tc>
          <w:tcPr>
            <w:tcW w:w="6390" w:type="dxa"/>
          </w:tcPr>
          <w:p w14:paraId="037572B5" w14:textId="5922AD65" w:rsidR="00B76964" w:rsidRDefault="00B76964" w:rsidP="00B76964">
            <w:pPr>
              <w:rPr>
                <w:b/>
                <w:bCs/>
              </w:rPr>
            </w:pPr>
            <w:r w:rsidRPr="009A3BC9">
              <w:rPr>
                <w:bCs/>
              </w:rPr>
              <w:t>NursePractitionerOnline.com</w:t>
            </w:r>
            <w:r w:rsidR="009A3BC9">
              <w:rPr>
                <w:b/>
                <w:bCs/>
              </w:rPr>
              <w:t xml:space="preserve"> --Table </w:t>
            </w:r>
          </w:p>
          <w:p w14:paraId="33ADAF64" w14:textId="4FD930F9" w:rsidR="00F009E3" w:rsidRDefault="00F009E3" w:rsidP="009A3BC9"/>
        </w:tc>
        <w:tc>
          <w:tcPr>
            <w:tcW w:w="4140" w:type="dxa"/>
          </w:tcPr>
          <w:p w14:paraId="0F2EFD69" w14:textId="77777777" w:rsidR="006B6E6E" w:rsidRDefault="006B6E6E" w:rsidP="00921CB1"/>
          <w:p w14:paraId="0BE8A5B7" w14:textId="77777777" w:rsidR="001F3D42" w:rsidRDefault="001F3D42" w:rsidP="00921CB1"/>
          <w:p w14:paraId="4676D9FA" w14:textId="77777777" w:rsidR="005808D5" w:rsidRDefault="005808D5" w:rsidP="00921CB1"/>
          <w:p w14:paraId="56866544" w14:textId="77777777" w:rsidR="007454A8" w:rsidRDefault="007454A8" w:rsidP="00921CB1"/>
          <w:p w14:paraId="409A1546" w14:textId="4C8F1660" w:rsidR="00E907C3" w:rsidRDefault="00E907C3" w:rsidP="00921CB1"/>
        </w:tc>
      </w:tr>
      <w:tr w:rsidR="00AA12A5" w14:paraId="30255948" w14:textId="77777777" w:rsidTr="00921CB1">
        <w:tc>
          <w:tcPr>
            <w:tcW w:w="3002" w:type="dxa"/>
          </w:tcPr>
          <w:p w14:paraId="174DF520" w14:textId="77777777" w:rsidR="00AA12A5" w:rsidRDefault="00840074" w:rsidP="00921CB1">
            <w:pPr>
              <w:rPr>
                <w:b/>
              </w:rPr>
            </w:pPr>
            <w:r>
              <w:rPr>
                <w:b/>
              </w:rPr>
              <w:t>Adjourn:</w:t>
            </w:r>
          </w:p>
          <w:p w14:paraId="10DD0AE3" w14:textId="270A2FDF" w:rsidR="00B83EEF" w:rsidRDefault="00B83EEF" w:rsidP="00921CB1">
            <w:pPr>
              <w:rPr>
                <w:b/>
                <w:bCs/>
              </w:rPr>
            </w:pPr>
          </w:p>
        </w:tc>
        <w:tc>
          <w:tcPr>
            <w:tcW w:w="6390" w:type="dxa"/>
          </w:tcPr>
          <w:p w14:paraId="0AF753A6" w14:textId="77777777" w:rsidR="00AA12A5" w:rsidRDefault="00AA12A5" w:rsidP="00921CB1"/>
        </w:tc>
        <w:tc>
          <w:tcPr>
            <w:tcW w:w="4140" w:type="dxa"/>
          </w:tcPr>
          <w:p w14:paraId="4D50CF16" w14:textId="77777777" w:rsidR="00AA12A5" w:rsidRDefault="00AA12A5" w:rsidP="00921CB1"/>
        </w:tc>
      </w:tr>
      <w:tr w:rsidR="007B25DA" w14:paraId="4A92C49A" w14:textId="77777777" w:rsidTr="00921CB1">
        <w:tc>
          <w:tcPr>
            <w:tcW w:w="3002" w:type="dxa"/>
          </w:tcPr>
          <w:p w14:paraId="32B0D779" w14:textId="77777777" w:rsidR="007B25DA" w:rsidRDefault="007B25DA" w:rsidP="00921CB1">
            <w:pPr>
              <w:rPr>
                <w:b/>
              </w:rPr>
            </w:pPr>
          </w:p>
        </w:tc>
        <w:tc>
          <w:tcPr>
            <w:tcW w:w="6390" w:type="dxa"/>
          </w:tcPr>
          <w:p w14:paraId="45470D81" w14:textId="77777777" w:rsidR="007B25DA" w:rsidRDefault="007B25DA" w:rsidP="00921CB1"/>
        </w:tc>
        <w:tc>
          <w:tcPr>
            <w:tcW w:w="4140" w:type="dxa"/>
          </w:tcPr>
          <w:p w14:paraId="51DDF1D1" w14:textId="77777777" w:rsidR="007B25DA" w:rsidRDefault="007B25DA" w:rsidP="00921CB1"/>
        </w:tc>
      </w:tr>
    </w:tbl>
    <w:p w14:paraId="7321AD7D" w14:textId="063CAC5A" w:rsidR="007B25DA" w:rsidRDefault="00056A87" w:rsidP="00840074">
      <w:r>
        <w:t xml:space="preserve">Next </w:t>
      </w:r>
      <w:proofErr w:type="gramStart"/>
      <w:r>
        <w:t xml:space="preserve">meeting </w:t>
      </w:r>
      <w:r w:rsidR="00C87103">
        <w:t xml:space="preserve"> -</w:t>
      </w:r>
      <w:proofErr w:type="gramEnd"/>
      <w:r w:rsidR="00C87103">
        <w:t xml:space="preserve"> </w:t>
      </w:r>
      <w:r w:rsidR="00671316">
        <w:t xml:space="preserve"> virtual </w:t>
      </w:r>
      <w:r w:rsidR="00215940">
        <w:t>January 202</w:t>
      </w:r>
      <w:r w:rsidR="00FF392E">
        <w:t>5</w:t>
      </w:r>
    </w:p>
    <w:p w14:paraId="7C3BCEF5" w14:textId="1D7F8784" w:rsidR="007B25DA" w:rsidRPr="003955EC" w:rsidRDefault="007B25DA" w:rsidP="00840074">
      <w:r>
        <w:rPr>
          <w:noProof/>
        </w:rPr>
        <w:lastRenderedPageBreak/>
        <w:drawing>
          <wp:inline distT="0" distB="0" distL="0" distR="0" wp14:anchorId="407E85D4" wp14:editId="577CECC5">
            <wp:extent cx="8029285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32490" cy="211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DA" w:rsidRPr="003955EC" w:rsidSect="00840074">
      <w:footerReference w:type="defaul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A6CB" w14:textId="77777777" w:rsidR="00BF53FF" w:rsidRDefault="00BF53FF" w:rsidP="00260FF8">
      <w:pPr>
        <w:spacing w:after="0" w:line="240" w:lineRule="auto"/>
      </w:pPr>
      <w:r>
        <w:separator/>
      </w:r>
    </w:p>
  </w:endnote>
  <w:endnote w:type="continuationSeparator" w:id="0">
    <w:p w14:paraId="68B73288" w14:textId="77777777" w:rsidR="00BF53FF" w:rsidRDefault="00BF53FF" w:rsidP="0026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9535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58CBE" w14:textId="77777777" w:rsidR="007E3E9E" w:rsidRDefault="007E3E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2A7">
          <w:rPr>
            <w:noProof/>
          </w:rPr>
          <w:t>20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650162" w14:textId="77777777" w:rsidR="007E3E9E" w:rsidRDefault="007E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7912" w14:textId="77777777" w:rsidR="00BF53FF" w:rsidRDefault="00BF53FF" w:rsidP="00260FF8">
      <w:pPr>
        <w:spacing w:after="0" w:line="240" w:lineRule="auto"/>
      </w:pPr>
      <w:r>
        <w:separator/>
      </w:r>
    </w:p>
  </w:footnote>
  <w:footnote w:type="continuationSeparator" w:id="0">
    <w:p w14:paraId="169F38E4" w14:textId="77777777" w:rsidR="00BF53FF" w:rsidRDefault="00BF53FF" w:rsidP="0026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A10"/>
    <w:multiLevelType w:val="hybridMultilevel"/>
    <w:tmpl w:val="380C7C28"/>
    <w:lvl w:ilvl="0" w:tplc="B002B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C91"/>
    <w:multiLevelType w:val="hybridMultilevel"/>
    <w:tmpl w:val="934A06A2"/>
    <w:lvl w:ilvl="0" w:tplc="D068C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DED"/>
    <w:multiLevelType w:val="hybridMultilevel"/>
    <w:tmpl w:val="EF7E3A84"/>
    <w:lvl w:ilvl="0" w:tplc="0834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602E6"/>
    <w:multiLevelType w:val="hybridMultilevel"/>
    <w:tmpl w:val="0F826BD4"/>
    <w:lvl w:ilvl="0" w:tplc="46F8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1FAE"/>
    <w:multiLevelType w:val="hybridMultilevel"/>
    <w:tmpl w:val="1FDA3FA4"/>
    <w:lvl w:ilvl="0" w:tplc="39FE5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2B46"/>
    <w:multiLevelType w:val="hybridMultilevel"/>
    <w:tmpl w:val="EC9A8A90"/>
    <w:lvl w:ilvl="0" w:tplc="8AE03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121A"/>
    <w:multiLevelType w:val="hybridMultilevel"/>
    <w:tmpl w:val="4E0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DBB"/>
    <w:multiLevelType w:val="hybridMultilevel"/>
    <w:tmpl w:val="A574CE38"/>
    <w:lvl w:ilvl="0" w:tplc="EE12E2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1EF2"/>
    <w:multiLevelType w:val="hybridMultilevel"/>
    <w:tmpl w:val="7F60ED08"/>
    <w:lvl w:ilvl="0" w:tplc="48FA0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6264"/>
    <w:multiLevelType w:val="hybridMultilevel"/>
    <w:tmpl w:val="94529238"/>
    <w:lvl w:ilvl="0" w:tplc="2BB63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2335"/>
    <w:multiLevelType w:val="hybridMultilevel"/>
    <w:tmpl w:val="9A122B9E"/>
    <w:lvl w:ilvl="0" w:tplc="B8C4D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70402"/>
    <w:multiLevelType w:val="hybridMultilevel"/>
    <w:tmpl w:val="EDC895CA"/>
    <w:lvl w:ilvl="0" w:tplc="F254F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A4F0B"/>
    <w:multiLevelType w:val="hybridMultilevel"/>
    <w:tmpl w:val="43D822A8"/>
    <w:lvl w:ilvl="0" w:tplc="6C72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3A17"/>
    <w:multiLevelType w:val="hybridMultilevel"/>
    <w:tmpl w:val="3A88D3B2"/>
    <w:lvl w:ilvl="0" w:tplc="D51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27329"/>
    <w:multiLevelType w:val="hybridMultilevel"/>
    <w:tmpl w:val="94529238"/>
    <w:lvl w:ilvl="0" w:tplc="2BB63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F38FE"/>
    <w:multiLevelType w:val="hybridMultilevel"/>
    <w:tmpl w:val="71D8DA56"/>
    <w:lvl w:ilvl="0" w:tplc="EE12E2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5153"/>
    <w:multiLevelType w:val="hybridMultilevel"/>
    <w:tmpl w:val="5BDEAA86"/>
    <w:lvl w:ilvl="0" w:tplc="C62C2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A13B3"/>
    <w:multiLevelType w:val="hybridMultilevel"/>
    <w:tmpl w:val="B742D81E"/>
    <w:lvl w:ilvl="0" w:tplc="7C44C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C6FD5"/>
    <w:multiLevelType w:val="hybridMultilevel"/>
    <w:tmpl w:val="43D822A8"/>
    <w:lvl w:ilvl="0" w:tplc="6C72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90B3C"/>
    <w:multiLevelType w:val="hybridMultilevel"/>
    <w:tmpl w:val="40C417D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7934A7"/>
    <w:multiLevelType w:val="hybridMultilevel"/>
    <w:tmpl w:val="40C417D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CAA1739"/>
    <w:multiLevelType w:val="hybridMultilevel"/>
    <w:tmpl w:val="E6304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8A1BCE"/>
    <w:multiLevelType w:val="hybridMultilevel"/>
    <w:tmpl w:val="D3089B7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3378C1"/>
    <w:multiLevelType w:val="hybridMultilevel"/>
    <w:tmpl w:val="13805DA4"/>
    <w:lvl w:ilvl="0" w:tplc="164806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62251"/>
    <w:multiLevelType w:val="hybridMultilevel"/>
    <w:tmpl w:val="3A88D3B2"/>
    <w:lvl w:ilvl="0" w:tplc="D51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5870"/>
    <w:multiLevelType w:val="hybridMultilevel"/>
    <w:tmpl w:val="ED08D8EE"/>
    <w:lvl w:ilvl="0" w:tplc="C51685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512911"/>
    <w:multiLevelType w:val="hybridMultilevel"/>
    <w:tmpl w:val="6DE460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6B407D"/>
    <w:multiLevelType w:val="hybridMultilevel"/>
    <w:tmpl w:val="5BDEAA86"/>
    <w:lvl w:ilvl="0" w:tplc="C62C2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81159"/>
    <w:multiLevelType w:val="hybridMultilevel"/>
    <w:tmpl w:val="E3108E34"/>
    <w:lvl w:ilvl="0" w:tplc="EBA82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702D5"/>
    <w:multiLevelType w:val="hybridMultilevel"/>
    <w:tmpl w:val="0F826BD4"/>
    <w:lvl w:ilvl="0" w:tplc="46F8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02C0"/>
    <w:multiLevelType w:val="hybridMultilevel"/>
    <w:tmpl w:val="D5D851EE"/>
    <w:lvl w:ilvl="0" w:tplc="AFD03C7E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5C3A"/>
    <w:multiLevelType w:val="hybridMultilevel"/>
    <w:tmpl w:val="EDDE1E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F5394"/>
    <w:multiLevelType w:val="hybridMultilevel"/>
    <w:tmpl w:val="6A72103C"/>
    <w:lvl w:ilvl="0" w:tplc="1A2A1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D4AB5"/>
    <w:multiLevelType w:val="hybridMultilevel"/>
    <w:tmpl w:val="40C417DC"/>
    <w:lvl w:ilvl="0" w:tplc="04090011">
      <w:start w:val="1"/>
      <w:numFmt w:val="decimal"/>
      <w:lvlText w:val="%1)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4" w15:restartNumberingAfterBreak="0">
    <w:nsid w:val="60057A6B"/>
    <w:multiLevelType w:val="hybridMultilevel"/>
    <w:tmpl w:val="559E238E"/>
    <w:lvl w:ilvl="0" w:tplc="EE12E2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E0E91"/>
    <w:multiLevelType w:val="hybridMultilevel"/>
    <w:tmpl w:val="5BDEAA86"/>
    <w:lvl w:ilvl="0" w:tplc="C62C2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C6386"/>
    <w:multiLevelType w:val="hybridMultilevel"/>
    <w:tmpl w:val="CDD298B6"/>
    <w:lvl w:ilvl="0" w:tplc="1908CE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54356"/>
    <w:multiLevelType w:val="hybridMultilevel"/>
    <w:tmpl w:val="1334F520"/>
    <w:lvl w:ilvl="0" w:tplc="EE12E2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7724B"/>
    <w:multiLevelType w:val="hybridMultilevel"/>
    <w:tmpl w:val="AD08BD4A"/>
    <w:lvl w:ilvl="0" w:tplc="965E33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D70F9"/>
    <w:multiLevelType w:val="hybridMultilevel"/>
    <w:tmpl w:val="86CCBD76"/>
    <w:lvl w:ilvl="0" w:tplc="5E2E6F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F6BC4"/>
    <w:multiLevelType w:val="hybridMultilevel"/>
    <w:tmpl w:val="453A288E"/>
    <w:lvl w:ilvl="0" w:tplc="22D6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1B7B"/>
    <w:multiLevelType w:val="hybridMultilevel"/>
    <w:tmpl w:val="307C4AF6"/>
    <w:lvl w:ilvl="0" w:tplc="1FF8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2C21"/>
    <w:multiLevelType w:val="hybridMultilevel"/>
    <w:tmpl w:val="0F826BD4"/>
    <w:lvl w:ilvl="0" w:tplc="46F8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F1C35"/>
    <w:multiLevelType w:val="hybridMultilevel"/>
    <w:tmpl w:val="4FA85302"/>
    <w:lvl w:ilvl="0" w:tplc="DF4E7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504C5"/>
    <w:multiLevelType w:val="hybridMultilevel"/>
    <w:tmpl w:val="8FD6A914"/>
    <w:lvl w:ilvl="0" w:tplc="7FB49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2336">
    <w:abstractNumId w:val="21"/>
  </w:num>
  <w:num w:numId="2" w16cid:durableId="680857943">
    <w:abstractNumId w:val="20"/>
  </w:num>
  <w:num w:numId="3" w16cid:durableId="2112237378">
    <w:abstractNumId w:val="22"/>
  </w:num>
  <w:num w:numId="4" w16cid:durableId="900869347">
    <w:abstractNumId w:val="19"/>
  </w:num>
  <w:num w:numId="5" w16cid:durableId="1662780457">
    <w:abstractNumId w:val="33"/>
  </w:num>
  <w:num w:numId="6" w16cid:durableId="667173196">
    <w:abstractNumId w:val="30"/>
  </w:num>
  <w:num w:numId="7" w16cid:durableId="542640964">
    <w:abstractNumId w:val="14"/>
  </w:num>
  <w:num w:numId="8" w16cid:durableId="964965126">
    <w:abstractNumId w:val="29"/>
  </w:num>
  <w:num w:numId="9" w16cid:durableId="1324893322">
    <w:abstractNumId w:val="35"/>
  </w:num>
  <w:num w:numId="10" w16cid:durableId="1274560192">
    <w:abstractNumId w:val="43"/>
  </w:num>
  <w:num w:numId="11" w16cid:durableId="1541353685">
    <w:abstractNumId w:val="41"/>
  </w:num>
  <w:num w:numId="12" w16cid:durableId="864828934">
    <w:abstractNumId w:val="17"/>
  </w:num>
  <w:num w:numId="13" w16cid:durableId="1346127962">
    <w:abstractNumId w:val="11"/>
  </w:num>
  <w:num w:numId="14" w16cid:durableId="289554282">
    <w:abstractNumId w:val="8"/>
  </w:num>
  <w:num w:numId="15" w16cid:durableId="1124233690">
    <w:abstractNumId w:val="44"/>
  </w:num>
  <w:num w:numId="16" w16cid:durableId="73285638">
    <w:abstractNumId w:val="0"/>
  </w:num>
  <w:num w:numId="17" w16cid:durableId="270359280">
    <w:abstractNumId w:val="32"/>
  </w:num>
  <w:num w:numId="18" w16cid:durableId="656420450">
    <w:abstractNumId w:val="5"/>
  </w:num>
  <w:num w:numId="19" w16cid:durableId="375859977">
    <w:abstractNumId w:val="28"/>
  </w:num>
  <w:num w:numId="20" w16cid:durableId="206066288">
    <w:abstractNumId w:val="13"/>
  </w:num>
  <w:num w:numId="21" w16cid:durableId="611478483">
    <w:abstractNumId w:val="23"/>
  </w:num>
  <w:num w:numId="22" w16cid:durableId="1268123317">
    <w:abstractNumId w:val="12"/>
  </w:num>
  <w:num w:numId="23" w16cid:durableId="1039666550">
    <w:abstractNumId w:val="10"/>
  </w:num>
  <w:num w:numId="24" w16cid:durableId="1374231157">
    <w:abstractNumId w:val="4"/>
  </w:num>
  <w:num w:numId="25" w16cid:durableId="1800293240">
    <w:abstractNumId w:val="1"/>
  </w:num>
  <w:num w:numId="26" w16cid:durableId="2088259686">
    <w:abstractNumId w:val="2"/>
  </w:num>
  <w:num w:numId="27" w16cid:durableId="707536447">
    <w:abstractNumId w:val="40"/>
  </w:num>
  <w:num w:numId="28" w16cid:durableId="1045452087">
    <w:abstractNumId w:val="26"/>
  </w:num>
  <w:num w:numId="29" w16cid:durableId="1978339375">
    <w:abstractNumId w:val="31"/>
  </w:num>
  <w:num w:numId="30" w16cid:durableId="1925451311">
    <w:abstractNumId w:val="24"/>
  </w:num>
  <w:num w:numId="31" w16cid:durableId="1630211232">
    <w:abstractNumId w:val="25"/>
  </w:num>
  <w:num w:numId="32" w16cid:durableId="810751649">
    <w:abstractNumId w:val="36"/>
  </w:num>
  <w:num w:numId="33" w16cid:durableId="206768029">
    <w:abstractNumId w:val="42"/>
  </w:num>
  <w:num w:numId="34" w16cid:durableId="407046374">
    <w:abstractNumId w:val="27"/>
  </w:num>
  <w:num w:numId="35" w16cid:durableId="1141969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03324980">
    <w:abstractNumId w:val="9"/>
  </w:num>
  <w:num w:numId="37" w16cid:durableId="1309362202">
    <w:abstractNumId w:val="16"/>
  </w:num>
  <w:num w:numId="38" w16cid:durableId="21519610">
    <w:abstractNumId w:val="3"/>
  </w:num>
  <w:num w:numId="39" w16cid:durableId="1872915150">
    <w:abstractNumId w:val="18"/>
  </w:num>
  <w:num w:numId="40" w16cid:durableId="710499475">
    <w:abstractNumId w:val="6"/>
  </w:num>
  <w:num w:numId="41" w16cid:durableId="1109742829">
    <w:abstractNumId w:val="34"/>
  </w:num>
  <w:num w:numId="42" w16cid:durableId="36636107">
    <w:abstractNumId w:val="15"/>
  </w:num>
  <w:num w:numId="43" w16cid:durableId="2064015613">
    <w:abstractNumId w:val="37"/>
  </w:num>
  <w:num w:numId="44" w16cid:durableId="1376539849">
    <w:abstractNumId w:val="7"/>
  </w:num>
  <w:num w:numId="45" w16cid:durableId="1412851621">
    <w:abstractNumId w:val="39"/>
  </w:num>
  <w:num w:numId="46" w16cid:durableId="2725207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jc2NDUzMTc1MTFU0lEKTi0uzszPAykwqwUAEy/RKywAAAA="/>
  </w:docVars>
  <w:rsids>
    <w:rsidRoot w:val="00A24567"/>
    <w:rsid w:val="00010DB7"/>
    <w:rsid w:val="00025B86"/>
    <w:rsid w:val="00025D3C"/>
    <w:rsid w:val="000261F5"/>
    <w:rsid w:val="00027F0A"/>
    <w:rsid w:val="000310D9"/>
    <w:rsid w:val="00056A87"/>
    <w:rsid w:val="000576D6"/>
    <w:rsid w:val="00064156"/>
    <w:rsid w:val="00065143"/>
    <w:rsid w:val="0006615A"/>
    <w:rsid w:val="00067F5F"/>
    <w:rsid w:val="0009213D"/>
    <w:rsid w:val="000927A5"/>
    <w:rsid w:val="000A4328"/>
    <w:rsid w:val="000A7FBF"/>
    <w:rsid w:val="000B08FC"/>
    <w:rsid w:val="000C07EC"/>
    <w:rsid w:val="000C16CC"/>
    <w:rsid w:val="000C2D24"/>
    <w:rsid w:val="000C5BC6"/>
    <w:rsid w:val="000D158A"/>
    <w:rsid w:val="000D17F7"/>
    <w:rsid w:val="000E7E98"/>
    <w:rsid w:val="000F152F"/>
    <w:rsid w:val="000F186E"/>
    <w:rsid w:val="000F439D"/>
    <w:rsid w:val="000F5A72"/>
    <w:rsid w:val="000F6F8C"/>
    <w:rsid w:val="0010055F"/>
    <w:rsid w:val="00113AA3"/>
    <w:rsid w:val="001229B5"/>
    <w:rsid w:val="00123658"/>
    <w:rsid w:val="001341CE"/>
    <w:rsid w:val="00134413"/>
    <w:rsid w:val="001363AE"/>
    <w:rsid w:val="00137F7E"/>
    <w:rsid w:val="00147C4F"/>
    <w:rsid w:val="00147E5C"/>
    <w:rsid w:val="0015234F"/>
    <w:rsid w:val="001535A2"/>
    <w:rsid w:val="001634A3"/>
    <w:rsid w:val="00165026"/>
    <w:rsid w:val="00165A85"/>
    <w:rsid w:val="00165CB0"/>
    <w:rsid w:val="0017015C"/>
    <w:rsid w:val="0018021B"/>
    <w:rsid w:val="00180866"/>
    <w:rsid w:val="001832C9"/>
    <w:rsid w:val="00192411"/>
    <w:rsid w:val="00194689"/>
    <w:rsid w:val="001B06FC"/>
    <w:rsid w:val="001C460B"/>
    <w:rsid w:val="001C72F3"/>
    <w:rsid w:val="001D1D89"/>
    <w:rsid w:val="001E370A"/>
    <w:rsid w:val="001E3E89"/>
    <w:rsid w:val="001F3D42"/>
    <w:rsid w:val="001F4FBA"/>
    <w:rsid w:val="001F661A"/>
    <w:rsid w:val="0020079C"/>
    <w:rsid w:val="00207DD9"/>
    <w:rsid w:val="00210194"/>
    <w:rsid w:val="00213AB7"/>
    <w:rsid w:val="00215940"/>
    <w:rsid w:val="00224AF8"/>
    <w:rsid w:val="0022563B"/>
    <w:rsid w:val="002305E9"/>
    <w:rsid w:val="00230911"/>
    <w:rsid w:val="002349E8"/>
    <w:rsid w:val="0023584F"/>
    <w:rsid w:val="00247471"/>
    <w:rsid w:val="002571F7"/>
    <w:rsid w:val="00260FF8"/>
    <w:rsid w:val="00262173"/>
    <w:rsid w:val="0026243D"/>
    <w:rsid w:val="002750F7"/>
    <w:rsid w:val="00275306"/>
    <w:rsid w:val="00275D8F"/>
    <w:rsid w:val="00286B93"/>
    <w:rsid w:val="00292732"/>
    <w:rsid w:val="0029452A"/>
    <w:rsid w:val="00296B5B"/>
    <w:rsid w:val="002B15F4"/>
    <w:rsid w:val="002C4EA8"/>
    <w:rsid w:val="002C51F9"/>
    <w:rsid w:val="002D066E"/>
    <w:rsid w:val="002D5749"/>
    <w:rsid w:val="002D7439"/>
    <w:rsid w:val="002D79E9"/>
    <w:rsid w:val="002E281F"/>
    <w:rsid w:val="002E6A81"/>
    <w:rsid w:val="002F0D9F"/>
    <w:rsid w:val="002F1959"/>
    <w:rsid w:val="002F405C"/>
    <w:rsid w:val="002F447C"/>
    <w:rsid w:val="00315B44"/>
    <w:rsid w:val="0032572B"/>
    <w:rsid w:val="00336DC8"/>
    <w:rsid w:val="00340C8D"/>
    <w:rsid w:val="003432AA"/>
    <w:rsid w:val="00344ED7"/>
    <w:rsid w:val="003527FE"/>
    <w:rsid w:val="00357E36"/>
    <w:rsid w:val="00360F31"/>
    <w:rsid w:val="00361A21"/>
    <w:rsid w:val="00362976"/>
    <w:rsid w:val="003715C1"/>
    <w:rsid w:val="003747CE"/>
    <w:rsid w:val="00392437"/>
    <w:rsid w:val="00394442"/>
    <w:rsid w:val="003955EC"/>
    <w:rsid w:val="003A3F6E"/>
    <w:rsid w:val="003A42A0"/>
    <w:rsid w:val="003A7459"/>
    <w:rsid w:val="003B7F10"/>
    <w:rsid w:val="003C0AC2"/>
    <w:rsid w:val="003C3D88"/>
    <w:rsid w:val="003C6922"/>
    <w:rsid w:val="003D09EE"/>
    <w:rsid w:val="003D6F44"/>
    <w:rsid w:val="003E4B93"/>
    <w:rsid w:val="003F2163"/>
    <w:rsid w:val="003F467B"/>
    <w:rsid w:val="003F4718"/>
    <w:rsid w:val="003F4CD5"/>
    <w:rsid w:val="0040425D"/>
    <w:rsid w:val="004119E3"/>
    <w:rsid w:val="004212EE"/>
    <w:rsid w:val="00421806"/>
    <w:rsid w:val="0042342F"/>
    <w:rsid w:val="00424975"/>
    <w:rsid w:val="004254C3"/>
    <w:rsid w:val="00427998"/>
    <w:rsid w:val="004318AF"/>
    <w:rsid w:val="0043666C"/>
    <w:rsid w:val="00436A82"/>
    <w:rsid w:val="00444C98"/>
    <w:rsid w:val="00456239"/>
    <w:rsid w:val="004605E1"/>
    <w:rsid w:val="00462AA1"/>
    <w:rsid w:val="004675DA"/>
    <w:rsid w:val="004774DF"/>
    <w:rsid w:val="0048100B"/>
    <w:rsid w:val="00484D7B"/>
    <w:rsid w:val="004873EE"/>
    <w:rsid w:val="004875E1"/>
    <w:rsid w:val="004934F3"/>
    <w:rsid w:val="00493968"/>
    <w:rsid w:val="00494B16"/>
    <w:rsid w:val="004A5603"/>
    <w:rsid w:val="004A6B06"/>
    <w:rsid w:val="004A75BA"/>
    <w:rsid w:val="004B0C79"/>
    <w:rsid w:val="004B1307"/>
    <w:rsid w:val="004B507B"/>
    <w:rsid w:val="004D1127"/>
    <w:rsid w:val="004D59E4"/>
    <w:rsid w:val="004D6E7B"/>
    <w:rsid w:val="004D7F56"/>
    <w:rsid w:val="004E2F3C"/>
    <w:rsid w:val="004E62AA"/>
    <w:rsid w:val="004F1C55"/>
    <w:rsid w:val="004F5694"/>
    <w:rsid w:val="00504355"/>
    <w:rsid w:val="005112B1"/>
    <w:rsid w:val="00533378"/>
    <w:rsid w:val="0054197C"/>
    <w:rsid w:val="00544176"/>
    <w:rsid w:val="00555954"/>
    <w:rsid w:val="00560330"/>
    <w:rsid w:val="00563707"/>
    <w:rsid w:val="005808D5"/>
    <w:rsid w:val="00582983"/>
    <w:rsid w:val="0059441A"/>
    <w:rsid w:val="005962B9"/>
    <w:rsid w:val="005A33B5"/>
    <w:rsid w:val="005A492A"/>
    <w:rsid w:val="005B482E"/>
    <w:rsid w:val="005B6655"/>
    <w:rsid w:val="005C3AAD"/>
    <w:rsid w:val="005C5DD7"/>
    <w:rsid w:val="005D1D07"/>
    <w:rsid w:val="005D44AE"/>
    <w:rsid w:val="005D4F33"/>
    <w:rsid w:val="005D5424"/>
    <w:rsid w:val="005E40B6"/>
    <w:rsid w:val="005E4700"/>
    <w:rsid w:val="005E5460"/>
    <w:rsid w:val="00607F69"/>
    <w:rsid w:val="00612E49"/>
    <w:rsid w:val="006137AB"/>
    <w:rsid w:val="006146E8"/>
    <w:rsid w:val="00615009"/>
    <w:rsid w:val="00620ABC"/>
    <w:rsid w:val="0062415C"/>
    <w:rsid w:val="00631088"/>
    <w:rsid w:val="006316DF"/>
    <w:rsid w:val="00633E02"/>
    <w:rsid w:val="00642038"/>
    <w:rsid w:val="006425EF"/>
    <w:rsid w:val="0065486F"/>
    <w:rsid w:val="0065651C"/>
    <w:rsid w:val="0066416F"/>
    <w:rsid w:val="0066419F"/>
    <w:rsid w:val="00671316"/>
    <w:rsid w:val="00697B47"/>
    <w:rsid w:val="006A2989"/>
    <w:rsid w:val="006A387D"/>
    <w:rsid w:val="006A44B1"/>
    <w:rsid w:val="006B1BC6"/>
    <w:rsid w:val="006B6E6E"/>
    <w:rsid w:val="006C53DC"/>
    <w:rsid w:val="006C5F3F"/>
    <w:rsid w:val="006D3A1D"/>
    <w:rsid w:val="006D6102"/>
    <w:rsid w:val="006E0A84"/>
    <w:rsid w:val="006E3E85"/>
    <w:rsid w:val="006F3C05"/>
    <w:rsid w:val="006F4F80"/>
    <w:rsid w:val="006F5E57"/>
    <w:rsid w:val="006F6F07"/>
    <w:rsid w:val="00703323"/>
    <w:rsid w:val="00704061"/>
    <w:rsid w:val="00710DFC"/>
    <w:rsid w:val="007204C6"/>
    <w:rsid w:val="0072514E"/>
    <w:rsid w:val="00732F1D"/>
    <w:rsid w:val="00733DAB"/>
    <w:rsid w:val="007360F2"/>
    <w:rsid w:val="0074533F"/>
    <w:rsid w:val="007454A8"/>
    <w:rsid w:val="00745D45"/>
    <w:rsid w:val="00746D3F"/>
    <w:rsid w:val="00747382"/>
    <w:rsid w:val="00760B88"/>
    <w:rsid w:val="00765F4C"/>
    <w:rsid w:val="00774457"/>
    <w:rsid w:val="00777707"/>
    <w:rsid w:val="00777ABE"/>
    <w:rsid w:val="00784C52"/>
    <w:rsid w:val="00795CFA"/>
    <w:rsid w:val="007A38B6"/>
    <w:rsid w:val="007A3EE2"/>
    <w:rsid w:val="007A428E"/>
    <w:rsid w:val="007B25DA"/>
    <w:rsid w:val="007B2EE3"/>
    <w:rsid w:val="007D1339"/>
    <w:rsid w:val="007D1950"/>
    <w:rsid w:val="007E0A14"/>
    <w:rsid w:val="007E3114"/>
    <w:rsid w:val="007E3E9E"/>
    <w:rsid w:val="007E49D1"/>
    <w:rsid w:val="007F6352"/>
    <w:rsid w:val="00802668"/>
    <w:rsid w:val="00812EC0"/>
    <w:rsid w:val="008237BA"/>
    <w:rsid w:val="00824CFA"/>
    <w:rsid w:val="008259EA"/>
    <w:rsid w:val="00826CF8"/>
    <w:rsid w:val="00840074"/>
    <w:rsid w:val="00841DB3"/>
    <w:rsid w:val="0084622B"/>
    <w:rsid w:val="0085340C"/>
    <w:rsid w:val="0086678D"/>
    <w:rsid w:val="00871A74"/>
    <w:rsid w:val="00882776"/>
    <w:rsid w:val="00890F71"/>
    <w:rsid w:val="00897D06"/>
    <w:rsid w:val="008B07EE"/>
    <w:rsid w:val="008B3BA0"/>
    <w:rsid w:val="008C55DF"/>
    <w:rsid w:val="008C7DDD"/>
    <w:rsid w:val="008E3859"/>
    <w:rsid w:val="008E3C0C"/>
    <w:rsid w:val="008E4C65"/>
    <w:rsid w:val="008F0DE0"/>
    <w:rsid w:val="00906AEF"/>
    <w:rsid w:val="009072A7"/>
    <w:rsid w:val="00910994"/>
    <w:rsid w:val="00921CB1"/>
    <w:rsid w:val="0093277C"/>
    <w:rsid w:val="009337DC"/>
    <w:rsid w:val="00940D4E"/>
    <w:rsid w:val="009612CE"/>
    <w:rsid w:val="009652E4"/>
    <w:rsid w:val="00966439"/>
    <w:rsid w:val="00971B63"/>
    <w:rsid w:val="009848A1"/>
    <w:rsid w:val="0098724A"/>
    <w:rsid w:val="00990C10"/>
    <w:rsid w:val="009917EC"/>
    <w:rsid w:val="009A3BC9"/>
    <w:rsid w:val="009A70D6"/>
    <w:rsid w:val="009B16C9"/>
    <w:rsid w:val="009B2829"/>
    <w:rsid w:val="009B6456"/>
    <w:rsid w:val="009C0F9C"/>
    <w:rsid w:val="009C1A59"/>
    <w:rsid w:val="009D2638"/>
    <w:rsid w:val="009D67BB"/>
    <w:rsid w:val="009D6AF2"/>
    <w:rsid w:val="009E5FAA"/>
    <w:rsid w:val="009F0CDB"/>
    <w:rsid w:val="009F62C7"/>
    <w:rsid w:val="00A024ED"/>
    <w:rsid w:val="00A04900"/>
    <w:rsid w:val="00A04E48"/>
    <w:rsid w:val="00A05571"/>
    <w:rsid w:val="00A0719F"/>
    <w:rsid w:val="00A07CE3"/>
    <w:rsid w:val="00A10403"/>
    <w:rsid w:val="00A223CA"/>
    <w:rsid w:val="00A24567"/>
    <w:rsid w:val="00A32662"/>
    <w:rsid w:val="00A34A8E"/>
    <w:rsid w:val="00A34BCE"/>
    <w:rsid w:val="00A3632C"/>
    <w:rsid w:val="00A421A6"/>
    <w:rsid w:val="00A51B9C"/>
    <w:rsid w:val="00A51CAA"/>
    <w:rsid w:val="00A523C1"/>
    <w:rsid w:val="00A535C3"/>
    <w:rsid w:val="00A57AC0"/>
    <w:rsid w:val="00A620B0"/>
    <w:rsid w:val="00A66FDE"/>
    <w:rsid w:val="00A74D66"/>
    <w:rsid w:val="00A90018"/>
    <w:rsid w:val="00A91A81"/>
    <w:rsid w:val="00A977E4"/>
    <w:rsid w:val="00AA119E"/>
    <w:rsid w:val="00AA12A5"/>
    <w:rsid w:val="00AC0086"/>
    <w:rsid w:val="00AC7B4B"/>
    <w:rsid w:val="00AD1A1B"/>
    <w:rsid w:val="00AE70A6"/>
    <w:rsid w:val="00AE78DC"/>
    <w:rsid w:val="00AF2062"/>
    <w:rsid w:val="00AF410C"/>
    <w:rsid w:val="00B02911"/>
    <w:rsid w:val="00B0395C"/>
    <w:rsid w:val="00B04FE3"/>
    <w:rsid w:val="00B11969"/>
    <w:rsid w:val="00B131E4"/>
    <w:rsid w:val="00B1587F"/>
    <w:rsid w:val="00B15962"/>
    <w:rsid w:val="00B20966"/>
    <w:rsid w:val="00B25E6D"/>
    <w:rsid w:val="00B3239B"/>
    <w:rsid w:val="00B32817"/>
    <w:rsid w:val="00B33D50"/>
    <w:rsid w:val="00B34160"/>
    <w:rsid w:val="00B41544"/>
    <w:rsid w:val="00B45CBE"/>
    <w:rsid w:val="00B56717"/>
    <w:rsid w:val="00B73FAB"/>
    <w:rsid w:val="00B74F97"/>
    <w:rsid w:val="00B76964"/>
    <w:rsid w:val="00B83EEF"/>
    <w:rsid w:val="00B84D48"/>
    <w:rsid w:val="00B91DFC"/>
    <w:rsid w:val="00B921D7"/>
    <w:rsid w:val="00B97224"/>
    <w:rsid w:val="00BA44CA"/>
    <w:rsid w:val="00BA6A2A"/>
    <w:rsid w:val="00BB71A5"/>
    <w:rsid w:val="00BC69E2"/>
    <w:rsid w:val="00BD4CCD"/>
    <w:rsid w:val="00BE09B0"/>
    <w:rsid w:val="00BE389C"/>
    <w:rsid w:val="00BE6A0B"/>
    <w:rsid w:val="00BF0A41"/>
    <w:rsid w:val="00BF53FF"/>
    <w:rsid w:val="00C03D6D"/>
    <w:rsid w:val="00C05346"/>
    <w:rsid w:val="00C134DC"/>
    <w:rsid w:val="00C15F7E"/>
    <w:rsid w:val="00C258FF"/>
    <w:rsid w:val="00C25D8C"/>
    <w:rsid w:val="00C3000A"/>
    <w:rsid w:val="00C33BC1"/>
    <w:rsid w:val="00C44ECA"/>
    <w:rsid w:val="00C45DA0"/>
    <w:rsid w:val="00C574D2"/>
    <w:rsid w:val="00C6061E"/>
    <w:rsid w:val="00C62AA6"/>
    <w:rsid w:val="00C67105"/>
    <w:rsid w:val="00C774B3"/>
    <w:rsid w:val="00C85140"/>
    <w:rsid w:val="00C8604B"/>
    <w:rsid w:val="00C86993"/>
    <w:rsid w:val="00C87103"/>
    <w:rsid w:val="00C904C8"/>
    <w:rsid w:val="00C915FC"/>
    <w:rsid w:val="00C922CA"/>
    <w:rsid w:val="00C94764"/>
    <w:rsid w:val="00C9795A"/>
    <w:rsid w:val="00CA07B7"/>
    <w:rsid w:val="00CA3716"/>
    <w:rsid w:val="00CA7F72"/>
    <w:rsid w:val="00CB71CD"/>
    <w:rsid w:val="00CB76AE"/>
    <w:rsid w:val="00CC6D63"/>
    <w:rsid w:val="00CE0231"/>
    <w:rsid w:val="00CE0249"/>
    <w:rsid w:val="00CE05B8"/>
    <w:rsid w:val="00CE0B03"/>
    <w:rsid w:val="00CE14BF"/>
    <w:rsid w:val="00CF0FDD"/>
    <w:rsid w:val="00D0025F"/>
    <w:rsid w:val="00D030FE"/>
    <w:rsid w:val="00D17D5E"/>
    <w:rsid w:val="00D27888"/>
    <w:rsid w:val="00D27E19"/>
    <w:rsid w:val="00D33429"/>
    <w:rsid w:val="00D344B5"/>
    <w:rsid w:val="00D41CDA"/>
    <w:rsid w:val="00D44E42"/>
    <w:rsid w:val="00D51CA8"/>
    <w:rsid w:val="00D52E41"/>
    <w:rsid w:val="00D6054E"/>
    <w:rsid w:val="00D76511"/>
    <w:rsid w:val="00D828E9"/>
    <w:rsid w:val="00D87667"/>
    <w:rsid w:val="00D97F74"/>
    <w:rsid w:val="00DA3CE4"/>
    <w:rsid w:val="00DB3A38"/>
    <w:rsid w:val="00DC3D29"/>
    <w:rsid w:val="00DC5B93"/>
    <w:rsid w:val="00DD1C6A"/>
    <w:rsid w:val="00DD3216"/>
    <w:rsid w:val="00DE0276"/>
    <w:rsid w:val="00DE22C3"/>
    <w:rsid w:val="00DF4FBF"/>
    <w:rsid w:val="00DF6342"/>
    <w:rsid w:val="00DF722A"/>
    <w:rsid w:val="00E04EFD"/>
    <w:rsid w:val="00E15C49"/>
    <w:rsid w:val="00E16E88"/>
    <w:rsid w:val="00E21E69"/>
    <w:rsid w:val="00E30D76"/>
    <w:rsid w:val="00E44F16"/>
    <w:rsid w:val="00E60416"/>
    <w:rsid w:val="00E634C0"/>
    <w:rsid w:val="00E6362E"/>
    <w:rsid w:val="00E7129A"/>
    <w:rsid w:val="00E73D01"/>
    <w:rsid w:val="00E842EE"/>
    <w:rsid w:val="00E85C4F"/>
    <w:rsid w:val="00E907C3"/>
    <w:rsid w:val="00E91B90"/>
    <w:rsid w:val="00E93C6E"/>
    <w:rsid w:val="00E969FA"/>
    <w:rsid w:val="00E97F33"/>
    <w:rsid w:val="00EA2B06"/>
    <w:rsid w:val="00EC1D23"/>
    <w:rsid w:val="00EC2C27"/>
    <w:rsid w:val="00EC4893"/>
    <w:rsid w:val="00ED7C00"/>
    <w:rsid w:val="00EE128A"/>
    <w:rsid w:val="00EE2139"/>
    <w:rsid w:val="00EE5FBE"/>
    <w:rsid w:val="00F009E3"/>
    <w:rsid w:val="00F1036A"/>
    <w:rsid w:val="00F17D13"/>
    <w:rsid w:val="00F34311"/>
    <w:rsid w:val="00F40C69"/>
    <w:rsid w:val="00F50F19"/>
    <w:rsid w:val="00F5676A"/>
    <w:rsid w:val="00F652D9"/>
    <w:rsid w:val="00F66D03"/>
    <w:rsid w:val="00F67975"/>
    <w:rsid w:val="00F71907"/>
    <w:rsid w:val="00F7209F"/>
    <w:rsid w:val="00F73139"/>
    <w:rsid w:val="00F735CA"/>
    <w:rsid w:val="00F74AAC"/>
    <w:rsid w:val="00F76445"/>
    <w:rsid w:val="00F80F81"/>
    <w:rsid w:val="00F90702"/>
    <w:rsid w:val="00F90B56"/>
    <w:rsid w:val="00FB776D"/>
    <w:rsid w:val="00FC08DF"/>
    <w:rsid w:val="00FC39F6"/>
    <w:rsid w:val="00FC40E6"/>
    <w:rsid w:val="00FC5941"/>
    <w:rsid w:val="00FF392E"/>
    <w:rsid w:val="00FF68E7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BDEC2"/>
  <w15:chartTrackingRefBased/>
  <w15:docId w15:val="{13E608EA-E54D-466C-A277-46979BFE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03"/>
  </w:style>
  <w:style w:type="paragraph" w:styleId="Heading1">
    <w:name w:val="heading 1"/>
    <w:basedOn w:val="Normal"/>
    <w:next w:val="Normal"/>
    <w:link w:val="Heading1Char"/>
    <w:uiPriority w:val="9"/>
    <w:qFormat/>
    <w:rsid w:val="004A56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6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6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6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6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6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6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6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6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60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4A560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24567"/>
    <w:pPr>
      <w:spacing w:after="100"/>
      <w:ind w:left="216"/>
    </w:pPr>
    <w:rPr>
      <w:rFonts w:eastAsia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24567"/>
    <w:pPr>
      <w:spacing w:after="10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F8"/>
  </w:style>
  <w:style w:type="paragraph" w:styleId="Footer">
    <w:name w:val="footer"/>
    <w:basedOn w:val="Normal"/>
    <w:link w:val="FooterChar"/>
    <w:uiPriority w:val="99"/>
    <w:unhideWhenUsed/>
    <w:rsid w:val="0026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F8"/>
  </w:style>
  <w:style w:type="character" w:styleId="Hyperlink">
    <w:name w:val="Hyperlink"/>
    <w:basedOn w:val="DefaultParagraphFont"/>
    <w:uiPriority w:val="99"/>
    <w:unhideWhenUsed/>
    <w:rsid w:val="0042180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0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A14"/>
    <w:rPr>
      <w:b/>
      <w:bCs/>
      <w:sz w:val="20"/>
      <w:szCs w:val="20"/>
    </w:rPr>
  </w:style>
  <w:style w:type="paragraph" w:styleId="NoSpacing">
    <w:name w:val="No Spacing"/>
    <w:uiPriority w:val="1"/>
    <w:qFormat/>
    <w:rsid w:val="004A560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A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560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C2D24"/>
    <w:pPr>
      <w:ind w:left="720"/>
      <w:contextualSpacing/>
    </w:pPr>
  </w:style>
  <w:style w:type="table" w:styleId="TableGrid">
    <w:name w:val="Table Grid"/>
    <w:basedOn w:val="TableNormal"/>
    <w:uiPriority w:val="59"/>
    <w:rsid w:val="00C8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04B"/>
    <w:rPr>
      <w:color w:val="605E5C"/>
      <w:shd w:val="clear" w:color="auto" w:fill="E1DFDD"/>
    </w:rPr>
  </w:style>
  <w:style w:type="paragraph" w:customStyle="1" w:styleId="Default">
    <w:name w:val="Default"/>
    <w:rsid w:val="002571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60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60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60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60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60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60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560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A56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560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6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60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A5603"/>
    <w:rPr>
      <w:b/>
      <w:bCs/>
    </w:rPr>
  </w:style>
  <w:style w:type="character" w:styleId="Emphasis">
    <w:name w:val="Emphasis"/>
    <w:basedOn w:val="DefaultParagraphFont"/>
    <w:uiPriority w:val="20"/>
    <w:qFormat/>
    <w:rsid w:val="004A56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A560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560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6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60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A56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56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A56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A560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A5603"/>
    <w:rPr>
      <w:b/>
      <w:bCs/>
      <w:smallCaps/>
      <w:spacing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8259E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72F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6F6F07"/>
    <w:pPr>
      <w:spacing w:after="0" w:line="240" w:lineRule="auto"/>
    </w:pPr>
  </w:style>
  <w:style w:type="paragraph" w:customStyle="1" w:styleId="CovFormText">
    <w:name w:val="Cov_Form Text"/>
    <w:basedOn w:val="Header"/>
    <w:rsid w:val="0085340C"/>
    <w:pPr>
      <w:tabs>
        <w:tab w:val="clear" w:pos="4680"/>
        <w:tab w:val="clear" w:pos="9360"/>
      </w:tabs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montnp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4A6DB51FF9E4A95F3E32F03359984" ma:contentTypeVersion="0" ma:contentTypeDescription="Create a new document." ma:contentTypeScope="" ma:versionID="1954fe370b5cb0e3e73a3dafa3efb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1a690b8967aa31c0a828b915273d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32DA-67D3-4124-8D59-0543F4F5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F6115-92B0-4556-8AA3-40129C99F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90EF3-9868-4163-82E4-D05F9FEF6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742B02-6C23-4E5C-A6EE-D083253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Janowiec, Callan V.</dc:creator>
  <cp:keywords/>
  <dc:description/>
  <cp:lastModifiedBy>Janowiec, Callan V.</cp:lastModifiedBy>
  <cp:revision>9</cp:revision>
  <cp:lastPrinted>2020-02-27T15:25:00Z</cp:lastPrinted>
  <dcterms:created xsi:type="dcterms:W3CDTF">2024-11-08T12:53:00Z</dcterms:created>
  <dcterms:modified xsi:type="dcterms:W3CDTF">2024-11-11T23:37:00Z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0x010100F104A6DB51FF9E4A95F3E32F03359984</vt:lpwstr>
  </property>
  <property fmtid="{D5CDD505-2E9C-101B-9397-08002B2CF9AE}" pid="3" name="GrammarlyDocumentId">
    <vt:lpwstr>87fbd3f6663e7d908607a6aca09f02e834264214d23951c65158ea32b9787300</vt:lpwstr>
  </property>
</Properties>
</file>