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rochure Layout - Outside"/>
      </w:tblPr>
      <w:tblGrid>
        <w:gridCol w:w="4032"/>
        <w:gridCol w:w="576"/>
        <w:gridCol w:w="702"/>
        <w:gridCol w:w="4050"/>
        <w:gridCol w:w="576"/>
        <w:gridCol w:w="576"/>
        <w:gridCol w:w="4176"/>
      </w:tblGrid>
      <w:tr w:rsidR="007A051A" w14:paraId="2FBA3AA7" w14:textId="77777777" w:rsidTr="0042141D">
        <w:trPr>
          <w:trHeight w:hRule="exact" w:val="10800"/>
        </w:trPr>
        <w:tc>
          <w:tcPr>
            <w:tcW w:w="4032" w:type="dxa"/>
            <w:vAlign w:val="bottom"/>
          </w:tcPr>
          <w:tbl>
            <w:tblPr>
              <w:tblStyle w:val="TableLayou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32"/>
            </w:tblGrid>
            <w:tr w:rsidR="007A051A" w14:paraId="7D14098E" w14:textId="77777777" w:rsidTr="00F271FE">
              <w:trPr>
                <w:trHeight w:hRule="exact" w:val="3600"/>
              </w:trPr>
              <w:tc>
                <w:tcPr>
                  <w:tcW w:w="4032" w:type="dxa"/>
                  <w:vAlign w:val="bottom"/>
                </w:tcPr>
                <w:p w14:paraId="1419FEC0" w14:textId="77777777" w:rsidR="007A051A" w:rsidRDefault="006F25AF">
                  <w:pPr>
                    <w:pStyle w:val="Heading1"/>
                    <w:rPr>
                      <w:sz w:val="28"/>
                      <w:szCs w:val="28"/>
                    </w:rPr>
                  </w:pPr>
                  <w:r w:rsidRPr="006F25AF">
                    <w:rPr>
                      <w:sz w:val="28"/>
                      <w:szCs w:val="28"/>
                    </w:rPr>
                    <w:t>Target Audience:  Registered Nurses, Pharmacists, Physician</w:t>
                  </w:r>
                  <w:r w:rsidRPr="006F25AF">
                    <w:t xml:space="preserve"> </w:t>
                  </w:r>
                  <w:r w:rsidRPr="006F25AF">
                    <w:rPr>
                      <w:sz w:val="28"/>
                      <w:szCs w:val="28"/>
                    </w:rPr>
                    <w:t>Assistants, and Nurse Practitioners.</w:t>
                  </w:r>
                </w:p>
                <w:p w14:paraId="39D009C8" w14:textId="73F608F9" w:rsidR="006F25AF" w:rsidRPr="006F25AF" w:rsidRDefault="006F25AF" w:rsidP="006F25AF"/>
              </w:tc>
            </w:tr>
            <w:tr w:rsidR="007A051A" w14:paraId="19B31BC0" w14:textId="77777777" w:rsidTr="00F271FE">
              <w:trPr>
                <w:trHeight w:hRule="exact" w:val="7200"/>
              </w:trPr>
              <w:tc>
                <w:tcPr>
                  <w:tcW w:w="4032" w:type="dxa"/>
                  <w:shd w:val="clear" w:color="auto" w:fill="DF1010" w:themeFill="accent1" w:themeFillShade="BF"/>
                </w:tcPr>
                <w:p w14:paraId="1284937E" w14:textId="18DF3372" w:rsidR="00A27C27" w:rsidRPr="001A5C92" w:rsidRDefault="00A27C27" w:rsidP="00A27C27">
                  <w:pPr>
                    <w:pStyle w:val="BlockText"/>
                    <w:rPr>
                      <w:color w:val="auto"/>
                      <w:sz w:val="20"/>
                    </w:rPr>
                  </w:pPr>
                  <w:r w:rsidRPr="001A5C92">
                    <w:rPr>
                      <w:color w:val="auto"/>
                      <w:sz w:val="20"/>
                    </w:rPr>
                    <w:t>Program Objective:  This activity will provide knowledge affording the audience to identify two latest treatment strategies to practice as well as be able to discuss new medications and trends in healthcare</w:t>
                  </w:r>
                </w:p>
                <w:p w14:paraId="031B1547" w14:textId="38C0A50B" w:rsidR="00A27C27" w:rsidRPr="001A5C92" w:rsidRDefault="00A27C27" w:rsidP="00DB1283">
                  <w:pPr>
                    <w:pStyle w:val="BlockText2"/>
                    <w:rPr>
                      <w:color w:val="auto"/>
                      <w:sz w:val="20"/>
                    </w:rPr>
                  </w:pPr>
                  <w:r w:rsidRPr="001A5C92">
                    <w:rPr>
                      <w:color w:val="auto"/>
                      <w:sz w:val="20"/>
                    </w:rPr>
                    <w:t xml:space="preserve">Contact Hours: </w:t>
                  </w:r>
                  <w:r w:rsidR="00DB1283" w:rsidRPr="001A5C92">
                    <w:rPr>
                      <w:color w:val="auto"/>
                      <w:sz w:val="20"/>
                    </w:rPr>
                    <w:t>To receive a statement of credit, attendee must sign in, attend the entire program, and complete the program evaluation.</w:t>
                  </w:r>
                </w:p>
                <w:p w14:paraId="41A33512" w14:textId="50B12C0F" w:rsidR="00DB1283" w:rsidRPr="003803BB" w:rsidRDefault="00A27C27" w:rsidP="003803BB">
                  <w:pPr>
                    <w:pStyle w:val="BlockText"/>
                    <w:rPr>
                      <w:color w:val="auto"/>
                      <w:sz w:val="20"/>
                    </w:rPr>
                  </w:pPr>
                  <w:r w:rsidRPr="001A5C92">
                    <w:rPr>
                      <w:color w:val="auto"/>
                      <w:sz w:val="20"/>
                    </w:rPr>
                    <w:t>This activity is being submitted for 6.0 contact hour(s) of continuing education</w:t>
                  </w:r>
                  <w:r w:rsidR="003803BB">
                    <w:rPr>
                      <w:color w:val="auto"/>
                      <w:sz w:val="20"/>
                    </w:rPr>
                    <w:t xml:space="preserve"> (with 2.0 pharmacology hours)</w:t>
                  </w:r>
                  <w:r w:rsidRPr="001A5C92">
                    <w:rPr>
                      <w:color w:val="auto"/>
                      <w:sz w:val="20"/>
                    </w:rPr>
                    <w:t xml:space="preserve"> by the American Association of Nurse Practitioners</w:t>
                  </w:r>
                </w:p>
                <w:p w14:paraId="30548168" w14:textId="5847CF35" w:rsidR="00A27C27" w:rsidRDefault="00A27C27" w:rsidP="00A27C27">
                  <w:pPr>
                    <w:pStyle w:val="BlockText"/>
                  </w:pPr>
                  <w:r>
                    <w:rPr>
                      <w:noProof/>
                    </w:rPr>
                    <w:drawing>
                      <wp:inline distT="0" distB="0" distL="0" distR="0" wp14:anchorId="1CC03B02" wp14:editId="66C09B54">
                        <wp:extent cx="1371600" cy="1371600"/>
                        <wp:effectExtent l="0" t="0" r="0" b="0"/>
                        <wp:docPr id="80347973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627A35D" w14:textId="34F5353E" w:rsidR="007A051A" w:rsidRDefault="00A27C27" w:rsidP="00A27C27">
                  <w:pPr>
                    <w:pStyle w:val="BlockText"/>
                  </w:pPr>
                  <w:r>
                    <w:tab/>
                  </w:r>
                </w:p>
              </w:tc>
            </w:tr>
          </w:tbl>
          <w:p w14:paraId="073C5CFC" w14:textId="77777777" w:rsidR="007A051A" w:rsidRDefault="007A051A">
            <w:pPr>
              <w:spacing w:after="160" w:line="259" w:lineRule="auto"/>
            </w:pPr>
          </w:p>
        </w:tc>
        <w:tc>
          <w:tcPr>
            <w:tcW w:w="576" w:type="dxa"/>
            <w:vAlign w:val="bottom"/>
          </w:tcPr>
          <w:p w14:paraId="31C7E6EC" w14:textId="77777777" w:rsidR="007A051A" w:rsidRDefault="007A051A">
            <w:pPr>
              <w:spacing w:after="160" w:line="259" w:lineRule="auto"/>
            </w:pPr>
          </w:p>
        </w:tc>
        <w:tc>
          <w:tcPr>
            <w:tcW w:w="702" w:type="dxa"/>
          </w:tcPr>
          <w:p w14:paraId="5CF2A820" w14:textId="77777777" w:rsidR="007A051A" w:rsidRDefault="007A051A">
            <w:pPr>
              <w:spacing w:after="160" w:line="259" w:lineRule="auto"/>
            </w:pPr>
          </w:p>
        </w:tc>
        <w:tc>
          <w:tcPr>
            <w:tcW w:w="4050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050"/>
            </w:tblGrid>
            <w:tr w:rsidR="007A051A" w14:paraId="09E3A544" w14:textId="77777777">
              <w:trPr>
                <w:trHeight w:hRule="exact" w:val="1440"/>
              </w:trPr>
              <w:tc>
                <w:tcPr>
                  <w:tcW w:w="5000" w:type="pct"/>
                </w:tcPr>
                <w:p w14:paraId="6428BCE6" w14:textId="77777777" w:rsidR="007A051A" w:rsidRDefault="007A051A"/>
              </w:tc>
            </w:tr>
          </w:tbl>
          <w:p w14:paraId="48489572" w14:textId="77777777" w:rsidR="00A27C27" w:rsidRPr="00AD0FB9" w:rsidRDefault="00A27C27" w:rsidP="00A27C27">
            <w:pPr>
              <w:pStyle w:val="Subtitle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14:ligatures w14:val="none"/>
              </w:rPr>
            </w:pPr>
            <w:r w:rsidRPr="00AD0FB9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14:ligatures w14:val="none"/>
              </w:rPr>
              <w:t xml:space="preserve">Registration: </w:t>
            </w:r>
          </w:p>
          <w:p w14:paraId="239A0983" w14:textId="77777777" w:rsidR="00A27C27" w:rsidRDefault="00A27C27" w:rsidP="00A27C27">
            <w:pPr>
              <w:pStyle w:val="Subtitle"/>
              <w:ind w:left="720" w:hanging="720"/>
              <w:rPr>
                <w:rFonts w:ascii="Arial" w:hAnsi="Arial" w:cs="Arial"/>
                <w:bCs/>
                <w:iCs/>
                <w:color w:val="00000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  <w14:ligatures w14:val="none"/>
              </w:rPr>
              <w:t>PCNP Members: $35.00</w:t>
            </w:r>
          </w:p>
          <w:p w14:paraId="676BAAEC" w14:textId="77777777" w:rsidR="00A27C27" w:rsidRDefault="00A27C27" w:rsidP="00A27C27">
            <w:pPr>
              <w:pStyle w:val="Subtitle"/>
              <w:ind w:left="720" w:hanging="720"/>
              <w:rPr>
                <w:rFonts w:ascii="Arial" w:hAnsi="Arial" w:cs="Arial"/>
                <w:bCs/>
                <w:iCs/>
                <w:color w:val="00000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  <w14:ligatures w14:val="none"/>
              </w:rPr>
              <w:t>PCNP Non-Members: $50.00</w:t>
            </w:r>
          </w:p>
          <w:p w14:paraId="288912C0" w14:textId="77777777" w:rsidR="00A27C27" w:rsidRDefault="00A27C27" w:rsidP="00A27C27">
            <w:pPr>
              <w:pStyle w:val="Subtitle"/>
              <w:ind w:left="720" w:hanging="720"/>
              <w:rPr>
                <w:rFonts w:ascii="Arial" w:hAnsi="Arial" w:cs="Arial"/>
                <w:bCs/>
                <w:iCs/>
                <w:color w:val="00000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  <w14:ligatures w14:val="none"/>
              </w:rPr>
              <w:t>Student: $25.00</w:t>
            </w:r>
          </w:p>
          <w:p w14:paraId="7012D3EE" w14:textId="77777777" w:rsidR="00373C0B" w:rsidRPr="00373C0B" w:rsidRDefault="00373C0B" w:rsidP="00373C0B"/>
          <w:p w14:paraId="19BA038F" w14:textId="2A25066D" w:rsidR="00A27C27" w:rsidRPr="003803BB" w:rsidRDefault="00373C0B" w:rsidP="003803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C0B">
              <w:rPr>
                <w:rFonts w:ascii="Arial" w:hAnsi="Arial" w:cs="Arial"/>
                <w:b/>
                <w:bCs/>
                <w:sz w:val="18"/>
                <w:szCs w:val="18"/>
              </w:rPr>
              <w:t>Registration deadline is August 30, 2024 if mailing and September 10, 2024 if done electronically</w:t>
            </w:r>
          </w:p>
          <w:p w14:paraId="1027379B" w14:textId="77777777" w:rsidR="00A27C27" w:rsidRDefault="00A27C27" w:rsidP="00A27C27">
            <w:pPr>
              <w:pStyle w:val="Subtitle"/>
              <w:ind w:left="720" w:hanging="720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14:ligatures w14:val="none"/>
              </w:rPr>
              <w:t>You may go to following link to register and you will have a registration fee of $3-5 or can mail in check.</w:t>
            </w:r>
          </w:p>
          <w:p w14:paraId="7694C6A8" w14:textId="22ADCD6A" w:rsidR="00A27C27" w:rsidRDefault="00000000" w:rsidP="006F25AF">
            <w:pPr>
              <w:pStyle w:val="Subtitle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14:ligatures w14:val="none"/>
              </w:rPr>
            </w:pPr>
            <w:hyperlink r:id="rId9" w:history="1">
              <w:r w:rsidR="006F25AF" w:rsidRPr="00293CCA">
                <w:rPr>
                  <w:rStyle w:val="Hyperlink"/>
                  <w:rFonts w:ascii="Arial" w:hAnsi="Arial" w:cs="Arial"/>
                  <w:b/>
                  <w:bCs/>
                  <w:iCs/>
                  <w:sz w:val="18"/>
                  <w:szCs w:val="18"/>
                  <w14:ligatures w14:val="none"/>
                </w:rPr>
                <w:t>https://www.eventbrite.com/e/the-curves-of-healthcare-tickets-887232214437</w:t>
              </w:r>
            </w:hyperlink>
          </w:p>
          <w:p w14:paraId="69E93690" w14:textId="77777777" w:rsidR="003C515D" w:rsidRDefault="003C515D" w:rsidP="00A27C27">
            <w:pPr>
              <w:pStyle w:val="Subtitle"/>
              <w:ind w:left="720" w:hanging="720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14:ligatures w14:val="none"/>
              </w:rPr>
            </w:pPr>
          </w:p>
          <w:p w14:paraId="6E834314" w14:textId="259540F1" w:rsidR="00A27C27" w:rsidRDefault="00A27C27" w:rsidP="00A27C27">
            <w:pPr>
              <w:pStyle w:val="Subtitle"/>
              <w:ind w:left="720" w:hanging="720"/>
              <w:rPr>
                <w:rFonts w:ascii="Arial" w:hAnsi="Arial" w:cs="Arial"/>
                <w:bCs/>
                <w:iCs/>
                <w:color w:val="auto"/>
                <w:sz w:val="18"/>
                <w:szCs w:val="18"/>
                <w14:ligatures w14:val="none"/>
              </w:rPr>
            </w:pPr>
            <w:r w:rsidRPr="0080016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14:ligatures w14:val="none"/>
              </w:rPr>
              <w:t>Parking</w:t>
            </w:r>
            <w:r w:rsidRPr="0080016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14:ligatures w14:val="none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  <w14:ligatures w14:val="none"/>
              </w:rPr>
              <w:t>Free</w:t>
            </w:r>
            <w:r w:rsidRPr="00800167">
              <w:rPr>
                <w:rFonts w:ascii="Arial" w:hAnsi="Arial" w:cs="Arial"/>
                <w:bCs/>
                <w:iCs/>
                <w:color w:val="auto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  <w14:ligatures w14:val="none"/>
              </w:rPr>
              <w:t>parking at Blair County Convention Center</w:t>
            </w:r>
          </w:p>
          <w:p w14:paraId="3CB15365" w14:textId="73FF747E" w:rsidR="00A27C27" w:rsidRPr="003A0596" w:rsidRDefault="00A27C27" w:rsidP="003803BB">
            <w:pPr>
              <w:pStyle w:val="Subtitle"/>
              <w:ind w:left="720" w:hanging="720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747C07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Discounted hotel accommodations will be available at the Courtyard by Marriott:</w:t>
            </w:r>
            <w:r w:rsidR="003803BB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 xml:space="preserve">     </w:t>
            </w:r>
            <w:r w:rsidRPr="003A0596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 xml:space="preserve"> 2 Convention Center Dr</w:t>
            </w:r>
            <w:r w:rsidR="003803BB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 xml:space="preserve">                 </w:t>
            </w:r>
            <w:r w:rsidRPr="003A0596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 xml:space="preserve"> Altoona, PA 16602</w:t>
            </w:r>
          </w:p>
          <w:p w14:paraId="4B6DA790" w14:textId="1AE8538D" w:rsidR="00A27C27" w:rsidRPr="00A27C27" w:rsidRDefault="00A27C27" w:rsidP="00A27C27">
            <w:pPr>
              <w:pStyle w:val="Subtitle"/>
              <w:ind w:left="720" w:hanging="720"/>
              <w:rPr>
                <w:rFonts w:ascii="Arial" w:hAnsi="Arial" w:cs="Arial"/>
                <w:color w:val="auto"/>
                <w:sz w:val="18"/>
                <w:szCs w:val="18"/>
                <w14:ligatures w14:val="none"/>
              </w:rPr>
            </w:pPr>
            <w:r w:rsidRPr="003A0596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Phone: (814) 312-1800</w:t>
            </w:r>
          </w:p>
          <w:p w14:paraId="48C210AF" w14:textId="77777777" w:rsidR="00A27C27" w:rsidRPr="00F8568A" w:rsidRDefault="00A27C27" w:rsidP="00A27C27">
            <w:pPr>
              <w:rPr>
                <w:rFonts w:ascii="Arial" w:hAnsi="Arial" w:cs="Arial"/>
                <w:sz w:val="18"/>
                <w:szCs w:val="18"/>
              </w:rPr>
            </w:pPr>
            <w:r w:rsidRPr="008001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Cancellations</w:t>
            </w:r>
            <w:r w:rsidRPr="008001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F8568A">
              <w:rPr>
                <w:rFonts w:ascii="Arial" w:hAnsi="Arial" w:cs="Arial"/>
                <w:color w:val="000000" w:themeColor="text1"/>
                <w:sz w:val="18"/>
                <w:szCs w:val="18"/>
              </w:rPr>
              <w:t>A full refund of the registration fee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 if within 5 days of conference</w:t>
            </w:r>
            <w:r w:rsidRPr="00F8568A">
              <w:rPr>
                <w:rFonts w:ascii="Arial" w:hAnsi="Arial" w:cs="Arial"/>
                <w:color w:val="000000" w:themeColor="text1"/>
                <w:sz w:val="18"/>
                <w:szCs w:val="18"/>
              </w:rPr>
              <w:t>. No-shows will not receive a refund.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1CD059DA" w14:textId="77777777" w:rsidR="00A27C27" w:rsidRPr="00800167" w:rsidRDefault="00A27C27" w:rsidP="006F25AF">
            <w:pPr>
              <w:pStyle w:val="Subtitle"/>
              <w:rPr>
                <w:rFonts w:ascii="Arial" w:hAnsi="Arial" w:cs="Arial"/>
                <w:iCs/>
                <w:color w:val="000000"/>
                <w:sz w:val="18"/>
                <w:szCs w:val="18"/>
                <w14:ligatures w14:val="none"/>
              </w:rPr>
            </w:pPr>
          </w:p>
          <w:p w14:paraId="0013CA74" w14:textId="1FAA0AD0" w:rsidR="00A27C27" w:rsidRPr="0072602D" w:rsidRDefault="00A27C27" w:rsidP="00A27C2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0167">
              <w:rPr>
                <w:rFonts w:ascii="Arial" w:hAnsi="Arial" w:cs="Arial"/>
                <w:b/>
                <w:iCs/>
                <w:color w:val="000000"/>
                <w:sz w:val="18"/>
                <w:szCs w:val="18"/>
                <w:u w:val="single"/>
              </w:rPr>
              <w:t>Special Requests:</w:t>
            </w:r>
            <w:r>
              <w:rPr>
                <w:rFonts w:ascii="Arial" w:hAnsi="Arial" w:cs="Arial"/>
                <w:b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  <w:r w:rsidRPr="0072602D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All special diet requests should be submitted to</w:t>
            </w:r>
            <w:r>
              <w:rPr>
                <w:rStyle w:val="apple-converted-space"/>
                <w:rFonts w:ascii="Arial" w:hAnsi="Arial" w:cs="Arial"/>
                <w:color w:val="000000" w:themeColor="text1"/>
                <w:sz w:val="18"/>
                <w:szCs w:val="18"/>
              </w:rPr>
              <w:t xml:space="preserve"> Tammie Payne at </w:t>
            </w:r>
            <w:hyperlink r:id="rId10" w:history="1">
              <w:r w:rsidRPr="00F358E0">
                <w:rPr>
                  <w:rStyle w:val="Hyperlink"/>
                  <w:rFonts w:ascii="Arial" w:hAnsi="Arial" w:cs="Arial"/>
                  <w:sz w:val="18"/>
                  <w:szCs w:val="18"/>
                </w:rPr>
                <w:t>paynetm@upmc.edu</w:t>
              </w:r>
            </w:hyperlink>
            <w:r>
              <w:rPr>
                <w:rStyle w:val="apple-converted-space"/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by August 30, 2024. </w:t>
            </w:r>
          </w:p>
          <w:p w14:paraId="124A77D8" w14:textId="77777777" w:rsidR="00A27C27" w:rsidRDefault="00A27C27" w:rsidP="00A27C27">
            <w:pPr>
              <w:pStyle w:val="Subtitle"/>
              <w:rPr>
                <w:rFonts w:ascii="Arial" w:hAnsi="Arial" w:cs="Arial"/>
                <w:b/>
                <w:iCs/>
                <w:color w:val="000000"/>
                <w:sz w:val="18"/>
                <w:szCs w:val="18"/>
                <w:u w:val="single"/>
                <w14:ligatures w14:val="none"/>
              </w:rPr>
            </w:pPr>
          </w:p>
          <w:p w14:paraId="5683E7BB" w14:textId="77777777" w:rsidR="007A051A" w:rsidRDefault="007A051A">
            <w:pPr>
              <w:spacing w:after="160" w:line="259" w:lineRule="auto"/>
            </w:pPr>
          </w:p>
        </w:tc>
        <w:tc>
          <w:tcPr>
            <w:tcW w:w="576" w:type="dxa"/>
          </w:tcPr>
          <w:p w14:paraId="1D5DDD5B" w14:textId="77777777" w:rsidR="007A051A" w:rsidRDefault="007A051A">
            <w:pPr>
              <w:spacing w:after="160" w:line="259" w:lineRule="auto"/>
            </w:pPr>
          </w:p>
        </w:tc>
        <w:tc>
          <w:tcPr>
            <w:tcW w:w="576" w:type="dxa"/>
          </w:tcPr>
          <w:p w14:paraId="3501BF88" w14:textId="77777777" w:rsidR="007A051A" w:rsidRDefault="007A051A">
            <w:pPr>
              <w:spacing w:after="160" w:line="259" w:lineRule="auto"/>
            </w:pPr>
          </w:p>
        </w:tc>
        <w:tc>
          <w:tcPr>
            <w:tcW w:w="4176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7A051A" w14:paraId="4A8C93C1" w14:textId="77777777">
              <w:trPr>
                <w:trHeight w:hRule="exact" w:val="3600"/>
              </w:trPr>
              <w:tc>
                <w:tcPr>
                  <w:tcW w:w="5000" w:type="pct"/>
                  <w:tcBorders>
                    <w:bottom w:val="single" w:sz="12" w:space="0" w:color="F24F4F" w:themeColor="accent1"/>
                  </w:tcBorders>
                  <w:vAlign w:val="bottom"/>
                </w:tcPr>
                <w:p w14:paraId="6412273A" w14:textId="1EA9639B" w:rsidR="00DB1283" w:rsidRDefault="00A27C27" w:rsidP="00DB1283">
                  <w:pPr>
                    <w:pStyle w:val="Title"/>
                    <w:jc w:val="center"/>
                    <w:rPr>
                      <w:sz w:val="56"/>
                      <w:szCs w:val="56"/>
                    </w:rPr>
                  </w:pPr>
                  <w:r w:rsidRPr="00DB1283">
                    <w:rPr>
                      <w:sz w:val="56"/>
                      <w:szCs w:val="56"/>
                    </w:rPr>
                    <w:t>The Curves</w:t>
                  </w:r>
                </w:p>
                <w:p w14:paraId="154495E6" w14:textId="635F01DB" w:rsidR="00DB1283" w:rsidRDefault="00DB1283" w:rsidP="00DB1283">
                  <w:pPr>
                    <w:pStyle w:val="Title"/>
                    <w:jc w:val="center"/>
                    <w:rPr>
                      <w:sz w:val="56"/>
                      <w:szCs w:val="56"/>
                    </w:rPr>
                  </w:pPr>
                  <w:r w:rsidRPr="00DB1283">
                    <w:rPr>
                      <w:sz w:val="56"/>
                      <w:szCs w:val="56"/>
                    </w:rPr>
                    <w:t>O</w:t>
                  </w:r>
                  <w:r w:rsidR="00A27C27" w:rsidRPr="00DB1283">
                    <w:rPr>
                      <w:sz w:val="56"/>
                      <w:szCs w:val="56"/>
                    </w:rPr>
                    <w:t>f</w:t>
                  </w:r>
                </w:p>
                <w:p w14:paraId="1F1D8539" w14:textId="7D21D064" w:rsidR="007A051A" w:rsidRPr="00DB1283" w:rsidRDefault="00A27C27" w:rsidP="00DB1283">
                  <w:pPr>
                    <w:pStyle w:val="Title"/>
                    <w:jc w:val="center"/>
                    <w:rPr>
                      <w:sz w:val="56"/>
                      <w:szCs w:val="56"/>
                    </w:rPr>
                  </w:pPr>
                  <w:r w:rsidRPr="00DB1283">
                    <w:rPr>
                      <w:sz w:val="56"/>
                      <w:szCs w:val="56"/>
                    </w:rPr>
                    <w:t>Healthcare</w:t>
                  </w:r>
                </w:p>
              </w:tc>
            </w:tr>
            <w:tr w:rsidR="007A051A" w14:paraId="29BEE71C" w14:textId="77777777">
              <w:trPr>
                <w:trHeight w:hRule="exact" w:val="3600"/>
              </w:trPr>
              <w:tc>
                <w:tcPr>
                  <w:tcW w:w="5000" w:type="pct"/>
                  <w:tcBorders>
                    <w:top w:val="single" w:sz="12" w:space="0" w:color="F24F4F" w:themeColor="accent1"/>
                  </w:tcBorders>
                </w:tcPr>
                <w:p w14:paraId="0A7ADF66" w14:textId="77777777" w:rsidR="007A051A" w:rsidRDefault="007A051A">
                  <w:pPr>
                    <w:pStyle w:val="Subtitle"/>
                  </w:pPr>
                </w:p>
                <w:p w14:paraId="704559C1" w14:textId="77777777" w:rsidR="00A27C27" w:rsidRDefault="00A27C27" w:rsidP="00A27C27"/>
                <w:p w14:paraId="495EE3F6" w14:textId="77777777" w:rsidR="00A27C27" w:rsidRDefault="00A27C27" w:rsidP="00A27C27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September 13, 2024</w:t>
                  </w:r>
                </w:p>
                <w:p w14:paraId="61F312BE" w14:textId="6790DB5E" w:rsidR="00A27C27" w:rsidRDefault="00A27C27" w:rsidP="003C515D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7:30 am – 4 pm</w:t>
                  </w:r>
                </w:p>
                <w:p w14:paraId="635439B3" w14:textId="77777777" w:rsidR="00A27C27" w:rsidRDefault="00A27C27" w:rsidP="00A27C27">
                  <w:pPr>
                    <w:rPr>
                      <w:sz w:val="48"/>
                      <w:szCs w:val="48"/>
                    </w:rPr>
                  </w:pPr>
                </w:p>
                <w:p w14:paraId="48AAD355" w14:textId="77777777" w:rsidR="00A27C27" w:rsidRDefault="00A27C27" w:rsidP="003C515D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Blair County Convention Center</w:t>
                  </w:r>
                </w:p>
                <w:p w14:paraId="56E9A12C" w14:textId="77777777" w:rsidR="00A27C27" w:rsidRDefault="00A27C27" w:rsidP="00A27C27">
                  <w:pPr>
                    <w:rPr>
                      <w:sz w:val="48"/>
                      <w:szCs w:val="48"/>
                    </w:rPr>
                  </w:pPr>
                </w:p>
                <w:p w14:paraId="0E0D27DC" w14:textId="3D6BBA94" w:rsidR="00A27C27" w:rsidRPr="00A27C27" w:rsidRDefault="00A27C27" w:rsidP="00A27C27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7</w:t>
                  </w:r>
                </w:p>
              </w:tc>
            </w:tr>
            <w:tr w:rsidR="007A051A" w14:paraId="04646E95" w14:textId="77777777">
              <w:trPr>
                <w:trHeight w:hRule="exact" w:val="3456"/>
              </w:trPr>
              <w:tc>
                <w:tcPr>
                  <w:tcW w:w="5000" w:type="pct"/>
                  <w:vAlign w:val="bottom"/>
                </w:tcPr>
                <w:p w14:paraId="1BB4DBE4" w14:textId="77F352C5" w:rsidR="007A051A" w:rsidRDefault="00A27C27">
                  <w:pPr>
                    <w:spacing w:after="160" w:line="264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4CBB438E" wp14:editId="1CA530CC">
                        <wp:extent cx="2476500" cy="877687"/>
                        <wp:effectExtent l="0" t="0" r="0" b="0"/>
                        <wp:docPr id="37565663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5656638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96567" cy="8847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A051A" w14:paraId="533FFD42" w14:textId="77777777">
              <w:trPr>
                <w:trHeight w:hRule="exact" w:val="144"/>
              </w:trPr>
              <w:tc>
                <w:tcPr>
                  <w:tcW w:w="5000" w:type="pct"/>
                  <w:shd w:val="clear" w:color="auto" w:fill="F24F4F" w:themeFill="accent1"/>
                </w:tcPr>
                <w:p w14:paraId="1BF2F8D0" w14:textId="77777777" w:rsidR="007A051A" w:rsidRDefault="007A051A">
                  <w:pPr>
                    <w:spacing w:after="200" w:line="264" w:lineRule="auto"/>
                  </w:pPr>
                </w:p>
              </w:tc>
            </w:tr>
          </w:tbl>
          <w:p w14:paraId="58E3A192" w14:textId="77777777" w:rsidR="007A051A" w:rsidRDefault="007A051A">
            <w:pPr>
              <w:spacing w:after="160" w:line="259" w:lineRule="auto"/>
            </w:pPr>
          </w:p>
        </w:tc>
      </w:tr>
    </w:tbl>
    <w:p w14:paraId="1668DFA1" w14:textId="77777777" w:rsidR="007A051A" w:rsidRDefault="007A051A">
      <w:pPr>
        <w:pStyle w:val="NoSpacing"/>
      </w:pPr>
    </w:p>
    <w:p w14:paraId="5EF2BD35" w14:textId="77777777" w:rsidR="003728C1" w:rsidRDefault="003728C1">
      <w:pPr>
        <w:pStyle w:val="NoSpacing"/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rochure Layout - Inside"/>
      </w:tblPr>
      <w:tblGrid>
        <w:gridCol w:w="3996"/>
        <w:gridCol w:w="576"/>
        <w:gridCol w:w="558"/>
        <w:gridCol w:w="4140"/>
        <w:gridCol w:w="630"/>
        <w:gridCol w:w="576"/>
        <w:gridCol w:w="4032"/>
      </w:tblGrid>
      <w:tr w:rsidR="00EE45CC" w:rsidRPr="006F25AF" w14:paraId="516E357A" w14:textId="77777777" w:rsidTr="008711B8">
        <w:trPr>
          <w:trHeight w:hRule="exact" w:val="10800"/>
        </w:trPr>
        <w:tc>
          <w:tcPr>
            <w:tcW w:w="3996" w:type="dxa"/>
          </w:tcPr>
          <w:p w14:paraId="54971371" w14:textId="45BA6016" w:rsidR="00EE45CC" w:rsidRDefault="008711B8" w:rsidP="00EE45CC">
            <w:bookmarkStart w:id="0" w:name="_Hlk165184247"/>
            <w:r>
              <w:rPr>
                <w:noProof/>
              </w:rPr>
              <w:drawing>
                <wp:inline distT="0" distB="0" distL="0" distR="0" wp14:anchorId="320257ED" wp14:editId="241E9EAF">
                  <wp:extent cx="2621280" cy="2030095"/>
                  <wp:effectExtent l="0" t="0" r="7620" b="8255"/>
                  <wp:docPr id="19865074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203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2D1C937" w14:textId="77777777" w:rsidR="00EE45CC" w:rsidRDefault="00EE45CC" w:rsidP="00EE45CC"/>
          <w:p w14:paraId="6BF8753A" w14:textId="56E0508B" w:rsidR="008711B8" w:rsidRDefault="008711B8" w:rsidP="008711B8">
            <w:r>
              <w:t>Speakers:</w:t>
            </w:r>
          </w:p>
          <w:p w14:paraId="16503C30" w14:textId="276F1F6F" w:rsidR="003C5E5C" w:rsidRDefault="003C5E5C" w:rsidP="008711B8">
            <w:r w:rsidRPr="003C5E5C">
              <w:rPr>
                <w:b/>
                <w:bCs/>
              </w:rPr>
              <w:t>Sabrina Brown, MPAS, PA-C</w:t>
            </w:r>
            <w:r w:rsidRPr="003C5E5C">
              <w:t xml:space="preserve">                                Hyndman Health</w:t>
            </w:r>
            <w:r w:rsidRPr="003C5E5C">
              <w:tab/>
            </w:r>
          </w:p>
          <w:p w14:paraId="45D569D4" w14:textId="32D7EB17" w:rsidR="008711B8" w:rsidRDefault="008711B8" w:rsidP="008711B8">
            <w:r w:rsidRPr="003C5E5C">
              <w:rPr>
                <w:b/>
                <w:bCs/>
              </w:rPr>
              <w:t>Ryan Matthews</w:t>
            </w:r>
            <w:r w:rsidR="003728C1" w:rsidRPr="003C5E5C">
              <w:rPr>
                <w:b/>
                <w:bCs/>
              </w:rPr>
              <w:t>, CRNP, FNP-C</w:t>
            </w:r>
            <w:r w:rsidR="003728C1">
              <w:t xml:space="preserve">                                                James E. Van Zandt VA Medical Center</w:t>
            </w:r>
          </w:p>
          <w:p w14:paraId="542AB762" w14:textId="67601C55" w:rsidR="008711B8" w:rsidRDefault="008711B8" w:rsidP="008711B8">
            <w:r w:rsidRPr="003C5E5C">
              <w:rPr>
                <w:b/>
                <w:bCs/>
              </w:rPr>
              <w:t>Sandra Rhodes, CRNP</w:t>
            </w:r>
            <w:r w:rsidR="003728C1" w:rsidRPr="003C5E5C">
              <w:rPr>
                <w:b/>
                <w:bCs/>
              </w:rPr>
              <w:t>, AP-PMN</w:t>
            </w:r>
            <w:r>
              <w:t xml:space="preserve">                                   James E. Van Zandt</w:t>
            </w:r>
            <w:r w:rsidR="003728C1">
              <w:t xml:space="preserve"> VA Medical Center</w:t>
            </w:r>
          </w:p>
          <w:p w14:paraId="20860274" w14:textId="468C7BBD" w:rsidR="0042141D" w:rsidRPr="003C5E5C" w:rsidRDefault="003C5E5C" w:rsidP="008711B8">
            <w:pPr>
              <w:rPr>
                <w:b/>
                <w:bCs/>
              </w:rPr>
            </w:pPr>
            <w:r w:rsidRPr="003C5E5C">
              <w:rPr>
                <w:b/>
                <w:bCs/>
              </w:rPr>
              <w:t xml:space="preserve">Danielle Gibbons, </w:t>
            </w:r>
            <w:bookmarkStart w:id="1" w:name="_Hlk168239010"/>
            <w:r w:rsidR="00BC5757">
              <w:rPr>
                <w:b/>
                <w:bCs/>
              </w:rPr>
              <w:t>PMHNP-BC, FNP-BC</w:t>
            </w:r>
            <w:r w:rsidR="0042141D">
              <w:rPr>
                <w:b/>
                <w:bCs/>
              </w:rPr>
              <w:t xml:space="preserve">                       </w:t>
            </w:r>
            <w:bookmarkEnd w:id="1"/>
            <w:r w:rsidR="0042141D" w:rsidRPr="0042141D">
              <w:t>Nolton Diagnostic and Treatment Center</w:t>
            </w:r>
          </w:p>
          <w:p w14:paraId="49B89C08" w14:textId="272A55A6" w:rsidR="008711B8" w:rsidRPr="003C5E5C" w:rsidRDefault="008711B8" w:rsidP="008711B8">
            <w:pPr>
              <w:rPr>
                <w:b/>
                <w:bCs/>
              </w:rPr>
            </w:pPr>
            <w:r w:rsidRPr="003C5E5C">
              <w:rPr>
                <w:b/>
                <w:bCs/>
              </w:rPr>
              <w:t>Pam Lorditch, CRNP</w:t>
            </w:r>
            <w:r w:rsidR="000B2983">
              <w:rPr>
                <w:b/>
                <w:bCs/>
              </w:rPr>
              <w:t xml:space="preserve">                          </w:t>
            </w:r>
            <w:r w:rsidR="000B2983" w:rsidRPr="000B2983">
              <w:t>Conema</w:t>
            </w:r>
            <w:r w:rsidR="008B362E">
              <w:t>ugh Neuroscience/Neurology</w:t>
            </w:r>
          </w:p>
          <w:p w14:paraId="5CA5A29E" w14:textId="75BDAD74" w:rsidR="00EE45CC" w:rsidRPr="006F25AF" w:rsidRDefault="008711B8" w:rsidP="008711B8">
            <w:r w:rsidRPr="003C5E5C">
              <w:rPr>
                <w:b/>
                <w:bCs/>
              </w:rPr>
              <w:t>Molly Vargo, CRNP</w:t>
            </w:r>
            <w:r>
              <w:t xml:space="preserve">                                          Windber</w:t>
            </w:r>
            <w:r w:rsidR="003728C1">
              <w:t xml:space="preserve"> Medical Center</w:t>
            </w:r>
          </w:p>
        </w:tc>
        <w:tc>
          <w:tcPr>
            <w:tcW w:w="576" w:type="dxa"/>
          </w:tcPr>
          <w:p w14:paraId="595C6FEC" w14:textId="77777777" w:rsidR="00EE45CC" w:rsidRDefault="00EE45CC">
            <w:pPr>
              <w:spacing w:after="160" w:line="259" w:lineRule="auto"/>
            </w:pPr>
          </w:p>
        </w:tc>
        <w:tc>
          <w:tcPr>
            <w:tcW w:w="558" w:type="dxa"/>
          </w:tcPr>
          <w:p w14:paraId="4A3E997C" w14:textId="6DAF36FF" w:rsidR="00EE45CC" w:rsidRDefault="000B2983">
            <w:pPr>
              <w:spacing w:after="160" w:line="259" w:lineRule="auto"/>
            </w:pPr>
            <w:r>
              <w:t xml:space="preserve">     </w:t>
            </w:r>
          </w:p>
        </w:tc>
        <w:tc>
          <w:tcPr>
            <w:tcW w:w="4140" w:type="dxa"/>
          </w:tcPr>
          <w:p w14:paraId="007AF144" w14:textId="77777777" w:rsidR="003728C1" w:rsidRDefault="003728C1" w:rsidP="008711B8">
            <w:pPr>
              <w:pStyle w:val="Heading2"/>
              <w:spacing w:before="180"/>
              <w:rPr>
                <w:color w:val="auto"/>
                <w:sz w:val="22"/>
                <w:szCs w:val="22"/>
              </w:rPr>
            </w:pPr>
          </w:p>
          <w:p w14:paraId="48B15CE9" w14:textId="77777777" w:rsidR="003728C1" w:rsidRDefault="003728C1" w:rsidP="008711B8">
            <w:pPr>
              <w:pStyle w:val="Heading2"/>
              <w:spacing w:before="180"/>
              <w:rPr>
                <w:color w:val="auto"/>
                <w:sz w:val="22"/>
                <w:szCs w:val="22"/>
              </w:rPr>
            </w:pPr>
          </w:p>
          <w:p w14:paraId="4EC1B8E6" w14:textId="07865D2E" w:rsidR="008711B8" w:rsidRPr="008711B8" w:rsidRDefault="008711B8" w:rsidP="008711B8">
            <w:pPr>
              <w:pStyle w:val="Heading2"/>
              <w:spacing w:before="180"/>
              <w:rPr>
                <w:color w:val="auto"/>
                <w:sz w:val="22"/>
                <w:szCs w:val="22"/>
              </w:rPr>
            </w:pPr>
            <w:r w:rsidRPr="008711B8">
              <w:rPr>
                <w:color w:val="auto"/>
                <w:sz w:val="22"/>
                <w:szCs w:val="22"/>
              </w:rPr>
              <w:t>Agenda</w:t>
            </w:r>
          </w:p>
          <w:p w14:paraId="26F5BA54" w14:textId="15517195" w:rsidR="008711B8" w:rsidRPr="008711B8" w:rsidRDefault="008711B8" w:rsidP="008711B8">
            <w:pPr>
              <w:pStyle w:val="Heading2"/>
              <w:spacing w:before="180"/>
              <w:rPr>
                <w:color w:val="auto"/>
                <w:sz w:val="22"/>
                <w:szCs w:val="22"/>
              </w:rPr>
            </w:pPr>
            <w:r w:rsidRPr="008711B8">
              <w:rPr>
                <w:color w:val="auto"/>
                <w:sz w:val="22"/>
                <w:szCs w:val="22"/>
              </w:rPr>
              <w:t>7:00 a.m.-7:50 a.m. Registration and Sponsors ~Continental Breakfast~</w:t>
            </w:r>
          </w:p>
          <w:p w14:paraId="7CAFE2FA" w14:textId="3CDF35F2" w:rsidR="008711B8" w:rsidRPr="008711B8" w:rsidRDefault="008711B8" w:rsidP="008711B8">
            <w:pPr>
              <w:pStyle w:val="Heading2"/>
              <w:spacing w:before="180"/>
              <w:rPr>
                <w:color w:val="auto"/>
                <w:sz w:val="22"/>
                <w:szCs w:val="22"/>
              </w:rPr>
            </w:pPr>
            <w:r w:rsidRPr="008711B8">
              <w:rPr>
                <w:color w:val="auto"/>
                <w:sz w:val="22"/>
                <w:szCs w:val="22"/>
              </w:rPr>
              <w:t>7:50 a.m.   Opening remarks</w:t>
            </w:r>
          </w:p>
          <w:p w14:paraId="5478CD89" w14:textId="4297C43E" w:rsidR="008711B8" w:rsidRPr="008711B8" w:rsidRDefault="008711B8" w:rsidP="008711B8">
            <w:pPr>
              <w:pStyle w:val="Heading2"/>
              <w:spacing w:before="180"/>
              <w:rPr>
                <w:color w:val="auto"/>
                <w:sz w:val="22"/>
                <w:szCs w:val="22"/>
              </w:rPr>
            </w:pPr>
            <w:r w:rsidRPr="008711B8">
              <w:rPr>
                <w:color w:val="auto"/>
                <w:sz w:val="22"/>
                <w:szCs w:val="22"/>
              </w:rPr>
              <w:t xml:space="preserve">8:00 a.m.-9:00 a.m. </w:t>
            </w:r>
            <w:r w:rsidR="003C5E5C">
              <w:rPr>
                <w:color w:val="auto"/>
                <w:sz w:val="22"/>
                <w:szCs w:val="22"/>
              </w:rPr>
              <w:t xml:space="preserve"> --</w:t>
            </w:r>
            <w:r w:rsidRPr="008711B8">
              <w:rPr>
                <w:color w:val="auto"/>
                <w:sz w:val="22"/>
                <w:szCs w:val="22"/>
              </w:rPr>
              <w:t xml:space="preserve">Sabrina Brown, </w:t>
            </w:r>
            <w:r w:rsidR="003C5E5C">
              <w:rPr>
                <w:color w:val="auto"/>
                <w:sz w:val="22"/>
                <w:szCs w:val="22"/>
              </w:rPr>
              <w:t xml:space="preserve">MPAS, </w:t>
            </w:r>
            <w:r w:rsidRPr="008711B8">
              <w:rPr>
                <w:color w:val="auto"/>
                <w:sz w:val="22"/>
                <w:szCs w:val="22"/>
              </w:rPr>
              <w:t xml:space="preserve">PA-C – </w:t>
            </w:r>
            <w:r w:rsidRPr="008711B8">
              <w:rPr>
                <w:b/>
                <w:bCs/>
                <w:color w:val="auto"/>
                <w:sz w:val="22"/>
                <w:szCs w:val="22"/>
              </w:rPr>
              <w:t>M</w:t>
            </w:r>
            <w:r w:rsidR="003C5E5C">
              <w:rPr>
                <w:b/>
                <w:bCs/>
                <w:color w:val="auto"/>
                <w:sz w:val="22"/>
                <w:szCs w:val="22"/>
              </w:rPr>
              <w:t>edical Assisted Therapy</w:t>
            </w:r>
          </w:p>
          <w:p w14:paraId="5F49E1F1" w14:textId="466CD760" w:rsidR="008711B8" w:rsidRPr="008711B8" w:rsidRDefault="008711B8" w:rsidP="008711B8">
            <w:pPr>
              <w:pStyle w:val="Heading2"/>
              <w:spacing w:before="180"/>
              <w:rPr>
                <w:color w:val="auto"/>
                <w:sz w:val="22"/>
                <w:szCs w:val="22"/>
              </w:rPr>
            </w:pPr>
            <w:r w:rsidRPr="008711B8">
              <w:rPr>
                <w:color w:val="auto"/>
                <w:sz w:val="22"/>
                <w:szCs w:val="22"/>
              </w:rPr>
              <w:t xml:space="preserve">9:00 a.m.-10:00 a.m. </w:t>
            </w:r>
            <w:r w:rsidR="003C5E5C">
              <w:rPr>
                <w:color w:val="auto"/>
                <w:sz w:val="22"/>
                <w:szCs w:val="22"/>
              </w:rPr>
              <w:t>--</w:t>
            </w:r>
            <w:r w:rsidRPr="008711B8">
              <w:rPr>
                <w:color w:val="auto"/>
                <w:sz w:val="22"/>
                <w:szCs w:val="22"/>
              </w:rPr>
              <w:t xml:space="preserve"> Ryan Matthews, CRNP – </w:t>
            </w:r>
            <w:r w:rsidRPr="008711B8">
              <w:rPr>
                <w:b/>
                <w:bCs/>
                <w:color w:val="auto"/>
                <w:sz w:val="22"/>
                <w:szCs w:val="22"/>
              </w:rPr>
              <w:t>CHF with acute kidney disease</w:t>
            </w:r>
          </w:p>
          <w:p w14:paraId="7D0162BC" w14:textId="4A869949" w:rsidR="008711B8" w:rsidRPr="008711B8" w:rsidRDefault="008711B8" w:rsidP="008711B8">
            <w:pPr>
              <w:pStyle w:val="Heading2"/>
              <w:spacing w:before="180"/>
              <w:rPr>
                <w:color w:val="auto"/>
                <w:sz w:val="22"/>
                <w:szCs w:val="22"/>
              </w:rPr>
            </w:pPr>
            <w:r w:rsidRPr="008711B8">
              <w:rPr>
                <w:color w:val="auto"/>
                <w:sz w:val="22"/>
                <w:szCs w:val="22"/>
              </w:rPr>
              <w:t xml:space="preserve">10:00 a.m.-10:30 a.m. </w:t>
            </w:r>
            <w:r w:rsidRPr="008711B8">
              <w:rPr>
                <w:b/>
                <w:bCs/>
                <w:color w:val="auto"/>
                <w:sz w:val="22"/>
                <w:szCs w:val="22"/>
              </w:rPr>
              <w:t>Sponsors/Break</w:t>
            </w:r>
          </w:p>
          <w:p w14:paraId="60D8D98E" w14:textId="304AEAB6" w:rsidR="008711B8" w:rsidRPr="008711B8" w:rsidRDefault="008711B8" w:rsidP="008711B8">
            <w:pPr>
              <w:pStyle w:val="Heading2"/>
              <w:spacing w:before="180"/>
              <w:rPr>
                <w:color w:val="auto"/>
                <w:sz w:val="22"/>
                <w:szCs w:val="22"/>
              </w:rPr>
            </w:pPr>
            <w:r w:rsidRPr="008711B8">
              <w:rPr>
                <w:color w:val="auto"/>
                <w:sz w:val="22"/>
                <w:szCs w:val="22"/>
              </w:rPr>
              <w:t xml:space="preserve">10:30 a.m.-11:30 a.m. </w:t>
            </w:r>
            <w:r w:rsidR="003C5E5C">
              <w:rPr>
                <w:color w:val="auto"/>
                <w:sz w:val="22"/>
                <w:szCs w:val="22"/>
              </w:rPr>
              <w:t>--</w:t>
            </w:r>
            <w:r w:rsidRPr="008711B8">
              <w:rPr>
                <w:color w:val="auto"/>
                <w:sz w:val="22"/>
                <w:szCs w:val="22"/>
              </w:rPr>
              <w:t xml:space="preserve"> Sandra Rhodes</w:t>
            </w:r>
            <w:r>
              <w:rPr>
                <w:color w:val="auto"/>
                <w:sz w:val="22"/>
                <w:szCs w:val="22"/>
              </w:rPr>
              <w:t>, CRNP</w:t>
            </w:r>
            <w:r w:rsidRPr="008711B8">
              <w:rPr>
                <w:color w:val="auto"/>
                <w:sz w:val="22"/>
                <w:szCs w:val="22"/>
              </w:rPr>
              <w:t xml:space="preserve">- </w:t>
            </w:r>
            <w:r w:rsidRPr="008711B8">
              <w:rPr>
                <w:b/>
                <w:bCs/>
                <w:color w:val="auto"/>
                <w:sz w:val="22"/>
                <w:szCs w:val="22"/>
              </w:rPr>
              <w:t>B</w:t>
            </w:r>
            <w:r w:rsidR="003C5E5C">
              <w:rPr>
                <w:b/>
                <w:bCs/>
                <w:color w:val="auto"/>
                <w:sz w:val="22"/>
                <w:szCs w:val="22"/>
              </w:rPr>
              <w:t>ippity Bobbity Bup</w:t>
            </w:r>
          </w:p>
          <w:p w14:paraId="10C6A670" w14:textId="2C9E1922" w:rsidR="008711B8" w:rsidRPr="008711B8" w:rsidRDefault="008711B8" w:rsidP="008711B8">
            <w:pPr>
              <w:pStyle w:val="Heading2"/>
              <w:spacing w:before="180"/>
              <w:rPr>
                <w:b/>
                <w:bCs/>
                <w:color w:val="auto"/>
                <w:sz w:val="22"/>
                <w:szCs w:val="22"/>
              </w:rPr>
            </w:pPr>
            <w:r w:rsidRPr="008711B8">
              <w:rPr>
                <w:color w:val="auto"/>
                <w:sz w:val="22"/>
                <w:szCs w:val="22"/>
              </w:rPr>
              <w:t>11:30 a.m.-12:30 p.m.</w:t>
            </w:r>
            <w:r w:rsidR="003C5E5C">
              <w:rPr>
                <w:color w:val="auto"/>
                <w:sz w:val="22"/>
                <w:szCs w:val="22"/>
              </w:rPr>
              <w:t xml:space="preserve"> --</w:t>
            </w:r>
            <w:r w:rsidRPr="008711B8">
              <w:rPr>
                <w:color w:val="auto"/>
                <w:sz w:val="22"/>
                <w:szCs w:val="22"/>
              </w:rPr>
              <w:t xml:space="preserve"> Danielle Gibbons,</w:t>
            </w:r>
            <w:r w:rsidR="00BC5757">
              <w:rPr>
                <w:color w:val="auto"/>
                <w:sz w:val="22"/>
                <w:szCs w:val="22"/>
              </w:rPr>
              <w:t xml:space="preserve"> </w:t>
            </w:r>
            <w:r w:rsidR="00BC5757" w:rsidRPr="00BC5757">
              <w:rPr>
                <w:color w:val="auto"/>
                <w:sz w:val="22"/>
                <w:szCs w:val="22"/>
              </w:rPr>
              <w:t xml:space="preserve">PMHNP-BC, FNP-BC                     </w:t>
            </w:r>
            <w:r w:rsidRPr="008711B8">
              <w:rPr>
                <w:color w:val="auto"/>
                <w:sz w:val="22"/>
                <w:szCs w:val="22"/>
              </w:rPr>
              <w:t xml:space="preserve">– </w:t>
            </w:r>
            <w:r w:rsidR="0042141D">
              <w:rPr>
                <w:b/>
                <w:bCs/>
                <w:color w:val="auto"/>
                <w:sz w:val="22"/>
                <w:szCs w:val="22"/>
              </w:rPr>
              <w:t>Identifying and treating Major Depressive Disorder (MDD) across the lifespan</w:t>
            </w:r>
          </w:p>
          <w:p w14:paraId="2FEBC884" w14:textId="77777777" w:rsidR="008711B8" w:rsidRPr="008711B8" w:rsidRDefault="008711B8" w:rsidP="008711B8">
            <w:pPr>
              <w:pStyle w:val="Heading2"/>
              <w:spacing w:before="180"/>
              <w:rPr>
                <w:color w:val="auto"/>
                <w:sz w:val="22"/>
                <w:szCs w:val="22"/>
              </w:rPr>
            </w:pPr>
            <w:r w:rsidRPr="008711B8">
              <w:rPr>
                <w:color w:val="auto"/>
                <w:sz w:val="22"/>
                <w:szCs w:val="22"/>
              </w:rPr>
              <w:t xml:space="preserve">12:30 p.m.-1:30 p.m.   </w:t>
            </w:r>
            <w:r w:rsidRPr="008711B8">
              <w:rPr>
                <w:b/>
                <w:bCs/>
                <w:color w:val="auto"/>
                <w:sz w:val="22"/>
                <w:szCs w:val="22"/>
              </w:rPr>
              <w:t>LUNCH/ Sponsors</w:t>
            </w:r>
            <w:r w:rsidRPr="008711B8">
              <w:rPr>
                <w:color w:val="auto"/>
                <w:sz w:val="22"/>
                <w:szCs w:val="22"/>
              </w:rPr>
              <w:t xml:space="preserve">   </w:t>
            </w:r>
          </w:p>
          <w:p w14:paraId="037841C7" w14:textId="2A7F7970" w:rsidR="008711B8" w:rsidRPr="008711B8" w:rsidRDefault="008711B8" w:rsidP="008711B8">
            <w:pPr>
              <w:pStyle w:val="Heading2"/>
              <w:spacing w:before="180"/>
              <w:rPr>
                <w:color w:val="auto"/>
                <w:sz w:val="22"/>
                <w:szCs w:val="22"/>
              </w:rPr>
            </w:pPr>
            <w:r w:rsidRPr="008711B8">
              <w:rPr>
                <w:color w:val="auto"/>
                <w:sz w:val="22"/>
                <w:szCs w:val="22"/>
              </w:rPr>
              <w:t xml:space="preserve">1:30 p.m.- 2:30 p.m. </w:t>
            </w:r>
            <w:r w:rsidR="003C5E5C">
              <w:rPr>
                <w:color w:val="auto"/>
                <w:sz w:val="22"/>
                <w:szCs w:val="22"/>
              </w:rPr>
              <w:t>--</w:t>
            </w:r>
            <w:r w:rsidRPr="008711B8">
              <w:rPr>
                <w:color w:val="auto"/>
                <w:sz w:val="22"/>
                <w:szCs w:val="22"/>
              </w:rPr>
              <w:t>Pam Lorditch</w:t>
            </w:r>
            <w:r>
              <w:rPr>
                <w:color w:val="auto"/>
                <w:sz w:val="22"/>
                <w:szCs w:val="22"/>
              </w:rPr>
              <w:t>, CRNP</w:t>
            </w:r>
            <w:r w:rsidRPr="008711B8">
              <w:rPr>
                <w:color w:val="auto"/>
                <w:sz w:val="22"/>
                <w:szCs w:val="22"/>
              </w:rPr>
              <w:t xml:space="preserve"> </w:t>
            </w:r>
            <w:r w:rsidR="003C5E5C">
              <w:rPr>
                <w:color w:val="auto"/>
                <w:sz w:val="22"/>
                <w:szCs w:val="22"/>
              </w:rPr>
              <w:t>–</w:t>
            </w:r>
            <w:r w:rsidRPr="008711B8">
              <w:rPr>
                <w:color w:val="auto"/>
                <w:sz w:val="22"/>
                <w:szCs w:val="22"/>
              </w:rPr>
              <w:t xml:space="preserve"> </w:t>
            </w:r>
            <w:r w:rsidR="003C5E5C">
              <w:rPr>
                <w:b/>
                <w:bCs/>
                <w:color w:val="auto"/>
                <w:sz w:val="22"/>
                <w:szCs w:val="22"/>
              </w:rPr>
              <w:t>Brain Pain Explained</w:t>
            </w:r>
          </w:p>
          <w:p w14:paraId="6FB21B9C" w14:textId="0417D7D2" w:rsidR="008711B8" w:rsidRPr="008711B8" w:rsidRDefault="008711B8" w:rsidP="008711B8">
            <w:pPr>
              <w:pStyle w:val="Heading2"/>
              <w:spacing w:before="180"/>
              <w:rPr>
                <w:b/>
                <w:bCs/>
                <w:color w:val="auto"/>
                <w:sz w:val="22"/>
                <w:szCs w:val="22"/>
              </w:rPr>
            </w:pPr>
            <w:r w:rsidRPr="008711B8">
              <w:rPr>
                <w:color w:val="auto"/>
                <w:sz w:val="22"/>
                <w:szCs w:val="22"/>
              </w:rPr>
              <w:t xml:space="preserve">2:30 p.m.-3:30 p.m. </w:t>
            </w:r>
            <w:r w:rsidR="003C5E5C">
              <w:rPr>
                <w:color w:val="auto"/>
                <w:sz w:val="22"/>
                <w:szCs w:val="22"/>
              </w:rPr>
              <w:t>--</w:t>
            </w:r>
            <w:r w:rsidRPr="008711B8">
              <w:rPr>
                <w:color w:val="auto"/>
                <w:sz w:val="22"/>
                <w:szCs w:val="22"/>
              </w:rPr>
              <w:t xml:space="preserve"> Molly Vargo, CRNP –</w:t>
            </w:r>
            <w:r w:rsidRPr="008711B8">
              <w:rPr>
                <w:b/>
                <w:bCs/>
                <w:color w:val="auto"/>
                <w:sz w:val="22"/>
                <w:szCs w:val="22"/>
              </w:rPr>
              <w:t>What’s the Skinny on Obesity and GLP-1/GIP RAs for Weight Management?</w:t>
            </w:r>
          </w:p>
          <w:p w14:paraId="010E27F0" w14:textId="6AC2807E" w:rsidR="00EE45CC" w:rsidRDefault="008711B8" w:rsidP="008711B8">
            <w:pPr>
              <w:pStyle w:val="Heading2"/>
              <w:spacing w:before="180"/>
              <w:rPr>
                <w:color w:val="auto"/>
                <w:sz w:val="22"/>
                <w:szCs w:val="22"/>
              </w:rPr>
            </w:pPr>
            <w:r w:rsidRPr="008711B8">
              <w:rPr>
                <w:color w:val="auto"/>
                <w:sz w:val="22"/>
                <w:szCs w:val="22"/>
              </w:rPr>
              <w:t>3:30 p.m. – 4:00 p.m. Closing remarks, basket raffles, Sponsor card winner, Scholarship award</w:t>
            </w:r>
            <w:r w:rsidR="00BC5757">
              <w:rPr>
                <w:color w:val="auto"/>
                <w:sz w:val="22"/>
                <w:szCs w:val="22"/>
              </w:rPr>
              <w:t>s</w:t>
            </w:r>
          </w:p>
          <w:p w14:paraId="13653E8A" w14:textId="77777777" w:rsidR="008711B8" w:rsidRDefault="008711B8" w:rsidP="008711B8"/>
          <w:p w14:paraId="27CF97AF" w14:textId="77777777" w:rsidR="008711B8" w:rsidRDefault="008711B8" w:rsidP="008711B8"/>
          <w:p w14:paraId="5E930156" w14:textId="4BC819F6" w:rsidR="008711B8" w:rsidRPr="008711B8" w:rsidRDefault="008711B8" w:rsidP="008711B8"/>
        </w:tc>
        <w:tc>
          <w:tcPr>
            <w:tcW w:w="630" w:type="dxa"/>
          </w:tcPr>
          <w:p w14:paraId="48A73189" w14:textId="77777777" w:rsidR="00EE45CC" w:rsidRDefault="00EE45CC">
            <w:pPr>
              <w:spacing w:after="160" w:line="259" w:lineRule="auto"/>
            </w:pPr>
          </w:p>
        </w:tc>
        <w:tc>
          <w:tcPr>
            <w:tcW w:w="576" w:type="dxa"/>
          </w:tcPr>
          <w:p w14:paraId="512420D2" w14:textId="77777777" w:rsidR="00EE45CC" w:rsidRDefault="00EE45CC">
            <w:pPr>
              <w:spacing w:after="160" w:line="259" w:lineRule="auto"/>
            </w:pPr>
          </w:p>
        </w:tc>
        <w:tc>
          <w:tcPr>
            <w:tcW w:w="4032" w:type="dxa"/>
          </w:tcPr>
          <w:tbl>
            <w:tblPr>
              <w:tblW w:w="0" w:type="auto"/>
              <w:tblInd w:w="1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32"/>
            </w:tblGrid>
            <w:tr w:rsidR="005010A8" w:rsidRPr="006F25AF" w14:paraId="6199B0CA" w14:textId="77777777" w:rsidTr="00A04945">
              <w:trPr>
                <w:trHeight w:hRule="exact" w:val="10800"/>
              </w:trPr>
              <w:tc>
                <w:tcPr>
                  <w:tcW w:w="4032" w:type="dxa"/>
                </w:tcPr>
                <w:tbl>
                  <w:tblPr>
                    <w:tblStyle w:val="TableLayout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32"/>
                  </w:tblGrid>
                  <w:tr w:rsidR="005010A8" w:rsidRPr="006F25AF" w14:paraId="526EE804" w14:textId="77777777" w:rsidTr="00A04945">
                    <w:trPr>
                      <w:trHeight w:hRule="exact" w:val="7344"/>
                    </w:trPr>
                    <w:tc>
                      <w:tcPr>
                        <w:tcW w:w="5000" w:type="pct"/>
                      </w:tcPr>
                      <w:p w14:paraId="59804799" w14:textId="77777777" w:rsidR="005010A8" w:rsidRPr="006F25AF" w:rsidRDefault="005010A8" w:rsidP="005010A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F25AF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Registration form</w:t>
                        </w:r>
                      </w:p>
                      <w:p w14:paraId="29479738" w14:textId="77777777" w:rsidR="005010A8" w:rsidRPr="006F25AF" w:rsidRDefault="005010A8" w:rsidP="005010A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3A8102A1" w14:textId="77777777" w:rsidR="005010A8" w:rsidRDefault="005010A8" w:rsidP="005010A8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F25AF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Name ___________________________</w:t>
                        </w:r>
                      </w:p>
                      <w:p w14:paraId="024EB8AD" w14:textId="77777777" w:rsidR="005010A8" w:rsidRPr="006F25AF" w:rsidRDefault="005010A8" w:rsidP="005010A8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210F84B0" w14:textId="77777777" w:rsidR="005010A8" w:rsidRPr="006F25AF" w:rsidRDefault="005010A8" w:rsidP="005010A8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6B62247C" w14:textId="77777777" w:rsidR="005010A8" w:rsidRPr="006F25AF" w:rsidRDefault="005010A8" w:rsidP="005010A8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F25AF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Address _________________________________</w:t>
                        </w:r>
                      </w:p>
                      <w:p w14:paraId="2F1EA401" w14:textId="77777777" w:rsidR="005010A8" w:rsidRPr="006F25AF" w:rsidRDefault="005010A8" w:rsidP="005010A8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4586970D" w14:textId="77777777" w:rsidR="005010A8" w:rsidRPr="006F25AF" w:rsidRDefault="005010A8" w:rsidP="005010A8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F25AF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________________________________</w:t>
                        </w:r>
                      </w:p>
                      <w:p w14:paraId="575D9BA6" w14:textId="77777777" w:rsidR="005010A8" w:rsidRDefault="005010A8" w:rsidP="005010A8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3D29058C" w14:textId="77777777" w:rsidR="005010A8" w:rsidRDefault="005010A8" w:rsidP="005010A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F25AF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Phone number</w:t>
                        </w:r>
                        <w:r w:rsidRPr="006F25A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____________________</w:t>
                        </w:r>
                      </w:p>
                      <w:p w14:paraId="69C6A852" w14:textId="77777777" w:rsidR="005010A8" w:rsidRPr="006F25AF" w:rsidRDefault="005010A8" w:rsidP="005010A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0534312D" w14:textId="77777777" w:rsidR="005010A8" w:rsidRPr="006F25AF" w:rsidRDefault="005010A8" w:rsidP="005010A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3E4F4797" w14:textId="77777777" w:rsidR="005010A8" w:rsidRPr="006F25AF" w:rsidRDefault="005010A8" w:rsidP="005010A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F25A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Special meal requests _______________________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softHyphen/>
                          <w:t>__________</w:t>
                        </w:r>
                      </w:p>
                      <w:p w14:paraId="027A4732" w14:textId="77777777" w:rsidR="005010A8" w:rsidRPr="006F25AF" w:rsidRDefault="005010A8" w:rsidP="005010A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280A0CC0" w14:textId="77777777" w:rsidR="005010A8" w:rsidRPr="006F25AF" w:rsidRDefault="005010A8" w:rsidP="005010A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F25A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Please make check out to: Blair Regional NP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Association</w:t>
                        </w:r>
                      </w:p>
                      <w:p w14:paraId="2497F573" w14:textId="77777777" w:rsidR="005010A8" w:rsidRPr="006F25AF" w:rsidRDefault="005010A8" w:rsidP="005010A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74B00322" w14:textId="77777777" w:rsidR="005010A8" w:rsidRPr="006F25AF" w:rsidRDefault="005010A8" w:rsidP="005010A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F25A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Mail to Blair Regional NP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Association</w:t>
                        </w:r>
                      </w:p>
                      <w:p w14:paraId="1F751EB3" w14:textId="77777777" w:rsidR="005010A8" w:rsidRPr="006F25AF" w:rsidRDefault="005010A8" w:rsidP="005010A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F25A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PO Box 1295</w:t>
                        </w:r>
                      </w:p>
                      <w:p w14:paraId="6B276981" w14:textId="77777777" w:rsidR="005010A8" w:rsidRPr="006F25AF" w:rsidRDefault="005010A8" w:rsidP="005010A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F25A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Altoona, PA 16601</w:t>
                        </w:r>
                      </w:p>
                      <w:p w14:paraId="620767B5" w14:textId="77777777" w:rsidR="005010A8" w:rsidRPr="006F25AF" w:rsidRDefault="005010A8" w:rsidP="005010A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51226FAE" w14:textId="77777777" w:rsidR="005010A8" w:rsidRDefault="005010A8" w:rsidP="005010A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F25A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Registration deadline is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August</w:t>
                        </w:r>
                        <w:r w:rsidRPr="006F25A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</w:t>
                        </w:r>
                        <w:r w:rsidRPr="006F25A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0, 202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</w:t>
                        </w:r>
                        <w:r w:rsidRPr="006F25A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if</w:t>
                        </w:r>
                      </w:p>
                      <w:p w14:paraId="312359C0" w14:textId="77777777" w:rsidR="005010A8" w:rsidRPr="006F25AF" w:rsidRDefault="005010A8" w:rsidP="005010A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F25A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mailing and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September</w:t>
                        </w:r>
                        <w:r w:rsidRPr="006F25A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  <w:r w:rsidRPr="006F25A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0, 202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</w:t>
                        </w:r>
                        <w:r w:rsidRPr="006F25A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if done electronically</w:t>
                        </w:r>
                      </w:p>
                      <w:p w14:paraId="3436F809" w14:textId="77777777" w:rsidR="005010A8" w:rsidRPr="006F25AF" w:rsidRDefault="005010A8" w:rsidP="005010A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3BD65094" w14:textId="77777777" w:rsidR="005010A8" w:rsidRPr="006F25AF" w:rsidRDefault="005010A8" w:rsidP="005010A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27DE1968" w14:textId="77777777" w:rsidR="005010A8" w:rsidRPr="006F25AF" w:rsidRDefault="005010A8" w:rsidP="005010A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F25A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PCNP Member $35 __________________</w:t>
                        </w:r>
                      </w:p>
                      <w:p w14:paraId="0E8163E1" w14:textId="77777777" w:rsidR="005010A8" w:rsidRPr="006F25AF" w:rsidRDefault="005010A8" w:rsidP="005010A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F25A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               Membership number</w:t>
                        </w:r>
                      </w:p>
                      <w:p w14:paraId="14E171F4" w14:textId="77777777" w:rsidR="005010A8" w:rsidRPr="006F25AF" w:rsidRDefault="005010A8" w:rsidP="005010A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27DD4E7F" w14:textId="77777777" w:rsidR="005010A8" w:rsidRPr="006F25AF" w:rsidRDefault="005010A8" w:rsidP="005010A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F25A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Student $25 _______________________</w:t>
                        </w:r>
                      </w:p>
                      <w:p w14:paraId="70192218" w14:textId="77777777" w:rsidR="005010A8" w:rsidRPr="006F25AF" w:rsidRDefault="005010A8" w:rsidP="005010A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F25A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        School</w:t>
                        </w:r>
                      </w:p>
                      <w:p w14:paraId="0F3DE942" w14:textId="77777777" w:rsidR="005010A8" w:rsidRPr="006F25AF" w:rsidRDefault="005010A8" w:rsidP="005010A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552A4A3D" w14:textId="77777777" w:rsidR="005010A8" w:rsidRPr="006F25AF" w:rsidRDefault="005010A8" w:rsidP="005010A8">
                        <w:pPr>
                          <w:widowControl w:val="0"/>
                          <w:rPr>
                            <w:sz w:val="18"/>
                            <w:szCs w:val="18"/>
                          </w:rPr>
                        </w:pPr>
                        <w:r w:rsidRPr="006F25A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Nonmember $50</w:t>
                        </w:r>
                      </w:p>
                    </w:tc>
                  </w:tr>
                  <w:tr w:rsidR="005010A8" w:rsidRPr="006F25AF" w14:paraId="21B0AF2D" w14:textId="77777777" w:rsidTr="00A04945">
                    <w:trPr>
                      <w:trHeight w:hRule="exact" w:val="288"/>
                    </w:trPr>
                    <w:tc>
                      <w:tcPr>
                        <w:tcW w:w="5000" w:type="pct"/>
                      </w:tcPr>
                      <w:p w14:paraId="03C7C3D7" w14:textId="77777777" w:rsidR="005010A8" w:rsidRPr="006F25AF" w:rsidRDefault="005010A8" w:rsidP="005010A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010A8" w:rsidRPr="006F25AF" w14:paraId="205338C6" w14:textId="77777777" w:rsidTr="00A04945">
                    <w:trPr>
                      <w:trHeight w:hRule="exact" w:val="2898"/>
                    </w:trPr>
                    <w:tc>
                      <w:tcPr>
                        <w:tcW w:w="5000" w:type="pct"/>
                        <w:shd w:val="clear" w:color="auto" w:fill="DF1010" w:themeFill="accent1" w:themeFillShade="BF"/>
                      </w:tcPr>
                      <w:p w14:paraId="123D214D" w14:textId="77777777" w:rsidR="005010A8" w:rsidRPr="001A5C92" w:rsidRDefault="005010A8" w:rsidP="005010A8">
                        <w:pPr>
                          <w:pStyle w:val="BlockHeading"/>
                          <w:rPr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color w:val="auto"/>
                            <w:sz w:val="18"/>
                            <w:szCs w:val="18"/>
                          </w:rPr>
                          <w:t>C</w:t>
                        </w:r>
                        <w:r w:rsidRPr="001A5C92">
                          <w:rPr>
                            <w:color w:val="auto"/>
                            <w:sz w:val="18"/>
                            <w:szCs w:val="18"/>
                          </w:rPr>
                          <w:t>ontact Us</w:t>
                        </w:r>
                      </w:p>
                      <w:p w14:paraId="4E33332E" w14:textId="77777777" w:rsidR="005010A8" w:rsidRPr="001A5C92" w:rsidRDefault="00000000" w:rsidP="005010A8">
                        <w:pPr>
                          <w:pStyle w:val="BlockText2"/>
                          <w:rPr>
                            <w:color w:val="auto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color w:val="auto"/>
                              <w:sz w:val="18"/>
                              <w:szCs w:val="18"/>
                            </w:rPr>
                            <w:alias w:val="Company"/>
                            <w:tag w:val=""/>
                            <w:id w:val="1585649188"/>
                            <w:placeholder>
                              <w:docPart w:val="1D05426C3B4146F79A4F6B3FB8CAEE49"/>
                            </w:placeholder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Content>
                            <w:r w:rsidR="005010A8" w:rsidRPr="001A5C92">
                              <w:rPr>
                                <w:color w:val="auto"/>
                                <w:sz w:val="18"/>
                                <w:szCs w:val="18"/>
                              </w:rPr>
                              <w:t>Blair Regional NP Association</w:t>
                            </w:r>
                          </w:sdtContent>
                        </w:sdt>
                        <w:r w:rsidR="005010A8" w:rsidRPr="001A5C92">
                          <w:rPr>
                            <w:color w:val="auto"/>
                            <w:sz w:val="18"/>
                            <w:szCs w:val="18"/>
                          </w:rPr>
                          <w:br/>
                          <w:t>PO Box 1295</w:t>
                        </w:r>
                        <w:r w:rsidR="005010A8" w:rsidRPr="001A5C92">
                          <w:rPr>
                            <w:color w:val="auto"/>
                            <w:sz w:val="18"/>
                            <w:szCs w:val="18"/>
                          </w:rPr>
                          <w:br/>
                          <w:t>Altoona, PA 16601</w:t>
                        </w:r>
                        <w:r w:rsidR="005010A8" w:rsidRPr="001A5C92">
                          <w:rPr>
                            <w:color w:val="auto"/>
                            <w:sz w:val="18"/>
                            <w:szCs w:val="18"/>
                          </w:rPr>
                          <w:br/>
                          <w:t>blairregionalNPs@yahoo.com</w:t>
                        </w:r>
                      </w:p>
                      <w:p w14:paraId="1D3F4BFF" w14:textId="77777777" w:rsidR="005010A8" w:rsidRPr="006F25AF" w:rsidRDefault="005010A8" w:rsidP="005010A8">
                        <w:pPr>
                          <w:pStyle w:val="BlockText2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33B5D42E" w14:textId="77777777" w:rsidR="005010A8" w:rsidRPr="006F25AF" w:rsidRDefault="005010A8" w:rsidP="005010A8">
                  <w:pPr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5010A8" w:rsidRPr="006F25AF" w14:paraId="4D335E7E" w14:textId="77777777" w:rsidTr="00A04945">
              <w:trPr>
                <w:trHeight w:hRule="exact" w:val="10800"/>
              </w:trPr>
              <w:tc>
                <w:tcPr>
                  <w:tcW w:w="4032" w:type="dxa"/>
                </w:tcPr>
                <w:p w14:paraId="60202B8B" w14:textId="77777777" w:rsidR="005010A8" w:rsidRPr="006F25AF" w:rsidRDefault="005010A8" w:rsidP="005010A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720C0023" w14:textId="77777777" w:rsidR="00EE45CC" w:rsidRPr="006F25AF" w:rsidRDefault="00EE45CC" w:rsidP="006F25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0"/>
    </w:tbl>
    <w:p w14:paraId="08896F2B" w14:textId="77777777" w:rsidR="007A051A" w:rsidRDefault="007A051A">
      <w:pPr>
        <w:pStyle w:val="NoSpacing"/>
      </w:pPr>
    </w:p>
    <w:sectPr w:rsidR="007A051A">
      <w:pgSz w:w="15840" w:h="12240" w:orient="landscape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7B0B6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325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27"/>
    <w:rsid w:val="000B2983"/>
    <w:rsid w:val="001A5C92"/>
    <w:rsid w:val="003728C1"/>
    <w:rsid w:val="00373C0B"/>
    <w:rsid w:val="003803BB"/>
    <w:rsid w:val="003C515D"/>
    <w:rsid w:val="003C5E5C"/>
    <w:rsid w:val="0042141D"/>
    <w:rsid w:val="005010A8"/>
    <w:rsid w:val="006F25AF"/>
    <w:rsid w:val="007A051A"/>
    <w:rsid w:val="008711B8"/>
    <w:rsid w:val="008B362E"/>
    <w:rsid w:val="009746E5"/>
    <w:rsid w:val="009B700F"/>
    <w:rsid w:val="00A27C27"/>
    <w:rsid w:val="00BC5757"/>
    <w:rsid w:val="00C70EBF"/>
    <w:rsid w:val="00D91B28"/>
    <w:rsid w:val="00DB1283"/>
    <w:rsid w:val="00DE1CBD"/>
    <w:rsid w:val="00EE45CC"/>
    <w:rsid w:val="00F271FE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FFB2C2"/>
  <w15:chartTrackingRefBased/>
  <w15:docId w15:val="{580F5588-FEC5-42D8-8281-839F818A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C483D" w:themeColor="text2"/>
        <w:kern w:val="2"/>
        <w:lang w:val="en-US" w:eastAsia="ja-JP" w:bidi="ar-SA"/>
        <w14:ligatures w14:val="standard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1FE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pBdr>
        <w:bottom w:val="single" w:sz="4" w:space="4" w:color="F24F4F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F24F4F" w:themeColor="accent1"/>
      <w:sz w:val="3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NoSpacing">
    <w:name w:val="No Spacing"/>
    <w:uiPriority w:val="5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3"/>
    <w:qFormat/>
    <w:pPr>
      <w:spacing w:after="120" w:line="211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paragraph" w:styleId="Subtitle">
    <w:name w:val="Subtitle"/>
    <w:basedOn w:val="Normal"/>
    <w:next w:val="Normal"/>
    <w:link w:val="SubtitleChar"/>
    <w:uiPriority w:val="6"/>
    <w:qFormat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6"/>
    <w:rPr>
      <w:sz w:val="28"/>
    </w:rPr>
  </w:style>
  <w:style w:type="paragraph" w:customStyle="1" w:styleId="Organization">
    <w:name w:val="Organization"/>
    <w:basedOn w:val="Normal"/>
    <w:next w:val="Normal"/>
    <w:uiPriority w:val="5"/>
    <w:qFormat/>
    <w:rsid w:val="00F271FE"/>
    <w:pPr>
      <w:pBdr>
        <w:bottom w:val="single" w:sz="4" w:space="3" w:color="F24F4F" w:themeColor="accent1"/>
      </w:pBdr>
      <w:spacing w:after="60"/>
    </w:pPr>
    <w:rPr>
      <w:rFonts w:asciiTheme="majorHAnsi" w:eastAsiaTheme="majorEastAsia" w:hAnsiTheme="majorHAnsi" w:cstheme="majorBidi"/>
      <w:color w:val="DF1010" w:themeColor="accent1" w:themeShade="BF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2"/>
    <w:qFormat/>
    <w:pPr>
      <w:spacing w:before="1100" w:after="0" w:line="240" w:lineRule="auto"/>
      <w:ind w:left="1800"/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BlockText">
    <w:name w:val="Block Text"/>
    <w:basedOn w:val="Normal"/>
    <w:uiPriority w:val="2"/>
    <w:unhideWhenUsed/>
    <w:qFormat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color w:val="F24F4F" w:themeColor="accent1"/>
      <w:sz w:val="36"/>
    </w:rPr>
  </w:style>
  <w:style w:type="character" w:customStyle="1" w:styleId="Heading3Char">
    <w:name w:val="Heading 3 Char"/>
    <w:basedOn w:val="DefaultParagraphFont"/>
    <w:link w:val="Heading3"/>
    <w:uiPriority w:val="2"/>
    <w:rPr>
      <w:b/>
      <w:bCs/>
      <w:sz w:val="26"/>
    </w:rPr>
  </w:style>
  <w:style w:type="paragraph" w:styleId="Quote">
    <w:name w:val="Quote"/>
    <w:basedOn w:val="Normal"/>
    <w:next w:val="Normal"/>
    <w:link w:val="QuoteChar"/>
    <w:uiPriority w:val="2"/>
    <w:unhideWhenUsed/>
    <w:qFormat/>
    <w:rsid w:val="00F271FE"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customStyle="1" w:styleId="QuoteChar">
    <w:name w:val="Quote Char"/>
    <w:basedOn w:val="DefaultParagraphFont"/>
    <w:link w:val="Quote"/>
    <w:uiPriority w:val="2"/>
    <w:rsid w:val="00F271FE"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paragraph" w:customStyle="1" w:styleId="BlockHeading">
    <w:name w:val="Block Heading"/>
    <w:basedOn w:val="Normal"/>
    <w:uiPriority w:val="2"/>
    <w:qFormat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BlockText2">
    <w:name w:val="Block Text 2"/>
    <w:basedOn w:val="Normal"/>
    <w:uiPriority w:val="2"/>
    <w:qFormat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  <w:spacing w:after="120"/>
    </w:pPr>
  </w:style>
  <w:style w:type="paragraph" w:styleId="NormalWeb">
    <w:name w:val="Normal (Web)"/>
    <w:basedOn w:val="Normal"/>
    <w:uiPriority w:val="99"/>
    <w:unhideWhenUsed/>
    <w:rsid w:val="00A27C27"/>
    <w:pPr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  <w14:ligatures w14:val="none"/>
    </w:rPr>
  </w:style>
  <w:style w:type="paragraph" w:customStyle="1" w:styleId="yiv8315682313msonormal">
    <w:name w:val="yiv8315682313msonormal"/>
    <w:basedOn w:val="Normal"/>
    <w:rsid w:val="00A2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27C27"/>
    <w:rPr>
      <w:color w:val="950B0B" w:themeColor="accent1" w:themeShade="80"/>
      <w:u w:val="single"/>
    </w:rPr>
  </w:style>
  <w:style w:type="character" w:customStyle="1" w:styleId="apple-converted-space">
    <w:name w:val="apple-converted-space"/>
    <w:basedOn w:val="DefaultParagraphFont"/>
    <w:rsid w:val="00A27C27"/>
  </w:style>
  <w:style w:type="character" w:styleId="UnresolvedMention">
    <w:name w:val="Unresolved Mention"/>
    <w:basedOn w:val="DefaultParagraphFont"/>
    <w:uiPriority w:val="99"/>
    <w:semiHidden/>
    <w:unhideWhenUsed/>
    <w:rsid w:val="006F25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3BB"/>
    <w:rPr>
      <w:color w:val="A364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aynetm@upmc.ed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ventbrite.com/e/the-curves-of-healthcare-tickets-887232214437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ie\AppData\Roaming\Microsoft\Templates\Company%20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D05426C3B4146F79A4F6B3FB8CAE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4DB44-32C4-4AE1-91CB-0A612472814C}"/>
      </w:docPartPr>
      <w:docPartBody>
        <w:p w:rsidR="000E27A7" w:rsidRDefault="00085C8D" w:rsidP="00085C8D">
          <w:pPr>
            <w:pStyle w:val="1D05426C3B4146F79A4F6B3FB8CAEE49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D2"/>
    <w:rsid w:val="00085C8D"/>
    <w:rsid w:val="000D6053"/>
    <w:rsid w:val="000E27A7"/>
    <w:rsid w:val="000F0044"/>
    <w:rsid w:val="007B4322"/>
    <w:rsid w:val="008034D2"/>
    <w:rsid w:val="00936403"/>
    <w:rsid w:val="00990F26"/>
    <w:rsid w:val="009B700F"/>
    <w:rsid w:val="00C70EBF"/>
    <w:rsid w:val="00D06CB7"/>
    <w:rsid w:val="00D6287D"/>
    <w:rsid w:val="00DE1CBD"/>
    <w:rsid w:val="00FB11E3"/>
    <w:rsid w:val="00FF19D8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05426C3B4146F79A4F6B3FB8CAEE49">
    <w:name w:val="1D05426C3B4146F79A4F6B3FB8CAEE49"/>
    <w:rsid w:val="00085C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846397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2012-06-29T21:48:00+00:00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1591641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TP102933471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3AB41C54-6DA1-4EF0-8D7D-A28A703F6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37CD04-C285-4EC8-803D-259CDCD27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579E6-1417-4B77-9575-936510E87B6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Brochure</Template>
  <TotalTime>124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Blair Regional NP Association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tammie payne</dc:creator>
  <cp:lastModifiedBy>tammie payne</cp:lastModifiedBy>
  <cp:revision>8</cp:revision>
  <cp:lastPrinted>2024-04-21T20:51:00Z</cp:lastPrinted>
  <dcterms:created xsi:type="dcterms:W3CDTF">2024-04-27T21:04:00Z</dcterms:created>
  <dcterms:modified xsi:type="dcterms:W3CDTF">2024-06-04T02:06:00Z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