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B95D" w14:textId="42B3F46A" w:rsidR="006A1AB6" w:rsidRDefault="006A1AB6" w:rsidP="00800124">
      <w:pPr>
        <w:pStyle w:val="Heading3"/>
        <w:jc w:val="center"/>
      </w:pPr>
      <w:r>
        <w:rPr>
          <w:noProof/>
        </w:rPr>
        <w:drawing>
          <wp:inline distT="0" distB="0" distL="0" distR="0" wp14:anchorId="0F62780C" wp14:editId="7D6B58D0">
            <wp:extent cx="36957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1314450"/>
                    </a:xfrm>
                    <a:prstGeom prst="rect">
                      <a:avLst/>
                    </a:prstGeom>
                    <a:noFill/>
                    <a:ln>
                      <a:noFill/>
                    </a:ln>
                  </pic:spPr>
                </pic:pic>
              </a:graphicData>
            </a:graphic>
          </wp:inline>
        </w:drawing>
      </w:r>
    </w:p>
    <w:p w14:paraId="5A97FB2B" w14:textId="74B87D0F" w:rsidR="00FB6F0B" w:rsidRPr="00800124" w:rsidRDefault="00C7259A" w:rsidP="007D127D">
      <w:pPr>
        <w:pStyle w:val="Heading3"/>
        <w:jc w:val="center"/>
        <w:rPr>
          <w:sz w:val="24"/>
          <w:szCs w:val="24"/>
        </w:rPr>
      </w:pPr>
      <w:r w:rsidRPr="00800124">
        <w:rPr>
          <w:sz w:val="24"/>
          <w:szCs w:val="24"/>
        </w:rPr>
        <w:t>PRIMARY CARE NURSE PRACTITIONER RESIDENCY</w:t>
      </w:r>
      <w:r w:rsidR="007D127D" w:rsidRPr="00800124">
        <w:rPr>
          <w:sz w:val="24"/>
          <w:szCs w:val="24"/>
        </w:rPr>
        <w:t xml:space="preserve"> PROGRAM</w:t>
      </w:r>
    </w:p>
    <w:p w14:paraId="7CC6D4E8" w14:textId="4925217F" w:rsidR="00C7259A" w:rsidRPr="000A2D0A" w:rsidRDefault="00C7259A" w:rsidP="00C7259A">
      <w:pPr>
        <w:jc w:val="center"/>
        <w:rPr>
          <w:rFonts w:ascii="Times New Roman" w:hAnsi="Times New Roman" w:cs="Times New Roman"/>
          <w:i/>
          <w:iCs/>
        </w:rPr>
      </w:pPr>
      <w:r w:rsidRPr="000A2D0A">
        <w:rPr>
          <w:rFonts w:ascii="Times New Roman" w:hAnsi="Times New Roman" w:cs="Times New Roman"/>
          <w:i/>
          <w:iCs/>
        </w:rPr>
        <w:t>Black Hills VA Healthcare System in partnership</w:t>
      </w:r>
    </w:p>
    <w:p w14:paraId="40335133" w14:textId="616B32EB" w:rsidR="00A42E1B" w:rsidRPr="000A2D0A" w:rsidRDefault="00C7259A" w:rsidP="00641307">
      <w:pPr>
        <w:jc w:val="center"/>
        <w:rPr>
          <w:rFonts w:ascii="Times New Roman" w:hAnsi="Times New Roman" w:cs="Times New Roman"/>
          <w:i/>
          <w:iCs/>
        </w:rPr>
      </w:pPr>
      <w:r w:rsidRPr="000A2D0A">
        <w:rPr>
          <w:rFonts w:ascii="Times New Roman" w:hAnsi="Times New Roman" w:cs="Times New Roman"/>
          <w:i/>
          <w:iCs/>
        </w:rPr>
        <w:t xml:space="preserve">With South Dakota State University </w:t>
      </w:r>
      <w:r w:rsidR="00275152">
        <w:rPr>
          <w:rFonts w:ascii="Times New Roman" w:hAnsi="Times New Roman" w:cs="Times New Roman"/>
          <w:i/>
          <w:iCs/>
        </w:rPr>
        <w:t>C</w:t>
      </w:r>
      <w:r w:rsidRPr="000A2D0A">
        <w:rPr>
          <w:rFonts w:ascii="Times New Roman" w:hAnsi="Times New Roman" w:cs="Times New Roman"/>
          <w:i/>
          <w:iCs/>
        </w:rPr>
        <w:t xml:space="preserve">ollege of </w:t>
      </w:r>
      <w:r w:rsidR="00275152">
        <w:rPr>
          <w:rFonts w:ascii="Times New Roman" w:hAnsi="Times New Roman" w:cs="Times New Roman"/>
          <w:i/>
          <w:iCs/>
        </w:rPr>
        <w:t>N</w:t>
      </w:r>
      <w:r w:rsidRPr="000A2D0A">
        <w:rPr>
          <w:rFonts w:ascii="Times New Roman" w:hAnsi="Times New Roman" w:cs="Times New Roman"/>
          <w:i/>
          <w:iCs/>
        </w:rPr>
        <w:t>ursing</w:t>
      </w:r>
    </w:p>
    <w:p w14:paraId="0F73B49F" w14:textId="5064AE3A" w:rsidR="00800124" w:rsidRDefault="00A42E1B" w:rsidP="00800124">
      <w:pPr>
        <w:jc w:val="center"/>
        <w:rPr>
          <w:rFonts w:ascii="Times New Roman" w:hAnsi="Times New Roman" w:cs="Times New Roman"/>
          <w:b/>
          <w:bCs/>
          <w:color w:val="FF0000"/>
        </w:rPr>
      </w:pPr>
      <w:r w:rsidRPr="00641307">
        <w:rPr>
          <w:rFonts w:ascii="Times New Roman" w:hAnsi="Times New Roman" w:cs="Times New Roman"/>
          <w:b/>
          <w:bCs/>
          <w:color w:val="FF0000"/>
        </w:rPr>
        <w:t>NOW SEEKING APPLICATIONS FOR THE FALL 202</w:t>
      </w:r>
      <w:r w:rsidR="00275152">
        <w:rPr>
          <w:rFonts w:ascii="Times New Roman" w:hAnsi="Times New Roman" w:cs="Times New Roman"/>
          <w:b/>
          <w:bCs/>
          <w:color w:val="FF0000"/>
        </w:rPr>
        <w:t>4</w:t>
      </w:r>
      <w:r w:rsidRPr="00641307">
        <w:rPr>
          <w:rFonts w:ascii="Times New Roman" w:hAnsi="Times New Roman" w:cs="Times New Roman"/>
          <w:b/>
          <w:bCs/>
          <w:color w:val="FF0000"/>
        </w:rPr>
        <w:t xml:space="preserve"> COHORT DUE BY MAY </w:t>
      </w:r>
      <w:r w:rsidR="00D21E73">
        <w:rPr>
          <w:rFonts w:ascii="Times New Roman" w:hAnsi="Times New Roman" w:cs="Times New Roman"/>
          <w:b/>
          <w:bCs/>
          <w:color w:val="FF0000"/>
        </w:rPr>
        <w:t>30</w:t>
      </w:r>
      <w:r w:rsidRPr="00641307">
        <w:rPr>
          <w:rFonts w:ascii="Times New Roman" w:hAnsi="Times New Roman" w:cs="Times New Roman"/>
          <w:b/>
          <w:bCs/>
          <w:color w:val="FF0000"/>
        </w:rPr>
        <w:t>, 202</w:t>
      </w:r>
      <w:r w:rsidR="00275152">
        <w:rPr>
          <w:rFonts w:ascii="Times New Roman" w:hAnsi="Times New Roman" w:cs="Times New Roman"/>
          <w:b/>
          <w:bCs/>
          <w:color w:val="FF0000"/>
        </w:rPr>
        <w:t>4</w:t>
      </w:r>
    </w:p>
    <w:p w14:paraId="595AD10D" w14:textId="4D6EC2C7" w:rsidR="00800124" w:rsidRPr="00800124" w:rsidRDefault="00641307" w:rsidP="00800124">
      <w:pPr>
        <w:spacing w:line="240" w:lineRule="auto"/>
        <w:rPr>
          <w:rFonts w:ascii="Times New Roman" w:hAnsi="Times New Roman" w:cs="Times New Roman"/>
          <w:b/>
          <w:bCs/>
          <w:color w:val="FF0000"/>
        </w:rPr>
      </w:pPr>
      <w:r w:rsidRPr="00800124">
        <w:rPr>
          <w:rFonts w:ascii="Times New Roman" w:eastAsia="Times New Roman" w:hAnsi="Times New Roman" w:cs="Times New Roman"/>
          <w:b/>
          <w:bCs/>
          <w:color w:val="212121"/>
        </w:rPr>
        <w:t>Our Goal</w:t>
      </w:r>
      <w:r w:rsidR="00A42E1B" w:rsidRPr="00800124">
        <w:rPr>
          <w:rFonts w:ascii="Times New Roman" w:eastAsia="Times New Roman" w:hAnsi="Times New Roman" w:cs="Times New Roman"/>
          <w:b/>
          <w:bCs/>
          <w:color w:val="212121"/>
        </w:rPr>
        <w:t>:</w:t>
      </w:r>
    </w:p>
    <w:p w14:paraId="242B44B4" w14:textId="68A1F6EE" w:rsidR="00A42E1B" w:rsidRPr="00800124" w:rsidRDefault="00A42E1B" w:rsidP="00800124">
      <w:pPr>
        <w:spacing w:line="240" w:lineRule="auto"/>
        <w:rPr>
          <w:rFonts w:ascii="Times New Roman" w:hAnsi="Times New Roman" w:cs="Times New Roman"/>
          <w:b/>
          <w:bCs/>
          <w:color w:val="FF0000"/>
        </w:rPr>
      </w:pPr>
      <w:r w:rsidRPr="00800124">
        <w:rPr>
          <w:rFonts w:ascii="Times New Roman" w:eastAsia="Times New Roman" w:hAnsi="Times New Roman" w:cs="Times New Roman"/>
          <w:color w:val="212121"/>
        </w:rPr>
        <w:t xml:space="preserve">Provide newly graduated NPs with an individually tailored </w:t>
      </w:r>
      <w:r w:rsidR="00641307" w:rsidRPr="00800124">
        <w:rPr>
          <w:rFonts w:ascii="Times New Roman" w:eastAsia="Times New Roman" w:hAnsi="Times New Roman" w:cs="Times New Roman"/>
          <w:color w:val="212121"/>
        </w:rPr>
        <w:t>program</w:t>
      </w:r>
      <w:r w:rsidRPr="00800124">
        <w:rPr>
          <w:rFonts w:ascii="Times New Roman" w:eastAsia="Times New Roman" w:hAnsi="Times New Roman" w:cs="Times New Roman"/>
          <w:color w:val="212121"/>
        </w:rPr>
        <w:t xml:space="preserve"> that expands on their current clinical foundation</w:t>
      </w:r>
      <w:r w:rsidR="00641307" w:rsidRPr="00800124">
        <w:rPr>
          <w:rFonts w:ascii="Times New Roman" w:eastAsia="Times New Roman" w:hAnsi="Times New Roman" w:cs="Times New Roman"/>
          <w:color w:val="212121"/>
        </w:rPr>
        <w:t xml:space="preserve">, </w:t>
      </w:r>
      <w:r w:rsidRPr="00800124">
        <w:rPr>
          <w:rFonts w:ascii="Times New Roman" w:eastAsia="Times New Roman" w:hAnsi="Times New Roman" w:cs="Times New Roman"/>
          <w:color w:val="212121"/>
        </w:rPr>
        <w:t>enhance</w:t>
      </w:r>
      <w:r w:rsidR="00641307" w:rsidRPr="00800124">
        <w:rPr>
          <w:rFonts w:ascii="Times New Roman" w:eastAsia="Times New Roman" w:hAnsi="Times New Roman" w:cs="Times New Roman"/>
          <w:color w:val="212121"/>
        </w:rPr>
        <w:t>s</w:t>
      </w:r>
      <w:r w:rsidRPr="00800124">
        <w:rPr>
          <w:rFonts w:ascii="Times New Roman" w:eastAsia="Times New Roman" w:hAnsi="Times New Roman" w:cs="Times New Roman"/>
          <w:color w:val="212121"/>
        </w:rPr>
        <w:t xml:space="preserve"> knowledge, independence, comfort, and clinical skills that are necessary to serve as experienced providers within the VHA healthcare system.</w:t>
      </w:r>
    </w:p>
    <w:p w14:paraId="0D05C37B" w14:textId="139F659D" w:rsidR="00557B20" w:rsidRPr="00800124" w:rsidRDefault="00557B20" w:rsidP="00557B20">
      <w:pPr>
        <w:shd w:val="clear" w:color="auto" w:fill="FFFFFF"/>
        <w:spacing w:before="100" w:beforeAutospacing="1" w:after="120" w:line="240" w:lineRule="auto"/>
        <w:rPr>
          <w:rFonts w:ascii="Times New Roman" w:hAnsi="Times New Roman" w:cs="Times New Roman"/>
          <w:b/>
          <w:bCs/>
        </w:rPr>
      </w:pPr>
      <w:r w:rsidRPr="00800124">
        <w:rPr>
          <w:rFonts w:ascii="Times New Roman" w:hAnsi="Times New Roman" w:cs="Times New Roman"/>
          <w:b/>
          <w:bCs/>
        </w:rPr>
        <w:t>Program Structure</w:t>
      </w:r>
      <w:r w:rsidR="006A1AB6" w:rsidRPr="00800124">
        <w:rPr>
          <w:rFonts w:ascii="Times New Roman" w:hAnsi="Times New Roman" w:cs="Times New Roman"/>
          <w:b/>
          <w:bCs/>
        </w:rPr>
        <w:t xml:space="preserve"> and Application Cri</w:t>
      </w:r>
      <w:r w:rsidR="00800124" w:rsidRPr="00800124">
        <w:rPr>
          <w:rFonts w:ascii="Times New Roman" w:hAnsi="Times New Roman" w:cs="Times New Roman"/>
          <w:b/>
          <w:bCs/>
        </w:rPr>
        <w:t>teria Highlights (see application for complete list)</w:t>
      </w:r>
    </w:p>
    <w:p w14:paraId="7E44EA42" w14:textId="7935C724" w:rsidR="005157B2" w:rsidRPr="000A2D0A" w:rsidRDefault="00557B20" w:rsidP="00557B20">
      <w:pPr>
        <w:shd w:val="clear" w:color="auto" w:fill="FFFFFF"/>
        <w:spacing w:before="100" w:beforeAutospacing="1" w:after="120" w:line="240" w:lineRule="auto"/>
        <w:rPr>
          <w:rFonts w:ascii="Times New Roman" w:hAnsi="Times New Roman" w:cs="Times New Roman"/>
        </w:rPr>
      </w:pPr>
      <w:r w:rsidRPr="000A2D0A">
        <w:rPr>
          <w:rFonts w:ascii="Times New Roman" w:hAnsi="Times New Roman" w:cs="Times New Roman"/>
        </w:rPr>
        <w:t>The residency will begin in September 202</w:t>
      </w:r>
      <w:r w:rsidR="00275152">
        <w:rPr>
          <w:rFonts w:ascii="Times New Roman" w:hAnsi="Times New Roman" w:cs="Times New Roman"/>
        </w:rPr>
        <w:t>4</w:t>
      </w:r>
      <w:r w:rsidRPr="000A2D0A">
        <w:rPr>
          <w:rFonts w:ascii="Times New Roman" w:hAnsi="Times New Roman" w:cs="Times New Roman"/>
        </w:rPr>
        <w:t xml:space="preserve"> and includes a salary with federal benefits.</w:t>
      </w:r>
      <w:r w:rsidR="005157B2" w:rsidRPr="000A2D0A">
        <w:rPr>
          <w:rFonts w:ascii="Times New Roman" w:hAnsi="Times New Roman" w:cs="Times New Roman"/>
        </w:rPr>
        <w:t xml:space="preserve"> Residents are guided through a one year training program custom tailored for their ind</w:t>
      </w:r>
      <w:r w:rsidR="00641307" w:rsidRPr="000A2D0A">
        <w:rPr>
          <w:rFonts w:ascii="Times New Roman" w:hAnsi="Times New Roman" w:cs="Times New Roman"/>
        </w:rPr>
        <w:t xml:space="preserve">ividual needs as a new graduate. Residents will complete extensive additional training with multiple specialties including but not limited to cardiology, urology, oncology, emergency medicine, orthopedics, surgery, dermatology, mental health, and procedure specific training including suturing, biopsies, joint injections and womens health procedures. Residents will receive additional didactic content utilizing simulations, grand rounds, and complete yellow belt training for continued professional development and process improvement. </w:t>
      </w:r>
    </w:p>
    <w:p w14:paraId="75D6FFBA" w14:textId="097CE298" w:rsidR="00641307" w:rsidRPr="000A2D0A" w:rsidRDefault="00641307" w:rsidP="00641307">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Program has no contract but is designed for individuals whom desire to work with the veteran population and graduated residents will be given priority to openings with the VA</w:t>
      </w:r>
    </w:p>
    <w:p w14:paraId="1CDA914F" w14:textId="2C85554B" w:rsidR="00641307" w:rsidRPr="000A2D0A" w:rsidRDefault="00641307" w:rsidP="00641307">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Program offers paid holidays, paid time off, sick leave and a M-F schedule with no evenings, holidays or on call expectations</w:t>
      </w:r>
    </w:p>
    <w:p w14:paraId="7FB0F02F" w14:textId="357EEA91" w:rsidR="00641307" w:rsidRPr="000A2D0A" w:rsidRDefault="00641307" w:rsidP="00641307">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Residents earn progressive responsibilities based on their individual skills and will advance at their own pace in each area.</w:t>
      </w:r>
    </w:p>
    <w:p w14:paraId="4501F1EC" w14:textId="1E772EAA" w:rsidR="007D127D" w:rsidRPr="000A2D0A" w:rsidRDefault="00275152" w:rsidP="007D127D">
      <w:pPr>
        <w:numPr>
          <w:ilvl w:val="0"/>
          <w:numId w:val="3"/>
        </w:numPr>
        <w:shd w:val="clear" w:color="auto" w:fill="FFFFFF"/>
        <w:spacing w:before="100" w:beforeAutospacing="1" w:after="120" w:line="240" w:lineRule="auto"/>
        <w:rPr>
          <w:rFonts w:ascii="Times New Roman" w:eastAsia="Times New Roman" w:hAnsi="Times New Roman" w:cs="Times New Roman"/>
        </w:rPr>
      </w:pPr>
      <w:r>
        <w:rPr>
          <w:rFonts w:ascii="Times New Roman" w:eastAsia="Times New Roman" w:hAnsi="Times New Roman" w:cs="Times New Roman"/>
        </w:rPr>
        <w:t>Must be a r</w:t>
      </w:r>
      <w:r w:rsidR="007D127D" w:rsidRPr="000A2D0A">
        <w:rPr>
          <w:rFonts w:ascii="Times New Roman" w:eastAsia="Times New Roman" w:hAnsi="Times New Roman" w:cs="Times New Roman"/>
        </w:rPr>
        <w:t>ecent</w:t>
      </w:r>
      <w:r w:rsidR="00F67052" w:rsidRPr="000A2D0A">
        <w:rPr>
          <w:rFonts w:ascii="Times New Roman" w:eastAsia="Times New Roman" w:hAnsi="Times New Roman" w:cs="Times New Roman"/>
        </w:rPr>
        <w:t xml:space="preserve"> </w:t>
      </w:r>
      <w:r w:rsidR="007D127D" w:rsidRPr="000A2D0A">
        <w:rPr>
          <w:rFonts w:ascii="Times New Roman" w:eastAsia="Times New Roman" w:hAnsi="Times New Roman" w:cs="Times New Roman"/>
        </w:rPr>
        <w:t xml:space="preserve"> graduate</w:t>
      </w:r>
      <w:r w:rsidR="00557B20" w:rsidRPr="000A2D0A">
        <w:rPr>
          <w:rFonts w:ascii="Times New Roman" w:eastAsia="Times New Roman" w:hAnsi="Times New Roman" w:cs="Times New Roman"/>
        </w:rPr>
        <w:t xml:space="preserve"> (</w:t>
      </w:r>
      <w:r w:rsidR="007D127D" w:rsidRPr="000A2D0A">
        <w:rPr>
          <w:rFonts w:ascii="Times New Roman" w:eastAsia="Times New Roman" w:hAnsi="Times New Roman" w:cs="Times New Roman"/>
        </w:rPr>
        <w:t xml:space="preserve">within 12 months </w:t>
      </w:r>
      <w:r w:rsidR="00F67052" w:rsidRPr="000A2D0A">
        <w:rPr>
          <w:rFonts w:ascii="Times New Roman" w:eastAsia="Times New Roman" w:hAnsi="Times New Roman" w:cs="Times New Roman"/>
        </w:rPr>
        <w:t xml:space="preserve">of </w:t>
      </w:r>
      <w:r w:rsidR="00557B20" w:rsidRPr="000A2D0A">
        <w:rPr>
          <w:rFonts w:ascii="Times New Roman" w:eastAsia="Times New Roman" w:hAnsi="Times New Roman" w:cs="Times New Roman"/>
        </w:rPr>
        <w:t xml:space="preserve">start date) </w:t>
      </w:r>
      <w:r>
        <w:rPr>
          <w:rFonts w:ascii="Times New Roman" w:eastAsia="Times New Roman" w:hAnsi="Times New Roman" w:cs="Times New Roman"/>
        </w:rPr>
        <w:t>of</w:t>
      </w:r>
      <w:r w:rsidR="00557B20" w:rsidRPr="000A2D0A">
        <w:rPr>
          <w:rFonts w:ascii="Times New Roman" w:eastAsia="Times New Roman" w:hAnsi="Times New Roman" w:cs="Times New Roman"/>
        </w:rPr>
        <w:t xml:space="preserve"> an </w:t>
      </w:r>
      <w:r w:rsidR="00F67052" w:rsidRPr="000A2D0A">
        <w:rPr>
          <w:rFonts w:ascii="Times New Roman" w:eastAsia="Times New Roman" w:hAnsi="Times New Roman" w:cs="Times New Roman"/>
        </w:rPr>
        <w:t xml:space="preserve">Adult/Family Practice </w:t>
      </w:r>
      <w:r>
        <w:rPr>
          <w:rFonts w:ascii="Times New Roman" w:eastAsia="Times New Roman" w:hAnsi="Times New Roman" w:cs="Times New Roman"/>
        </w:rPr>
        <w:t>/</w:t>
      </w:r>
      <w:r w:rsidR="00F67052" w:rsidRPr="000A2D0A">
        <w:rPr>
          <w:rFonts w:ascii="Times New Roman" w:eastAsia="Times New Roman" w:hAnsi="Times New Roman" w:cs="Times New Roman"/>
        </w:rPr>
        <w:t xml:space="preserve">Gerontology </w:t>
      </w:r>
      <w:r w:rsidR="00557B20" w:rsidRPr="000A2D0A">
        <w:rPr>
          <w:rFonts w:ascii="Times New Roman" w:eastAsia="Times New Roman" w:hAnsi="Times New Roman" w:cs="Times New Roman"/>
        </w:rPr>
        <w:t>NP program</w:t>
      </w:r>
    </w:p>
    <w:p w14:paraId="3F123F3A" w14:textId="6701B93E" w:rsidR="007D127D" w:rsidRPr="000A2D0A" w:rsidRDefault="007D127D" w:rsidP="007D127D">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Must be applicants first job as a nurse practitioner</w:t>
      </w:r>
    </w:p>
    <w:p w14:paraId="3A106944" w14:textId="60B79D9A" w:rsidR="007D127D" w:rsidRPr="000A2D0A" w:rsidRDefault="007D127D" w:rsidP="007D127D">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APRN/ CNP license</w:t>
      </w:r>
      <w:r w:rsidR="00F67052" w:rsidRPr="000A2D0A">
        <w:rPr>
          <w:rFonts w:ascii="Times New Roman" w:eastAsia="Times New Roman" w:hAnsi="Times New Roman" w:cs="Times New Roman"/>
        </w:rPr>
        <w:t xml:space="preserve"> (due by program start date September 1, 202</w:t>
      </w:r>
      <w:r w:rsidR="00275152">
        <w:rPr>
          <w:rFonts w:ascii="Times New Roman" w:eastAsia="Times New Roman" w:hAnsi="Times New Roman" w:cs="Times New Roman"/>
        </w:rPr>
        <w:t>4</w:t>
      </w:r>
      <w:r w:rsidR="00F67052" w:rsidRPr="000A2D0A">
        <w:rPr>
          <w:rFonts w:ascii="Times New Roman" w:eastAsia="Times New Roman" w:hAnsi="Times New Roman" w:cs="Times New Roman"/>
        </w:rPr>
        <w:t>)</w:t>
      </w:r>
    </w:p>
    <w:p w14:paraId="33AEA3E4" w14:textId="6EB88BD8" w:rsidR="00F67052" w:rsidRPr="000A2D0A" w:rsidRDefault="007D127D" w:rsidP="00F67052">
      <w:pPr>
        <w:numPr>
          <w:ilvl w:val="0"/>
          <w:numId w:val="3"/>
        </w:numPr>
        <w:shd w:val="clear" w:color="auto" w:fill="FFFFFF"/>
        <w:spacing w:before="100" w:beforeAutospacing="1" w:after="120" w:line="240" w:lineRule="auto"/>
        <w:rPr>
          <w:rFonts w:ascii="Times New Roman" w:eastAsia="Times New Roman" w:hAnsi="Times New Roman" w:cs="Times New Roman"/>
        </w:rPr>
      </w:pPr>
      <w:r w:rsidRPr="000A2D0A">
        <w:rPr>
          <w:rFonts w:ascii="Times New Roman" w:eastAsia="Times New Roman" w:hAnsi="Times New Roman" w:cs="Times New Roman"/>
        </w:rPr>
        <w:t xml:space="preserve">National Certification </w:t>
      </w:r>
      <w:r w:rsidR="00F67052" w:rsidRPr="000A2D0A">
        <w:rPr>
          <w:rFonts w:ascii="Times New Roman" w:eastAsia="Times New Roman" w:hAnsi="Times New Roman" w:cs="Times New Roman"/>
        </w:rPr>
        <w:t>/</w:t>
      </w:r>
      <w:r w:rsidRPr="000A2D0A">
        <w:rPr>
          <w:rFonts w:ascii="Times New Roman" w:eastAsia="Times New Roman" w:hAnsi="Times New Roman" w:cs="Times New Roman"/>
        </w:rPr>
        <w:t xml:space="preserve"> AANP or ANCC</w:t>
      </w:r>
      <w:r w:rsidR="00F67052" w:rsidRPr="000A2D0A">
        <w:rPr>
          <w:rFonts w:ascii="Times New Roman" w:eastAsia="Times New Roman" w:hAnsi="Times New Roman" w:cs="Times New Roman"/>
        </w:rPr>
        <w:t xml:space="preserve"> (due by program start date September 1, 202</w:t>
      </w:r>
      <w:r w:rsidR="00275152">
        <w:rPr>
          <w:rFonts w:ascii="Times New Roman" w:eastAsia="Times New Roman" w:hAnsi="Times New Roman" w:cs="Times New Roman"/>
        </w:rPr>
        <w:t>4</w:t>
      </w:r>
      <w:r w:rsidR="00F67052" w:rsidRPr="000A2D0A">
        <w:rPr>
          <w:rFonts w:ascii="Times New Roman" w:eastAsia="Times New Roman" w:hAnsi="Times New Roman" w:cs="Times New Roman"/>
        </w:rPr>
        <w:t>)</w:t>
      </w:r>
    </w:p>
    <w:p w14:paraId="22A31D56" w14:textId="323954CD" w:rsidR="007D127D" w:rsidRPr="00800124" w:rsidRDefault="007D127D" w:rsidP="00F67052">
      <w:pPr>
        <w:shd w:val="clear" w:color="auto" w:fill="FFFFFF"/>
        <w:spacing w:before="100" w:beforeAutospacing="1" w:after="0" w:line="240" w:lineRule="auto"/>
        <w:ind w:left="720"/>
        <w:rPr>
          <w:rFonts w:ascii="Times New Roman" w:eastAsia="Times New Roman" w:hAnsi="Times New Roman" w:cs="Times New Roman"/>
          <w:color w:val="212121"/>
          <w:sz w:val="24"/>
          <w:szCs w:val="24"/>
        </w:rPr>
      </w:pPr>
    </w:p>
    <w:p w14:paraId="169FCF35" w14:textId="0375D2A7" w:rsidR="00A42E1B" w:rsidRPr="00800124" w:rsidRDefault="00000000" w:rsidP="00A42E1B">
      <w:pPr>
        <w:rPr>
          <w:rFonts w:ascii="Times New Roman" w:hAnsi="Times New Roman" w:cs="Times New Roman"/>
          <w:color w:val="FF0000"/>
          <w:sz w:val="24"/>
          <w:szCs w:val="24"/>
        </w:rPr>
      </w:pPr>
      <w:hyperlink r:id="rId6" w:history="1">
        <w:r w:rsidR="006A1AB6" w:rsidRPr="00800124">
          <w:rPr>
            <w:rStyle w:val="Hyperlink"/>
            <w:rFonts w:ascii="Times New Roman" w:hAnsi="Times New Roman" w:cs="Times New Roman"/>
            <w:sz w:val="24"/>
            <w:szCs w:val="24"/>
          </w:rPr>
          <w:t>https://www.va.gov/black-hills-health-care/work-with-us/internships-and-fellowships/primary-care-nurse-practitioner-residency/</w:t>
        </w:r>
      </w:hyperlink>
    </w:p>
    <w:p w14:paraId="45B13747" w14:textId="1B41A986" w:rsidR="006A1AB6" w:rsidRDefault="00800124" w:rsidP="00800124">
      <w:pPr>
        <w:spacing w:line="240" w:lineRule="auto"/>
        <w:jc w:val="right"/>
        <w:rPr>
          <w:rFonts w:ascii="Times New Roman" w:hAnsi="Times New Roman" w:cs="Times New Roman"/>
          <w:color w:val="4472C4"/>
          <w:sz w:val="18"/>
          <w:szCs w:val="18"/>
          <w:shd w:val="clear" w:color="auto" w:fill="F4F8FA"/>
        </w:rPr>
      </w:pPr>
      <w:r>
        <w:rPr>
          <w:noProof/>
        </w:rPr>
        <w:drawing>
          <wp:anchor distT="0" distB="0" distL="114300" distR="114300" simplePos="0" relativeHeight="251658240" behindDoc="1" locked="0" layoutInCell="1" allowOverlap="1" wp14:anchorId="35351BEF" wp14:editId="716967E9">
            <wp:simplePos x="0" y="0"/>
            <wp:positionH relativeFrom="column">
              <wp:posOffset>238125</wp:posOffset>
            </wp:positionH>
            <wp:positionV relativeFrom="paragraph">
              <wp:posOffset>13335</wp:posOffset>
            </wp:positionV>
            <wp:extent cx="3357245"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7245" cy="1343025"/>
                    </a:xfrm>
                    <a:prstGeom prst="rect">
                      <a:avLst/>
                    </a:prstGeom>
                    <a:noFill/>
                    <a:ln>
                      <a:noFill/>
                    </a:ln>
                  </pic:spPr>
                </pic:pic>
              </a:graphicData>
            </a:graphic>
          </wp:anchor>
        </w:drawing>
      </w:r>
      <w:r w:rsidR="006A1AB6">
        <w:rPr>
          <w:rFonts w:ascii="Times New Roman" w:hAnsi="Times New Roman" w:cs="Times New Roman"/>
          <w:color w:val="4472C4"/>
          <w:sz w:val="18"/>
          <w:szCs w:val="18"/>
          <w:shd w:val="clear" w:color="auto" w:fill="F4F8FA"/>
        </w:rPr>
        <w:t>Karron Zopp, MSN, FNP-BC, ANCC</w:t>
      </w:r>
    </w:p>
    <w:p w14:paraId="0881736E" w14:textId="77777777" w:rsidR="006A1AB6" w:rsidRDefault="006A1AB6" w:rsidP="00800124">
      <w:pPr>
        <w:spacing w:line="240" w:lineRule="auto"/>
        <w:jc w:val="right"/>
        <w:rPr>
          <w:rFonts w:ascii="Times New Roman" w:hAnsi="Times New Roman" w:cs="Times New Roman"/>
          <w:color w:val="1F4E79"/>
          <w:sz w:val="18"/>
          <w:szCs w:val="18"/>
          <w:shd w:val="clear" w:color="auto" w:fill="F4F8FA"/>
        </w:rPr>
      </w:pPr>
      <w:r>
        <w:rPr>
          <w:rFonts w:ascii="Times New Roman" w:hAnsi="Times New Roman" w:cs="Times New Roman"/>
          <w:color w:val="1F4E79"/>
          <w:sz w:val="18"/>
          <w:szCs w:val="18"/>
          <w:shd w:val="clear" w:color="auto" w:fill="F4F8FA"/>
        </w:rPr>
        <w:t>PC-NPR Residency Director</w:t>
      </w:r>
    </w:p>
    <w:p w14:paraId="6935EF77" w14:textId="77777777" w:rsidR="006A1AB6" w:rsidRDefault="006A1AB6" w:rsidP="00800124">
      <w:pPr>
        <w:spacing w:line="240" w:lineRule="auto"/>
        <w:jc w:val="right"/>
        <w:rPr>
          <w:rFonts w:ascii="Times New Roman" w:hAnsi="Times New Roman" w:cs="Times New Roman"/>
          <w:color w:val="4472C4"/>
          <w:sz w:val="18"/>
          <w:szCs w:val="18"/>
          <w:shd w:val="clear" w:color="auto" w:fill="F4F8FA"/>
        </w:rPr>
      </w:pPr>
      <w:r>
        <w:rPr>
          <w:rFonts w:ascii="Times New Roman" w:hAnsi="Times New Roman" w:cs="Times New Roman"/>
          <w:color w:val="4472C4"/>
          <w:sz w:val="18"/>
          <w:szCs w:val="18"/>
          <w:shd w:val="clear" w:color="auto" w:fill="F4F8FA"/>
        </w:rPr>
        <w:t>VA Black Hills Health Care System</w:t>
      </w:r>
    </w:p>
    <w:p w14:paraId="5530A463" w14:textId="4AD561A4" w:rsidR="006A1AB6" w:rsidRDefault="00000000" w:rsidP="00800124">
      <w:pPr>
        <w:spacing w:line="240" w:lineRule="auto"/>
        <w:jc w:val="right"/>
        <w:rPr>
          <w:rFonts w:ascii="Times New Roman" w:hAnsi="Times New Roman" w:cs="Times New Roman"/>
          <w:color w:val="4472C4"/>
          <w:sz w:val="18"/>
          <w:szCs w:val="18"/>
          <w:shd w:val="clear" w:color="auto" w:fill="F4F8FA"/>
        </w:rPr>
      </w:pPr>
      <w:hyperlink r:id="rId8" w:history="1">
        <w:r w:rsidR="006A1AB6">
          <w:rPr>
            <w:rStyle w:val="Hyperlink"/>
            <w:sz w:val="18"/>
            <w:szCs w:val="18"/>
            <w:shd w:val="clear" w:color="auto" w:fill="F4F8FA"/>
          </w:rPr>
          <w:t>karron.zopp@va.gov</w:t>
        </w:r>
      </w:hyperlink>
    </w:p>
    <w:p w14:paraId="75B9637D" w14:textId="41112BF6" w:rsidR="006A1AB6" w:rsidRPr="00800124" w:rsidRDefault="006A1AB6" w:rsidP="00800124">
      <w:pPr>
        <w:spacing w:line="240" w:lineRule="auto"/>
        <w:jc w:val="right"/>
        <w:rPr>
          <w:rFonts w:ascii="Times New Roman" w:hAnsi="Times New Roman" w:cs="Times New Roman"/>
          <w:color w:val="4472C4"/>
          <w:sz w:val="18"/>
          <w:szCs w:val="18"/>
          <w:shd w:val="clear" w:color="auto" w:fill="F4F8FA"/>
        </w:rPr>
      </w:pPr>
      <w:r>
        <w:rPr>
          <w:rFonts w:ascii="Times New Roman" w:hAnsi="Times New Roman" w:cs="Times New Roman"/>
          <w:color w:val="4472C4"/>
          <w:sz w:val="18"/>
          <w:szCs w:val="18"/>
          <w:shd w:val="clear" w:color="auto" w:fill="F4F8FA"/>
        </w:rPr>
        <w:t xml:space="preserve">(605)-347-2511 </w:t>
      </w:r>
      <w:proofErr w:type="spellStart"/>
      <w:r>
        <w:rPr>
          <w:rFonts w:ascii="Times New Roman" w:hAnsi="Times New Roman" w:cs="Times New Roman"/>
          <w:color w:val="4472C4"/>
          <w:sz w:val="18"/>
          <w:szCs w:val="18"/>
          <w:shd w:val="clear" w:color="auto" w:fill="F4F8FA"/>
        </w:rPr>
        <w:t>ext</w:t>
      </w:r>
      <w:proofErr w:type="spellEnd"/>
      <w:r>
        <w:rPr>
          <w:rFonts w:ascii="Times New Roman" w:hAnsi="Times New Roman" w:cs="Times New Roman"/>
          <w:color w:val="4472C4"/>
          <w:sz w:val="18"/>
          <w:szCs w:val="18"/>
          <w:shd w:val="clear" w:color="auto" w:fill="F4F8FA"/>
        </w:rPr>
        <w:t xml:space="preserve"> 17968</w:t>
      </w:r>
    </w:p>
    <w:sectPr w:rsidR="006A1AB6" w:rsidRPr="00800124" w:rsidSect="006A1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24622"/>
    <w:multiLevelType w:val="multilevel"/>
    <w:tmpl w:val="8A927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46566"/>
    <w:multiLevelType w:val="multilevel"/>
    <w:tmpl w:val="72EA0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C756D"/>
    <w:multiLevelType w:val="hybridMultilevel"/>
    <w:tmpl w:val="ED403D2C"/>
    <w:lvl w:ilvl="0" w:tplc="1936A4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22483"/>
    <w:multiLevelType w:val="multilevel"/>
    <w:tmpl w:val="EDE04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129893">
    <w:abstractNumId w:val="0"/>
  </w:num>
  <w:num w:numId="2" w16cid:durableId="1039553226">
    <w:abstractNumId w:val="1"/>
  </w:num>
  <w:num w:numId="3" w16cid:durableId="500392292">
    <w:abstractNumId w:val="3"/>
  </w:num>
  <w:num w:numId="4" w16cid:durableId="13022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A"/>
    <w:rsid w:val="00000266"/>
    <w:rsid w:val="000A2D0A"/>
    <w:rsid w:val="00275152"/>
    <w:rsid w:val="00341C9C"/>
    <w:rsid w:val="005157B2"/>
    <w:rsid w:val="00557B20"/>
    <w:rsid w:val="00641307"/>
    <w:rsid w:val="006A1AB6"/>
    <w:rsid w:val="007D127D"/>
    <w:rsid w:val="00800124"/>
    <w:rsid w:val="00A42E1B"/>
    <w:rsid w:val="00C7259A"/>
    <w:rsid w:val="00D21E73"/>
    <w:rsid w:val="00DB2487"/>
    <w:rsid w:val="00F67052"/>
    <w:rsid w:val="00FB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D3A1"/>
  <w15:docId w15:val="{82CCE2C1-E5A2-4AEE-BDB8-01675ECB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2E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E1B"/>
    <w:rPr>
      <w:rFonts w:ascii="Times New Roman" w:eastAsia="Times New Roman" w:hAnsi="Times New Roman" w:cs="Times New Roman"/>
      <w:b/>
      <w:bCs/>
      <w:sz w:val="27"/>
      <w:szCs w:val="27"/>
    </w:rPr>
  </w:style>
  <w:style w:type="character" w:styleId="Strong">
    <w:name w:val="Strong"/>
    <w:basedOn w:val="DefaultParagraphFont"/>
    <w:uiPriority w:val="22"/>
    <w:qFormat/>
    <w:rsid w:val="00A42E1B"/>
    <w:rPr>
      <w:b/>
      <w:bCs/>
    </w:rPr>
  </w:style>
  <w:style w:type="paragraph" w:styleId="NormalWeb">
    <w:name w:val="Normal (Web)"/>
    <w:basedOn w:val="Normal"/>
    <w:uiPriority w:val="99"/>
    <w:semiHidden/>
    <w:unhideWhenUsed/>
    <w:rsid w:val="00A42E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1307"/>
    <w:pPr>
      <w:ind w:left="720"/>
      <w:contextualSpacing/>
    </w:pPr>
  </w:style>
  <w:style w:type="character" w:styleId="Hyperlink">
    <w:name w:val="Hyperlink"/>
    <w:basedOn w:val="DefaultParagraphFont"/>
    <w:uiPriority w:val="99"/>
    <w:unhideWhenUsed/>
    <w:rsid w:val="006A1AB6"/>
    <w:rPr>
      <w:color w:val="0563C1" w:themeColor="hyperlink"/>
      <w:u w:val="single"/>
    </w:rPr>
  </w:style>
  <w:style w:type="character" w:styleId="UnresolvedMention">
    <w:name w:val="Unresolved Mention"/>
    <w:basedOn w:val="DefaultParagraphFont"/>
    <w:uiPriority w:val="99"/>
    <w:semiHidden/>
    <w:unhideWhenUsed/>
    <w:rsid w:val="006A1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42193">
      <w:bodyDiv w:val="1"/>
      <w:marLeft w:val="0"/>
      <w:marRight w:val="0"/>
      <w:marTop w:val="0"/>
      <w:marBottom w:val="0"/>
      <w:divBdr>
        <w:top w:val="none" w:sz="0" w:space="0" w:color="auto"/>
        <w:left w:val="none" w:sz="0" w:space="0" w:color="auto"/>
        <w:bottom w:val="none" w:sz="0" w:space="0" w:color="auto"/>
        <w:right w:val="none" w:sz="0" w:space="0" w:color="auto"/>
      </w:divBdr>
    </w:div>
    <w:div w:id="1917785154">
      <w:bodyDiv w:val="1"/>
      <w:marLeft w:val="0"/>
      <w:marRight w:val="0"/>
      <w:marTop w:val="0"/>
      <w:marBottom w:val="0"/>
      <w:divBdr>
        <w:top w:val="none" w:sz="0" w:space="0" w:color="auto"/>
        <w:left w:val="none" w:sz="0" w:space="0" w:color="auto"/>
        <w:bottom w:val="none" w:sz="0" w:space="0" w:color="auto"/>
        <w:right w:val="none" w:sz="0" w:space="0" w:color="auto"/>
      </w:divBdr>
    </w:div>
    <w:div w:id="204625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ron.zopp@va.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black-hills-health-care/work-with-us/internships-and-fellowships/primary-care-nurse-practitioner-residen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Zopp, Karron M.</dc:creator>
  <cp:keywords/>
  <dc:description/>
  <cp:lastModifiedBy>Zopp, Karron M.</cp:lastModifiedBy>
  <cp:revision>2</cp:revision>
  <cp:lastPrinted>2023-04-20T16:28:00Z</cp:lastPrinted>
  <dcterms:created xsi:type="dcterms:W3CDTF">2024-04-04T22:35:00Z</dcterms:created>
  <dcterms:modified xsi:type="dcterms:W3CDTF">2024-04-04T22:35:00Z</dcterms:modified>
</cp:coreProperties>
</file>