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4401" w14:textId="58DDC946" w:rsidR="004F15F9" w:rsidRPr="000B5EB7" w:rsidRDefault="00BF4BE7" w:rsidP="00BF4BE7">
      <w:pPr>
        <w:jc w:val="center"/>
        <w:rPr>
          <w:rFonts w:cs="Times New Roman"/>
          <w:b/>
          <w:bCs/>
          <w:sz w:val="28"/>
          <w:szCs w:val="28"/>
        </w:rPr>
      </w:pPr>
      <w:r w:rsidRPr="000B5EB7">
        <w:rPr>
          <w:rFonts w:cs="Times New Roman"/>
          <w:b/>
          <w:bCs/>
          <w:sz w:val="28"/>
          <w:szCs w:val="28"/>
        </w:rPr>
        <w:t xml:space="preserve">BANPA </w:t>
      </w:r>
      <w:r w:rsidR="0051542E" w:rsidRPr="000B5EB7">
        <w:rPr>
          <w:rFonts w:cs="Times New Roman"/>
          <w:b/>
          <w:bCs/>
          <w:sz w:val="28"/>
          <w:szCs w:val="28"/>
        </w:rPr>
        <w:t xml:space="preserve">Business </w:t>
      </w:r>
      <w:r w:rsidRPr="000B5EB7">
        <w:rPr>
          <w:rFonts w:cs="Times New Roman"/>
          <w:b/>
          <w:bCs/>
          <w:sz w:val="28"/>
          <w:szCs w:val="28"/>
        </w:rPr>
        <w:t>Meeting</w:t>
      </w:r>
    </w:p>
    <w:p w14:paraId="4556C164" w14:textId="7FDA86C2" w:rsidR="00BF4BE7" w:rsidRPr="000B5EB7" w:rsidRDefault="00F95AA5" w:rsidP="00BF4BE7">
      <w:pPr>
        <w:jc w:val="center"/>
        <w:rPr>
          <w:rFonts w:cs="Times New Roman"/>
          <w:b/>
          <w:bCs/>
          <w:sz w:val="28"/>
          <w:szCs w:val="28"/>
        </w:rPr>
      </w:pPr>
      <w:r w:rsidRPr="000B5EB7">
        <w:rPr>
          <w:rFonts w:cs="Times New Roman"/>
          <w:b/>
          <w:bCs/>
          <w:sz w:val="28"/>
          <w:szCs w:val="28"/>
        </w:rPr>
        <w:t>January 22, 2020</w:t>
      </w:r>
    </w:p>
    <w:p w14:paraId="2C45E9CD" w14:textId="77777777" w:rsidR="00BF4BE7" w:rsidRPr="000B5EB7" w:rsidRDefault="00BF4BE7" w:rsidP="00BF4BE7">
      <w:pPr>
        <w:jc w:val="center"/>
        <w:rPr>
          <w:rFonts w:cs="Times New Roman"/>
          <w:b/>
          <w:bCs/>
          <w:sz w:val="28"/>
          <w:szCs w:val="28"/>
        </w:rPr>
      </w:pPr>
      <w:r w:rsidRPr="000B5EB7">
        <w:rPr>
          <w:rFonts w:cs="Times New Roman"/>
          <w:b/>
          <w:bCs/>
          <w:sz w:val="28"/>
          <w:szCs w:val="28"/>
        </w:rPr>
        <w:t>Agenda</w:t>
      </w:r>
    </w:p>
    <w:p w14:paraId="11273A76" w14:textId="77777777" w:rsidR="00BF4BE7" w:rsidRPr="00FA3E04" w:rsidRDefault="00BF4BE7" w:rsidP="00BF4BE7">
      <w:pPr>
        <w:jc w:val="center"/>
        <w:rPr>
          <w:rFonts w:cs="Times New Roman"/>
          <w:sz w:val="20"/>
          <w:szCs w:val="20"/>
        </w:rPr>
      </w:pPr>
    </w:p>
    <w:p w14:paraId="6A230B0A" w14:textId="77777777" w:rsidR="00FA3E04" w:rsidRPr="00FA3E04" w:rsidRDefault="00FA3E04" w:rsidP="00103729">
      <w:pPr>
        <w:tabs>
          <w:tab w:val="left" w:pos="720"/>
          <w:tab w:val="left" w:pos="8010"/>
          <w:tab w:val="right" w:pos="9270"/>
        </w:tabs>
        <w:rPr>
          <w:rFonts w:cs="Times New Roman"/>
          <w:sz w:val="20"/>
          <w:szCs w:val="20"/>
        </w:rPr>
      </w:pPr>
    </w:p>
    <w:p w14:paraId="44B5723C" w14:textId="409FA993" w:rsidR="007C55F4" w:rsidRPr="00526743" w:rsidRDefault="007C55F4" w:rsidP="00822D64">
      <w:pPr>
        <w:ind w:left="360" w:right="54" w:hanging="36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I.</w:t>
      </w:r>
      <w:r w:rsidR="0050058D" w:rsidRPr="00526743">
        <w:rPr>
          <w:rFonts w:cs="Times New Roman"/>
          <w:szCs w:val="24"/>
        </w:rPr>
        <w:tab/>
      </w:r>
      <w:r w:rsidR="00006BAB" w:rsidRPr="00526743">
        <w:rPr>
          <w:rFonts w:cs="Times New Roman"/>
          <w:szCs w:val="24"/>
        </w:rPr>
        <w:t xml:space="preserve">Call to </w:t>
      </w:r>
      <w:r w:rsidR="00526743" w:rsidRPr="00526743">
        <w:rPr>
          <w:rFonts w:cs="Times New Roman"/>
          <w:szCs w:val="24"/>
        </w:rPr>
        <w:t>O</w:t>
      </w:r>
      <w:r w:rsidR="00006BAB" w:rsidRPr="00526743">
        <w:rPr>
          <w:rFonts w:cs="Times New Roman"/>
          <w:szCs w:val="24"/>
        </w:rPr>
        <w:t>rder</w:t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  <w:t>Ke</w:t>
      </w:r>
      <w:r w:rsidR="00252A68" w:rsidRPr="00526743">
        <w:rPr>
          <w:rFonts w:cs="Times New Roman"/>
          <w:szCs w:val="24"/>
        </w:rPr>
        <w:t>lly Stauter</w:t>
      </w:r>
    </w:p>
    <w:p w14:paraId="23FE0EA4" w14:textId="77777777" w:rsidR="007C55F4" w:rsidRPr="00526743" w:rsidRDefault="007C55F4" w:rsidP="00257C59">
      <w:pPr>
        <w:tabs>
          <w:tab w:val="left" w:pos="720"/>
          <w:tab w:val="right" w:pos="9270"/>
        </w:tabs>
        <w:rPr>
          <w:rFonts w:cs="Times New Roman"/>
          <w:szCs w:val="24"/>
        </w:rPr>
      </w:pPr>
    </w:p>
    <w:p w14:paraId="2CF3BEB6" w14:textId="48393AB4" w:rsidR="00252A68" w:rsidRDefault="00BF4BE7" w:rsidP="00683A0B">
      <w:pPr>
        <w:ind w:left="360" w:right="58" w:hanging="360"/>
        <w:rPr>
          <w:rFonts w:cs="Times New Roman"/>
          <w:szCs w:val="24"/>
        </w:rPr>
      </w:pPr>
      <w:r w:rsidRPr="00526743">
        <w:rPr>
          <w:rFonts w:cs="Times New Roman"/>
          <w:szCs w:val="24"/>
        </w:rPr>
        <w:t>II.</w:t>
      </w:r>
      <w:r w:rsidR="00F556E3">
        <w:rPr>
          <w:rFonts w:cs="Times New Roman"/>
          <w:szCs w:val="24"/>
        </w:rPr>
        <w:tab/>
      </w:r>
      <w:r w:rsidRPr="00526743">
        <w:rPr>
          <w:rFonts w:cs="Times New Roman"/>
          <w:szCs w:val="24"/>
        </w:rPr>
        <w:t xml:space="preserve">President’s </w:t>
      </w:r>
      <w:r w:rsidR="00526743" w:rsidRPr="00526743">
        <w:rPr>
          <w:rFonts w:cs="Times New Roman"/>
          <w:szCs w:val="24"/>
        </w:rPr>
        <w:t>R</w:t>
      </w:r>
      <w:r w:rsidRPr="00526743">
        <w:rPr>
          <w:rFonts w:cs="Times New Roman"/>
          <w:szCs w:val="24"/>
        </w:rPr>
        <w:t>eport</w:t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F556E3">
        <w:rPr>
          <w:rFonts w:cs="Times New Roman"/>
          <w:szCs w:val="24"/>
        </w:rPr>
        <w:tab/>
      </w:r>
      <w:r w:rsidR="00252A68" w:rsidRPr="00526743">
        <w:rPr>
          <w:rFonts w:cs="Times New Roman"/>
          <w:szCs w:val="24"/>
        </w:rPr>
        <w:t>Kelly Stauter</w:t>
      </w:r>
    </w:p>
    <w:p w14:paraId="29C486F1" w14:textId="130C5588" w:rsidR="006D573A" w:rsidRDefault="006D573A" w:rsidP="00683A0B">
      <w:pPr>
        <w:tabs>
          <w:tab w:val="right" w:pos="9270"/>
        </w:tabs>
        <w:spacing w:after="80"/>
        <w:ind w:left="630" w:hanging="270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3453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BANPA Membership Update</w:t>
      </w:r>
    </w:p>
    <w:p w14:paraId="1D94962E" w14:textId="645C7884" w:rsidR="006D573A" w:rsidRDefault="006D573A" w:rsidP="00683A0B">
      <w:pPr>
        <w:tabs>
          <w:tab w:val="right" w:pos="9270"/>
        </w:tabs>
        <w:spacing w:after="80"/>
        <w:ind w:left="634" w:hanging="274"/>
        <w:rPr>
          <w:rFonts w:cs="Times New Roman"/>
          <w:szCs w:val="24"/>
        </w:rPr>
      </w:pPr>
      <w:r>
        <w:rPr>
          <w:rFonts w:cs="Times New Roman"/>
          <w:szCs w:val="24"/>
        </w:rPr>
        <w:t>2. Christmas Donations</w:t>
      </w:r>
    </w:p>
    <w:p w14:paraId="6AB1C00C" w14:textId="0FAFC441" w:rsidR="000B3285" w:rsidRPr="00F556E3" w:rsidRDefault="000B3285" w:rsidP="00683A0B">
      <w:pPr>
        <w:tabs>
          <w:tab w:val="right" w:pos="9270"/>
        </w:tabs>
        <w:spacing w:after="80"/>
        <w:ind w:left="630" w:hanging="27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ABN: NLC </w:t>
      </w:r>
      <w:hyperlink r:id="rId5" w:history="1">
        <w:r w:rsidRPr="00F556E3">
          <w:rPr>
            <w:rStyle w:val="Hyperlink"/>
            <w:rFonts w:cs="Times New Roman"/>
            <w:szCs w:val="24"/>
          </w:rPr>
          <w:t>Overview</w:t>
        </w:r>
      </w:hyperlink>
      <w:r w:rsidRPr="00F556E3">
        <w:rPr>
          <w:rFonts w:cs="Times New Roman"/>
          <w:szCs w:val="24"/>
        </w:rPr>
        <w:t xml:space="preserve"> and </w:t>
      </w:r>
      <w:hyperlink r:id="rId6" w:history="1">
        <w:r w:rsidRPr="00F556E3">
          <w:rPr>
            <w:rStyle w:val="Hyperlink"/>
            <w:rFonts w:cs="Times New Roman"/>
            <w:szCs w:val="24"/>
          </w:rPr>
          <w:t>Helpful Guide</w:t>
        </w:r>
      </w:hyperlink>
    </w:p>
    <w:p w14:paraId="558E4867" w14:textId="4E41BF87" w:rsidR="00F556E3" w:rsidRPr="00F556E3" w:rsidRDefault="000B3285" w:rsidP="00683A0B">
      <w:pPr>
        <w:tabs>
          <w:tab w:val="right" w:pos="9270"/>
        </w:tabs>
        <w:spacing w:after="40"/>
        <w:ind w:left="634" w:hanging="274"/>
        <w:rPr>
          <w:rFonts w:eastAsia="Times New Roman" w:cs="Times New Roman"/>
          <w:kern w:val="36"/>
          <w:szCs w:val="24"/>
        </w:rPr>
      </w:pPr>
      <w:r w:rsidRPr="00F556E3">
        <w:rPr>
          <w:rFonts w:cs="Times New Roman"/>
          <w:szCs w:val="24"/>
        </w:rPr>
        <w:t xml:space="preserve">4. AANP: </w:t>
      </w:r>
      <w:hyperlink r:id="rId7" w:history="1">
        <w:r w:rsidRPr="00F556E3">
          <w:rPr>
            <w:rStyle w:val="Hyperlink"/>
            <w:rFonts w:cs="Times New Roman"/>
            <w:szCs w:val="24"/>
          </w:rPr>
          <w:t>2020 National Conference</w:t>
        </w:r>
      </w:hyperlink>
      <w:r w:rsidRPr="00F556E3">
        <w:rPr>
          <w:rFonts w:cs="Times New Roman"/>
          <w:szCs w:val="24"/>
        </w:rPr>
        <w:t xml:space="preserve"> </w:t>
      </w:r>
      <w:r w:rsidRPr="00F556E3">
        <w:rPr>
          <w:rFonts w:eastAsia="Times New Roman" w:cs="Times New Roman"/>
          <w:kern w:val="36"/>
          <w:szCs w:val="24"/>
        </w:rPr>
        <w:t>June 23-28, New Orleans, LA</w:t>
      </w:r>
    </w:p>
    <w:p w14:paraId="7338DEF3" w14:textId="77777777" w:rsidR="000355BD" w:rsidRDefault="00377C41" w:rsidP="00683A0B">
      <w:pPr>
        <w:spacing w:after="80"/>
        <w:rPr>
          <w:rFonts w:cs="Times New Roman"/>
          <w:szCs w:val="24"/>
        </w:rPr>
      </w:pPr>
      <w:r>
        <w:rPr>
          <w:rFonts w:eastAsia="Times New Roman" w:cs="Times New Roman"/>
          <w:kern w:val="36"/>
          <w:szCs w:val="24"/>
        </w:rPr>
        <w:t xml:space="preserve">                       </w:t>
      </w:r>
      <w:hyperlink r:id="rId8" w:history="1">
        <w:r w:rsidR="00F556E3" w:rsidRPr="00F556E3">
          <w:rPr>
            <w:rStyle w:val="Hyperlink"/>
            <w:rFonts w:eastAsia="Times New Roman" w:cs="Times New Roman"/>
            <w:kern w:val="36"/>
            <w:szCs w:val="24"/>
          </w:rPr>
          <w:t>2020 Election</w:t>
        </w:r>
      </w:hyperlink>
      <w:r w:rsidR="00F556E3" w:rsidRPr="00F556E3">
        <w:rPr>
          <w:rFonts w:eastAsia="Times New Roman" w:cs="Times New Roman"/>
          <w:kern w:val="36"/>
          <w:szCs w:val="24"/>
        </w:rPr>
        <w:t xml:space="preserve"> </w:t>
      </w:r>
      <w:r w:rsidR="00F556E3" w:rsidRPr="00F556E3">
        <w:rPr>
          <w:rFonts w:cs="Times New Roman"/>
          <w:color w:val="434343"/>
          <w:szCs w:val="24"/>
        </w:rPr>
        <w:t xml:space="preserve">Nominations </w:t>
      </w:r>
      <w:r w:rsidR="000355BD">
        <w:rPr>
          <w:rFonts w:cs="Times New Roman"/>
          <w:color w:val="434343"/>
          <w:szCs w:val="24"/>
        </w:rPr>
        <w:t>C</w:t>
      </w:r>
      <w:r w:rsidR="00F556E3" w:rsidRPr="00F556E3">
        <w:rPr>
          <w:rFonts w:cs="Times New Roman"/>
          <w:color w:val="434343"/>
          <w:szCs w:val="24"/>
        </w:rPr>
        <w:t>losed November 30</w:t>
      </w:r>
      <w:r>
        <w:rPr>
          <w:rFonts w:cs="Times New Roman"/>
          <w:color w:val="434343"/>
          <w:szCs w:val="24"/>
        </w:rPr>
        <w:t>, 2019</w:t>
      </w:r>
      <w:r w:rsidR="00F556E3" w:rsidRPr="00F556E3">
        <w:rPr>
          <w:rFonts w:cs="Times New Roman"/>
          <w:color w:val="434343"/>
          <w:szCs w:val="24"/>
        </w:rPr>
        <w:t xml:space="preserve">. </w:t>
      </w:r>
      <w:r w:rsidR="00F556E3">
        <w:rPr>
          <w:rFonts w:cs="Times New Roman"/>
          <w:color w:val="434343"/>
          <w:szCs w:val="24"/>
        </w:rPr>
        <w:t>Vote</w:t>
      </w:r>
      <w:r w:rsidR="00F556E3" w:rsidRPr="000355BD">
        <w:rPr>
          <w:rFonts w:cs="Times New Roman"/>
          <w:color w:val="434343"/>
          <w:szCs w:val="24"/>
        </w:rPr>
        <w:t xml:space="preserve"> </w:t>
      </w:r>
      <w:r w:rsidR="00F556E3" w:rsidRPr="000355BD">
        <w:rPr>
          <w:rStyle w:val="Strong"/>
          <w:rFonts w:cs="Times New Roman"/>
          <w:b w:val="0"/>
          <w:bCs w:val="0"/>
          <w:color w:val="434343"/>
          <w:szCs w:val="24"/>
        </w:rPr>
        <w:t>March 11–31, 2020.</w:t>
      </w:r>
      <w:r w:rsidR="000B3285" w:rsidRPr="000355BD">
        <w:rPr>
          <w:rFonts w:cs="Times New Roman"/>
          <w:szCs w:val="24"/>
        </w:rPr>
        <w:t xml:space="preserve"> </w:t>
      </w:r>
    </w:p>
    <w:p w14:paraId="6F8E2B42" w14:textId="72F6738E" w:rsidR="00097261" w:rsidRDefault="00345304" w:rsidP="00683A0B">
      <w:pPr>
        <w:spacing w:after="40"/>
        <w:ind w:left="630" w:hanging="270"/>
        <w:rPr>
          <w:rFonts w:cs="Times New Roman"/>
          <w:szCs w:val="24"/>
        </w:rPr>
      </w:pPr>
      <w:r w:rsidRPr="00345304">
        <w:rPr>
          <w:rFonts w:cs="Times New Roman"/>
          <w:szCs w:val="24"/>
        </w:rPr>
        <w:t>5.</w:t>
      </w:r>
      <w:r>
        <w:rPr>
          <w:rFonts w:cs="Times New Roman"/>
          <w:szCs w:val="24"/>
        </w:rPr>
        <w:t xml:space="preserve"> </w:t>
      </w:r>
      <w:r w:rsidRPr="00345304">
        <w:rPr>
          <w:rFonts w:cs="Times New Roman"/>
          <w:szCs w:val="24"/>
        </w:rPr>
        <w:t>NPAA</w:t>
      </w:r>
      <w:r>
        <w:rPr>
          <w:rFonts w:cs="Times New Roman"/>
          <w:szCs w:val="24"/>
        </w:rPr>
        <w:t xml:space="preserve">: </w:t>
      </w:r>
      <w:hyperlink r:id="rId9" w:history="1">
        <w:r w:rsidRPr="00345304">
          <w:rPr>
            <w:rStyle w:val="Hyperlink"/>
            <w:rFonts w:cs="Times New Roman"/>
            <w:szCs w:val="24"/>
          </w:rPr>
          <w:t>Membership Benefits</w:t>
        </w:r>
      </w:hyperlink>
      <w:r w:rsidRPr="00345304">
        <w:rPr>
          <w:rFonts w:cs="Times New Roman"/>
          <w:szCs w:val="24"/>
        </w:rPr>
        <w:t xml:space="preserve">  </w:t>
      </w:r>
    </w:p>
    <w:p w14:paraId="0EB8CDE2" w14:textId="150D593A" w:rsidR="0008127D" w:rsidRDefault="0008127D" w:rsidP="00683A0B">
      <w:pPr>
        <w:spacing w:after="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     Board/</w:t>
      </w:r>
      <w:r w:rsidRPr="00526743">
        <w:rPr>
          <w:rFonts w:cs="Times New Roman"/>
          <w:szCs w:val="24"/>
        </w:rPr>
        <w:t>Steering Committee</w:t>
      </w:r>
      <w:r>
        <w:rPr>
          <w:rFonts w:cs="Times New Roman"/>
          <w:szCs w:val="24"/>
        </w:rPr>
        <w:t xml:space="preserve"> </w:t>
      </w:r>
    </w:p>
    <w:p w14:paraId="6B13B9CD" w14:textId="557A8061" w:rsidR="000355BD" w:rsidRDefault="00097261" w:rsidP="00683A0B">
      <w:pPr>
        <w:spacing w:after="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     </w:t>
      </w:r>
      <w:r w:rsidR="00E567CC" w:rsidRPr="00526743">
        <w:rPr>
          <w:rFonts w:cs="Times New Roman"/>
          <w:szCs w:val="24"/>
        </w:rPr>
        <w:t xml:space="preserve">2020 </w:t>
      </w:r>
      <w:r>
        <w:rPr>
          <w:rFonts w:cs="Times New Roman"/>
          <w:szCs w:val="24"/>
        </w:rPr>
        <w:t>14</w:t>
      </w:r>
      <w:r w:rsidRPr="00097261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Annual </w:t>
      </w:r>
      <w:r w:rsidR="00E567CC" w:rsidRPr="00526743">
        <w:rPr>
          <w:rFonts w:cs="Times New Roman"/>
          <w:szCs w:val="24"/>
        </w:rPr>
        <w:t xml:space="preserve">Conference </w:t>
      </w:r>
      <w:r w:rsidR="00563D68" w:rsidRPr="00526743">
        <w:rPr>
          <w:rFonts w:cs="Times New Roman"/>
          <w:szCs w:val="24"/>
        </w:rPr>
        <w:t xml:space="preserve">November 13-14, </w:t>
      </w:r>
      <w:r w:rsidR="00E567CC" w:rsidRPr="00526743">
        <w:rPr>
          <w:rFonts w:cs="Times New Roman"/>
          <w:szCs w:val="24"/>
        </w:rPr>
        <w:t>Birmingham, AL</w:t>
      </w:r>
    </w:p>
    <w:p w14:paraId="255D7EBE" w14:textId="3E63EC88" w:rsidR="0008127D" w:rsidRDefault="0008127D" w:rsidP="00683A0B">
      <w:pPr>
        <w:spacing w:after="8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     2021</w:t>
      </w:r>
      <w:r w:rsidR="00A424B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15</w:t>
      </w:r>
      <w:r w:rsidRPr="0008127D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Annual Conference Mobile, AL</w:t>
      </w:r>
    </w:p>
    <w:p w14:paraId="41F3E409" w14:textId="64294ADB" w:rsidR="003B3D8F" w:rsidRDefault="00683A0B" w:rsidP="00683A0B">
      <w:pPr>
        <w:spacing w:after="40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1230C7" w:rsidRPr="003B3D8F">
        <w:rPr>
          <w:rFonts w:cs="Times New Roman"/>
          <w:szCs w:val="24"/>
        </w:rPr>
        <w:t>. BANPA</w:t>
      </w:r>
      <w:r w:rsidR="003B3D8F">
        <w:rPr>
          <w:rFonts w:cs="Times New Roman"/>
          <w:szCs w:val="24"/>
        </w:rPr>
        <w:t xml:space="preserve">: </w:t>
      </w:r>
      <w:r w:rsidR="003B3D8F" w:rsidRPr="003B3D8F">
        <w:rPr>
          <w:rFonts w:cs="Times New Roman"/>
          <w:szCs w:val="24"/>
        </w:rPr>
        <w:t>Plan for 2022</w:t>
      </w:r>
      <w:r w:rsidR="003B3D8F">
        <w:rPr>
          <w:rFonts w:cs="Times New Roman"/>
          <w:szCs w:val="24"/>
        </w:rPr>
        <w:t xml:space="preserve"> Conference</w:t>
      </w:r>
    </w:p>
    <w:p w14:paraId="2061D6B2" w14:textId="713E5BCD" w:rsidR="007434EB" w:rsidRPr="00740F7B" w:rsidRDefault="007434EB" w:rsidP="00683A0B">
      <w:pPr>
        <w:spacing w:after="40"/>
        <w:rPr>
          <w:rFonts w:cs="Times New Roman"/>
          <w:szCs w:val="24"/>
        </w:rPr>
      </w:pPr>
      <w:r w:rsidRPr="00740F7B">
        <w:rPr>
          <w:rFonts w:cs="Times New Roman"/>
          <w:color w:val="FF0000"/>
          <w:szCs w:val="24"/>
        </w:rPr>
        <w:tab/>
      </w:r>
      <w:r w:rsidRPr="00740F7B">
        <w:rPr>
          <w:rFonts w:cs="Times New Roman"/>
          <w:color w:val="FF0000"/>
          <w:szCs w:val="24"/>
        </w:rPr>
        <w:tab/>
        <w:t xml:space="preserve"> </w:t>
      </w:r>
      <w:r w:rsidRPr="00740F7B">
        <w:rPr>
          <w:rFonts w:cs="Times New Roman"/>
          <w:szCs w:val="24"/>
        </w:rPr>
        <w:t xml:space="preserve"> Sponsor CE </w:t>
      </w:r>
      <w:r w:rsidR="00FD105E">
        <w:rPr>
          <w:rFonts w:cs="Times New Roman"/>
          <w:szCs w:val="24"/>
        </w:rPr>
        <w:t>meetings</w:t>
      </w:r>
    </w:p>
    <w:p w14:paraId="6932DB12" w14:textId="1A9279B7" w:rsidR="00077886" w:rsidRPr="00740F7B" w:rsidRDefault="003B3D8F" w:rsidP="00683A0B">
      <w:pPr>
        <w:spacing w:after="40"/>
        <w:ind w:firstLine="360"/>
        <w:rPr>
          <w:rFonts w:cs="Times New Roman"/>
          <w:szCs w:val="24"/>
        </w:rPr>
      </w:pPr>
      <w:r w:rsidRPr="00740F7B">
        <w:rPr>
          <w:rFonts w:cs="Times New Roman"/>
          <w:szCs w:val="24"/>
        </w:rPr>
        <w:tab/>
      </w:r>
      <w:r w:rsidRPr="00740F7B">
        <w:rPr>
          <w:rFonts w:cs="Times New Roman"/>
          <w:szCs w:val="24"/>
        </w:rPr>
        <w:tab/>
        <w:t xml:space="preserve">  </w:t>
      </w:r>
      <w:r w:rsidR="00683A0B">
        <w:rPr>
          <w:rFonts w:cs="Times New Roman"/>
          <w:szCs w:val="24"/>
        </w:rPr>
        <w:t>W</w:t>
      </w:r>
      <w:r w:rsidRPr="00740F7B">
        <w:rPr>
          <w:rFonts w:cs="Times New Roman"/>
          <w:szCs w:val="24"/>
        </w:rPr>
        <w:t xml:space="preserve">ebsite  </w:t>
      </w:r>
    </w:p>
    <w:p w14:paraId="2B821C0B" w14:textId="3BFE9868" w:rsidR="00077886" w:rsidRPr="00740F7B" w:rsidRDefault="00077886" w:rsidP="00077886">
      <w:pPr>
        <w:rPr>
          <w:rFonts w:cs="Times New Roman"/>
          <w:szCs w:val="24"/>
        </w:rPr>
      </w:pPr>
      <w:r w:rsidRPr="00740F7B">
        <w:rPr>
          <w:rFonts w:cs="Times New Roman"/>
          <w:color w:val="FF0000"/>
          <w:szCs w:val="24"/>
        </w:rPr>
        <w:tab/>
      </w:r>
      <w:r w:rsidRPr="00740F7B">
        <w:rPr>
          <w:rFonts w:cs="Times New Roman"/>
          <w:color w:val="FF0000"/>
          <w:szCs w:val="24"/>
        </w:rPr>
        <w:tab/>
        <w:t xml:space="preserve"> </w:t>
      </w:r>
      <w:r w:rsidRPr="00740F7B">
        <w:rPr>
          <w:rFonts w:cs="Times New Roman"/>
          <w:szCs w:val="24"/>
        </w:rPr>
        <w:t xml:space="preserve"> Term of Service/Elections</w:t>
      </w:r>
    </w:p>
    <w:p w14:paraId="76F8CD77" w14:textId="3B53E255" w:rsidR="00A41941" w:rsidRPr="00526743" w:rsidRDefault="000355BD" w:rsidP="00822D6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</w:p>
    <w:p w14:paraId="01C5993E" w14:textId="0CB2C0EB" w:rsidR="00BF4BE7" w:rsidRPr="0011381D" w:rsidRDefault="00BF4BE7" w:rsidP="00822D64">
      <w:pPr>
        <w:ind w:left="360" w:right="54" w:hanging="36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III.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 xml:space="preserve">Executive Committee </w:t>
      </w:r>
      <w:r w:rsidR="00D7552C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>eport</w:t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252A68" w:rsidRPr="0011381D">
        <w:rPr>
          <w:rFonts w:cs="Times New Roman"/>
          <w:szCs w:val="24"/>
        </w:rPr>
        <w:t>Kelly Stauter</w:t>
      </w:r>
    </w:p>
    <w:p w14:paraId="149494A7" w14:textId="77777777" w:rsidR="00BF4BE7" w:rsidRPr="0011381D" w:rsidRDefault="00BF4BE7" w:rsidP="00822D64">
      <w:pPr>
        <w:ind w:left="360" w:hanging="360"/>
        <w:rPr>
          <w:rFonts w:cs="Times New Roman"/>
          <w:szCs w:val="24"/>
        </w:rPr>
      </w:pPr>
    </w:p>
    <w:p w14:paraId="08616666" w14:textId="60072211" w:rsidR="009028CB" w:rsidRPr="0011381D" w:rsidRDefault="00BF4BE7" w:rsidP="00822D64">
      <w:pPr>
        <w:ind w:left="360" w:hanging="36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IV.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Treasure</w:t>
      </w:r>
      <w:r w:rsidR="00231DD3" w:rsidRPr="0011381D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 xml:space="preserve"> </w:t>
      </w:r>
      <w:r w:rsidR="00D7552C">
        <w:rPr>
          <w:rFonts w:cs="Times New Roman"/>
          <w:szCs w:val="24"/>
        </w:rPr>
        <w:t>R</w:t>
      </w:r>
      <w:r w:rsidRPr="0011381D">
        <w:rPr>
          <w:rFonts w:cs="Times New Roman"/>
          <w:szCs w:val="24"/>
        </w:rPr>
        <w:t>eport</w:t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Linda Fontenot</w:t>
      </w:r>
    </w:p>
    <w:p w14:paraId="60E0C784" w14:textId="2A52FFD3" w:rsidR="005D6C1E" w:rsidRPr="0011381D" w:rsidRDefault="005D6C1E" w:rsidP="00822D64">
      <w:pPr>
        <w:ind w:left="360" w:hanging="360"/>
        <w:rPr>
          <w:rFonts w:cs="Times New Roman"/>
          <w:szCs w:val="24"/>
        </w:rPr>
      </w:pPr>
    </w:p>
    <w:p w14:paraId="4D2D1892" w14:textId="7D8CE06E" w:rsidR="005D6C1E" w:rsidRPr="0011381D" w:rsidRDefault="005D6C1E" w:rsidP="00822D64">
      <w:pPr>
        <w:ind w:left="360" w:hanging="36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V.</w:t>
      </w:r>
      <w:r w:rsidR="0050058D" w:rsidRPr="0011381D">
        <w:rPr>
          <w:rFonts w:cs="Times New Roman"/>
          <w:szCs w:val="24"/>
        </w:rPr>
        <w:tab/>
      </w:r>
      <w:r w:rsidRPr="0011381D">
        <w:rPr>
          <w:rFonts w:cs="Times New Roman"/>
          <w:szCs w:val="24"/>
        </w:rPr>
        <w:t>Committee Report</w:t>
      </w:r>
    </w:p>
    <w:p w14:paraId="4767CF95" w14:textId="7BAE1276" w:rsidR="005D6C1E" w:rsidRPr="0011381D" w:rsidRDefault="005D6C1E" w:rsidP="00683A0B">
      <w:pPr>
        <w:spacing w:after="80"/>
        <w:ind w:left="634" w:hanging="274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1.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 xml:space="preserve">Program </w:t>
      </w:r>
      <w:r w:rsidR="0051542E" w:rsidRPr="0011381D">
        <w:rPr>
          <w:rFonts w:cs="Times New Roman"/>
          <w:szCs w:val="24"/>
        </w:rPr>
        <w:t>Committee</w:t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F026AD" w:rsidRPr="0011381D">
        <w:rPr>
          <w:rFonts w:cs="Times New Roman"/>
          <w:szCs w:val="24"/>
        </w:rPr>
        <w:t>Erin Peterson</w:t>
      </w:r>
    </w:p>
    <w:p w14:paraId="749365AF" w14:textId="1A5CF84B" w:rsidR="005D6C1E" w:rsidRDefault="005D6C1E" w:rsidP="00683A0B">
      <w:pPr>
        <w:spacing w:after="80"/>
        <w:ind w:left="634" w:hanging="274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2.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Public Policy/Health Affairs Committee</w:t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2A6C5F">
        <w:rPr>
          <w:rFonts w:cs="Times New Roman"/>
          <w:szCs w:val="24"/>
        </w:rPr>
        <w:t>Jennifer Miller</w:t>
      </w:r>
    </w:p>
    <w:p w14:paraId="55B0F39E" w14:textId="123561F4" w:rsidR="005D6C1E" w:rsidRPr="0011381D" w:rsidRDefault="005D6C1E" w:rsidP="00683A0B">
      <w:pPr>
        <w:spacing w:after="80"/>
        <w:ind w:left="634" w:hanging="274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3.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Community Outreach Committee</w:t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</w:r>
      <w:r w:rsidR="00822D64">
        <w:rPr>
          <w:rFonts w:cs="Times New Roman"/>
          <w:szCs w:val="24"/>
        </w:rPr>
        <w:tab/>
        <w:t>Rebecca Grave</w:t>
      </w:r>
      <w:r w:rsidR="000B5EB7">
        <w:rPr>
          <w:rFonts w:cs="Times New Roman"/>
          <w:szCs w:val="24"/>
        </w:rPr>
        <w:t>s</w:t>
      </w:r>
      <w:r w:rsidR="00822D64">
        <w:rPr>
          <w:rFonts w:cs="Times New Roman"/>
          <w:szCs w:val="24"/>
        </w:rPr>
        <w:t>/Carmen May</w:t>
      </w:r>
    </w:p>
    <w:p w14:paraId="3AB2494B" w14:textId="6197DCED" w:rsidR="00687F7A" w:rsidRDefault="005D6C1E" w:rsidP="00822D64">
      <w:pPr>
        <w:ind w:left="630" w:right="-90" w:hanging="27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4.</w:t>
      </w:r>
      <w:r w:rsidR="00252A68" w:rsidRPr="0011381D">
        <w:rPr>
          <w:rFonts w:cs="Times New Roman"/>
          <w:szCs w:val="24"/>
        </w:rPr>
        <w:t xml:space="preserve"> </w:t>
      </w:r>
      <w:r w:rsidRPr="0011381D">
        <w:rPr>
          <w:rFonts w:cs="Times New Roman"/>
          <w:szCs w:val="24"/>
        </w:rPr>
        <w:t>By-laws Committee</w:t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51542E" w:rsidRPr="0011381D">
        <w:rPr>
          <w:rFonts w:cs="Times New Roman"/>
          <w:szCs w:val="24"/>
        </w:rPr>
        <w:t>Leigh Minchew</w:t>
      </w:r>
    </w:p>
    <w:p w14:paraId="1A03534E" w14:textId="77777777" w:rsidR="00683A0B" w:rsidRDefault="00683A0B" w:rsidP="00822D64">
      <w:pPr>
        <w:ind w:left="630" w:right="-90" w:hanging="270"/>
        <w:rPr>
          <w:rFonts w:cs="Times New Roman"/>
          <w:szCs w:val="24"/>
        </w:rPr>
      </w:pPr>
    </w:p>
    <w:p w14:paraId="75240F1B" w14:textId="1AE677A9" w:rsidR="00182811" w:rsidRPr="0011381D" w:rsidRDefault="0050058D" w:rsidP="00353D2D">
      <w:pPr>
        <w:ind w:left="360" w:hanging="36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>VI</w:t>
      </w:r>
      <w:r w:rsidR="000552F2" w:rsidRPr="0011381D">
        <w:rPr>
          <w:rFonts w:cs="Times New Roman"/>
          <w:szCs w:val="24"/>
        </w:rPr>
        <w:t>.</w:t>
      </w:r>
      <w:r w:rsidRPr="0011381D">
        <w:rPr>
          <w:rFonts w:cs="Times New Roman"/>
          <w:szCs w:val="24"/>
        </w:rPr>
        <w:tab/>
      </w:r>
      <w:r w:rsidR="00182811" w:rsidRPr="0011381D">
        <w:rPr>
          <w:rFonts w:cs="Times New Roman"/>
          <w:szCs w:val="24"/>
        </w:rPr>
        <w:t>Old</w:t>
      </w:r>
      <w:r w:rsidR="000552F2" w:rsidRPr="0011381D">
        <w:rPr>
          <w:rFonts w:cs="Times New Roman"/>
          <w:szCs w:val="24"/>
        </w:rPr>
        <w:t xml:space="preserve"> Busines</w:t>
      </w:r>
      <w:r w:rsidR="00A41941" w:rsidRPr="0011381D">
        <w:rPr>
          <w:rFonts w:cs="Times New Roman"/>
          <w:szCs w:val="24"/>
        </w:rPr>
        <w:t>s</w:t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252A68" w:rsidRPr="0011381D">
        <w:rPr>
          <w:rFonts w:cs="Times New Roman"/>
          <w:szCs w:val="24"/>
        </w:rPr>
        <w:t>Kelly Stauter</w:t>
      </w:r>
    </w:p>
    <w:p w14:paraId="651CCA9D" w14:textId="1F60205C" w:rsidR="00182811" w:rsidRPr="0011381D" w:rsidRDefault="00252A68" w:rsidP="007D25E9">
      <w:pPr>
        <w:pStyle w:val="ListParagraph"/>
        <w:tabs>
          <w:tab w:val="left" w:pos="720"/>
          <w:tab w:val="right" w:pos="9270"/>
        </w:tabs>
        <w:ind w:hanging="72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ab/>
      </w:r>
    </w:p>
    <w:p w14:paraId="632C3891" w14:textId="5C921231" w:rsidR="008B41BE" w:rsidRDefault="0050058D" w:rsidP="00353D2D">
      <w:pPr>
        <w:pStyle w:val="ListParagraph"/>
        <w:ind w:left="540" w:hanging="540"/>
        <w:rPr>
          <w:rFonts w:cs="Times New Roman"/>
          <w:szCs w:val="24"/>
        </w:rPr>
      </w:pPr>
      <w:r w:rsidRPr="0011381D">
        <w:rPr>
          <w:rFonts w:cs="Times New Roman"/>
          <w:szCs w:val="24"/>
        </w:rPr>
        <w:t xml:space="preserve">VII. </w:t>
      </w:r>
      <w:r w:rsidR="00353D2D">
        <w:rPr>
          <w:rFonts w:cs="Times New Roman"/>
          <w:szCs w:val="24"/>
        </w:rPr>
        <w:tab/>
      </w:r>
      <w:r w:rsidR="00182811" w:rsidRPr="0011381D">
        <w:rPr>
          <w:rFonts w:cs="Times New Roman"/>
          <w:szCs w:val="24"/>
        </w:rPr>
        <w:t>New Business</w:t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1A0E01">
        <w:rPr>
          <w:rFonts w:cs="Times New Roman"/>
          <w:szCs w:val="24"/>
        </w:rPr>
        <w:tab/>
      </w:r>
      <w:r w:rsidR="00252A68" w:rsidRPr="0011381D">
        <w:rPr>
          <w:rFonts w:cs="Times New Roman"/>
          <w:szCs w:val="24"/>
        </w:rPr>
        <w:t>Kelly Stauter</w:t>
      </w:r>
    </w:p>
    <w:p w14:paraId="6AD0B92A" w14:textId="77777777" w:rsidR="001A0E01" w:rsidRPr="0011381D" w:rsidRDefault="001A0E01" w:rsidP="00353D2D">
      <w:pPr>
        <w:pStyle w:val="ListParagraph"/>
        <w:ind w:left="540" w:hanging="540"/>
        <w:rPr>
          <w:rFonts w:cs="Times New Roman"/>
          <w:szCs w:val="24"/>
        </w:rPr>
      </w:pPr>
    </w:p>
    <w:p w14:paraId="203F3665" w14:textId="4D2F8F3C" w:rsidR="005D6C1E" w:rsidRPr="008D3D72" w:rsidRDefault="0050058D" w:rsidP="00683A0B">
      <w:pPr>
        <w:pStyle w:val="NoSpacing"/>
        <w:ind w:left="547" w:hanging="547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>VII</w:t>
      </w:r>
      <w:r w:rsidR="00182811" w:rsidRPr="008D3D72">
        <w:rPr>
          <w:rFonts w:cs="Times New Roman"/>
          <w:szCs w:val="24"/>
        </w:rPr>
        <w:t>I</w:t>
      </w:r>
      <w:r w:rsidR="000552F2" w:rsidRPr="008D3D72">
        <w:rPr>
          <w:rFonts w:cs="Times New Roman"/>
          <w:szCs w:val="24"/>
        </w:rPr>
        <w:t>.</w:t>
      </w:r>
      <w:r w:rsidRPr="008D3D72">
        <w:rPr>
          <w:rFonts w:cs="Times New Roman"/>
          <w:szCs w:val="24"/>
        </w:rPr>
        <w:tab/>
      </w:r>
      <w:r w:rsidR="000552F2" w:rsidRPr="008D3D72">
        <w:rPr>
          <w:rFonts w:cs="Times New Roman"/>
          <w:szCs w:val="24"/>
        </w:rPr>
        <w:t>Announcements</w:t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353D2D">
        <w:rPr>
          <w:rFonts w:cs="Times New Roman"/>
          <w:szCs w:val="24"/>
        </w:rPr>
        <w:tab/>
      </w:r>
      <w:r w:rsidR="00252A68" w:rsidRPr="008D3D72">
        <w:rPr>
          <w:rFonts w:cs="Times New Roman"/>
          <w:szCs w:val="24"/>
        </w:rPr>
        <w:t>Kelly Stauter</w:t>
      </w:r>
      <w:r w:rsidR="005D6C1E" w:rsidRPr="008D3D72">
        <w:rPr>
          <w:rFonts w:cs="Times New Roman"/>
          <w:szCs w:val="24"/>
        </w:rPr>
        <w:t xml:space="preserve">                                                                     </w:t>
      </w:r>
      <w:r w:rsidR="00C06E53" w:rsidRPr="008D3D72">
        <w:rPr>
          <w:rFonts w:cs="Times New Roman"/>
          <w:szCs w:val="24"/>
        </w:rPr>
        <w:t>1</w:t>
      </w:r>
      <w:r w:rsidR="005D6C1E" w:rsidRPr="008D3D72">
        <w:rPr>
          <w:rFonts w:cs="Times New Roman"/>
          <w:szCs w:val="24"/>
        </w:rPr>
        <w:t>. Job opportunities</w:t>
      </w:r>
    </w:p>
    <w:p w14:paraId="45F734A3" w14:textId="744F20F1" w:rsidR="00182811" w:rsidRPr="008D3D72" w:rsidRDefault="00C06E53" w:rsidP="00683A0B">
      <w:pPr>
        <w:pStyle w:val="NoSpacing"/>
        <w:spacing w:after="80"/>
        <w:ind w:left="810" w:hanging="27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>2</w:t>
      </w:r>
      <w:r w:rsidR="005D6C1E" w:rsidRPr="008D3D72">
        <w:rPr>
          <w:rFonts w:cs="Times New Roman"/>
          <w:szCs w:val="24"/>
        </w:rPr>
        <w:t>. CE opportunities</w:t>
      </w:r>
    </w:p>
    <w:p w14:paraId="11F5D1A5" w14:textId="1AAFAD33" w:rsidR="00182811" w:rsidRPr="008D3D72" w:rsidRDefault="00C06E53" w:rsidP="00683A0B">
      <w:pPr>
        <w:tabs>
          <w:tab w:val="left" w:pos="720"/>
          <w:tab w:val="right" w:pos="9270"/>
        </w:tabs>
        <w:spacing w:after="80"/>
        <w:ind w:left="810" w:hanging="27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>3</w:t>
      </w:r>
      <w:r w:rsidR="005D6C1E" w:rsidRPr="008D3D72">
        <w:rPr>
          <w:rFonts w:cs="Times New Roman"/>
          <w:szCs w:val="24"/>
        </w:rPr>
        <w:t>.</w:t>
      </w:r>
      <w:r w:rsidR="00F47337" w:rsidRPr="008D3D72">
        <w:rPr>
          <w:rFonts w:cs="Times New Roman"/>
          <w:szCs w:val="24"/>
        </w:rPr>
        <w:t xml:space="preserve"> Volunteer opportunities</w:t>
      </w:r>
    </w:p>
    <w:p w14:paraId="6CDBD0DA" w14:textId="60942EE7" w:rsidR="00657BA6" w:rsidRPr="008D3D72" w:rsidRDefault="00657BA6" w:rsidP="00683A0B">
      <w:pPr>
        <w:tabs>
          <w:tab w:val="left" w:pos="720"/>
          <w:tab w:val="right" w:pos="9270"/>
        </w:tabs>
        <w:spacing w:after="80"/>
        <w:ind w:left="810" w:hanging="270"/>
        <w:rPr>
          <w:rFonts w:cs="Times New Roman"/>
          <w:szCs w:val="24"/>
        </w:rPr>
      </w:pPr>
      <w:bookmarkStart w:id="0" w:name="_Hlk22489655"/>
      <w:r w:rsidRPr="008D3D72">
        <w:rPr>
          <w:rFonts w:cs="Times New Roman"/>
          <w:szCs w:val="24"/>
        </w:rPr>
        <w:t>4. Preceptor Directory</w:t>
      </w:r>
      <w:bookmarkEnd w:id="0"/>
    </w:p>
    <w:p w14:paraId="65F55CAD" w14:textId="2FD848A8" w:rsidR="00182811" w:rsidRPr="008D3D72" w:rsidRDefault="00657BA6" w:rsidP="00353D2D">
      <w:pPr>
        <w:ind w:left="810" w:hanging="270"/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>5</w:t>
      </w:r>
      <w:r w:rsidR="00182811" w:rsidRPr="008D3D72">
        <w:rPr>
          <w:rFonts w:cs="Times New Roman"/>
          <w:szCs w:val="24"/>
        </w:rPr>
        <w:t>. Other</w:t>
      </w:r>
    </w:p>
    <w:p w14:paraId="2D503D01" w14:textId="06AB5B2E" w:rsidR="00115FBD" w:rsidRPr="008D3D72" w:rsidRDefault="00182811" w:rsidP="005D6C1E">
      <w:pPr>
        <w:tabs>
          <w:tab w:val="left" w:pos="720"/>
          <w:tab w:val="right" w:pos="9270"/>
        </w:tabs>
        <w:rPr>
          <w:rFonts w:cs="Times New Roman"/>
          <w:szCs w:val="24"/>
        </w:rPr>
      </w:pPr>
      <w:r w:rsidRPr="008D3D72">
        <w:rPr>
          <w:rFonts w:cs="Times New Roman"/>
          <w:szCs w:val="24"/>
        </w:rPr>
        <w:tab/>
        <w:t xml:space="preserve">           </w:t>
      </w:r>
      <w:r w:rsidR="00BF4BE7" w:rsidRPr="008D3D72">
        <w:rPr>
          <w:rFonts w:cs="Times New Roman"/>
          <w:szCs w:val="24"/>
        </w:rPr>
        <w:tab/>
      </w:r>
    </w:p>
    <w:p w14:paraId="0CAB4601" w14:textId="77777777" w:rsidR="00115FBD" w:rsidRPr="000B5EB7" w:rsidRDefault="00115FBD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</w:p>
    <w:p w14:paraId="5D3D86C0" w14:textId="1DE6E66E" w:rsidR="00311337" w:rsidRPr="000B5EB7" w:rsidRDefault="004313A8" w:rsidP="00115FBD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b/>
          <w:szCs w:val="24"/>
        </w:rPr>
      </w:pPr>
      <w:bookmarkStart w:id="1" w:name="_Hlk14696919"/>
      <w:r w:rsidRPr="000B5EB7">
        <w:rPr>
          <w:rFonts w:cs="Times New Roman"/>
          <w:b/>
          <w:szCs w:val="24"/>
        </w:rPr>
        <w:t xml:space="preserve">BANPA Dinner Meeting </w:t>
      </w:r>
      <w:r w:rsidR="00CE09D0" w:rsidRPr="000B5EB7">
        <w:rPr>
          <w:rFonts w:cs="Times New Roman"/>
          <w:b/>
          <w:szCs w:val="24"/>
        </w:rPr>
        <w:t>Speaker</w:t>
      </w:r>
      <w:r w:rsidR="00115FBD" w:rsidRPr="000B5EB7">
        <w:rPr>
          <w:rFonts w:cs="Times New Roman"/>
          <w:b/>
          <w:szCs w:val="24"/>
        </w:rPr>
        <w:t>:</w:t>
      </w:r>
      <w:r w:rsidR="00CE09D0" w:rsidRPr="000B5EB7">
        <w:rPr>
          <w:rFonts w:cs="Times New Roman"/>
          <w:szCs w:val="24"/>
          <w:shd w:val="clear" w:color="auto" w:fill="FFFFFF"/>
        </w:rPr>
        <w:t xml:space="preserve"> Dr. </w:t>
      </w:r>
      <w:r w:rsidR="000B5EB7" w:rsidRPr="000B5EB7">
        <w:rPr>
          <w:rFonts w:cs="Times New Roman"/>
          <w:szCs w:val="24"/>
          <w:shd w:val="clear" w:color="auto" w:fill="FFFFFF"/>
        </w:rPr>
        <w:t>Kiran Kancharia</w:t>
      </w:r>
    </w:p>
    <w:p w14:paraId="02160FE6" w14:textId="25DD55C7" w:rsidR="00353D2D" w:rsidRPr="000B5EB7" w:rsidRDefault="00115FBD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color w:val="343537"/>
          <w:szCs w:val="24"/>
          <w:shd w:val="clear" w:color="auto" w:fill="FFFFFF"/>
        </w:rPr>
      </w:pPr>
      <w:r w:rsidRPr="000B5EB7">
        <w:rPr>
          <w:rFonts w:cs="Times New Roman"/>
          <w:b/>
          <w:szCs w:val="24"/>
        </w:rPr>
        <w:t xml:space="preserve">Topic: </w:t>
      </w:r>
      <w:bookmarkEnd w:id="1"/>
      <w:r w:rsidR="00353D2D" w:rsidRPr="000B5EB7">
        <w:rPr>
          <w:rFonts w:cs="Times New Roman"/>
          <w:color w:val="343537"/>
          <w:szCs w:val="24"/>
          <w:shd w:val="clear" w:color="auto" w:fill="FFFFFF"/>
        </w:rPr>
        <w:t xml:space="preserve">Recognizing and Treating Iron Deficiency Anemia Across a </w:t>
      </w:r>
      <w:r w:rsidR="00D724DF">
        <w:rPr>
          <w:rFonts w:cs="Times New Roman"/>
          <w:color w:val="343537"/>
          <w:szCs w:val="24"/>
          <w:shd w:val="clear" w:color="auto" w:fill="FFFFFF"/>
        </w:rPr>
        <w:t>S</w:t>
      </w:r>
      <w:bookmarkStart w:id="2" w:name="_GoBack"/>
      <w:bookmarkEnd w:id="2"/>
      <w:r w:rsidR="00353D2D" w:rsidRPr="000B5EB7">
        <w:rPr>
          <w:rFonts w:cs="Times New Roman"/>
          <w:color w:val="343537"/>
          <w:szCs w:val="24"/>
          <w:shd w:val="clear" w:color="auto" w:fill="FFFFFF"/>
        </w:rPr>
        <w:t>pectrum of Appropriate Patients</w:t>
      </w:r>
    </w:p>
    <w:p w14:paraId="77A4EBBC" w14:textId="64660619" w:rsidR="00BF4BE7" w:rsidRPr="000B5EB7" w:rsidRDefault="00BB38E9" w:rsidP="00311337">
      <w:pPr>
        <w:tabs>
          <w:tab w:val="left" w:pos="720"/>
          <w:tab w:val="left" w:pos="1440"/>
          <w:tab w:val="left" w:pos="2160"/>
          <w:tab w:val="right" w:pos="9360"/>
        </w:tabs>
        <w:rPr>
          <w:rFonts w:cs="Times New Roman"/>
          <w:szCs w:val="24"/>
        </w:rPr>
      </w:pPr>
      <w:r w:rsidRPr="000B5EB7">
        <w:rPr>
          <w:rFonts w:cs="Times New Roman"/>
          <w:b/>
          <w:bCs/>
          <w:color w:val="343537"/>
          <w:szCs w:val="24"/>
          <w:shd w:val="clear" w:color="auto" w:fill="FFFFFF"/>
        </w:rPr>
        <w:t>Venue:</w:t>
      </w:r>
      <w:r w:rsidRPr="000B5EB7">
        <w:rPr>
          <w:rFonts w:cs="Times New Roman"/>
          <w:color w:val="343537"/>
          <w:szCs w:val="24"/>
          <w:shd w:val="clear" w:color="auto" w:fill="FFFFFF"/>
        </w:rPr>
        <w:t xml:space="preserve"> </w:t>
      </w:r>
      <w:hyperlink r:id="rId10" w:history="1">
        <w:r w:rsidR="00353D2D" w:rsidRPr="007E2045">
          <w:rPr>
            <w:rStyle w:val="Hyperlink"/>
            <w:rFonts w:cs="Times New Roman"/>
            <w:szCs w:val="24"/>
            <w:shd w:val="clear" w:color="auto" w:fill="FFFFFF"/>
          </w:rPr>
          <w:t>Felix's Fish Camp Restaurant</w:t>
        </w:r>
      </w:hyperlink>
    </w:p>
    <w:sectPr w:rsidR="00BF4BE7" w:rsidRPr="000B5EB7" w:rsidSect="00FC2423">
      <w:pgSz w:w="12240" w:h="15840" w:code="1"/>
      <w:pgMar w:top="864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F54"/>
    <w:multiLevelType w:val="hybridMultilevel"/>
    <w:tmpl w:val="7E5AA494"/>
    <w:lvl w:ilvl="0" w:tplc="4F34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7B22"/>
    <w:multiLevelType w:val="hybridMultilevel"/>
    <w:tmpl w:val="5D502F28"/>
    <w:lvl w:ilvl="0" w:tplc="AF3C2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A3E9F"/>
    <w:multiLevelType w:val="hybridMultilevel"/>
    <w:tmpl w:val="B85E79AA"/>
    <w:lvl w:ilvl="0" w:tplc="C62A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22A1F"/>
    <w:multiLevelType w:val="hybridMultilevel"/>
    <w:tmpl w:val="073AA4B4"/>
    <w:lvl w:ilvl="0" w:tplc="53D0E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7"/>
    <w:rsid w:val="00006BAB"/>
    <w:rsid w:val="00024F9B"/>
    <w:rsid w:val="000355BD"/>
    <w:rsid w:val="000552F2"/>
    <w:rsid w:val="00077886"/>
    <w:rsid w:val="0008127D"/>
    <w:rsid w:val="00097261"/>
    <w:rsid w:val="000B3285"/>
    <w:rsid w:val="000B5EB7"/>
    <w:rsid w:val="000E4446"/>
    <w:rsid w:val="000F4ACB"/>
    <w:rsid w:val="000F72FE"/>
    <w:rsid w:val="00103729"/>
    <w:rsid w:val="0011381D"/>
    <w:rsid w:val="00115FBD"/>
    <w:rsid w:val="001230C7"/>
    <w:rsid w:val="001261E2"/>
    <w:rsid w:val="00140C3D"/>
    <w:rsid w:val="00182811"/>
    <w:rsid w:val="00191D0F"/>
    <w:rsid w:val="00196519"/>
    <w:rsid w:val="001A0E01"/>
    <w:rsid w:val="00231DD3"/>
    <w:rsid w:val="00234AD9"/>
    <w:rsid w:val="00252A68"/>
    <w:rsid w:val="00257351"/>
    <w:rsid w:val="00257C59"/>
    <w:rsid w:val="002826DF"/>
    <w:rsid w:val="002A6C5F"/>
    <w:rsid w:val="002F0FBF"/>
    <w:rsid w:val="00301F07"/>
    <w:rsid w:val="00311337"/>
    <w:rsid w:val="00317C8F"/>
    <w:rsid w:val="00334399"/>
    <w:rsid w:val="00345304"/>
    <w:rsid w:val="00353D2D"/>
    <w:rsid w:val="00377C41"/>
    <w:rsid w:val="003975DD"/>
    <w:rsid w:val="003B3D8F"/>
    <w:rsid w:val="003D00F7"/>
    <w:rsid w:val="003D45DA"/>
    <w:rsid w:val="00422CC3"/>
    <w:rsid w:val="004313A8"/>
    <w:rsid w:val="004520AB"/>
    <w:rsid w:val="004F15F9"/>
    <w:rsid w:val="0050058D"/>
    <w:rsid w:val="0051542E"/>
    <w:rsid w:val="00522B53"/>
    <w:rsid w:val="0052412D"/>
    <w:rsid w:val="00526743"/>
    <w:rsid w:val="005610E4"/>
    <w:rsid w:val="00563961"/>
    <w:rsid w:val="00563D68"/>
    <w:rsid w:val="00571620"/>
    <w:rsid w:val="00572685"/>
    <w:rsid w:val="00573FF3"/>
    <w:rsid w:val="005B4DC0"/>
    <w:rsid w:val="005D6C1E"/>
    <w:rsid w:val="00614DCD"/>
    <w:rsid w:val="00647C89"/>
    <w:rsid w:val="00657BA6"/>
    <w:rsid w:val="00683A0B"/>
    <w:rsid w:val="00687F7A"/>
    <w:rsid w:val="006D573A"/>
    <w:rsid w:val="007362A5"/>
    <w:rsid w:val="00740F7B"/>
    <w:rsid w:val="007434EB"/>
    <w:rsid w:val="007B6129"/>
    <w:rsid w:val="007C55F4"/>
    <w:rsid w:val="007D25E9"/>
    <w:rsid w:val="007E2045"/>
    <w:rsid w:val="007E28A0"/>
    <w:rsid w:val="007F0354"/>
    <w:rsid w:val="00822D64"/>
    <w:rsid w:val="0085754D"/>
    <w:rsid w:val="0089659A"/>
    <w:rsid w:val="008B41BE"/>
    <w:rsid w:val="008D02BE"/>
    <w:rsid w:val="008D3D72"/>
    <w:rsid w:val="008D7490"/>
    <w:rsid w:val="008E278D"/>
    <w:rsid w:val="009028CB"/>
    <w:rsid w:val="0097581B"/>
    <w:rsid w:val="009F3CBE"/>
    <w:rsid w:val="00A103F1"/>
    <w:rsid w:val="00A369F0"/>
    <w:rsid w:val="00A41941"/>
    <w:rsid w:val="00A424BE"/>
    <w:rsid w:val="00A43C2B"/>
    <w:rsid w:val="00A47525"/>
    <w:rsid w:val="00AA77FA"/>
    <w:rsid w:val="00AE7020"/>
    <w:rsid w:val="00AF4B7B"/>
    <w:rsid w:val="00B215F3"/>
    <w:rsid w:val="00B3651B"/>
    <w:rsid w:val="00B96E0A"/>
    <w:rsid w:val="00BB38E9"/>
    <w:rsid w:val="00BF0F94"/>
    <w:rsid w:val="00BF4BE7"/>
    <w:rsid w:val="00C01AE4"/>
    <w:rsid w:val="00C06E53"/>
    <w:rsid w:val="00C26CC0"/>
    <w:rsid w:val="00C36BD4"/>
    <w:rsid w:val="00C45282"/>
    <w:rsid w:val="00C50D65"/>
    <w:rsid w:val="00C97175"/>
    <w:rsid w:val="00CA5C5C"/>
    <w:rsid w:val="00CE09D0"/>
    <w:rsid w:val="00CE5FA4"/>
    <w:rsid w:val="00D12050"/>
    <w:rsid w:val="00D53F19"/>
    <w:rsid w:val="00D64D78"/>
    <w:rsid w:val="00D724DF"/>
    <w:rsid w:val="00D7552C"/>
    <w:rsid w:val="00DB6EE4"/>
    <w:rsid w:val="00DD366F"/>
    <w:rsid w:val="00DE0119"/>
    <w:rsid w:val="00E567CC"/>
    <w:rsid w:val="00EB4917"/>
    <w:rsid w:val="00EC3DC4"/>
    <w:rsid w:val="00ED1B3C"/>
    <w:rsid w:val="00F026AD"/>
    <w:rsid w:val="00F04319"/>
    <w:rsid w:val="00F35CA0"/>
    <w:rsid w:val="00F422D1"/>
    <w:rsid w:val="00F47337"/>
    <w:rsid w:val="00F556E3"/>
    <w:rsid w:val="00F95AA5"/>
    <w:rsid w:val="00F964A1"/>
    <w:rsid w:val="00FA3E04"/>
    <w:rsid w:val="00FC06BA"/>
    <w:rsid w:val="00FC2423"/>
    <w:rsid w:val="00FD105E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0B3E"/>
  <w15:chartTrackingRefBased/>
  <w15:docId w15:val="{023F8669-7D75-4C95-A786-DA386BC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B49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F2"/>
    <w:pPr>
      <w:suppressAutoHyphens/>
      <w:spacing w:after="0" w:line="240" w:lineRule="auto"/>
    </w:pPr>
    <w:rPr>
      <w:rFonts w:ascii="Times New Roman" w:hAnsi="Times New Roman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F473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8E9"/>
    <w:rPr>
      <w:b/>
      <w:bCs/>
    </w:rPr>
  </w:style>
  <w:style w:type="character" w:styleId="Hyperlink">
    <w:name w:val="Hyperlink"/>
    <w:basedOn w:val="DefaultParagraphFont"/>
    <w:uiPriority w:val="99"/>
    <w:unhideWhenUsed/>
    <w:rsid w:val="00F043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1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E5FA4"/>
  </w:style>
  <w:style w:type="character" w:customStyle="1" w:styleId="Heading1Char">
    <w:name w:val="Heading 1 Char"/>
    <w:basedOn w:val="DefaultParagraphFont"/>
    <w:link w:val="Heading1"/>
    <w:uiPriority w:val="9"/>
    <w:rsid w:val="00EB49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A3E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0E0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np.org/about/about-the-american-association-of-nurse-practitioners-aanp/aanp-leadership/ele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np.org/events/2020-aanp-national-confer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n.alabama.gov/wp-content/uploads/2020/01/Alabama-Multistate-license-communicat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bn.alabama.gov/wp-content/uploads/2019/10/ENLC-overview.pdf" TargetMode="External"/><Relationship Id="rId10" Type="http://schemas.openxmlformats.org/officeDocument/2006/relationships/hyperlink" Target="https://www.felixsfishcam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aa1.worldsecuresystems.com/membership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Alabama College of Nursing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Kelly Stauter</cp:lastModifiedBy>
  <cp:revision>4</cp:revision>
  <dcterms:created xsi:type="dcterms:W3CDTF">2020-01-20T22:28:00Z</dcterms:created>
  <dcterms:modified xsi:type="dcterms:W3CDTF">2020-01-22T17:45:00Z</dcterms:modified>
</cp:coreProperties>
</file>