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50" w:type="dxa"/>
        <w:jc w:val="center"/>
        <w:tblCellSpacing w:w="15" w:type="dxa"/>
        <w:tblCellMar>
          <w:left w:w="225" w:type="dxa"/>
          <w:right w:w="225" w:type="dxa"/>
        </w:tblCellMar>
        <w:tblLook w:val="04A0" w:firstRow="1" w:lastRow="0" w:firstColumn="1" w:lastColumn="0" w:noHBand="0" w:noVBand="1"/>
      </w:tblPr>
      <w:tblGrid>
        <w:gridCol w:w="8550"/>
      </w:tblGrid>
      <w:tr w:rsidR="00616289" w:rsidRPr="00616289" w:rsidTr="00616289">
        <w:trPr>
          <w:tblCellSpacing w:w="15" w:type="dxa"/>
          <w:jc w:val="center"/>
        </w:trPr>
        <w:tc>
          <w:tcPr>
            <w:tcW w:w="0" w:type="auto"/>
            <w:tcMar>
              <w:top w:w="300" w:type="dxa"/>
              <w:left w:w="0" w:type="dxa"/>
              <w:bottom w:w="0" w:type="dxa"/>
              <w:right w:w="0" w:type="dxa"/>
            </w:tcMar>
            <w:vAlign w:val="center"/>
            <w:hideMark/>
          </w:tcPr>
          <w:p w:rsidR="00616289" w:rsidRPr="00616289" w:rsidRDefault="00616289" w:rsidP="00616289">
            <w:pPr>
              <w:jc w:val="center"/>
              <w:rPr>
                <w:rFonts w:ascii="Times New Roman" w:eastAsia="Times New Roman" w:hAnsi="Times New Roman" w:cs="Times New Roman"/>
                <w:sz w:val="24"/>
                <w:szCs w:val="24"/>
              </w:rPr>
            </w:pPr>
            <w:r w:rsidRPr="00616289">
              <w:rPr>
                <w:rFonts w:ascii="Times New Roman" w:eastAsia="Times New Roman" w:hAnsi="Times New Roman" w:cs="Times New Roman"/>
                <w:noProof/>
                <w:color w:val="325AD4"/>
                <w:sz w:val="24"/>
                <w:szCs w:val="24"/>
              </w:rPr>
              <w:drawing>
                <wp:inline distT="0" distB="0" distL="0" distR="0" wp14:anchorId="3F1D8A7D" wp14:editId="48A28B8E">
                  <wp:extent cx="1428750" cy="504825"/>
                  <wp:effectExtent l="0" t="0" r="0" b="0"/>
                  <wp:docPr id="1" name="Picture 1" descr="ENP Network">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P Netwo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504825"/>
                          </a:xfrm>
                          <a:prstGeom prst="rect">
                            <a:avLst/>
                          </a:prstGeom>
                          <a:noFill/>
                          <a:ln>
                            <a:noFill/>
                          </a:ln>
                        </pic:spPr>
                      </pic:pic>
                    </a:graphicData>
                  </a:graphic>
                </wp:inline>
              </w:drawing>
            </w:r>
          </w:p>
        </w:tc>
      </w:tr>
    </w:tbl>
    <w:p w:rsidR="00616289" w:rsidRPr="00616289" w:rsidRDefault="00616289" w:rsidP="00616289">
      <w:pPr>
        <w:shd w:val="clear" w:color="auto" w:fill="F5F7FA"/>
        <w:jc w:val="center"/>
        <w:rPr>
          <w:rFonts w:ascii="Helvetica" w:eastAsia="Times New Roman" w:hAnsi="Helvetica" w:cs="Helvetica"/>
          <w:vanish/>
          <w:color w:val="000000"/>
          <w:sz w:val="20"/>
          <w:szCs w:val="20"/>
        </w:rPr>
      </w:pPr>
    </w:p>
    <w:tbl>
      <w:tblPr>
        <w:tblW w:w="8550" w:type="dxa"/>
        <w:jc w:val="center"/>
        <w:tblCellSpacing w:w="15" w:type="dxa"/>
        <w:tblCellMar>
          <w:left w:w="225" w:type="dxa"/>
          <w:right w:w="225" w:type="dxa"/>
        </w:tblCellMar>
        <w:tblLook w:val="04A0" w:firstRow="1" w:lastRow="0" w:firstColumn="1" w:lastColumn="0" w:noHBand="0" w:noVBand="1"/>
      </w:tblPr>
      <w:tblGrid>
        <w:gridCol w:w="9060"/>
      </w:tblGrid>
      <w:tr w:rsidR="00616289" w:rsidRPr="00616289" w:rsidTr="00616289">
        <w:trPr>
          <w:tblCellSpacing w:w="15" w:type="dxa"/>
          <w:jc w:val="center"/>
        </w:trPr>
        <w:tc>
          <w:tcPr>
            <w:tcW w:w="0" w:type="auto"/>
            <w:tcMar>
              <w:top w:w="150" w:type="dxa"/>
              <w:left w:w="0" w:type="dxa"/>
              <w:bottom w:w="150" w:type="dxa"/>
              <w:right w:w="0" w:type="dxa"/>
            </w:tcMar>
            <w:vAlign w:val="center"/>
          </w:tcPr>
          <w:tbl>
            <w:tblPr>
              <w:tblW w:w="5000" w:type="pct"/>
              <w:tblCellMar>
                <w:left w:w="0" w:type="dxa"/>
                <w:right w:w="0" w:type="dxa"/>
              </w:tblCellMar>
              <w:tblLook w:val="04A0" w:firstRow="1" w:lastRow="0" w:firstColumn="1" w:lastColumn="0" w:noHBand="0" w:noVBand="1"/>
            </w:tblPr>
            <w:tblGrid>
              <w:gridCol w:w="9000"/>
            </w:tblGrid>
            <w:tr w:rsidR="00616289" w:rsidRPr="00616289">
              <w:tc>
                <w:tcPr>
                  <w:tcW w:w="0" w:type="auto"/>
                  <w:vAlign w:val="center"/>
                  <w:hideMark/>
                </w:tcPr>
                <w:p w:rsidR="00616289" w:rsidRPr="00616289" w:rsidRDefault="00616289" w:rsidP="00616289">
                  <w:pPr>
                    <w:spacing w:line="0" w:lineRule="atLeast"/>
                    <w:rPr>
                      <w:rFonts w:ascii="Times New Roman" w:eastAsia="Times New Roman" w:hAnsi="Times New Roman" w:cs="Times New Roman"/>
                      <w:sz w:val="2"/>
                      <w:szCs w:val="2"/>
                    </w:rPr>
                  </w:pPr>
                  <w:r w:rsidRPr="00616289">
                    <w:rPr>
                      <w:rFonts w:ascii="Times New Roman" w:eastAsia="Times New Roman" w:hAnsi="Times New Roman" w:cs="Times New Roman"/>
                      <w:noProof/>
                      <w:color w:val="325AD4"/>
                      <w:sz w:val="2"/>
                      <w:szCs w:val="2"/>
                    </w:rPr>
                    <w:drawing>
                      <wp:inline distT="0" distB="0" distL="0" distR="0" wp14:anchorId="6B56ACC2" wp14:editId="7087C2EF">
                        <wp:extent cx="5705475" cy="981075"/>
                        <wp:effectExtent l="0" t="0" r="9525" b="9525"/>
                        <wp:docPr id="2" name="Picture 2" descr="South Florida Council of Advanced Practice Nurses">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th Florida Council of Advanced Practice Nurs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5475" cy="981075"/>
                                </a:xfrm>
                                <a:prstGeom prst="rect">
                                  <a:avLst/>
                                </a:prstGeom>
                                <a:noFill/>
                                <a:ln>
                                  <a:noFill/>
                                </a:ln>
                              </pic:spPr>
                            </pic:pic>
                          </a:graphicData>
                        </a:graphic>
                      </wp:inline>
                    </w:drawing>
                  </w:r>
                </w:p>
              </w:tc>
            </w:tr>
          </w:tbl>
          <w:p w:rsidR="00616289" w:rsidRPr="00616289" w:rsidRDefault="00616289" w:rsidP="00616289">
            <w:pPr>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984"/>
            </w:tblGrid>
            <w:tr w:rsidR="00616289" w:rsidRPr="00616289">
              <w:tc>
                <w:tcPr>
                  <w:tcW w:w="0" w:type="auto"/>
                  <w:tcBorders>
                    <w:top w:val="single" w:sz="6" w:space="0" w:color="D3DCE9"/>
                    <w:left w:val="single" w:sz="6" w:space="0" w:color="D3DCE9"/>
                    <w:bottom w:val="nil"/>
                    <w:right w:val="single" w:sz="6" w:space="0" w:color="D3DCE9"/>
                  </w:tcBorders>
                  <w:shd w:val="clear" w:color="auto" w:fill="FFFFFF"/>
                  <w:tcMar>
                    <w:top w:w="225" w:type="dxa"/>
                    <w:left w:w="225" w:type="dxa"/>
                    <w:bottom w:w="225" w:type="dxa"/>
                    <w:right w:w="225" w:type="dxa"/>
                  </w:tcMar>
                  <w:vAlign w:val="center"/>
                  <w:hideMark/>
                </w:tcPr>
                <w:p w:rsidR="00616289" w:rsidRPr="00616289" w:rsidRDefault="00616289" w:rsidP="00616289">
                  <w:pPr>
                    <w:spacing w:after="150" w:line="473" w:lineRule="atLeast"/>
                    <w:outlineLvl w:val="0"/>
                    <w:rPr>
                      <w:rFonts w:ascii="Arial" w:eastAsia="Times New Roman" w:hAnsi="Arial" w:cs="Arial"/>
                      <w:b/>
                      <w:bCs/>
                      <w:kern w:val="36"/>
                      <w:sz w:val="34"/>
                      <w:szCs w:val="34"/>
                    </w:rPr>
                  </w:pPr>
                  <w:r w:rsidRPr="00616289">
                    <w:rPr>
                      <w:rFonts w:ascii="Arial" w:eastAsia="Times New Roman" w:hAnsi="Arial" w:cs="Arial"/>
                      <w:b/>
                      <w:bCs/>
                      <w:kern w:val="36"/>
                      <w:sz w:val="34"/>
                      <w:szCs w:val="34"/>
                    </w:rPr>
                    <w:t>Contact Form Submission</w:t>
                  </w:r>
                </w:p>
                <w:tbl>
                  <w:tblPr>
                    <w:tblW w:w="5000" w:type="pct"/>
                    <w:tblBorders>
                      <w:top w:val="single" w:sz="6" w:space="0" w:color="D3DCE9"/>
                      <w:left w:val="single" w:sz="6" w:space="0" w:color="D3DCE9"/>
                    </w:tblBorders>
                    <w:tblCellMar>
                      <w:left w:w="0" w:type="dxa"/>
                      <w:right w:w="0" w:type="dxa"/>
                    </w:tblCellMar>
                    <w:tblLook w:val="04A0" w:firstRow="1" w:lastRow="0" w:firstColumn="1" w:lastColumn="0" w:noHBand="0" w:noVBand="1"/>
                  </w:tblPr>
                  <w:tblGrid>
                    <w:gridCol w:w="1709"/>
                    <w:gridCol w:w="6809"/>
                  </w:tblGrid>
                  <w:tr w:rsidR="00616289" w:rsidRPr="00616289" w:rsidTr="00616289">
                    <w:tc>
                      <w:tcPr>
                        <w:tcW w:w="1003" w:type="pct"/>
                        <w:tcBorders>
                          <w:top w:val="single" w:sz="6" w:space="0" w:color="D3DCE9"/>
                          <w:left w:val="single" w:sz="6" w:space="0" w:color="D3DCE9"/>
                          <w:bottom w:val="single" w:sz="6" w:space="0" w:color="D3DCE9"/>
                          <w:right w:val="single" w:sz="6" w:space="0" w:color="D3DCE9"/>
                        </w:tcBorders>
                        <w:shd w:val="clear" w:color="auto" w:fill="F5F5F5"/>
                        <w:tcMar>
                          <w:top w:w="150" w:type="dxa"/>
                          <w:left w:w="150" w:type="dxa"/>
                          <w:bottom w:w="150" w:type="dxa"/>
                          <w:right w:w="150" w:type="dxa"/>
                        </w:tcMar>
                        <w:hideMark/>
                      </w:tcPr>
                      <w:p w:rsidR="00616289" w:rsidRPr="00616289" w:rsidRDefault="00616289" w:rsidP="00616289">
                        <w:pPr>
                          <w:rPr>
                            <w:rFonts w:ascii="Times New Roman" w:eastAsia="Times New Roman" w:hAnsi="Times New Roman" w:cs="Times New Roman"/>
                            <w:b/>
                            <w:bCs/>
                            <w:sz w:val="24"/>
                            <w:szCs w:val="24"/>
                          </w:rPr>
                        </w:pPr>
                        <w:r w:rsidRPr="00616289">
                          <w:rPr>
                            <w:rFonts w:ascii="Times New Roman" w:eastAsia="Times New Roman" w:hAnsi="Times New Roman" w:cs="Times New Roman"/>
                            <w:b/>
                            <w:bCs/>
                            <w:sz w:val="24"/>
                            <w:szCs w:val="24"/>
                          </w:rPr>
                          <w:t>From</w:t>
                        </w:r>
                      </w:p>
                    </w:tc>
                    <w:tc>
                      <w:tcPr>
                        <w:tcW w:w="3997" w:type="pct"/>
                        <w:tcBorders>
                          <w:top w:val="single" w:sz="6" w:space="0" w:color="D3DCE9"/>
                          <w:left w:val="nil"/>
                          <w:bottom w:val="single" w:sz="6" w:space="0" w:color="D3DCE9"/>
                          <w:right w:val="single" w:sz="6" w:space="0" w:color="D3DCE9"/>
                        </w:tcBorders>
                        <w:tcMar>
                          <w:top w:w="150" w:type="dxa"/>
                          <w:left w:w="150" w:type="dxa"/>
                          <w:bottom w:w="150" w:type="dxa"/>
                          <w:right w:w="150" w:type="dxa"/>
                        </w:tcMar>
                        <w:hideMark/>
                      </w:tcPr>
                      <w:p w:rsidR="00616289" w:rsidRPr="00616289" w:rsidRDefault="00616289" w:rsidP="00616289">
                        <w:pPr>
                          <w:spacing w:line="315" w:lineRule="atLeast"/>
                          <w:rPr>
                            <w:rFonts w:ascii="Arial" w:eastAsia="Times New Roman" w:hAnsi="Arial" w:cs="Arial"/>
                            <w:sz w:val="23"/>
                            <w:szCs w:val="23"/>
                          </w:rPr>
                        </w:pPr>
                        <w:r w:rsidRPr="00616289">
                          <w:rPr>
                            <w:rFonts w:ascii="Arial" w:eastAsia="Times New Roman" w:hAnsi="Arial" w:cs="Arial"/>
                            <w:sz w:val="23"/>
                            <w:szCs w:val="23"/>
                          </w:rPr>
                          <w:t xml:space="preserve">Elizabeth </w:t>
                        </w:r>
                        <w:proofErr w:type="spellStart"/>
                        <w:r w:rsidRPr="00616289">
                          <w:rPr>
                            <w:rFonts w:ascii="Arial" w:eastAsia="Times New Roman" w:hAnsi="Arial" w:cs="Arial"/>
                            <w:sz w:val="23"/>
                            <w:szCs w:val="23"/>
                          </w:rPr>
                          <w:t>Leavy</w:t>
                        </w:r>
                        <w:proofErr w:type="spellEnd"/>
                        <w:r w:rsidRPr="00616289">
                          <w:rPr>
                            <w:rFonts w:ascii="Arial" w:eastAsia="Times New Roman" w:hAnsi="Arial" w:cs="Arial"/>
                            <w:sz w:val="23"/>
                            <w:szCs w:val="23"/>
                          </w:rPr>
                          <w:t>-Nunez</w:t>
                        </w:r>
                      </w:p>
                    </w:tc>
                  </w:tr>
                  <w:tr w:rsidR="00616289" w:rsidRPr="00616289" w:rsidTr="00616289">
                    <w:tc>
                      <w:tcPr>
                        <w:tcW w:w="1003" w:type="pct"/>
                        <w:tcBorders>
                          <w:top w:val="nil"/>
                          <w:left w:val="single" w:sz="6" w:space="0" w:color="D3DCE9"/>
                          <w:bottom w:val="single" w:sz="6" w:space="0" w:color="D3DCE9"/>
                          <w:right w:val="single" w:sz="6" w:space="0" w:color="D3DCE9"/>
                        </w:tcBorders>
                        <w:shd w:val="clear" w:color="auto" w:fill="F5F5F5"/>
                        <w:tcMar>
                          <w:top w:w="150" w:type="dxa"/>
                          <w:left w:w="150" w:type="dxa"/>
                          <w:bottom w:w="150" w:type="dxa"/>
                          <w:right w:w="150" w:type="dxa"/>
                        </w:tcMar>
                        <w:hideMark/>
                      </w:tcPr>
                      <w:p w:rsidR="00616289" w:rsidRPr="00616289" w:rsidRDefault="00616289" w:rsidP="00616289">
                        <w:pPr>
                          <w:rPr>
                            <w:rFonts w:ascii="Times New Roman" w:eastAsia="Times New Roman" w:hAnsi="Times New Roman" w:cs="Times New Roman"/>
                            <w:b/>
                            <w:bCs/>
                            <w:sz w:val="24"/>
                            <w:szCs w:val="24"/>
                          </w:rPr>
                        </w:pPr>
                        <w:r w:rsidRPr="00616289">
                          <w:rPr>
                            <w:rFonts w:ascii="Times New Roman" w:eastAsia="Times New Roman" w:hAnsi="Times New Roman" w:cs="Times New Roman"/>
                            <w:b/>
                            <w:bCs/>
                            <w:sz w:val="24"/>
                            <w:szCs w:val="24"/>
                          </w:rPr>
                          <w:t>Email</w:t>
                        </w:r>
                      </w:p>
                    </w:tc>
                    <w:tc>
                      <w:tcPr>
                        <w:tcW w:w="3997" w:type="pct"/>
                        <w:tcBorders>
                          <w:top w:val="nil"/>
                          <w:left w:val="nil"/>
                          <w:bottom w:val="single" w:sz="6" w:space="0" w:color="D3DCE9"/>
                          <w:right w:val="single" w:sz="6" w:space="0" w:color="D3DCE9"/>
                        </w:tcBorders>
                        <w:tcMar>
                          <w:top w:w="150" w:type="dxa"/>
                          <w:left w:w="150" w:type="dxa"/>
                          <w:bottom w:w="150" w:type="dxa"/>
                          <w:right w:w="150" w:type="dxa"/>
                        </w:tcMar>
                        <w:hideMark/>
                      </w:tcPr>
                      <w:p w:rsidR="00616289" w:rsidRPr="00616289" w:rsidRDefault="00D32830" w:rsidP="00616289">
                        <w:pPr>
                          <w:spacing w:line="315" w:lineRule="atLeast"/>
                          <w:rPr>
                            <w:rFonts w:ascii="Arial" w:eastAsia="Times New Roman" w:hAnsi="Arial" w:cs="Arial"/>
                            <w:sz w:val="23"/>
                            <w:szCs w:val="23"/>
                          </w:rPr>
                        </w:pPr>
                        <w:hyperlink r:id="rId8" w:tgtFrame="_blank" w:history="1">
                          <w:r w:rsidR="00616289" w:rsidRPr="00616289">
                            <w:rPr>
                              <w:rFonts w:ascii="Arial" w:eastAsia="Times New Roman" w:hAnsi="Arial" w:cs="Arial"/>
                              <w:color w:val="325AD4"/>
                              <w:sz w:val="23"/>
                              <w:szCs w:val="23"/>
                              <w:u w:val="single"/>
                            </w:rPr>
                            <w:t>eleavy-nunez@thehennegroup.com</w:t>
                          </w:r>
                        </w:hyperlink>
                      </w:p>
                    </w:tc>
                  </w:tr>
                  <w:tr w:rsidR="00616289" w:rsidRPr="00616289" w:rsidTr="00616289">
                    <w:tc>
                      <w:tcPr>
                        <w:tcW w:w="1003" w:type="pct"/>
                        <w:tcBorders>
                          <w:top w:val="nil"/>
                          <w:left w:val="single" w:sz="6" w:space="0" w:color="D3DCE9"/>
                          <w:bottom w:val="single" w:sz="6" w:space="0" w:color="D3DCE9"/>
                          <w:right w:val="single" w:sz="6" w:space="0" w:color="D3DCE9"/>
                        </w:tcBorders>
                        <w:shd w:val="clear" w:color="auto" w:fill="F5F5F5"/>
                        <w:tcMar>
                          <w:top w:w="150" w:type="dxa"/>
                          <w:left w:w="150" w:type="dxa"/>
                          <w:bottom w:w="150" w:type="dxa"/>
                          <w:right w:w="150" w:type="dxa"/>
                        </w:tcMar>
                        <w:hideMark/>
                      </w:tcPr>
                      <w:p w:rsidR="00616289" w:rsidRPr="00616289" w:rsidRDefault="00616289" w:rsidP="00616289">
                        <w:pPr>
                          <w:rPr>
                            <w:rFonts w:ascii="Times New Roman" w:eastAsia="Times New Roman" w:hAnsi="Times New Roman" w:cs="Times New Roman"/>
                            <w:b/>
                            <w:bCs/>
                            <w:sz w:val="24"/>
                            <w:szCs w:val="24"/>
                          </w:rPr>
                        </w:pPr>
                        <w:r w:rsidRPr="00616289">
                          <w:rPr>
                            <w:rFonts w:ascii="Times New Roman" w:eastAsia="Times New Roman" w:hAnsi="Times New Roman" w:cs="Times New Roman"/>
                            <w:b/>
                            <w:bCs/>
                            <w:sz w:val="24"/>
                            <w:szCs w:val="24"/>
                          </w:rPr>
                          <w:t>Phone</w:t>
                        </w:r>
                      </w:p>
                    </w:tc>
                    <w:tc>
                      <w:tcPr>
                        <w:tcW w:w="3997" w:type="pct"/>
                        <w:tcBorders>
                          <w:top w:val="nil"/>
                          <w:left w:val="nil"/>
                          <w:bottom w:val="single" w:sz="6" w:space="0" w:color="D3DCE9"/>
                          <w:right w:val="single" w:sz="6" w:space="0" w:color="D3DCE9"/>
                        </w:tcBorders>
                        <w:tcMar>
                          <w:top w:w="150" w:type="dxa"/>
                          <w:left w:w="150" w:type="dxa"/>
                          <w:bottom w:w="150" w:type="dxa"/>
                          <w:right w:w="150" w:type="dxa"/>
                        </w:tcMar>
                        <w:hideMark/>
                      </w:tcPr>
                      <w:p w:rsidR="00616289" w:rsidRPr="00616289" w:rsidRDefault="00616289" w:rsidP="00616289">
                        <w:pPr>
                          <w:spacing w:line="315" w:lineRule="atLeast"/>
                          <w:rPr>
                            <w:rFonts w:ascii="Arial" w:eastAsia="Times New Roman" w:hAnsi="Arial" w:cs="Arial"/>
                            <w:sz w:val="23"/>
                            <w:szCs w:val="23"/>
                          </w:rPr>
                        </w:pPr>
                        <w:r w:rsidRPr="00616289">
                          <w:rPr>
                            <w:rFonts w:ascii="Arial" w:eastAsia="Times New Roman" w:hAnsi="Arial" w:cs="Arial"/>
                            <w:sz w:val="23"/>
                            <w:szCs w:val="23"/>
                          </w:rPr>
                          <w:t>(415) 348-2933</w:t>
                        </w:r>
                      </w:p>
                    </w:tc>
                  </w:tr>
                  <w:tr w:rsidR="00616289" w:rsidRPr="00616289" w:rsidTr="00616289">
                    <w:tc>
                      <w:tcPr>
                        <w:tcW w:w="1003" w:type="pct"/>
                        <w:tcBorders>
                          <w:top w:val="nil"/>
                          <w:left w:val="single" w:sz="6" w:space="0" w:color="D3DCE9"/>
                          <w:bottom w:val="single" w:sz="6" w:space="0" w:color="D3DCE9"/>
                          <w:right w:val="single" w:sz="6" w:space="0" w:color="D3DCE9"/>
                        </w:tcBorders>
                        <w:shd w:val="clear" w:color="auto" w:fill="F5F5F5"/>
                        <w:tcMar>
                          <w:top w:w="150" w:type="dxa"/>
                          <w:left w:w="150" w:type="dxa"/>
                          <w:bottom w:w="150" w:type="dxa"/>
                          <w:right w:w="150" w:type="dxa"/>
                        </w:tcMar>
                        <w:hideMark/>
                      </w:tcPr>
                      <w:p w:rsidR="00616289" w:rsidRPr="00616289" w:rsidRDefault="00616289" w:rsidP="00616289">
                        <w:pPr>
                          <w:rPr>
                            <w:rFonts w:ascii="Times New Roman" w:eastAsia="Times New Roman" w:hAnsi="Times New Roman" w:cs="Times New Roman"/>
                            <w:b/>
                            <w:bCs/>
                            <w:sz w:val="24"/>
                            <w:szCs w:val="24"/>
                          </w:rPr>
                        </w:pPr>
                        <w:r w:rsidRPr="00616289">
                          <w:rPr>
                            <w:rFonts w:ascii="Times New Roman" w:eastAsia="Times New Roman" w:hAnsi="Times New Roman" w:cs="Times New Roman"/>
                            <w:b/>
                            <w:bCs/>
                            <w:sz w:val="24"/>
                            <w:szCs w:val="24"/>
                          </w:rPr>
                          <w:t>Best Contact Time</w:t>
                        </w:r>
                      </w:p>
                    </w:tc>
                    <w:tc>
                      <w:tcPr>
                        <w:tcW w:w="3997" w:type="pct"/>
                        <w:tcBorders>
                          <w:top w:val="nil"/>
                          <w:left w:val="nil"/>
                          <w:bottom w:val="single" w:sz="6" w:space="0" w:color="D3DCE9"/>
                          <w:right w:val="single" w:sz="6" w:space="0" w:color="D3DCE9"/>
                        </w:tcBorders>
                        <w:tcMar>
                          <w:top w:w="150" w:type="dxa"/>
                          <w:left w:w="150" w:type="dxa"/>
                          <w:bottom w:w="150" w:type="dxa"/>
                          <w:right w:w="150" w:type="dxa"/>
                        </w:tcMar>
                        <w:hideMark/>
                      </w:tcPr>
                      <w:p w:rsidR="00616289" w:rsidRPr="00616289" w:rsidRDefault="00616289" w:rsidP="00616289">
                        <w:pPr>
                          <w:spacing w:line="315" w:lineRule="atLeast"/>
                          <w:rPr>
                            <w:rFonts w:ascii="Arial" w:eastAsia="Times New Roman" w:hAnsi="Arial" w:cs="Arial"/>
                            <w:sz w:val="23"/>
                            <w:szCs w:val="23"/>
                          </w:rPr>
                        </w:pPr>
                        <w:r w:rsidRPr="00616289">
                          <w:rPr>
                            <w:rFonts w:ascii="Arial" w:eastAsia="Times New Roman" w:hAnsi="Arial" w:cs="Arial"/>
                            <w:sz w:val="23"/>
                            <w:szCs w:val="23"/>
                          </w:rPr>
                          <w:t>8 am PDT- 5 pm PDT</w:t>
                        </w:r>
                      </w:p>
                    </w:tc>
                  </w:tr>
                  <w:tr w:rsidR="00616289" w:rsidRPr="00616289" w:rsidTr="00616289">
                    <w:tc>
                      <w:tcPr>
                        <w:tcW w:w="1003" w:type="pct"/>
                        <w:tcBorders>
                          <w:top w:val="nil"/>
                          <w:left w:val="single" w:sz="6" w:space="0" w:color="D3DCE9"/>
                          <w:bottom w:val="single" w:sz="6" w:space="0" w:color="D3DCE9"/>
                          <w:right w:val="single" w:sz="6" w:space="0" w:color="D3DCE9"/>
                        </w:tcBorders>
                        <w:shd w:val="clear" w:color="auto" w:fill="F5F5F5"/>
                        <w:tcMar>
                          <w:top w:w="150" w:type="dxa"/>
                          <w:left w:w="150" w:type="dxa"/>
                          <w:bottom w:w="150" w:type="dxa"/>
                          <w:right w:w="150" w:type="dxa"/>
                        </w:tcMar>
                        <w:hideMark/>
                      </w:tcPr>
                      <w:p w:rsidR="00616289" w:rsidRPr="00616289" w:rsidRDefault="00616289" w:rsidP="00616289">
                        <w:pPr>
                          <w:rPr>
                            <w:rFonts w:ascii="Times New Roman" w:eastAsia="Times New Roman" w:hAnsi="Times New Roman" w:cs="Times New Roman"/>
                            <w:b/>
                            <w:bCs/>
                            <w:sz w:val="24"/>
                            <w:szCs w:val="24"/>
                          </w:rPr>
                        </w:pPr>
                        <w:r w:rsidRPr="00616289">
                          <w:rPr>
                            <w:rFonts w:ascii="Times New Roman" w:eastAsia="Times New Roman" w:hAnsi="Times New Roman" w:cs="Times New Roman"/>
                            <w:b/>
                            <w:bCs/>
                            <w:sz w:val="24"/>
                            <w:szCs w:val="24"/>
                          </w:rPr>
                          <w:t>Message</w:t>
                        </w:r>
                      </w:p>
                    </w:tc>
                    <w:tc>
                      <w:tcPr>
                        <w:tcW w:w="3997" w:type="pct"/>
                        <w:tcBorders>
                          <w:top w:val="nil"/>
                          <w:left w:val="nil"/>
                          <w:bottom w:val="single" w:sz="6" w:space="0" w:color="D3DCE9"/>
                          <w:right w:val="single" w:sz="6" w:space="0" w:color="D3DCE9"/>
                        </w:tcBorders>
                        <w:tcMar>
                          <w:top w:w="150" w:type="dxa"/>
                          <w:left w:w="150" w:type="dxa"/>
                          <w:bottom w:w="150" w:type="dxa"/>
                          <w:right w:w="150" w:type="dxa"/>
                        </w:tcMar>
                        <w:hideMark/>
                      </w:tcPr>
                      <w:p w:rsidR="00616289" w:rsidRPr="00616289" w:rsidRDefault="00616289" w:rsidP="00616289">
                        <w:pPr>
                          <w:spacing w:line="315" w:lineRule="atLeast"/>
                          <w:rPr>
                            <w:rFonts w:ascii="Arial" w:eastAsia="Times New Roman" w:hAnsi="Arial" w:cs="Arial"/>
                            <w:sz w:val="23"/>
                            <w:szCs w:val="23"/>
                          </w:rPr>
                        </w:pPr>
                        <w:r w:rsidRPr="00616289">
                          <w:rPr>
                            <w:rFonts w:ascii="Arial" w:eastAsia="Times New Roman" w:hAnsi="Arial" w:cs="Arial"/>
                            <w:sz w:val="23"/>
                            <w:szCs w:val="23"/>
                          </w:rPr>
                          <w:t>Hello South Florida Council of Advanced Practice Nurse</w:t>
                        </w:r>
                      </w:p>
                      <w:p w:rsidR="00616289" w:rsidRPr="00616289" w:rsidRDefault="00616289" w:rsidP="00616289">
                        <w:pPr>
                          <w:spacing w:line="315" w:lineRule="atLeast"/>
                          <w:rPr>
                            <w:rFonts w:ascii="Arial" w:eastAsia="Times New Roman" w:hAnsi="Arial" w:cs="Arial"/>
                            <w:sz w:val="23"/>
                            <w:szCs w:val="23"/>
                          </w:rPr>
                        </w:pPr>
                        <w:r w:rsidRPr="00616289">
                          <w:rPr>
                            <w:rFonts w:ascii="Arial" w:eastAsia="Times New Roman" w:hAnsi="Arial" w:cs="Arial"/>
                            <w:sz w:val="23"/>
                            <w:szCs w:val="23"/>
                          </w:rPr>
                          <w:t xml:space="preserve">This is Elizabeth </w:t>
                        </w:r>
                        <w:proofErr w:type="spellStart"/>
                        <w:r w:rsidRPr="00616289">
                          <w:rPr>
                            <w:rFonts w:ascii="Arial" w:eastAsia="Times New Roman" w:hAnsi="Arial" w:cs="Arial"/>
                            <w:sz w:val="23"/>
                            <w:szCs w:val="23"/>
                          </w:rPr>
                          <w:t>Leavy</w:t>
                        </w:r>
                        <w:proofErr w:type="spellEnd"/>
                        <w:r w:rsidRPr="00616289">
                          <w:rPr>
                            <w:rFonts w:ascii="Arial" w:eastAsia="Times New Roman" w:hAnsi="Arial" w:cs="Arial"/>
                            <w:sz w:val="23"/>
                            <w:szCs w:val="23"/>
                          </w:rPr>
                          <w:t xml:space="preserve">-Nunez, part of The </w:t>
                        </w:r>
                        <w:proofErr w:type="spellStart"/>
                        <w:r w:rsidRPr="00616289">
                          <w:rPr>
                            <w:rFonts w:ascii="Arial" w:eastAsia="Times New Roman" w:hAnsi="Arial" w:cs="Arial"/>
                            <w:sz w:val="23"/>
                            <w:szCs w:val="23"/>
                          </w:rPr>
                          <w:t>Henne</w:t>
                        </w:r>
                        <w:proofErr w:type="spellEnd"/>
                        <w:r w:rsidRPr="00616289">
                          <w:rPr>
                            <w:rFonts w:ascii="Arial" w:eastAsia="Times New Roman" w:hAnsi="Arial" w:cs="Arial"/>
                            <w:sz w:val="23"/>
                            <w:szCs w:val="23"/>
                          </w:rPr>
                          <w:t xml:space="preserve"> Group. We are currently conducting interviews for Nurse Practitioners in Miami from Monday August 20th thru Friday August 24th. We would like to ask for your assistance in reaching out to the members of your Association-Family Medicine/General Practice in the Miami area to inform them of this important research study for the CDC. We are sending out the following invitation below:</w:t>
                        </w:r>
                      </w:p>
                      <w:p w:rsidR="00616289" w:rsidRPr="00616289" w:rsidRDefault="00616289" w:rsidP="00616289">
                        <w:pPr>
                          <w:spacing w:line="315" w:lineRule="atLeast"/>
                          <w:rPr>
                            <w:rFonts w:ascii="Arial" w:eastAsia="Times New Roman" w:hAnsi="Arial" w:cs="Arial"/>
                            <w:sz w:val="23"/>
                            <w:szCs w:val="23"/>
                          </w:rPr>
                        </w:pPr>
                        <w:r w:rsidRPr="00616289">
                          <w:rPr>
                            <w:rFonts w:ascii="Arial" w:eastAsia="Times New Roman" w:hAnsi="Arial" w:cs="Arial"/>
                            <w:sz w:val="23"/>
                            <w:szCs w:val="23"/>
                          </w:rPr>
                          <w:t xml:space="preserve">The </w:t>
                        </w:r>
                        <w:proofErr w:type="spellStart"/>
                        <w:r w:rsidRPr="00616289">
                          <w:rPr>
                            <w:rFonts w:ascii="Arial" w:eastAsia="Times New Roman" w:hAnsi="Arial" w:cs="Arial"/>
                            <w:sz w:val="23"/>
                            <w:szCs w:val="23"/>
                          </w:rPr>
                          <w:t>Henne</w:t>
                        </w:r>
                        <w:proofErr w:type="spellEnd"/>
                        <w:r w:rsidRPr="00616289">
                          <w:rPr>
                            <w:rFonts w:ascii="Arial" w:eastAsia="Times New Roman" w:hAnsi="Arial" w:cs="Arial"/>
                            <w:sz w:val="23"/>
                            <w:szCs w:val="23"/>
                          </w:rPr>
                          <w:t xml:space="preserve"> Group and RTI International are collaborating on this project sponsored by the Centers for Disease Control and Prevention. We are inviting NURSE PRACTITIONERS to take part in a research study about HIV testing and prevention. This study is aimed at FAMILY MEDICINE and GENERAL PRACTICE providers [no HIV medicine specialty required]. </w:t>
                        </w:r>
                        <w:r w:rsidRPr="00616289">
                          <w:rPr>
                            <w:rFonts w:ascii="Arial" w:eastAsia="Times New Roman" w:hAnsi="Arial" w:cs="Arial"/>
                            <w:sz w:val="23"/>
                            <w:szCs w:val="23"/>
                          </w:rPr>
                          <w:br/>
                          <w:t xml:space="preserve">We will be conducting 60 minutes in person interviews in Miami, FL during the week of August 20th – 24th. </w:t>
                        </w:r>
                        <w:r w:rsidRPr="00616289">
                          <w:rPr>
                            <w:rFonts w:ascii="Arial" w:eastAsia="Times New Roman" w:hAnsi="Arial" w:cs="Arial"/>
                            <w:sz w:val="23"/>
                            <w:szCs w:val="23"/>
                          </w:rPr>
                          <w:br/>
                          <w:t>The purpose of the research is to learn clinicians’ thoughts on a communications campaign being developed for health care providers and involves participating in an interview.</w:t>
                        </w:r>
                      </w:p>
                      <w:p w:rsidR="00616289" w:rsidRPr="00616289" w:rsidRDefault="00616289" w:rsidP="00616289">
                        <w:pPr>
                          <w:spacing w:line="315" w:lineRule="atLeast"/>
                          <w:rPr>
                            <w:rFonts w:ascii="Arial" w:eastAsia="Times New Roman" w:hAnsi="Arial" w:cs="Arial"/>
                            <w:sz w:val="23"/>
                            <w:szCs w:val="23"/>
                          </w:rPr>
                        </w:pPr>
                        <w:r w:rsidRPr="00616289">
                          <w:rPr>
                            <w:rFonts w:ascii="Arial" w:eastAsia="Times New Roman" w:hAnsi="Arial" w:cs="Arial"/>
                            <w:sz w:val="23"/>
                            <w:szCs w:val="23"/>
                          </w:rPr>
                          <w:t>If you are eligible and choose to be in the study, all of your comments will be kept private. In appreciation for your participation, Providers will receive $200 as a token of our appreciation.</w:t>
                        </w:r>
                      </w:p>
                      <w:p w:rsidR="00616289" w:rsidRPr="00616289" w:rsidRDefault="00616289" w:rsidP="00616289">
                        <w:pPr>
                          <w:spacing w:line="315" w:lineRule="atLeast"/>
                          <w:rPr>
                            <w:rFonts w:ascii="Arial" w:eastAsia="Times New Roman" w:hAnsi="Arial" w:cs="Arial"/>
                            <w:sz w:val="23"/>
                            <w:szCs w:val="23"/>
                          </w:rPr>
                        </w:pPr>
                        <w:r w:rsidRPr="00616289">
                          <w:rPr>
                            <w:rFonts w:ascii="Arial" w:eastAsia="Times New Roman" w:hAnsi="Arial" w:cs="Arial"/>
                            <w:sz w:val="23"/>
                            <w:szCs w:val="23"/>
                          </w:rPr>
                          <w:lastRenderedPageBreak/>
                          <w:t xml:space="preserve">To confirm your participation in the study, please call us now at 877–214-9715, or visit the following link: </w:t>
                        </w:r>
                        <w:hyperlink r:id="rId9" w:tgtFrame="_blank" w:history="1">
                          <w:r w:rsidRPr="00616289">
                            <w:rPr>
                              <w:rFonts w:ascii="Arial" w:eastAsia="Times New Roman" w:hAnsi="Arial" w:cs="Arial"/>
                              <w:color w:val="0000FF"/>
                              <w:sz w:val="23"/>
                              <w:szCs w:val="23"/>
                              <w:u w:val="single"/>
                            </w:rPr>
                            <w:t>http://bit.ly/CDCstudyproviders</w:t>
                          </w:r>
                        </w:hyperlink>
                        <w:r w:rsidRPr="00616289">
                          <w:rPr>
                            <w:rFonts w:ascii="Arial" w:eastAsia="Times New Roman" w:hAnsi="Arial" w:cs="Arial"/>
                            <w:sz w:val="23"/>
                            <w:szCs w:val="23"/>
                          </w:rPr>
                          <w:t xml:space="preserve">. </w:t>
                        </w:r>
                        <w:r w:rsidRPr="00616289">
                          <w:rPr>
                            <w:rFonts w:ascii="Arial" w:eastAsia="Times New Roman" w:hAnsi="Arial" w:cs="Arial"/>
                            <w:sz w:val="23"/>
                            <w:szCs w:val="23"/>
                          </w:rPr>
                          <w:br/>
                          <w:t>All information gathered during the focus group discussions will be de-identified for analysis and reported in summary form. No information identifying individual participants will be provided in any of the subsequent reporting of our findings.</w:t>
                        </w:r>
                      </w:p>
                      <w:p w:rsidR="00616289" w:rsidRPr="00616289" w:rsidRDefault="00616289" w:rsidP="00616289">
                        <w:pPr>
                          <w:spacing w:line="315" w:lineRule="atLeast"/>
                          <w:rPr>
                            <w:rFonts w:ascii="Arial" w:eastAsia="Times New Roman" w:hAnsi="Arial" w:cs="Arial"/>
                            <w:sz w:val="23"/>
                            <w:szCs w:val="23"/>
                          </w:rPr>
                        </w:pPr>
                        <w:r w:rsidRPr="00616289">
                          <w:rPr>
                            <w:rFonts w:ascii="Arial" w:eastAsia="Times New Roman" w:hAnsi="Arial" w:cs="Arial"/>
                            <w:sz w:val="23"/>
                            <w:szCs w:val="23"/>
                          </w:rPr>
                          <w:t>Looking forward to hearing from you.</w:t>
                        </w:r>
                      </w:p>
                      <w:p w:rsidR="00616289" w:rsidRPr="00616289" w:rsidRDefault="00616289" w:rsidP="00616289">
                        <w:pPr>
                          <w:spacing w:line="315" w:lineRule="atLeast"/>
                          <w:rPr>
                            <w:rFonts w:ascii="Arial" w:eastAsia="Times New Roman" w:hAnsi="Arial" w:cs="Arial"/>
                            <w:sz w:val="23"/>
                            <w:szCs w:val="23"/>
                          </w:rPr>
                        </w:pPr>
                        <w:r w:rsidRPr="00616289">
                          <w:rPr>
                            <w:rFonts w:ascii="Arial" w:eastAsia="Times New Roman" w:hAnsi="Arial" w:cs="Arial"/>
                            <w:sz w:val="23"/>
                            <w:szCs w:val="23"/>
                          </w:rPr>
                          <w:t xml:space="preserve">Thank you, </w:t>
                        </w:r>
                        <w:r w:rsidRPr="00616289">
                          <w:rPr>
                            <w:rFonts w:ascii="Arial" w:eastAsia="Times New Roman" w:hAnsi="Arial" w:cs="Arial"/>
                            <w:sz w:val="23"/>
                            <w:szCs w:val="23"/>
                          </w:rPr>
                          <w:br/>
                          <w:t xml:space="preserve">Elizabeth </w:t>
                        </w:r>
                        <w:proofErr w:type="spellStart"/>
                        <w:r w:rsidRPr="00616289">
                          <w:rPr>
                            <w:rFonts w:ascii="Arial" w:eastAsia="Times New Roman" w:hAnsi="Arial" w:cs="Arial"/>
                            <w:sz w:val="23"/>
                            <w:szCs w:val="23"/>
                          </w:rPr>
                          <w:t>Leavy</w:t>
                        </w:r>
                        <w:proofErr w:type="spellEnd"/>
                        <w:r w:rsidRPr="00616289">
                          <w:rPr>
                            <w:rFonts w:ascii="Arial" w:eastAsia="Times New Roman" w:hAnsi="Arial" w:cs="Arial"/>
                            <w:sz w:val="23"/>
                            <w:szCs w:val="23"/>
                          </w:rPr>
                          <w:t xml:space="preserve">-Nunez </w:t>
                        </w:r>
                        <w:r w:rsidRPr="00616289">
                          <w:rPr>
                            <w:rFonts w:ascii="Arial" w:eastAsia="Times New Roman" w:hAnsi="Arial" w:cs="Arial"/>
                            <w:sz w:val="23"/>
                            <w:szCs w:val="23"/>
                          </w:rPr>
                          <w:br/>
                          <w:t xml:space="preserve">Project Assistant </w:t>
                        </w:r>
                        <w:r w:rsidRPr="00616289">
                          <w:rPr>
                            <w:rFonts w:ascii="Arial" w:eastAsia="Times New Roman" w:hAnsi="Arial" w:cs="Arial"/>
                            <w:sz w:val="23"/>
                            <w:szCs w:val="23"/>
                          </w:rPr>
                          <w:br/>
                          <w:t xml:space="preserve">The </w:t>
                        </w:r>
                        <w:proofErr w:type="spellStart"/>
                        <w:r w:rsidRPr="00616289">
                          <w:rPr>
                            <w:rFonts w:ascii="Arial" w:eastAsia="Times New Roman" w:hAnsi="Arial" w:cs="Arial"/>
                            <w:sz w:val="23"/>
                            <w:szCs w:val="23"/>
                          </w:rPr>
                          <w:t>Henne</w:t>
                        </w:r>
                        <w:proofErr w:type="spellEnd"/>
                        <w:r w:rsidRPr="00616289">
                          <w:rPr>
                            <w:rFonts w:ascii="Arial" w:eastAsia="Times New Roman" w:hAnsi="Arial" w:cs="Arial"/>
                            <w:sz w:val="23"/>
                            <w:szCs w:val="23"/>
                          </w:rPr>
                          <w:t xml:space="preserve"> Group </w:t>
                        </w:r>
                        <w:r w:rsidRPr="00616289">
                          <w:rPr>
                            <w:rFonts w:ascii="Arial" w:eastAsia="Times New Roman" w:hAnsi="Arial" w:cs="Arial"/>
                            <w:sz w:val="23"/>
                            <w:szCs w:val="23"/>
                          </w:rPr>
                          <w:br/>
                          <w:t xml:space="preserve">425 2nd Street Suite 400 </w:t>
                        </w:r>
                        <w:r w:rsidRPr="00616289">
                          <w:rPr>
                            <w:rFonts w:ascii="Arial" w:eastAsia="Times New Roman" w:hAnsi="Arial" w:cs="Arial"/>
                            <w:sz w:val="23"/>
                            <w:szCs w:val="23"/>
                          </w:rPr>
                          <w:br/>
                          <w:t xml:space="preserve">San Francisco, CA. 94107 </w:t>
                        </w:r>
                        <w:r w:rsidRPr="00616289">
                          <w:rPr>
                            <w:rFonts w:ascii="Arial" w:eastAsia="Times New Roman" w:hAnsi="Arial" w:cs="Arial"/>
                            <w:sz w:val="23"/>
                            <w:szCs w:val="23"/>
                          </w:rPr>
                          <w:br/>
                          <w:t xml:space="preserve">d 415.348.2933 </w:t>
                        </w:r>
                        <w:r w:rsidRPr="00616289">
                          <w:rPr>
                            <w:rFonts w:ascii="Arial" w:eastAsia="Times New Roman" w:hAnsi="Arial" w:cs="Arial"/>
                            <w:sz w:val="23"/>
                            <w:szCs w:val="23"/>
                          </w:rPr>
                          <w:br/>
                          <w:t>t 415.34</w:t>
                        </w:r>
                        <w:r w:rsidR="00D32830">
                          <w:rPr>
                            <w:rFonts w:ascii="Arial" w:eastAsia="Times New Roman" w:hAnsi="Arial" w:cs="Arial"/>
                            <w:sz w:val="23"/>
                            <w:szCs w:val="23"/>
                          </w:rPr>
                          <w:t xml:space="preserve">8.1700 </w:t>
                        </w:r>
                        <w:r w:rsidR="00D32830">
                          <w:rPr>
                            <w:rFonts w:ascii="Arial" w:eastAsia="Times New Roman" w:hAnsi="Arial" w:cs="Arial"/>
                            <w:sz w:val="23"/>
                            <w:szCs w:val="23"/>
                          </w:rPr>
                          <w:br/>
                          <w:t xml:space="preserve">f 415.348.1770 </w:t>
                        </w:r>
                        <w:bookmarkStart w:id="0" w:name="_GoBack"/>
                        <w:bookmarkEnd w:id="0"/>
                        <w:r w:rsidR="00D32830">
                          <w:rPr>
                            <w:rFonts w:ascii="Arial" w:eastAsia="Times New Roman" w:hAnsi="Arial" w:cs="Arial"/>
                            <w:sz w:val="23"/>
                            <w:szCs w:val="23"/>
                          </w:rPr>
                          <w:br/>
                        </w:r>
                        <w:r w:rsidR="00D32830" w:rsidRPr="00D32830">
                          <w:rPr>
                            <w:rFonts w:ascii="Arial" w:eastAsia="Times New Roman" w:hAnsi="Arial" w:cs="Arial"/>
                            <w:color w:val="0000FF"/>
                            <w:sz w:val="23"/>
                            <w:szCs w:val="23"/>
                            <w:u w:val="single"/>
                          </w:rPr>
                          <w:t>eleavy-</w:t>
                        </w:r>
                        <w:hyperlink r:id="rId10" w:history="1">
                          <w:r w:rsidRPr="00D32830">
                            <w:rPr>
                              <w:rFonts w:ascii="Arial" w:eastAsia="Times New Roman" w:hAnsi="Arial" w:cs="Arial"/>
                              <w:color w:val="0000FF"/>
                              <w:sz w:val="23"/>
                              <w:szCs w:val="23"/>
                              <w:u w:val="single"/>
                            </w:rPr>
                            <w:t>nunez@thehennegroup.com</w:t>
                          </w:r>
                        </w:hyperlink>
                        <w:r w:rsidRPr="00616289">
                          <w:rPr>
                            <w:rFonts w:ascii="Arial" w:eastAsia="Times New Roman" w:hAnsi="Arial" w:cs="Arial"/>
                            <w:sz w:val="23"/>
                            <w:szCs w:val="23"/>
                          </w:rPr>
                          <w:t xml:space="preserve"> </w:t>
                        </w:r>
                        <w:r w:rsidRPr="00616289">
                          <w:rPr>
                            <w:rFonts w:ascii="Arial" w:eastAsia="Times New Roman" w:hAnsi="Arial" w:cs="Arial"/>
                            <w:sz w:val="23"/>
                            <w:szCs w:val="23"/>
                          </w:rPr>
                          <w:br/>
                        </w:r>
                        <w:hyperlink r:id="rId11" w:tgtFrame="_blank" w:history="1">
                          <w:r w:rsidRPr="00616289">
                            <w:rPr>
                              <w:rFonts w:ascii="Arial" w:eastAsia="Times New Roman" w:hAnsi="Arial" w:cs="Arial"/>
                              <w:color w:val="0000FF"/>
                              <w:sz w:val="23"/>
                              <w:szCs w:val="23"/>
                              <w:u w:val="single"/>
                            </w:rPr>
                            <w:t>www.thehennegroup.com</w:t>
                          </w:r>
                        </w:hyperlink>
                      </w:p>
                    </w:tc>
                  </w:tr>
                </w:tbl>
                <w:p w:rsidR="00616289" w:rsidRPr="00616289" w:rsidRDefault="00616289" w:rsidP="00616289">
                  <w:pPr>
                    <w:rPr>
                      <w:rFonts w:ascii="Times New Roman" w:eastAsia="Times New Roman" w:hAnsi="Times New Roman" w:cs="Times New Roman"/>
                      <w:sz w:val="20"/>
                      <w:szCs w:val="20"/>
                    </w:rPr>
                  </w:pPr>
                </w:p>
              </w:tc>
            </w:tr>
          </w:tbl>
          <w:p w:rsidR="00616289" w:rsidRPr="00616289" w:rsidRDefault="00616289" w:rsidP="00616289">
            <w:pPr>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984"/>
            </w:tblGrid>
            <w:tr w:rsidR="00616289" w:rsidRPr="00616289">
              <w:tc>
                <w:tcPr>
                  <w:tcW w:w="0" w:type="auto"/>
                  <w:tcBorders>
                    <w:top w:val="single" w:sz="6" w:space="0" w:color="D3DCE9"/>
                    <w:left w:val="single" w:sz="6" w:space="0" w:color="D3DCE9"/>
                    <w:bottom w:val="single" w:sz="6" w:space="0" w:color="D3DCE9"/>
                    <w:right w:val="single" w:sz="6" w:space="0" w:color="D3DCE9"/>
                  </w:tcBorders>
                  <w:shd w:val="clear" w:color="auto" w:fill="E6F1F9"/>
                  <w:tcMar>
                    <w:top w:w="225" w:type="dxa"/>
                    <w:left w:w="225" w:type="dxa"/>
                    <w:bottom w:w="225" w:type="dxa"/>
                    <w:right w:w="225" w:type="dxa"/>
                  </w:tcMar>
                  <w:vAlign w:val="center"/>
                  <w:hideMark/>
                </w:tcPr>
                <w:p w:rsidR="00616289" w:rsidRPr="00616289" w:rsidRDefault="00616289" w:rsidP="00616289">
                  <w:pPr>
                    <w:spacing w:line="315" w:lineRule="atLeast"/>
                    <w:jc w:val="center"/>
                    <w:rPr>
                      <w:rFonts w:ascii="Arial" w:eastAsia="Times New Roman" w:hAnsi="Arial" w:cs="Arial"/>
                      <w:sz w:val="18"/>
                      <w:szCs w:val="18"/>
                    </w:rPr>
                  </w:pPr>
                  <w:r w:rsidRPr="00616289">
                    <w:rPr>
                      <w:rFonts w:ascii="Arial" w:eastAsia="Times New Roman" w:hAnsi="Arial" w:cs="Arial"/>
                      <w:b/>
                      <w:bCs/>
                      <w:sz w:val="18"/>
                      <w:szCs w:val="18"/>
                    </w:rPr>
                    <w:t>You can reply to this email to respond directly to the person who sent this message.</w:t>
                  </w:r>
                </w:p>
              </w:tc>
            </w:tr>
          </w:tbl>
          <w:p w:rsidR="00616289" w:rsidRPr="00616289" w:rsidRDefault="00616289" w:rsidP="00616289">
            <w:pPr>
              <w:rPr>
                <w:rFonts w:ascii="Times New Roman" w:eastAsia="Times New Roman" w:hAnsi="Times New Roman" w:cs="Times New Roman"/>
                <w:sz w:val="20"/>
                <w:szCs w:val="20"/>
              </w:rPr>
            </w:pPr>
          </w:p>
        </w:tc>
      </w:tr>
    </w:tbl>
    <w:p w:rsidR="00616289" w:rsidRPr="00616289" w:rsidRDefault="00616289" w:rsidP="00616289">
      <w:pPr>
        <w:shd w:val="clear" w:color="auto" w:fill="F5F7FA"/>
        <w:jc w:val="center"/>
        <w:rPr>
          <w:rFonts w:ascii="Helvetica" w:eastAsia="Times New Roman" w:hAnsi="Helvetica" w:cs="Helvetica"/>
          <w:vanish/>
          <w:color w:val="000000"/>
          <w:sz w:val="20"/>
          <w:szCs w:val="20"/>
        </w:rPr>
      </w:pPr>
    </w:p>
    <w:tbl>
      <w:tblPr>
        <w:tblW w:w="8550" w:type="dxa"/>
        <w:jc w:val="center"/>
        <w:tblCellSpacing w:w="15" w:type="dxa"/>
        <w:tblCellMar>
          <w:left w:w="225" w:type="dxa"/>
          <w:right w:w="225" w:type="dxa"/>
        </w:tblCellMar>
        <w:tblLook w:val="04A0" w:firstRow="1" w:lastRow="0" w:firstColumn="1" w:lastColumn="0" w:noHBand="0" w:noVBand="1"/>
      </w:tblPr>
      <w:tblGrid>
        <w:gridCol w:w="8550"/>
      </w:tblGrid>
      <w:tr w:rsidR="00616289" w:rsidRPr="00616289" w:rsidTr="00616289">
        <w:trPr>
          <w:tblCellSpacing w:w="15" w:type="dxa"/>
          <w:jc w:val="center"/>
        </w:trPr>
        <w:tc>
          <w:tcPr>
            <w:tcW w:w="0" w:type="auto"/>
            <w:tcMar>
              <w:top w:w="0" w:type="dxa"/>
              <w:left w:w="0" w:type="dxa"/>
              <w:bottom w:w="300" w:type="dxa"/>
              <w:right w:w="0" w:type="dxa"/>
            </w:tcMar>
            <w:vAlign w:val="center"/>
            <w:hideMark/>
          </w:tcPr>
          <w:p w:rsidR="00616289" w:rsidRPr="00616289" w:rsidRDefault="00616289" w:rsidP="00616289">
            <w:pPr>
              <w:spacing w:line="252" w:lineRule="atLeast"/>
              <w:jc w:val="center"/>
              <w:rPr>
                <w:rFonts w:ascii="Arial" w:eastAsia="Times New Roman" w:hAnsi="Arial" w:cs="Arial"/>
                <w:color w:val="6D8AB6"/>
                <w:sz w:val="18"/>
                <w:szCs w:val="18"/>
              </w:rPr>
            </w:pPr>
            <w:r w:rsidRPr="00616289">
              <w:rPr>
                <w:rFonts w:ascii="Arial" w:eastAsia="Times New Roman" w:hAnsi="Arial" w:cs="Arial"/>
                <w:color w:val="6D8AB6"/>
                <w:sz w:val="18"/>
                <w:szCs w:val="18"/>
              </w:rPr>
              <w:t xml:space="preserve">Privacy is important to us and we will not send unsolicited emails. If you would no longer like to receive these messages please </w:t>
            </w:r>
            <w:hyperlink r:id="rId12" w:tgtFrame="_blank" w:history="1">
              <w:r w:rsidRPr="00616289">
                <w:rPr>
                  <w:rFonts w:ascii="Arial" w:eastAsia="Times New Roman" w:hAnsi="Arial" w:cs="Arial"/>
                  <w:color w:val="325AD4"/>
                  <w:sz w:val="18"/>
                  <w:szCs w:val="18"/>
                  <w:u w:val="single"/>
                </w:rPr>
                <w:t>contact us</w:t>
              </w:r>
            </w:hyperlink>
            <w:r w:rsidRPr="00616289">
              <w:rPr>
                <w:rFonts w:ascii="Arial" w:eastAsia="Times New Roman" w:hAnsi="Arial" w:cs="Arial"/>
                <w:color w:val="6D8AB6"/>
                <w:sz w:val="18"/>
                <w:szCs w:val="18"/>
              </w:rPr>
              <w:t>.</w:t>
            </w:r>
          </w:p>
          <w:p w:rsidR="00616289" w:rsidRPr="00616289" w:rsidRDefault="00616289" w:rsidP="00616289">
            <w:pPr>
              <w:spacing w:line="252" w:lineRule="atLeast"/>
              <w:jc w:val="center"/>
              <w:rPr>
                <w:rFonts w:ascii="Arial" w:eastAsia="Times New Roman" w:hAnsi="Arial" w:cs="Arial"/>
                <w:color w:val="6D8AB6"/>
                <w:sz w:val="18"/>
                <w:szCs w:val="18"/>
              </w:rPr>
            </w:pPr>
            <w:r w:rsidRPr="00616289">
              <w:rPr>
                <w:rFonts w:ascii="Arial" w:eastAsia="Times New Roman" w:hAnsi="Arial" w:cs="Arial"/>
                <w:color w:val="6D8AB6"/>
                <w:sz w:val="18"/>
                <w:szCs w:val="18"/>
              </w:rPr>
              <w:t xml:space="preserve">© 2018 ENP Network, PO Box 31201, Palm Beach Gardens, FL 33420. </w:t>
            </w:r>
            <w:r w:rsidRPr="00616289">
              <w:rPr>
                <w:rFonts w:ascii="Arial" w:eastAsia="Times New Roman" w:hAnsi="Arial" w:cs="Arial"/>
                <w:color w:val="6D8AB6"/>
                <w:sz w:val="18"/>
                <w:szCs w:val="18"/>
              </w:rPr>
              <w:br/>
            </w:r>
            <w:hyperlink r:id="rId13" w:tgtFrame="_blank" w:history="1">
              <w:r w:rsidRPr="00616289">
                <w:rPr>
                  <w:rFonts w:ascii="Arial" w:eastAsia="Times New Roman" w:hAnsi="Arial" w:cs="Arial"/>
                  <w:color w:val="325AD4"/>
                  <w:sz w:val="18"/>
                  <w:szCs w:val="18"/>
                  <w:u w:val="single"/>
                </w:rPr>
                <w:t>Terms of Use</w:t>
              </w:r>
            </w:hyperlink>
            <w:r w:rsidRPr="00616289">
              <w:rPr>
                <w:rFonts w:ascii="Arial" w:eastAsia="Times New Roman" w:hAnsi="Arial" w:cs="Arial"/>
                <w:color w:val="6D8AB6"/>
                <w:sz w:val="18"/>
                <w:szCs w:val="18"/>
              </w:rPr>
              <w:t xml:space="preserve"> | </w:t>
            </w:r>
            <w:hyperlink r:id="rId14" w:tgtFrame="_blank" w:history="1">
              <w:r w:rsidRPr="00616289">
                <w:rPr>
                  <w:rFonts w:ascii="Arial" w:eastAsia="Times New Roman" w:hAnsi="Arial" w:cs="Arial"/>
                  <w:color w:val="325AD4"/>
                  <w:sz w:val="18"/>
                  <w:szCs w:val="18"/>
                  <w:u w:val="single"/>
                </w:rPr>
                <w:t>Privacy Policy</w:t>
              </w:r>
            </w:hyperlink>
          </w:p>
        </w:tc>
      </w:tr>
    </w:tbl>
    <w:p w:rsidR="00144F66" w:rsidRDefault="00144F66"/>
    <w:sectPr w:rsidR="00144F66" w:rsidSect="00616289">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89"/>
    <w:rsid w:val="00144F66"/>
    <w:rsid w:val="00616289"/>
    <w:rsid w:val="00D3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BD87D-0EAC-43D7-8029-9124B44F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8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avy-nunez@thehennegroup.com" TargetMode="External"/><Relationship Id="rId13" Type="http://schemas.openxmlformats.org/officeDocument/2006/relationships/hyperlink" Target="https://na01.safelinks.protection.outlook.com/?url=http%3A%2F%2Ftrack.enpnetworkmail.com%2Fwf%2Fclick%3Fupn%3Dcg4UMZUG06K0CK4EMx5QAuybBRh9D2G4C041pIkmeC1c9f2EW7aP4U8Bes8nZi6moeMlhQ1rDRzoSls-2Fv3uFbQ-3D-3D_L3j-2BjZ9eN-2FdV657oI5xom2H-2BrY9irHoSCryX1qDjRxmdApGi8MdCfFM5GscIsXNCmLdBFmDi3B5RQ-2Fj-2FZBdHimfg6rwkGfZv6Yd6fPJhE8xlPJycaHmc2nKJlUmpTwwPhsDKYV2ZnGSbcDnoxb0OpLsSg60NfCWM-2FTbJMOmRAUa5zpvXcE-2FUpA14Egmr1Lz21rmhQ-2BtXWEow1KJDLznKts6vPxgY-2BWAOCgrlq6yAXLT3LyL2lxGJBIvwntJ0MNCSHesemZpgf8uED-2FHY7wWgT1QERIAV9QhsxWynav9fdPZ3lPL-2BCWWiBCOfnmOIMnO57YwjwQtsbQNVQo7F8RrY8KNGhrxsAWdTv6OaTLZP6Urs6BZlFcVoiMDA-2FIu82p4b0bTkadDtP9i6EL-2FNODNLFXbsVrvdG1RFf1GVWSDylO3ger3RGOsBAbNSNHtxzixAim2ukIhP6kcVwGKAl4k2nV-2BdwBeYDzQz9hce8n5dooJzHZiUoA4-2Fnj-2FcmEwe5UlH&amp;data=02%7C01%7Cavazquez12%40med.miami.edu%7C6c9dd66f17674603249f08d605839bdf%7C2a144b72f23942d48c0e6f0f17c48e33%7C0%7C0%7C636702460157456304&amp;sdata=ntbxSZzmqEKeGCIlz4r5cOl1in2Fv%2BbaWW4v6sTwkYs%3D&amp;reserved=0"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na01.safelinks.protection.outlook.com/?url=http%3A%2F%2Ftrack.enpnetworkmail.com%2Fwf%2Fclick%3Fupn%3Dcg4UMZUG06K0CK4EMx5QAil07SWs-2FZ1NFZGhhHVIZzl-2F-2BP-2BNy1W2Q3g8CY68c2pt_L3j-2BjZ9eN-2FdV657oI5xom2H-2BrY9irHoSCryX1qDjRxmdApGi8MdCfFM5GscIsXNCmLdBFmDi3B5RQ-2Fj-2FZBdHimfg6rwkGfZv6Yd6fPJhE8xlPJycaHmc2nKJlUmpTwwPhsDKYV2ZnGSbcDnoxb0OpLsSg60NfCWM-2FTbJMOmRAUa5zpvXcE-2FUpA14Egmr1Lz21rmhQ-2BtXWEow1KJDLznKts6vPxgY-2BWAOCgrlq6yAXLT3LyL2lxGJBIvwntJ0MNCSHesemZpgf8uED-2FHY7wWgT1QERIAV9QhsxWynav9fdPa48lufQrHWUTU2IoNzUyV05MBex5wi2MjJVYK74FkkHLBZZCg2pTrkTTRvJXhdY1J13wmBIIiYLWMceP6YiFLkVO3wqHC8mJTtAqseY4M-2F9AqAOGak0roLLSZU3FRl9nR86OXW5UilidcQDVbyRT05mXT7quGoJ8PQJW9SGV-2BK-2BILJ3PL8EmJP3Soio2oOg6Er3eLwrKU8jo46dxazNSIn&amp;data=02%7C01%7Cavazquez12%40med.miami.edu%7C6c9dd66f17674603249f08d605839bdf%7C2a144b72f23942d48c0e6f0f17c48e33%7C0%7C0%7C636702460157300055&amp;sdata=Z5HbixO0hQQHdaZqRgBnPsjNiSgKLStLkEVZs1AFXfo%3D&amp;reserved=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a01.safelinks.protection.outlook.com/?url=http://track.enpnetworkmail.com/wf/click?upn%3D6b2-2FxjX-2FwzhXcvNB-2BiLz8LqEKVxVQW2KazjF0w8peRNIUNXNxVDYDND0b2pKLBTh_L3j-2BjZ9eN-2FdV657oI5xom2H-2BrY9irHoSCryX1qDjRxmdApGi8MdCfFM5GscIsXNCmLdBFmDi3B5RQ-2Fj-2FZBdHimfg6rwkGfZv6Yd6fPJhE8xlPJycaHmc2nKJlUmpTwwPhsDKYV2ZnGSbcDnoxb0OpLsSg60NfCWM-2FTbJMOmRAUa5zpvXcE-2FUpA14Egmr1Lz21rmhQ-2BtXWEow1KJDLznKts6vPxgY-2BWAOCgrlq6yAXLT3LyL2lxGJBIvwntJ0MNCSHesemZpgf8uED-2FHY7wWgT1QERIAV9QhsxWynav9fdPaMCQ6IVs8a8CP6y9jK-2FaKUv-2FJy8hEY744A43cK6mptyMlCWwME4-2FOShA3Uc2KGAvaJNTfsMu1PXmoem7npWdxKNPF1jslJxm8wMzcYSPFOSXi4GXnbmIFQd7vlDsNW78nsYVUq6n0-2B1Emop-2B17FfrLl8hgHf9ULJ44OppetIvPiSCL8EM8ZRgZ7k62W7x9skWDc6o5GBcjW-2Fz90ODagre2&amp;data=02|01|avazquez12@med.miami.edu|6c9dd66f17674603249f08d605839bdf|2a144b72f23942d48c0e6f0f17c48e33|0|0|636702460157300055&amp;sdata=Rmi%2Br9AMPYOYY/dGHxg3oisOmjWUivZRz%2BOUmbwExT4%3D&amp;reserved=0" TargetMode="External"/><Relationship Id="rId11" Type="http://schemas.openxmlformats.org/officeDocument/2006/relationships/hyperlink" Target="https://na01.safelinks.protection.outlook.com/?url=http%3A%2F%2Fwww.thehennegroup.com&amp;data=02%7C01%7Cavazquez12%40med.miami.edu%7C6c9dd66f17674603249f08d605839bdf%7C2a144b72f23942d48c0e6f0f17c48e33%7C0%7C0%7C636702460157300055&amp;sdata=f1n4Ev9obrFaRQiOMOGGfCh2L6YhxryLzvgiDLxXlP0%3D&amp;reserved=0"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nunez@thehennegroup.com" TargetMode="External"/><Relationship Id="rId4" Type="http://schemas.openxmlformats.org/officeDocument/2006/relationships/hyperlink" Target="https://na01.safelinks.protection.outlook.com/?url=http://track.enpnetworkmail.com/wf/click?upn%3Dcg4UMZUG06K0CK4EMx5QAj-2BRgrIcdZ6S4nQvxzD0Dwk-3D_L3j-2BjZ9eN-2FdV657oI5xom2H-2BrY9irHoSCryX1qDjRxmdApGi8MdCfFM5GscIsXNCmLdBFmDi3B5RQ-2Fj-2FZBdHimfg6rwkGfZv6Yd6fPJhE8xlPJycaHmc2nKJlUmpTwwPhsDKYV2ZnGSbcDnoxb0OpLsSg60NfCWM-2FTbJMOmRAUa5zpvXcE-2FUpA14Egmr1Lz21rmhQ-2BtXWEow1KJDLznKts6vPxgY-2BWAOCgrlq6yAXLT3LyL2lxGJBIvwntJ0MNCSHesemZpgf8uED-2FHY7wWgT1QERIAV9QhsxWynav9fdPY-2FqFFGbFimqdKUmHGtaVqgyacL3-2F3kmdLwV-2F9wTOu4drDVGClOhAABCZktiGk90xfzjmGfOSd8X0T7rov-2BHbvZXFs8mQ5SKnKZUL6hU9aqqVc7gTlRebmzwe8p8rnTgoJav4i5xihCbzKkJGJLhnBxmywtrhYj7Y-2Bc31F11GHrStmnXNhpeqZFa-2BEUNgNXj2mwqxIggQ3auonwbFS7mhyH&amp;data=02|01|avazquez12@med.miami.edu|6c9dd66f17674603249f08d605839bdf|2a144b72f23942d48c0e6f0f17c48e33|0|0|636702460157300055&amp;sdata=2tHRti/1qE%2BfeHJAnFIz8zXuWHCufrZXbshN9y9DgP8%3D&amp;reserved=0" TargetMode="External"/><Relationship Id="rId9" Type="http://schemas.openxmlformats.org/officeDocument/2006/relationships/hyperlink" Target="https://na01.safelinks.protection.outlook.com/?url=http%3A%2F%2Fbit.ly%2FCDCstudyproviders&amp;data=02%7C01%7Cavazquez12%40med.miami.edu%7C6c9dd66f17674603249f08d605839bdf%7C2a144b72f23942d48c0e6f0f17c48e33%7C0%7C0%7C636702460157300055&amp;sdata=50YAZpZv3p7hKCjOgaMSD5UpexerWVl2iLQX0QSjT7w%3D&amp;reserved=0" TargetMode="External"/><Relationship Id="rId14" Type="http://schemas.openxmlformats.org/officeDocument/2006/relationships/hyperlink" Target="https://na01.safelinks.protection.outlook.com/?url=http%3A%2F%2Ftrack.enpnetworkmail.com%2Fwf%2Fclick%3Fupn%3Dcg4UMZUG06K0CK4EMx5QAuybBRh9D2G4C041pIkmeC0VB8zpS2D7ChHRuGjetF90WekDXxaL5eX7npI-2Bykjyvw-3D-3D_L3j-2BjZ9eN-2FdV657oI5xom2H-2BrY9irHoSCryX1qDjRxmdApGi8MdCfFM5GscIsXNCmLdBFmDi3B5RQ-2Fj-2FZBdHimfg6rwkGfZv6Yd6fPJhE8xlPJycaHmc2nKJlUmpTwwPhsDKYV2ZnGSbcDnoxb0OpLsSg60NfCWM-2FTbJMOmRAUa5zpvXcE-2FUpA14Egmr1Lz21rmhQ-2BtXWEow1KJDLznKts6vPxgY-2BWAOCgrlq6yAXLT3LyL2lxGJBIvwntJ0MNCSHesemZpgf8uED-2FHY7wWgT1QERIAV9QhsxWynav9fdPaQsJIMKu3nokvW5sYPKyAQOXiL3MxsIqvvwYy0tB1-2B6h1JyQtBi6tksl2EDCQRB23gIZ7IDu0aFuLOt6pFU3v2GActL-2FF5d8-2BTWgidIWRTceF-2Bzc7M3jNZMMcOjjFuPWxuU3nel5sdF900NRK26NPni9Zg-2Bk1xyolnw8V3hPSqmpjvdvxk4wOiNkxszoMz5K-2FIkdg8PBOLqII4O5KTPJ4-2F&amp;data=02%7C01%7Cavazquez12%40med.miami.edu%7C6c9dd66f17674603249f08d605839bdf%7C2a144b72f23942d48c0e6f0f17c48e33%7C0%7C0%7C636702460157456304&amp;sdata=SXNrraiTTQWpQWVg2hJ4X6AO34lYvmOXVF2Dq3KL%2Fb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MIAMI</Company>
  <LinksUpToDate>false</LinksUpToDate>
  <CharactersWithSpaces>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Wempe, Evelyn Perez</dc:creator>
  <cp:keywords/>
  <dc:description/>
  <cp:lastModifiedBy>Wempe, Evelyn Perez</cp:lastModifiedBy>
  <cp:revision>2</cp:revision>
  <dcterms:created xsi:type="dcterms:W3CDTF">2018-08-21T21:12:00Z</dcterms:created>
  <dcterms:modified xsi:type="dcterms:W3CDTF">2018-08-21T21:15:00Z</dcterms:modified>
</cp:coreProperties>
</file>