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ACC" w:rsidRPr="00C04B68" w:rsidRDefault="009A2EEE">
      <w:r w:rsidRPr="00C04B68">
        <w:rPr>
          <w:noProof/>
        </w:rPr>
        <w:drawing>
          <wp:inline distT="0" distB="0" distL="0" distR="0">
            <wp:extent cx="5943600" cy="1113605"/>
            <wp:effectExtent l="0" t="0" r="0" b="0"/>
            <wp:docPr id="1" name="Picture 1" descr="C:\Users\Andrea\Desktop\NPA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drea\Desktop\NPA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11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2EEE" w:rsidRPr="00C04B68" w:rsidRDefault="009A2EEE" w:rsidP="009A2EEE">
      <w:pPr>
        <w:spacing w:after="0"/>
        <w:jc w:val="center"/>
        <w:rPr>
          <w:sz w:val="48"/>
          <w:szCs w:val="72"/>
        </w:rPr>
      </w:pPr>
      <w:r w:rsidRPr="00C04B68">
        <w:rPr>
          <w:sz w:val="48"/>
          <w:szCs w:val="72"/>
        </w:rPr>
        <w:t>Call for Abstracts</w:t>
      </w:r>
    </w:p>
    <w:p w:rsidR="00F0169C" w:rsidRPr="00C04B68" w:rsidRDefault="00792AF0" w:rsidP="00F0169C">
      <w:pPr>
        <w:spacing w:after="0" w:line="240" w:lineRule="auto"/>
        <w:jc w:val="center"/>
        <w:rPr>
          <w:sz w:val="28"/>
          <w:szCs w:val="36"/>
        </w:rPr>
      </w:pPr>
      <w:r w:rsidRPr="00C04B68">
        <w:rPr>
          <w:sz w:val="32"/>
          <w:szCs w:val="72"/>
        </w:rPr>
        <w:t xml:space="preserve"> </w:t>
      </w:r>
      <w:r w:rsidR="00F0169C" w:rsidRPr="00C04B68">
        <w:rPr>
          <w:sz w:val="28"/>
          <w:szCs w:val="36"/>
        </w:rPr>
        <w:t>7</w:t>
      </w:r>
      <w:r w:rsidR="00F0169C" w:rsidRPr="00C04B68">
        <w:rPr>
          <w:sz w:val="28"/>
          <w:szCs w:val="36"/>
          <w:vertAlign w:val="superscript"/>
        </w:rPr>
        <w:t>th</w:t>
      </w:r>
      <w:r w:rsidR="00F0169C" w:rsidRPr="00C04B68">
        <w:rPr>
          <w:sz w:val="28"/>
          <w:szCs w:val="36"/>
        </w:rPr>
        <w:t xml:space="preserve"> Annual Conference</w:t>
      </w:r>
      <w:r w:rsidR="00C04B68" w:rsidRPr="00C04B68">
        <w:rPr>
          <w:sz w:val="28"/>
          <w:szCs w:val="36"/>
        </w:rPr>
        <w:t>: Prescribing for the Future</w:t>
      </w:r>
    </w:p>
    <w:p w:rsidR="00792AF0" w:rsidRPr="00C04B68" w:rsidRDefault="0023554E" w:rsidP="00F0169C">
      <w:pPr>
        <w:spacing w:after="0" w:line="240" w:lineRule="auto"/>
        <w:jc w:val="center"/>
        <w:rPr>
          <w:sz w:val="28"/>
          <w:szCs w:val="36"/>
        </w:rPr>
      </w:pPr>
      <w:r w:rsidRPr="00C04B68">
        <w:rPr>
          <w:sz w:val="28"/>
          <w:szCs w:val="36"/>
        </w:rPr>
        <w:t>September 12 &amp; 13, 2013</w:t>
      </w:r>
      <w:r w:rsidR="00422CD4" w:rsidRPr="00C04B68">
        <w:rPr>
          <w:sz w:val="28"/>
          <w:szCs w:val="36"/>
        </w:rPr>
        <w:t xml:space="preserve">           </w:t>
      </w:r>
      <w:r w:rsidR="00792AF0" w:rsidRPr="00C04B68">
        <w:rPr>
          <w:sz w:val="28"/>
          <w:szCs w:val="36"/>
        </w:rPr>
        <w:t>Hilton Birmingham Perimeter Park</w:t>
      </w:r>
    </w:p>
    <w:p w:rsidR="00792AF0" w:rsidRPr="00C04B68" w:rsidRDefault="00792AF0" w:rsidP="00F0169C">
      <w:pPr>
        <w:spacing w:after="0" w:line="240" w:lineRule="auto"/>
        <w:rPr>
          <w:sz w:val="28"/>
          <w:szCs w:val="72"/>
        </w:rPr>
      </w:pPr>
    </w:p>
    <w:p w:rsidR="00792AF0" w:rsidRPr="00C04B68" w:rsidRDefault="00792AF0" w:rsidP="00457411">
      <w:pPr>
        <w:spacing w:after="0" w:line="240" w:lineRule="auto"/>
        <w:jc w:val="center"/>
        <w:rPr>
          <w:sz w:val="24"/>
          <w:szCs w:val="72"/>
        </w:rPr>
      </w:pPr>
      <w:r w:rsidRPr="00C04B68">
        <w:rPr>
          <w:sz w:val="24"/>
          <w:szCs w:val="72"/>
        </w:rPr>
        <w:t>Abstracts are now being accepted for poster and podium presentations.</w:t>
      </w:r>
      <w:r w:rsidR="007905A2" w:rsidRPr="00C04B68">
        <w:rPr>
          <w:sz w:val="24"/>
          <w:szCs w:val="72"/>
        </w:rPr>
        <w:t xml:space="preserve">  </w:t>
      </w:r>
      <w:r w:rsidR="007905A2" w:rsidRPr="00C04B68">
        <w:rPr>
          <w:i/>
          <w:sz w:val="24"/>
          <w:szCs w:val="72"/>
        </w:rPr>
        <w:t>The deadline for submission is Friday, July 12, 2013.</w:t>
      </w:r>
      <w:r w:rsidR="003D549C" w:rsidRPr="00C04B68">
        <w:rPr>
          <w:sz w:val="24"/>
          <w:szCs w:val="72"/>
        </w:rPr>
        <w:t xml:space="preserve">  All submissions will be subjected to a blind review. All accepted presenters will be expected to register and pay for the full conference.</w:t>
      </w:r>
    </w:p>
    <w:p w:rsidR="00F37E84" w:rsidRPr="00C04B68" w:rsidRDefault="00F37E84" w:rsidP="00F0169C">
      <w:pPr>
        <w:spacing w:after="0" w:line="240" w:lineRule="auto"/>
        <w:rPr>
          <w:sz w:val="24"/>
          <w:szCs w:val="72"/>
        </w:rPr>
      </w:pPr>
    </w:p>
    <w:p w:rsidR="00F37E84" w:rsidRPr="00C04B68" w:rsidRDefault="00F37E84" w:rsidP="00F0169C">
      <w:pPr>
        <w:spacing w:after="0" w:line="240" w:lineRule="auto"/>
        <w:rPr>
          <w:sz w:val="24"/>
          <w:szCs w:val="72"/>
          <w:u w:val="single"/>
        </w:rPr>
      </w:pPr>
      <w:r w:rsidRPr="00C04B68">
        <w:rPr>
          <w:sz w:val="24"/>
          <w:szCs w:val="72"/>
          <w:u w:val="single"/>
        </w:rPr>
        <w:t>Poster Presentations</w:t>
      </w:r>
      <w:r w:rsidR="0083673B" w:rsidRPr="00C04B68">
        <w:rPr>
          <w:sz w:val="24"/>
          <w:szCs w:val="72"/>
          <w:u w:val="single"/>
        </w:rPr>
        <w:t xml:space="preserve"> (Thursday, September 12)</w:t>
      </w:r>
    </w:p>
    <w:p w:rsidR="00F37E84" w:rsidRPr="00C04B68" w:rsidRDefault="00F37E84" w:rsidP="00F0169C">
      <w:pPr>
        <w:spacing w:after="0" w:line="240" w:lineRule="auto"/>
        <w:rPr>
          <w:sz w:val="24"/>
          <w:szCs w:val="72"/>
        </w:rPr>
      </w:pPr>
      <w:r w:rsidRPr="00C04B68">
        <w:rPr>
          <w:sz w:val="24"/>
          <w:szCs w:val="72"/>
        </w:rPr>
        <w:t xml:space="preserve">Preference will be given to clinical practice topics </w:t>
      </w:r>
      <w:r w:rsidR="00C04B68">
        <w:rPr>
          <w:sz w:val="24"/>
          <w:szCs w:val="72"/>
        </w:rPr>
        <w:t xml:space="preserve">and research </w:t>
      </w:r>
      <w:r w:rsidRPr="00C04B68">
        <w:rPr>
          <w:sz w:val="24"/>
          <w:szCs w:val="72"/>
        </w:rPr>
        <w:t>pertinent to nurse practitioners.  Graduate student research is also welcomed and encouraged.</w:t>
      </w:r>
      <w:r w:rsidR="00CE71A8">
        <w:rPr>
          <w:sz w:val="24"/>
          <w:szCs w:val="72"/>
        </w:rPr>
        <w:t xml:space="preserve"> </w:t>
      </w:r>
      <w:r w:rsidR="0045736E">
        <w:rPr>
          <w:sz w:val="24"/>
          <w:szCs w:val="72"/>
        </w:rPr>
        <w:t>At least one poster author will need to be present for a specified 2 hour viewing period</w:t>
      </w:r>
      <w:r w:rsidR="00CE71A8">
        <w:rPr>
          <w:sz w:val="24"/>
          <w:szCs w:val="72"/>
        </w:rPr>
        <w:t xml:space="preserve"> on Thursday.  </w:t>
      </w:r>
    </w:p>
    <w:p w:rsidR="00205532" w:rsidRPr="00C04B68" w:rsidRDefault="00205532" w:rsidP="00F0169C">
      <w:pPr>
        <w:spacing w:after="0" w:line="240" w:lineRule="auto"/>
        <w:rPr>
          <w:sz w:val="28"/>
          <w:szCs w:val="72"/>
        </w:rPr>
      </w:pPr>
    </w:p>
    <w:p w:rsidR="00205532" w:rsidRPr="00C04B68" w:rsidRDefault="00205532" w:rsidP="00F0169C">
      <w:pPr>
        <w:spacing w:after="0" w:line="240" w:lineRule="auto"/>
        <w:rPr>
          <w:sz w:val="24"/>
          <w:szCs w:val="72"/>
          <w:u w:val="single"/>
        </w:rPr>
      </w:pPr>
      <w:r w:rsidRPr="00C04B68">
        <w:rPr>
          <w:sz w:val="24"/>
          <w:szCs w:val="72"/>
          <w:u w:val="single"/>
        </w:rPr>
        <w:t>Podium Presentations</w:t>
      </w:r>
      <w:r w:rsidR="0083673B" w:rsidRPr="00C04B68">
        <w:rPr>
          <w:sz w:val="24"/>
          <w:szCs w:val="72"/>
          <w:u w:val="single"/>
        </w:rPr>
        <w:t xml:space="preserve"> (Friday, September 13)</w:t>
      </w:r>
    </w:p>
    <w:p w:rsidR="00205532" w:rsidRPr="00C04B68" w:rsidRDefault="0083673B" w:rsidP="00F0169C">
      <w:pPr>
        <w:spacing w:after="0" w:line="240" w:lineRule="auto"/>
        <w:rPr>
          <w:sz w:val="24"/>
          <w:szCs w:val="72"/>
        </w:rPr>
      </w:pPr>
      <w:r w:rsidRPr="00C04B68">
        <w:rPr>
          <w:sz w:val="24"/>
          <w:szCs w:val="72"/>
        </w:rPr>
        <w:t>Presentations of 25 minutes should focus on pharmacology</w:t>
      </w:r>
      <w:r w:rsidR="00367CA3" w:rsidRPr="00C04B68">
        <w:rPr>
          <w:sz w:val="24"/>
          <w:szCs w:val="72"/>
        </w:rPr>
        <w:t xml:space="preserve"> and</w:t>
      </w:r>
      <w:r w:rsidRPr="00C04B68">
        <w:rPr>
          <w:sz w:val="24"/>
          <w:szCs w:val="72"/>
        </w:rPr>
        <w:t xml:space="preserve"> prescribing topics appropriate for nurse practitioners.</w:t>
      </w:r>
      <w:r w:rsidR="00457411" w:rsidRPr="00C04B68">
        <w:rPr>
          <w:sz w:val="24"/>
          <w:szCs w:val="72"/>
        </w:rPr>
        <w:t xml:space="preserve">  Accepted speakers will be required to submit a CV, conflict of interest statement, and topic outline and objectives for continuing education credit approval.</w:t>
      </w:r>
    </w:p>
    <w:p w:rsidR="00F0169C" w:rsidRPr="00C04B68" w:rsidRDefault="00F0169C" w:rsidP="00F0169C">
      <w:pPr>
        <w:spacing w:after="0" w:line="240" w:lineRule="auto"/>
        <w:rPr>
          <w:sz w:val="24"/>
          <w:szCs w:val="72"/>
        </w:rPr>
      </w:pPr>
    </w:p>
    <w:p w:rsidR="00F0169C" w:rsidRPr="00C04B68" w:rsidRDefault="00F0169C" w:rsidP="00F0169C">
      <w:pPr>
        <w:spacing w:after="0" w:line="240" w:lineRule="auto"/>
        <w:rPr>
          <w:sz w:val="24"/>
          <w:szCs w:val="72"/>
        </w:rPr>
      </w:pPr>
      <w:r w:rsidRPr="00C04B68">
        <w:rPr>
          <w:sz w:val="24"/>
          <w:szCs w:val="72"/>
        </w:rPr>
        <w:t>For abstract submission</w:t>
      </w:r>
    </w:p>
    <w:p w:rsidR="00F0169C" w:rsidRPr="00C04B68" w:rsidRDefault="00F0169C" w:rsidP="00C04B68">
      <w:pPr>
        <w:pStyle w:val="ListParagraph"/>
        <w:numPr>
          <w:ilvl w:val="0"/>
          <w:numId w:val="5"/>
        </w:numPr>
        <w:spacing w:after="120" w:line="240" w:lineRule="auto"/>
        <w:rPr>
          <w:sz w:val="24"/>
          <w:szCs w:val="72"/>
        </w:rPr>
      </w:pPr>
      <w:r w:rsidRPr="00C04B68">
        <w:rPr>
          <w:sz w:val="24"/>
          <w:szCs w:val="72"/>
        </w:rPr>
        <w:t>Submit a cover sheet with the following information:</w:t>
      </w:r>
    </w:p>
    <w:p w:rsidR="00F0169C" w:rsidRPr="00C04B68" w:rsidRDefault="00F0169C" w:rsidP="00C04B68">
      <w:pPr>
        <w:pStyle w:val="ListParagraph"/>
        <w:numPr>
          <w:ilvl w:val="1"/>
          <w:numId w:val="5"/>
        </w:numPr>
        <w:spacing w:after="120" w:line="240" w:lineRule="auto"/>
        <w:rPr>
          <w:sz w:val="24"/>
          <w:szCs w:val="72"/>
        </w:rPr>
      </w:pPr>
      <w:r w:rsidRPr="00C04B68">
        <w:rPr>
          <w:sz w:val="24"/>
          <w:szCs w:val="72"/>
        </w:rPr>
        <w:t>Title of presentation</w:t>
      </w:r>
    </w:p>
    <w:p w:rsidR="00F0169C" w:rsidRPr="00C04B68" w:rsidRDefault="00F0169C" w:rsidP="00C04B68">
      <w:pPr>
        <w:pStyle w:val="ListParagraph"/>
        <w:numPr>
          <w:ilvl w:val="1"/>
          <w:numId w:val="5"/>
        </w:numPr>
        <w:spacing w:after="120" w:line="240" w:lineRule="auto"/>
        <w:rPr>
          <w:sz w:val="24"/>
          <w:szCs w:val="72"/>
        </w:rPr>
      </w:pPr>
      <w:r w:rsidRPr="00C04B68">
        <w:rPr>
          <w:sz w:val="24"/>
          <w:szCs w:val="72"/>
        </w:rPr>
        <w:t>For each presenter</w:t>
      </w:r>
    </w:p>
    <w:p w:rsidR="004D0F7F" w:rsidRPr="00C04B68" w:rsidRDefault="004D0F7F" w:rsidP="00C04B68">
      <w:pPr>
        <w:pStyle w:val="ListParagraph"/>
        <w:numPr>
          <w:ilvl w:val="2"/>
          <w:numId w:val="5"/>
        </w:numPr>
        <w:spacing w:after="120" w:line="240" w:lineRule="auto"/>
        <w:rPr>
          <w:sz w:val="24"/>
          <w:szCs w:val="72"/>
        </w:rPr>
        <w:sectPr w:rsidR="004D0F7F" w:rsidRPr="00C04B68" w:rsidSect="0023554E">
          <w:pgSz w:w="12240" w:h="15840"/>
          <w:pgMar w:top="1296" w:right="1296" w:bottom="1296" w:left="1296" w:header="720" w:footer="720" w:gutter="0"/>
          <w:cols w:space="720"/>
          <w:docGrid w:linePitch="360"/>
        </w:sectPr>
      </w:pPr>
    </w:p>
    <w:p w:rsidR="00F0169C" w:rsidRPr="00C04B68" w:rsidRDefault="00F0169C" w:rsidP="00C04B68">
      <w:pPr>
        <w:pStyle w:val="ListParagraph"/>
        <w:numPr>
          <w:ilvl w:val="2"/>
          <w:numId w:val="5"/>
        </w:numPr>
        <w:spacing w:after="120" w:line="240" w:lineRule="auto"/>
        <w:rPr>
          <w:sz w:val="24"/>
          <w:szCs w:val="72"/>
        </w:rPr>
      </w:pPr>
      <w:r w:rsidRPr="00C04B68">
        <w:rPr>
          <w:sz w:val="24"/>
          <w:szCs w:val="72"/>
        </w:rPr>
        <w:lastRenderedPageBreak/>
        <w:t>Name</w:t>
      </w:r>
    </w:p>
    <w:p w:rsidR="00F0169C" w:rsidRPr="00C04B68" w:rsidRDefault="00F0169C" w:rsidP="00C04B68">
      <w:pPr>
        <w:pStyle w:val="ListParagraph"/>
        <w:numPr>
          <w:ilvl w:val="2"/>
          <w:numId w:val="5"/>
        </w:numPr>
        <w:spacing w:after="120" w:line="240" w:lineRule="auto"/>
        <w:rPr>
          <w:sz w:val="24"/>
          <w:szCs w:val="72"/>
        </w:rPr>
      </w:pPr>
      <w:r w:rsidRPr="00C04B68">
        <w:rPr>
          <w:sz w:val="24"/>
          <w:szCs w:val="72"/>
        </w:rPr>
        <w:t>Credentials</w:t>
      </w:r>
    </w:p>
    <w:p w:rsidR="00F0169C" w:rsidRPr="00C04B68" w:rsidRDefault="00F0169C" w:rsidP="00C04B68">
      <w:pPr>
        <w:pStyle w:val="ListParagraph"/>
        <w:numPr>
          <w:ilvl w:val="2"/>
          <w:numId w:val="5"/>
        </w:numPr>
        <w:spacing w:after="120" w:line="240" w:lineRule="auto"/>
        <w:rPr>
          <w:sz w:val="24"/>
          <w:szCs w:val="72"/>
        </w:rPr>
      </w:pPr>
      <w:r w:rsidRPr="00C04B68">
        <w:rPr>
          <w:sz w:val="24"/>
          <w:szCs w:val="72"/>
        </w:rPr>
        <w:t>Employer or Institution</w:t>
      </w:r>
    </w:p>
    <w:p w:rsidR="00F0169C" w:rsidRPr="00C04B68" w:rsidRDefault="00F0169C" w:rsidP="00C04B68">
      <w:pPr>
        <w:pStyle w:val="ListParagraph"/>
        <w:numPr>
          <w:ilvl w:val="2"/>
          <w:numId w:val="5"/>
        </w:numPr>
        <w:spacing w:after="120" w:line="240" w:lineRule="auto"/>
        <w:rPr>
          <w:sz w:val="24"/>
          <w:szCs w:val="72"/>
        </w:rPr>
      </w:pPr>
      <w:r w:rsidRPr="00C04B68">
        <w:rPr>
          <w:sz w:val="24"/>
          <w:szCs w:val="72"/>
        </w:rPr>
        <w:lastRenderedPageBreak/>
        <w:t>Mailing address</w:t>
      </w:r>
    </w:p>
    <w:p w:rsidR="00F0169C" w:rsidRPr="00C04B68" w:rsidRDefault="00F0169C" w:rsidP="00C04B68">
      <w:pPr>
        <w:pStyle w:val="ListParagraph"/>
        <w:numPr>
          <w:ilvl w:val="2"/>
          <w:numId w:val="5"/>
        </w:numPr>
        <w:spacing w:after="120" w:line="240" w:lineRule="auto"/>
        <w:rPr>
          <w:sz w:val="24"/>
          <w:szCs w:val="72"/>
        </w:rPr>
      </w:pPr>
      <w:r w:rsidRPr="00C04B68">
        <w:rPr>
          <w:sz w:val="24"/>
          <w:szCs w:val="72"/>
        </w:rPr>
        <w:t>E-mail address</w:t>
      </w:r>
    </w:p>
    <w:p w:rsidR="00F0169C" w:rsidRPr="00C04B68" w:rsidRDefault="00F0169C" w:rsidP="00C04B68">
      <w:pPr>
        <w:pStyle w:val="ListParagraph"/>
        <w:numPr>
          <w:ilvl w:val="2"/>
          <w:numId w:val="5"/>
        </w:numPr>
        <w:spacing w:after="120" w:line="240" w:lineRule="auto"/>
        <w:rPr>
          <w:sz w:val="24"/>
          <w:szCs w:val="72"/>
        </w:rPr>
      </w:pPr>
      <w:r w:rsidRPr="00C04B68">
        <w:rPr>
          <w:sz w:val="24"/>
          <w:szCs w:val="72"/>
        </w:rPr>
        <w:t>Phone number</w:t>
      </w:r>
    </w:p>
    <w:p w:rsidR="004D0F7F" w:rsidRPr="00C04B68" w:rsidRDefault="004D0F7F" w:rsidP="00C04B68">
      <w:pPr>
        <w:pStyle w:val="ListParagraph"/>
        <w:numPr>
          <w:ilvl w:val="0"/>
          <w:numId w:val="5"/>
        </w:numPr>
        <w:spacing w:after="120" w:line="240" w:lineRule="auto"/>
        <w:rPr>
          <w:sz w:val="24"/>
          <w:szCs w:val="72"/>
        </w:rPr>
        <w:sectPr w:rsidR="004D0F7F" w:rsidRPr="00C04B68" w:rsidSect="004D0F7F">
          <w:type w:val="continuous"/>
          <w:pgSz w:w="12240" w:h="15840"/>
          <w:pgMar w:top="1296" w:right="1296" w:bottom="1296" w:left="1296" w:header="720" w:footer="720" w:gutter="0"/>
          <w:cols w:num="2" w:space="720"/>
          <w:docGrid w:linePitch="360"/>
        </w:sectPr>
      </w:pPr>
    </w:p>
    <w:p w:rsidR="00F0169C" w:rsidRPr="00C04B68" w:rsidRDefault="00F0169C" w:rsidP="00C04B68">
      <w:pPr>
        <w:pStyle w:val="ListParagraph"/>
        <w:numPr>
          <w:ilvl w:val="0"/>
          <w:numId w:val="5"/>
        </w:numPr>
        <w:spacing w:after="120" w:line="240" w:lineRule="auto"/>
        <w:rPr>
          <w:sz w:val="24"/>
          <w:szCs w:val="72"/>
        </w:rPr>
      </w:pPr>
      <w:r w:rsidRPr="00C04B68">
        <w:rPr>
          <w:sz w:val="24"/>
          <w:szCs w:val="72"/>
        </w:rPr>
        <w:lastRenderedPageBreak/>
        <w:t xml:space="preserve">Submit the </w:t>
      </w:r>
      <w:r w:rsidR="00D54E12" w:rsidRPr="00C04B68">
        <w:rPr>
          <w:sz w:val="24"/>
          <w:szCs w:val="72"/>
        </w:rPr>
        <w:t xml:space="preserve">presentation </w:t>
      </w:r>
      <w:r w:rsidRPr="00C04B68">
        <w:rPr>
          <w:sz w:val="24"/>
          <w:szCs w:val="72"/>
        </w:rPr>
        <w:t>abstract on a separate page, adhering to the following guidelines:</w:t>
      </w:r>
    </w:p>
    <w:p w:rsidR="00C04B68" w:rsidRPr="00C04B68" w:rsidRDefault="00C04B68" w:rsidP="00C04B68">
      <w:pPr>
        <w:pStyle w:val="ListParagraph"/>
        <w:numPr>
          <w:ilvl w:val="1"/>
          <w:numId w:val="5"/>
        </w:numPr>
        <w:spacing w:after="120" w:line="240" w:lineRule="auto"/>
        <w:rPr>
          <w:sz w:val="24"/>
          <w:szCs w:val="72"/>
        </w:rPr>
      </w:pPr>
      <w:r w:rsidRPr="00C04B68">
        <w:rPr>
          <w:sz w:val="24"/>
          <w:szCs w:val="72"/>
        </w:rPr>
        <w:t>Title of presentation</w:t>
      </w:r>
    </w:p>
    <w:p w:rsidR="00C04B68" w:rsidRPr="00C04B68" w:rsidRDefault="00C04B68" w:rsidP="00C04B68">
      <w:pPr>
        <w:pStyle w:val="ListParagraph"/>
        <w:numPr>
          <w:ilvl w:val="1"/>
          <w:numId w:val="5"/>
        </w:numPr>
        <w:spacing w:after="120" w:line="240" w:lineRule="auto"/>
        <w:rPr>
          <w:sz w:val="24"/>
          <w:szCs w:val="72"/>
        </w:rPr>
      </w:pPr>
      <w:r w:rsidRPr="00C04B68">
        <w:rPr>
          <w:sz w:val="24"/>
          <w:szCs w:val="72"/>
        </w:rPr>
        <w:t>Type of submission (podium, poster, or either)</w:t>
      </w:r>
    </w:p>
    <w:p w:rsidR="00C04B68" w:rsidRPr="00C04B68" w:rsidRDefault="00C04B68" w:rsidP="00C04B68">
      <w:pPr>
        <w:pStyle w:val="ListParagraph"/>
        <w:numPr>
          <w:ilvl w:val="1"/>
          <w:numId w:val="5"/>
        </w:numPr>
        <w:spacing w:after="120" w:line="240" w:lineRule="auto"/>
        <w:rPr>
          <w:sz w:val="24"/>
          <w:szCs w:val="72"/>
        </w:rPr>
      </w:pPr>
      <w:r w:rsidRPr="00C04B68">
        <w:rPr>
          <w:sz w:val="24"/>
          <w:szCs w:val="72"/>
        </w:rPr>
        <w:t>Abstract</w:t>
      </w:r>
    </w:p>
    <w:p w:rsidR="00205532" w:rsidRPr="00C04B68" w:rsidRDefault="00205532" w:rsidP="00C04B68">
      <w:pPr>
        <w:pStyle w:val="ListParagraph"/>
        <w:numPr>
          <w:ilvl w:val="2"/>
          <w:numId w:val="5"/>
        </w:numPr>
        <w:spacing w:after="120" w:line="240" w:lineRule="auto"/>
        <w:rPr>
          <w:sz w:val="24"/>
          <w:szCs w:val="72"/>
        </w:rPr>
      </w:pPr>
      <w:r w:rsidRPr="00C04B68">
        <w:rPr>
          <w:sz w:val="24"/>
          <w:szCs w:val="72"/>
        </w:rPr>
        <w:t>350 words or less, double-spaced</w:t>
      </w:r>
    </w:p>
    <w:p w:rsidR="00205532" w:rsidRPr="00C04B68" w:rsidRDefault="00205532" w:rsidP="00C04B68">
      <w:pPr>
        <w:pStyle w:val="ListParagraph"/>
        <w:numPr>
          <w:ilvl w:val="2"/>
          <w:numId w:val="5"/>
        </w:numPr>
        <w:spacing w:after="120" w:line="240" w:lineRule="auto"/>
        <w:rPr>
          <w:sz w:val="24"/>
          <w:szCs w:val="72"/>
        </w:rPr>
      </w:pPr>
      <w:r w:rsidRPr="00C04B68">
        <w:rPr>
          <w:sz w:val="24"/>
          <w:szCs w:val="72"/>
        </w:rPr>
        <w:t>Times New Roman or Arial, 12-point font</w:t>
      </w:r>
    </w:p>
    <w:p w:rsidR="004D0F7F" w:rsidRPr="00C04B68" w:rsidRDefault="00205532" w:rsidP="00C04B68">
      <w:pPr>
        <w:pStyle w:val="ListParagraph"/>
        <w:numPr>
          <w:ilvl w:val="1"/>
          <w:numId w:val="5"/>
        </w:numPr>
        <w:spacing w:after="120" w:line="240" w:lineRule="auto"/>
        <w:rPr>
          <w:sz w:val="24"/>
          <w:szCs w:val="72"/>
        </w:rPr>
      </w:pPr>
      <w:r w:rsidRPr="00C04B68">
        <w:rPr>
          <w:sz w:val="24"/>
          <w:szCs w:val="72"/>
        </w:rPr>
        <w:t>No identifying information (school, author(s), etc.)</w:t>
      </w:r>
    </w:p>
    <w:p w:rsidR="004D0F7F" w:rsidRPr="00C04B68" w:rsidRDefault="004D0F7F" w:rsidP="00C04B68">
      <w:pPr>
        <w:pStyle w:val="ListParagraph"/>
        <w:numPr>
          <w:ilvl w:val="0"/>
          <w:numId w:val="5"/>
        </w:numPr>
        <w:spacing w:after="120" w:line="240" w:lineRule="auto"/>
        <w:rPr>
          <w:sz w:val="24"/>
          <w:szCs w:val="72"/>
        </w:rPr>
      </w:pPr>
      <w:r w:rsidRPr="00C04B68">
        <w:rPr>
          <w:sz w:val="24"/>
          <w:szCs w:val="72"/>
        </w:rPr>
        <w:t xml:space="preserve">Submit cover sheet and abstract electronically by July 12 to </w:t>
      </w:r>
      <w:hyperlink r:id="rId6" w:history="1">
        <w:r w:rsidRPr="00C04B68">
          <w:rPr>
            <w:rStyle w:val="Hyperlink"/>
            <w:sz w:val="24"/>
            <w:szCs w:val="72"/>
          </w:rPr>
          <w:t>amaddox@samford.edu</w:t>
        </w:r>
      </w:hyperlink>
      <w:r w:rsidRPr="00C04B68">
        <w:rPr>
          <w:sz w:val="24"/>
          <w:szCs w:val="72"/>
        </w:rPr>
        <w:t xml:space="preserve"> </w:t>
      </w:r>
    </w:p>
    <w:p w:rsidR="00232A12" w:rsidRPr="00C04B68" w:rsidRDefault="00232A12" w:rsidP="00232A12">
      <w:pPr>
        <w:spacing w:after="0" w:line="240" w:lineRule="auto"/>
        <w:rPr>
          <w:sz w:val="24"/>
          <w:szCs w:val="72"/>
        </w:rPr>
      </w:pPr>
    </w:p>
    <w:p w:rsidR="004D0F7F" w:rsidRPr="00C04B68" w:rsidRDefault="004D0F7F" w:rsidP="00232A12">
      <w:pPr>
        <w:spacing w:after="0" w:line="240" w:lineRule="auto"/>
        <w:jc w:val="center"/>
        <w:rPr>
          <w:sz w:val="24"/>
          <w:szCs w:val="72"/>
        </w:rPr>
      </w:pPr>
      <w:r w:rsidRPr="00C04B68">
        <w:rPr>
          <w:sz w:val="24"/>
          <w:szCs w:val="72"/>
        </w:rPr>
        <w:t>For questions regarding the abstract submission process or requirements, contact</w:t>
      </w:r>
      <w:r w:rsidR="00232A12" w:rsidRPr="00C04B68">
        <w:rPr>
          <w:sz w:val="24"/>
          <w:szCs w:val="72"/>
        </w:rPr>
        <w:t>:</w:t>
      </w:r>
    </w:p>
    <w:p w:rsidR="004D0F7F" w:rsidRPr="00C04B68" w:rsidRDefault="004D0F7F" w:rsidP="000F7BA2">
      <w:pPr>
        <w:spacing w:after="0" w:line="240" w:lineRule="auto"/>
        <w:jc w:val="center"/>
        <w:rPr>
          <w:sz w:val="24"/>
          <w:szCs w:val="72"/>
        </w:rPr>
      </w:pPr>
      <w:r w:rsidRPr="00C04B68">
        <w:rPr>
          <w:sz w:val="24"/>
          <w:szCs w:val="72"/>
        </w:rPr>
        <w:t>Andrea Collins, DNP, NP-C</w:t>
      </w:r>
      <w:r w:rsidR="00232A12" w:rsidRPr="00C04B68">
        <w:rPr>
          <w:sz w:val="24"/>
          <w:szCs w:val="72"/>
        </w:rPr>
        <w:t xml:space="preserve">, Continuing Education Committee Chair at </w:t>
      </w:r>
      <w:hyperlink r:id="rId7" w:history="1">
        <w:r w:rsidR="00232A12" w:rsidRPr="00C04B68">
          <w:rPr>
            <w:rStyle w:val="Hyperlink"/>
            <w:sz w:val="24"/>
            <w:szCs w:val="72"/>
          </w:rPr>
          <w:t>awcollin@samford.edu</w:t>
        </w:r>
      </w:hyperlink>
      <w:bookmarkStart w:id="0" w:name="_GoBack"/>
      <w:bookmarkEnd w:id="0"/>
    </w:p>
    <w:sectPr w:rsidR="004D0F7F" w:rsidRPr="00C04B68" w:rsidSect="004D0F7F">
      <w:type w:val="continuous"/>
      <w:pgSz w:w="12240" w:h="15840"/>
      <w:pgMar w:top="1296" w:right="1296" w:bottom="1296" w:left="1296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134E6D"/>
    <w:multiLevelType w:val="hybridMultilevel"/>
    <w:tmpl w:val="FB6E3F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652B84"/>
    <w:multiLevelType w:val="hybridMultilevel"/>
    <w:tmpl w:val="21A87328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45D1310E"/>
    <w:multiLevelType w:val="hybridMultilevel"/>
    <w:tmpl w:val="345636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236A51"/>
    <w:multiLevelType w:val="hybridMultilevel"/>
    <w:tmpl w:val="031222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862C24"/>
    <w:multiLevelType w:val="hybridMultilevel"/>
    <w:tmpl w:val="573281E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01D6215"/>
    <w:multiLevelType w:val="hybridMultilevel"/>
    <w:tmpl w:val="242034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73F26A82"/>
    <w:multiLevelType w:val="hybridMultilevel"/>
    <w:tmpl w:val="75523C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9A2EEE"/>
    <w:rsid w:val="000F7BA2"/>
    <w:rsid w:val="00205532"/>
    <w:rsid w:val="00211E16"/>
    <w:rsid w:val="00232A12"/>
    <w:rsid w:val="0023554E"/>
    <w:rsid w:val="00291ACC"/>
    <w:rsid w:val="00367CA3"/>
    <w:rsid w:val="003D549C"/>
    <w:rsid w:val="00422CD4"/>
    <w:rsid w:val="0045736E"/>
    <w:rsid w:val="00457411"/>
    <w:rsid w:val="004D0F7F"/>
    <w:rsid w:val="00536BCA"/>
    <w:rsid w:val="006F5441"/>
    <w:rsid w:val="007905A2"/>
    <w:rsid w:val="00792AF0"/>
    <w:rsid w:val="007E513E"/>
    <w:rsid w:val="0083673B"/>
    <w:rsid w:val="009A2EEE"/>
    <w:rsid w:val="009E5A3C"/>
    <w:rsid w:val="00C04B68"/>
    <w:rsid w:val="00CE71A8"/>
    <w:rsid w:val="00D54E12"/>
    <w:rsid w:val="00F0169C"/>
    <w:rsid w:val="00F37E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54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2E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2EE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36BC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D0F7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2E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2EE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36BC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D0F7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wcollin@samford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maddox@samford.edu" TargetMode="External"/><Relationship Id="rId5" Type="http://schemas.openxmlformats.org/officeDocument/2006/relationships/image" Target="media/image1.pn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279</Words>
  <Characters>1595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Collins</dc:creator>
  <cp:lastModifiedBy>UAB Employee</cp:lastModifiedBy>
  <cp:revision>2</cp:revision>
  <dcterms:created xsi:type="dcterms:W3CDTF">2013-05-03T21:57:00Z</dcterms:created>
  <dcterms:modified xsi:type="dcterms:W3CDTF">2013-05-03T21:57:00Z</dcterms:modified>
</cp:coreProperties>
</file>