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54F6" w14:textId="77777777" w:rsidR="008961CD" w:rsidRPr="008961CD" w:rsidRDefault="008961CD" w:rsidP="008961CD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64349"/>
          <w:kern w:val="36"/>
          <w:sz w:val="54"/>
          <w:szCs w:val="54"/>
          <w:lang w:val="en"/>
        </w:rPr>
      </w:pPr>
      <w:bookmarkStart w:id="0" w:name="_GoBack"/>
      <w:bookmarkEnd w:id="0"/>
      <w:r w:rsidRPr="008961CD">
        <w:rPr>
          <w:rFonts w:ascii="Arial" w:eastAsia="Times New Roman" w:hAnsi="Arial" w:cs="Arial"/>
          <w:color w:val="364349"/>
          <w:kern w:val="36"/>
          <w:sz w:val="54"/>
          <w:szCs w:val="54"/>
          <w:lang w:val="en"/>
        </w:rPr>
        <w:t>General Public Parking</w:t>
      </w:r>
    </w:p>
    <w:p w14:paraId="5196459F" w14:textId="77777777" w:rsidR="008961CD" w:rsidRPr="008961CD" w:rsidRDefault="008961CD" w:rsidP="008961CD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t>The following parking facilities are open to the general public.</w:t>
      </w:r>
    </w:p>
    <w:p w14:paraId="0CF9BFF4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#1 Parking Deck - B Level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216 Capitol Avenue,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Elite Parking. Reserved for Capitol staff during Legislative Session.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Located on Capitol Avenue across from the State Capitol.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Maximum height: 6' 5".</w:t>
      </w:r>
    </w:p>
    <w:p w14:paraId="6445A94A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Archives Surface Lot/Fraser Street Surface Lot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359 Fraser Street,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Elite Parking.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No height restriction.</w:t>
      </w:r>
    </w:p>
    <w:p w14:paraId="5F7C57D1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Capitol Lot Daily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218 Capitol Avenue,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Elite Parking.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Located on Capitol Avenue near the State Capitol.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Maximum height: 18' when entering from Capitol Avenue and going under the pedestrian bridge. No height restriction when entering from Memorial Drive.</w:t>
      </w:r>
    </w:p>
    <w:p w14:paraId="4041E842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Memorial Lot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Elite Parking.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 xml:space="preserve">80 Memorial </w:t>
      </w:r>
      <w:proofErr w:type="spellStart"/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t>Dr</w:t>
      </w:r>
      <w:proofErr w:type="spellEnd"/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t>, S.W.,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Located at the corner of Memorial Drive and Capitol Avenue.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No height restriction.</w:t>
      </w:r>
    </w:p>
    <w:p w14:paraId="3B780511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Pete Hackney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162 Jesse Hill Jr., Drive,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the Georgia Building Authority.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Located at the corner of Jesse Hill Jr. Drive and Decatur Street.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In lane pay stations accept cash or credit 6 AM-7 PM.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Maximum height: 8' 2".</w:t>
      </w:r>
    </w:p>
    <w:p w14:paraId="066735E5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Steve Polk Plaza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65 Martin Luther King, Jr. Drive,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Elite Parking.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Located near Underground Atlanta &amp; Georgia Railroad Freight Depot.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No height restriction.</w:t>
      </w:r>
    </w:p>
    <w:p w14:paraId="408B4811" w14:textId="77777777" w:rsidR="008961CD" w:rsidRPr="008961CD" w:rsidRDefault="008961CD" w:rsidP="008961CD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val="en"/>
        </w:rPr>
        <w:t>Wall Street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15 Wall Street, Atlanta, GA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Operated by Laz Parking.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Upper deck accessible via Central Avenue. Lower deck accessible via Kimball Way.</w:t>
      </w: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  <w:t>No height restriction when entering from Central Avenue.</w:t>
      </w:r>
    </w:p>
    <w:p w14:paraId="3A587EA8" w14:textId="77777777" w:rsidR="008961CD" w:rsidRPr="008961CD" w:rsidRDefault="008961CD" w:rsidP="008961CD">
      <w:pPr>
        <w:shd w:val="clear" w:color="auto" w:fill="FFFFFF"/>
        <w:spacing w:line="312" w:lineRule="atLeast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val="en"/>
        </w:rPr>
      </w:pPr>
      <w:r w:rsidRPr="008961CD">
        <w:rPr>
          <w:rFonts w:ascii="Verdana" w:eastAsia="Times New Roman" w:hAnsi="Verdana" w:cs="Times New Roman"/>
          <w:color w:val="666666"/>
          <w:sz w:val="20"/>
          <w:szCs w:val="20"/>
          <w:lang w:val="en"/>
        </w:rPr>
        <w:br/>
      </w:r>
    </w:p>
    <w:p w14:paraId="6FFFBBA2" w14:textId="77777777" w:rsidR="00FB2E17" w:rsidRDefault="00FB2E17"/>
    <w:sectPr w:rsidR="00FB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274"/>
    <w:multiLevelType w:val="multilevel"/>
    <w:tmpl w:val="42B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CD"/>
    <w:rsid w:val="008961CD"/>
    <w:rsid w:val="00AB4C8C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E8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1CD"/>
    <w:pPr>
      <w:spacing w:after="0" w:line="240" w:lineRule="atLeast"/>
      <w:textAlignment w:val="baseline"/>
      <w:outlineLvl w:val="0"/>
    </w:pPr>
    <w:rPr>
      <w:rFonts w:ascii="Arial" w:eastAsia="Times New Roman" w:hAnsi="Arial" w:cs="Arial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CD"/>
    <w:rPr>
      <w:rFonts w:ascii="Arial" w:eastAsia="Times New Roman" w:hAnsi="Arial" w:cs="Arial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8961CD"/>
    <w:rPr>
      <w:color w:val="3B6D9F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8961CD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961CD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1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7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1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Bland, Avi'el</dc:creator>
  <cp:lastModifiedBy>Microsoft Office User</cp:lastModifiedBy>
  <cp:revision>2</cp:revision>
  <dcterms:created xsi:type="dcterms:W3CDTF">2017-09-17T02:16:00Z</dcterms:created>
  <dcterms:modified xsi:type="dcterms:W3CDTF">2017-09-17T02:16:00Z</dcterms:modified>
</cp:coreProperties>
</file>