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BANPA</w:t>
      </w:r>
    </w:p>
    <w:p w14:paraId="2727A277" w14:textId="12D58D93" w:rsidR="00181E8C" w:rsidRDefault="0022058D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 xml:space="preserve">1/31 </w:t>
      </w:r>
      <w:r w:rsidR="00181E8C">
        <w:t>Quarterly Business Meeting</w:t>
      </w:r>
      <w:r w:rsidR="00181E8C" w:rsidRPr="00181E8C">
        <w:t xml:space="preserve"> </w:t>
      </w:r>
      <w:r>
        <w:t>Minutes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F5912DE" w14:textId="0FDE5FDC" w:rsidR="00E117C4" w:rsidRDefault="00181E8C" w:rsidP="00E117C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 xml:space="preserve">Minutes from previous meeting on </w:t>
      </w:r>
      <w:r w:rsidR="00493A48">
        <w:t>9/15/16</w:t>
      </w:r>
      <w:r>
        <w:t xml:space="preserve"> emailed to membership on </w:t>
      </w:r>
      <w:r w:rsidR="00493A48">
        <w:t>1</w:t>
      </w:r>
      <w:r>
        <w:t>/</w:t>
      </w:r>
      <w:r w:rsidR="00493A48">
        <w:t>30</w:t>
      </w:r>
      <w:r>
        <w:t>/1</w:t>
      </w:r>
      <w:r w:rsidR="00493A48">
        <w:t>7</w:t>
      </w:r>
    </w:p>
    <w:p w14:paraId="5A2C5C0D" w14:textId="4A783D88" w:rsidR="00A3196F" w:rsidRDefault="00A3196F" w:rsidP="00E117C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ab/>
        <w:t>Minutes were approved</w:t>
      </w:r>
    </w:p>
    <w:p w14:paraId="06939875" w14:textId="2430E5F7" w:rsidR="00181E8C" w:rsidRDefault="00E117C4" w:rsidP="00A3196F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ab/>
      </w:r>
    </w:p>
    <w:p w14:paraId="674C76FA" w14:textId="314470A3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  <w:t>Rebecca Graves</w:t>
      </w:r>
    </w:p>
    <w:p w14:paraId="7B7D30AE" w14:textId="34631D2E" w:rsidR="00181E8C" w:rsidRPr="00A3196F" w:rsidRDefault="00181E8C" w:rsidP="003973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right" w:pos="9360"/>
        </w:tabs>
      </w:pPr>
      <w:r w:rsidRPr="00A3196F">
        <w:t>Paid members:</w:t>
      </w:r>
    </w:p>
    <w:p w14:paraId="0CC17794" w14:textId="273100A8" w:rsidR="00181E8C" w:rsidRPr="00A3196F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Professional</w:t>
      </w:r>
      <w:r w:rsidR="00AB5152" w:rsidRPr="00A3196F">
        <w:t xml:space="preserve"> ($75/year)</w:t>
      </w:r>
      <w:r w:rsidRPr="00A3196F">
        <w:t>:</w:t>
      </w:r>
      <w:r w:rsidR="00A3196F">
        <w:t xml:space="preserve"> ~</w:t>
      </w:r>
      <w:r w:rsidR="003973DE">
        <w:t>45</w:t>
      </w:r>
    </w:p>
    <w:p w14:paraId="75151FAF" w14:textId="0E6FB54B" w:rsidR="00181E8C" w:rsidRPr="00A3196F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Student</w:t>
      </w:r>
      <w:r w:rsidR="00AB5152" w:rsidRPr="00A3196F">
        <w:t xml:space="preserve"> ($25/year)</w:t>
      </w:r>
      <w:r w:rsidRPr="00A3196F">
        <w:t>:</w:t>
      </w:r>
      <w:r w:rsidR="00A3196F">
        <w:t xml:space="preserve"> ~</w:t>
      </w:r>
      <w:r w:rsidR="003973DE">
        <w:t>10</w:t>
      </w:r>
    </w:p>
    <w:p w14:paraId="557B3737" w14:textId="5237E646" w:rsidR="00AB5152" w:rsidRPr="00A3196F" w:rsidRDefault="00AB5152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If attending dinner meeting and non-member: $10 (please see Linda Fontenot)</w:t>
      </w:r>
    </w:p>
    <w:p w14:paraId="4F7C9D35" w14:textId="400BF9DB" w:rsidR="00874009" w:rsidRDefault="00874009" w:rsidP="003973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right" w:pos="9360"/>
        </w:tabs>
      </w:pPr>
      <w:r w:rsidRPr="00A3196F">
        <w:t xml:space="preserve">In need of </w:t>
      </w:r>
      <w:r w:rsidR="00A3196F">
        <w:t xml:space="preserve">nomination to fill office of </w:t>
      </w:r>
      <w:r w:rsidRPr="00A3196F">
        <w:t>President Elect</w:t>
      </w:r>
      <w:r w:rsidR="00A3196F">
        <w:t xml:space="preserve"> for 2017 – </w:t>
      </w:r>
      <w:r w:rsidR="003973DE">
        <w:t xml:space="preserve">Leigh Minchew was nominated and elected. </w:t>
      </w:r>
    </w:p>
    <w:p w14:paraId="09BEBD3A" w14:textId="0132B442" w:rsidR="003973DE" w:rsidRPr="00A3196F" w:rsidRDefault="003973DE" w:rsidP="003973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In need for a secretary for 2017 (current secretary moved) -- Cindy </w:t>
      </w:r>
      <w:proofErr w:type="spellStart"/>
      <w:r>
        <w:t>Op</w:t>
      </w:r>
      <w:r w:rsidR="009D422A">
        <w:t>tH</w:t>
      </w:r>
      <w:bookmarkStart w:id="0" w:name="_GoBack"/>
      <w:bookmarkEnd w:id="0"/>
      <w:r>
        <w:t>olt</w:t>
      </w:r>
      <w:proofErr w:type="spellEnd"/>
      <w:r>
        <w:t xml:space="preserve"> nominated and elected. 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62103C05" w:rsidR="003F3531" w:rsidRPr="00A3196F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>III.</w:t>
      </w:r>
      <w:r w:rsidRPr="00A3196F">
        <w:tab/>
        <w:t>Executive Committee report</w:t>
      </w:r>
      <w:r w:rsidRPr="00A3196F">
        <w:tab/>
        <w:t>Rebecca Graves</w:t>
      </w:r>
    </w:p>
    <w:p w14:paraId="31D886C3" w14:textId="3044224C" w:rsidR="003973DE" w:rsidRDefault="003973DE" w:rsidP="003973D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right" w:pos="9360"/>
        </w:tabs>
      </w:pPr>
      <w:r>
        <w:t>Met via phone conference on 1/24/17. Voted to make “Christmas Donation” to Under</w:t>
      </w:r>
    </w:p>
    <w:p w14:paraId="6B4DAA76" w14:textId="09378A6C" w:rsidR="00A3196F" w:rsidRDefault="003973DE" w:rsidP="00BD53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1080"/>
      </w:pPr>
      <w:r>
        <w:t xml:space="preserve">His Wings in Baldwin </w:t>
      </w:r>
      <w:r w:rsidR="00BD53C1">
        <w:t>C</w:t>
      </w:r>
      <w:r>
        <w:t xml:space="preserve">ounty. Brought the motion forward to BANPA members and it </w:t>
      </w:r>
      <w:r w:rsidR="00BD53C1">
        <w:t>passed.</w:t>
      </w:r>
      <w:r w:rsidR="00A3196F">
        <w:tab/>
      </w:r>
      <w:r w:rsidR="00A3196F">
        <w:tab/>
      </w:r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61104301" w14:textId="1CCEB536" w:rsidR="00493A48" w:rsidRDefault="00493A48" w:rsidP="00BD53C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Twelve </w:t>
      </w:r>
      <w:r w:rsidR="00D45B79">
        <w:t>individuals either renewed their membership or became members at the 11/15/16 CEU conference for members</w:t>
      </w:r>
      <w:r w:rsidR="00A3196F">
        <w:tab/>
      </w:r>
    </w:p>
    <w:p w14:paraId="529439E7" w14:textId="1EF5D299" w:rsidR="00493A48" w:rsidRDefault="00493A48" w:rsidP="00BD53C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We currently have 47 Active </w:t>
      </w:r>
      <w:r w:rsidR="00D45B79">
        <w:t>Members</w:t>
      </w:r>
      <w:r>
        <w:t xml:space="preserve"> and ten student </w:t>
      </w:r>
      <w:r w:rsidR="00D45B79">
        <w:t>members</w:t>
      </w:r>
    </w:p>
    <w:p w14:paraId="574C235F" w14:textId="77777777" w:rsidR="00BD53C1" w:rsidRDefault="00BD53C1" w:rsidP="00BD53C1">
      <w:pPr>
        <w:pStyle w:val="ListParagraph"/>
        <w:tabs>
          <w:tab w:val="left" w:pos="720"/>
          <w:tab w:val="left" w:pos="1440"/>
          <w:tab w:val="left" w:pos="2160"/>
          <w:tab w:val="right" w:pos="9360"/>
        </w:tabs>
        <w:ind w:left="1080"/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1B14C10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BD53C1">
        <w:t>A</w:t>
      </w:r>
      <w:r w:rsidR="006F6FA0">
        <w:t>.</w:t>
      </w:r>
      <w:r w:rsidR="00510FBD">
        <w:t xml:space="preserve"> </w:t>
      </w:r>
      <w:r>
        <w:t>Program Committee</w:t>
      </w:r>
      <w:r>
        <w:tab/>
      </w:r>
      <w:r w:rsidR="00D45B79">
        <w:t>Rebecca Graves</w:t>
      </w:r>
    </w:p>
    <w:p w14:paraId="2185AC61" w14:textId="1AB9A84B" w:rsidR="00510FBD" w:rsidRDefault="00510FBD" w:rsidP="00510FBD">
      <w:pPr>
        <w:tabs>
          <w:tab w:val="left" w:pos="720"/>
          <w:tab w:val="left" w:pos="2160"/>
          <w:tab w:val="right" w:pos="9360"/>
        </w:tabs>
      </w:pPr>
      <w:r>
        <w:t xml:space="preserve">                 1. </w:t>
      </w:r>
      <w:r w:rsidR="00BD53C1">
        <w:t xml:space="preserve">Next meeting tentatively scheduled for 2/21/17 at6 Red or White on Dauphin </w:t>
      </w:r>
      <w:r>
        <w:t xml:space="preserve"> </w:t>
      </w:r>
    </w:p>
    <w:p w14:paraId="6A2BEC0C" w14:textId="66D17129" w:rsidR="00BD53C1" w:rsidRDefault="00510FBD" w:rsidP="00510FBD">
      <w:pPr>
        <w:tabs>
          <w:tab w:val="left" w:pos="720"/>
          <w:tab w:val="left" w:pos="2160"/>
          <w:tab w:val="right" w:pos="9360"/>
        </w:tabs>
        <w:ind w:left="1080"/>
      </w:pPr>
      <w:r>
        <w:t xml:space="preserve">   </w:t>
      </w:r>
      <w:r w:rsidR="00BD53C1">
        <w:t xml:space="preserve">Street. </w:t>
      </w:r>
    </w:p>
    <w:p w14:paraId="21D15EEF" w14:textId="0BEF1627" w:rsidR="00A3196F" w:rsidRDefault="00510FBD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           2. </w:t>
      </w:r>
      <w:r w:rsidR="00A3196F">
        <w:t>W</w:t>
      </w:r>
      <w:r w:rsidR="00D45B79">
        <w:t>e have meetings scheduled through April</w:t>
      </w:r>
      <w:r w:rsidR="00BD53C1">
        <w:t>.</w:t>
      </w:r>
    </w:p>
    <w:p w14:paraId="3EEE2F33" w14:textId="6E318AFD" w:rsidR="00D45B79" w:rsidRDefault="00510FBD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           3. </w:t>
      </w:r>
      <w:r w:rsidR="00D45B79">
        <w:t xml:space="preserve">Recommended all members working as a group and identify sponsors.  </w:t>
      </w:r>
    </w:p>
    <w:p w14:paraId="1A5D19D6" w14:textId="1B0A778D" w:rsidR="00510FBD" w:rsidRDefault="00510FBD" w:rsidP="00510FBD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           4. </w:t>
      </w:r>
      <w:r w:rsidR="00D45B79">
        <w:t>Currently need a committee chair</w:t>
      </w:r>
      <w:r w:rsidR="0080632C">
        <w:t xml:space="preserve">. </w:t>
      </w:r>
      <w:r w:rsidR="00D45B79">
        <w:t xml:space="preserve"> In meantime, send sales rep information to  </w:t>
      </w:r>
      <w:r>
        <w:t xml:space="preserve">     </w:t>
      </w:r>
    </w:p>
    <w:p w14:paraId="3B7B659D" w14:textId="45E107F7" w:rsidR="00A3196F" w:rsidRDefault="00510FBD" w:rsidP="00510FBD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               </w:t>
      </w:r>
      <w:r w:rsidR="00D45B79">
        <w:t>Rebecca Graves at rgraves@southalabam.edu</w:t>
      </w:r>
    </w:p>
    <w:p w14:paraId="0779FFBB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940270" w14:textId="3AEAACF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BD53C1">
        <w:t>B</w:t>
      </w:r>
      <w:r w:rsidR="006F6FA0">
        <w:t>.</w:t>
      </w:r>
      <w:r w:rsidR="00510FBD">
        <w:t xml:space="preserve">  </w:t>
      </w:r>
      <w:r>
        <w:t>Public Policy/Health Affairs Committee</w:t>
      </w:r>
      <w:r>
        <w:tab/>
        <w:t>Alethea Hill</w:t>
      </w:r>
    </w:p>
    <w:p w14:paraId="4DFFB1C7" w14:textId="57FA5C6A" w:rsidR="00BD53C1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 w:rsidRPr="00BD53C1">
        <w:rPr>
          <w:rFonts w:cs="Times New Roman"/>
          <w:szCs w:val="24"/>
        </w:rPr>
        <w:t>1. There is still the issue of NPs performing sports physicals in Alabama. Not sure</w:t>
      </w:r>
    </w:p>
    <w:p w14:paraId="4C975585" w14:textId="3AB842CC" w:rsidR="00BD53C1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 w:rsidRPr="00BD53C1">
        <w:rPr>
          <w:rFonts w:cs="Times New Roman"/>
          <w:szCs w:val="24"/>
        </w:rPr>
        <w:t xml:space="preserve"> </w:t>
      </w:r>
      <w:r w:rsidR="00BD53C1">
        <w:rPr>
          <w:rFonts w:cs="Times New Roman"/>
          <w:szCs w:val="24"/>
        </w:rPr>
        <w:t xml:space="preserve">   </w:t>
      </w:r>
      <w:proofErr w:type="gramStart"/>
      <w:r w:rsidR="00BD53C1" w:rsidRPr="00BD53C1">
        <w:rPr>
          <w:rFonts w:cs="Times New Roman"/>
          <w:szCs w:val="24"/>
        </w:rPr>
        <w:t>what</w:t>
      </w:r>
      <w:proofErr w:type="gramEnd"/>
      <w:r w:rsidR="00BD53C1" w:rsidRPr="00BD53C1">
        <w:rPr>
          <w:rFonts w:cs="Times New Roman"/>
          <w:szCs w:val="24"/>
        </w:rPr>
        <w:t xml:space="preserve"> the implications will be for</w:t>
      </w:r>
      <w:r w:rsidR="00BD53C1">
        <w:rPr>
          <w:rFonts w:cs="Times New Roman"/>
          <w:szCs w:val="24"/>
        </w:rPr>
        <w:t xml:space="preserve"> </w:t>
      </w:r>
      <w:r w:rsidR="00BD53C1" w:rsidRPr="00BD53C1">
        <w:rPr>
          <w:rFonts w:cs="Times New Roman"/>
          <w:szCs w:val="24"/>
        </w:rPr>
        <w:t>Alabama now that the VA APRNs have</w:t>
      </w:r>
    </w:p>
    <w:p w14:paraId="411AB5FD" w14:textId="49E7625A" w:rsidR="00BD53C1" w:rsidRPr="00BD53C1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>
        <w:rPr>
          <w:rFonts w:cs="Times New Roman"/>
          <w:szCs w:val="24"/>
        </w:rPr>
        <w:t xml:space="preserve">  </w:t>
      </w:r>
      <w:r w:rsidR="00BD53C1" w:rsidRPr="00BD53C1">
        <w:rPr>
          <w:rFonts w:cs="Times New Roman"/>
          <w:szCs w:val="24"/>
        </w:rPr>
        <w:t xml:space="preserve"> </w:t>
      </w:r>
      <w:r w:rsidR="00BD53C1">
        <w:rPr>
          <w:rFonts w:cs="Times New Roman"/>
          <w:szCs w:val="24"/>
        </w:rPr>
        <w:t xml:space="preserve"> </w:t>
      </w:r>
      <w:proofErr w:type="gramStart"/>
      <w:r w:rsidR="00BD53C1" w:rsidRPr="00BD53C1">
        <w:rPr>
          <w:rFonts w:cs="Times New Roman"/>
          <w:szCs w:val="24"/>
        </w:rPr>
        <w:t>independent</w:t>
      </w:r>
      <w:proofErr w:type="gramEnd"/>
      <w:r w:rsidR="00BD53C1" w:rsidRPr="00BD53C1">
        <w:rPr>
          <w:rFonts w:cs="Times New Roman"/>
          <w:szCs w:val="24"/>
        </w:rPr>
        <w:t xml:space="preserve"> practice vs. collaborative practice</w:t>
      </w:r>
    </w:p>
    <w:p w14:paraId="73A6D3F3" w14:textId="77777777" w:rsidR="00510FBD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 w:rsidRPr="00BD53C1">
        <w:rPr>
          <w:rFonts w:cs="Times New Roman"/>
          <w:szCs w:val="24"/>
        </w:rPr>
        <w:t>2. There will be an update from ADA on 2017 Clinical Practice Guidelines so be</w:t>
      </w:r>
    </w:p>
    <w:p w14:paraId="73D3C8C3" w14:textId="6682163A" w:rsidR="00BD53C1" w:rsidRPr="00BD53C1" w:rsidRDefault="00510FBD" w:rsidP="00510FBD">
      <w:pPr>
        <w:tabs>
          <w:tab w:val="left" w:pos="1080"/>
          <w:tab w:val="left" w:pos="1260"/>
        </w:tabs>
        <w:autoSpaceDE w:val="0"/>
        <w:autoSpaceDN w:val="0"/>
        <w:adjustRightInd w:val="0"/>
        <w:ind w:left="720" w:firstLine="72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o</w:t>
      </w:r>
      <w:r w:rsidR="00BD53C1" w:rsidRPr="00BD53C1">
        <w:rPr>
          <w:rFonts w:cs="Times New Roman"/>
          <w:szCs w:val="24"/>
        </w:rPr>
        <w:t>n</w:t>
      </w:r>
      <w:proofErr w:type="gramEnd"/>
      <w:r w:rsidR="00BD53C1" w:rsidRPr="00BD53C1">
        <w:rPr>
          <w:rFonts w:cs="Times New Roman"/>
          <w:szCs w:val="24"/>
        </w:rPr>
        <w:t xml:space="preserve"> the </w:t>
      </w:r>
      <w:proofErr w:type="spellStart"/>
      <w:r w:rsidR="00BD53C1" w:rsidRPr="00BD53C1">
        <w:rPr>
          <w:rFonts w:cs="Times New Roman"/>
          <w:szCs w:val="24"/>
        </w:rPr>
        <w:t>look out</w:t>
      </w:r>
      <w:proofErr w:type="spellEnd"/>
      <w:r w:rsidR="00BD53C1">
        <w:rPr>
          <w:rFonts w:cs="Times New Roman"/>
          <w:szCs w:val="24"/>
        </w:rPr>
        <w:t>.</w:t>
      </w:r>
    </w:p>
    <w:p w14:paraId="22713F76" w14:textId="77777777" w:rsidR="00510FBD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 w:rsidRPr="00BD53C1">
        <w:rPr>
          <w:rFonts w:cs="Times New Roman"/>
          <w:szCs w:val="24"/>
        </w:rPr>
        <w:t xml:space="preserve">3. Of course, there is the obvious with the market place and revisions to the </w:t>
      </w:r>
      <w:r>
        <w:rPr>
          <w:rFonts w:cs="Times New Roman"/>
          <w:szCs w:val="24"/>
        </w:rPr>
        <w:t xml:space="preserve">  </w:t>
      </w:r>
    </w:p>
    <w:p w14:paraId="382565F1" w14:textId="23F11B08" w:rsidR="00BD53C1" w:rsidRPr="00BD53C1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>
        <w:rPr>
          <w:rFonts w:cs="Times New Roman"/>
          <w:szCs w:val="24"/>
        </w:rPr>
        <w:t xml:space="preserve">    </w:t>
      </w:r>
      <w:r w:rsidR="00BD53C1" w:rsidRPr="00BD53C1">
        <w:rPr>
          <w:rFonts w:cs="Times New Roman"/>
          <w:szCs w:val="24"/>
        </w:rPr>
        <w:t>Affordable Care Act (but no one knows what</w:t>
      </w:r>
      <w:r w:rsidR="00BD53C1">
        <w:rPr>
          <w:rFonts w:cs="Times New Roman"/>
          <w:szCs w:val="24"/>
        </w:rPr>
        <w:t xml:space="preserve"> </w:t>
      </w:r>
      <w:r w:rsidR="00BD53C1" w:rsidRPr="00BD53C1">
        <w:rPr>
          <w:rFonts w:cs="Times New Roman"/>
          <w:szCs w:val="24"/>
        </w:rPr>
        <w:t>that means yet)</w:t>
      </w:r>
    </w:p>
    <w:p w14:paraId="76F935FE" w14:textId="3AC2AF72" w:rsidR="00BD53C1" w:rsidRDefault="00510FBD" w:rsidP="00510FB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D53C1" w:rsidRPr="00BD53C1">
        <w:rPr>
          <w:rFonts w:cs="Times New Roman"/>
          <w:szCs w:val="24"/>
        </w:rPr>
        <w:t xml:space="preserve">4. Performance measures: There will be an emphasis on tracking usage of </w:t>
      </w:r>
    </w:p>
    <w:p w14:paraId="54A196FE" w14:textId="0A11A29C" w:rsidR="00BD53C1" w:rsidRPr="00BD53C1" w:rsidRDefault="00BD53C1" w:rsidP="00BD53C1">
      <w:pPr>
        <w:autoSpaceDE w:val="0"/>
        <w:autoSpaceDN w:val="0"/>
        <w:adjustRightInd w:val="0"/>
        <w:ind w:left="1680"/>
        <w:rPr>
          <w:rFonts w:cs="Times New Roman"/>
          <w:szCs w:val="24"/>
        </w:rPr>
      </w:pPr>
      <w:proofErr w:type="gramStart"/>
      <w:r w:rsidRPr="00BD53C1">
        <w:rPr>
          <w:rFonts w:cs="Times New Roman"/>
          <w:szCs w:val="24"/>
        </w:rPr>
        <w:lastRenderedPageBreak/>
        <w:t>radiology</w:t>
      </w:r>
      <w:proofErr w:type="gramEnd"/>
      <w:r w:rsidRPr="00BD53C1">
        <w:rPr>
          <w:rFonts w:cs="Times New Roman"/>
          <w:szCs w:val="24"/>
        </w:rPr>
        <w:t xml:space="preserve"> imaging for complaints of back</w:t>
      </w:r>
      <w:r>
        <w:rPr>
          <w:rFonts w:cs="Times New Roman"/>
          <w:szCs w:val="24"/>
        </w:rPr>
        <w:t xml:space="preserve"> </w:t>
      </w:r>
      <w:r w:rsidRPr="00BD53C1">
        <w:rPr>
          <w:rFonts w:cs="Times New Roman"/>
          <w:szCs w:val="24"/>
        </w:rPr>
        <w:t>pain in practice. Make sure you request recent records if it is an option. Insurance providers are going to be scrutinizing</w:t>
      </w:r>
      <w:r>
        <w:rPr>
          <w:rFonts w:cs="Times New Roman"/>
          <w:szCs w:val="24"/>
        </w:rPr>
        <w:t xml:space="preserve"> </w:t>
      </w:r>
      <w:r w:rsidRPr="00BD53C1">
        <w:rPr>
          <w:rFonts w:cs="Times New Roman"/>
          <w:szCs w:val="24"/>
        </w:rPr>
        <w:t>reimbursement of such films.</w:t>
      </w:r>
      <w:r w:rsidR="0013707B">
        <w:rPr>
          <w:rFonts w:cs="Times New Roman"/>
          <w:szCs w:val="24"/>
        </w:rPr>
        <w:t xml:space="preserve"> </w:t>
      </w:r>
      <w:r w:rsidRPr="00BD53C1">
        <w:rPr>
          <w:rFonts w:cs="Times New Roman"/>
          <w:szCs w:val="24"/>
        </w:rPr>
        <w:t>In addition, pain management, screening, and ratings will be monitored for older patients as a performance measure.</w:t>
      </w:r>
    </w:p>
    <w:p w14:paraId="30704BDD" w14:textId="77777777" w:rsidR="00BD53C1" w:rsidRDefault="00BD53C1" w:rsidP="00BD53C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</w:t>
      </w:r>
      <w:r w:rsidRPr="00BD53C1"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 xml:space="preserve">  Suggested </w:t>
      </w:r>
      <w:r w:rsidRPr="00BD53C1">
        <w:rPr>
          <w:rFonts w:cs="Times New Roman"/>
          <w:szCs w:val="24"/>
        </w:rPr>
        <w:t xml:space="preserve">the organization about planning for an event this year related to a </w:t>
      </w:r>
    </w:p>
    <w:p w14:paraId="11CA3CE9" w14:textId="6BAED0BD" w:rsidR="00BD53C1" w:rsidRDefault="00BD53C1" w:rsidP="00BD53C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</w:t>
      </w:r>
      <w:proofErr w:type="gramStart"/>
      <w:r>
        <w:rPr>
          <w:rFonts w:cs="Times New Roman"/>
          <w:szCs w:val="24"/>
        </w:rPr>
        <w:t>poli</w:t>
      </w:r>
      <w:r w:rsidRPr="00BD53C1">
        <w:rPr>
          <w:rFonts w:cs="Times New Roman"/>
          <w:szCs w:val="24"/>
        </w:rPr>
        <w:t>cy</w:t>
      </w:r>
      <w:proofErr w:type="gramEnd"/>
      <w:r w:rsidRPr="00BD53C1">
        <w:rPr>
          <w:rFonts w:cs="Times New Roman"/>
          <w:szCs w:val="24"/>
        </w:rPr>
        <w:t xml:space="preserve"> or healthcare initiative</w:t>
      </w:r>
      <w:r>
        <w:rPr>
          <w:rFonts w:cs="Times New Roman"/>
          <w:szCs w:val="24"/>
        </w:rPr>
        <w:t xml:space="preserve">. BANPA can spearhead. Alethea </w:t>
      </w:r>
      <w:r w:rsidR="0013707B">
        <w:rPr>
          <w:rFonts w:cs="Times New Roman"/>
          <w:szCs w:val="24"/>
        </w:rPr>
        <w:t>stated she</w:t>
      </w:r>
      <w:r>
        <w:rPr>
          <w:rFonts w:cs="Times New Roman"/>
          <w:szCs w:val="24"/>
        </w:rPr>
        <w:t xml:space="preserve"> </w:t>
      </w:r>
    </w:p>
    <w:p w14:paraId="16350402" w14:textId="77777777" w:rsidR="0013707B" w:rsidRDefault="00BD53C1" w:rsidP="00BD53C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</w:t>
      </w:r>
      <w:proofErr w:type="gramStart"/>
      <w:r>
        <w:rPr>
          <w:rFonts w:cs="Times New Roman"/>
          <w:szCs w:val="24"/>
        </w:rPr>
        <w:t>would</w:t>
      </w:r>
      <w:proofErr w:type="gramEnd"/>
      <w:r>
        <w:rPr>
          <w:rFonts w:cs="Times New Roman"/>
          <w:szCs w:val="24"/>
        </w:rPr>
        <w:t xml:space="preserve"> serve</w:t>
      </w:r>
      <w:r w:rsidRPr="00BD53C1">
        <w:rPr>
          <w:rFonts w:cs="Times New Roman"/>
          <w:szCs w:val="24"/>
        </w:rPr>
        <w:t xml:space="preserve"> as chair once </w:t>
      </w:r>
      <w:r>
        <w:rPr>
          <w:rFonts w:cs="Times New Roman"/>
          <w:szCs w:val="24"/>
        </w:rPr>
        <w:t>the Association</w:t>
      </w:r>
      <w:r w:rsidRPr="00BD53C1">
        <w:rPr>
          <w:rFonts w:cs="Times New Roman"/>
          <w:szCs w:val="24"/>
        </w:rPr>
        <w:t xml:space="preserve"> decide</w:t>
      </w:r>
      <w:r>
        <w:rPr>
          <w:rFonts w:cs="Times New Roman"/>
          <w:szCs w:val="24"/>
        </w:rPr>
        <w:t>s</w:t>
      </w:r>
      <w:r w:rsidRPr="00BD53C1">
        <w:rPr>
          <w:rFonts w:cs="Times New Roman"/>
          <w:szCs w:val="24"/>
        </w:rPr>
        <w:t xml:space="preserve"> on one or two agendas that </w:t>
      </w:r>
    </w:p>
    <w:p w14:paraId="2E521B14" w14:textId="32562935" w:rsidR="00BD53C1" w:rsidRPr="00BD53C1" w:rsidRDefault="0013707B" w:rsidP="00BD53C1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</w:t>
      </w:r>
      <w:proofErr w:type="gramStart"/>
      <w:r w:rsidR="00BD53C1" w:rsidRPr="00BD53C1">
        <w:rPr>
          <w:rFonts w:cs="Times New Roman"/>
          <w:szCs w:val="24"/>
        </w:rPr>
        <w:t>are</w:t>
      </w:r>
      <w:proofErr w:type="gramEnd"/>
      <w:r w:rsidR="00BD53C1" w:rsidRPr="00BD53C1">
        <w:rPr>
          <w:rFonts w:cs="Times New Roman"/>
          <w:szCs w:val="24"/>
        </w:rPr>
        <w:t xml:space="preserve"> meaningful to the</w:t>
      </w:r>
      <w:r>
        <w:rPr>
          <w:rFonts w:cs="Times New Roman"/>
          <w:szCs w:val="24"/>
        </w:rPr>
        <w:t xml:space="preserve"> o</w:t>
      </w:r>
      <w:r w:rsidR="00BD53C1" w:rsidRPr="00BD53C1">
        <w:rPr>
          <w:rFonts w:cs="Times New Roman"/>
          <w:szCs w:val="24"/>
        </w:rPr>
        <w:t>rganization.</w:t>
      </w:r>
    </w:p>
    <w:p w14:paraId="45CABDCA" w14:textId="2C8AC0EC" w:rsidR="0013707B" w:rsidRDefault="0013707B" w:rsidP="00BD53C1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</w:t>
      </w:r>
      <w:r w:rsidR="00BD53C1" w:rsidRPr="00BD53C1">
        <w:rPr>
          <w:rFonts w:cs="Times New Roman"/>
          <w:szCs w:val="24"/>
        </w:rPr>
        <w:t>6. Today</w:t>
      </w:r>
      <w:r>
        <w:rPr>
          <w:rFonts w:cs="Times New Roman"/>
          <w:szCs w:val="24"/>
        </w:rPr>
        <w:t xml:space="preserve"> (1/31/17) </w:t>
      </w:r>
      <w:r w:rsidR="00BD53C1" w:rsidRPr="00BD53C1">
        <w:rPr>
          <w:rFonts w:cs="Times New Roman"/>
          <w:szCs w:val="24"/>
        </w:rPr>
        <w:t xml:space="preserve">is the last day to enroll in insurance under the ACA. </w:t>
      </w:r>
      <w:proofErr w:type="gramStart"/>
      <w:r w:rsidR="00BD53C1" w:rsidRPr="00BD53C1">
        <w:rPr>
          <w:rFonts w:cs="Times New Roman"/>
          <w:szCs w:val="24"/>
        </w:rPr>
        <w:t>or</w:t>
      </w:r>
      <w:proofErr w:type="gramEnd"/>
      <w:r w:rsidR="00BD53C1" w:rsidRPr="00BD53C1">
        <w:rPr>
          <w:rFonts w:cs="Times New Roman"/>
          <w:szCs w:val="24"/>
        </w:rPr>
        <w:t xml:space="preserve"> subject </w:t>
      </w:r>
    </w:p>
    <w:p w14:paraId="7451ABCD" w14:textId="1D64104C" w:rsidR="00A3196F" w:rsidRPr="00BD53C1" w:rsidRDefault="0013707B" w:rsidP="00BD53C1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</w:t>
      </w:r>
      <w:proofErr w:type="gramStart"/>
      <w:r w:rsidR="00BD53C1" w:rsidRPr="00BD53C1">
        <w:rPr>
          <w:rFonts w:cs="Times New Roman"/>
          <w:szCs w:val="24"/>
        </w:rPr>
        <w:t>to</w:t>
      </w:r>
      <w:proofErr w:type="gramEnd"/>
      <w:r w:rsidR="00BD53C1" w:rsidRPr="00BD53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</w:t>
      </w:r>
      <w:r w:rsidR="00BD53C1" w:rsidRPr="00BD53C1">
        <w:rPr>
          <w:rFonts w:cs="Times New Roman"/>
          <w:szCs w:val="24"/>
        </w:rPr>
        <w:t>$695 fine (all pending current legislation</w:t>
      </w:r>
      <w:r>
        <w:rPr>
          <w:rFonts w:cs="Times New Roman"/>
          <w:szCs w:val="24"/>
        </w:rPr>
        <w:t>)</w:t>
      </w:r>
    </w:p>
    <w:p w14:paraId="6A0F9511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52E67D7" w14:textId="02361031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BD53C1">
        <w:t>C</w:t>
      </w:r>
      <w:r w:rsidR="006F6FA0">
        <w:t>.</w:t>
      </w:r>
      <w:r w:rsidR="006F6FA0">
        <w:tab/>
      </w:r>
      <w:r>
        <w:t>Community Outreach Committee</w:t>
      </w:r>
      <w:r>
        <w:tab/>
        <w:t>Barry Gaston</w:t>
      </w:r>
    </w:p>
    <w:p w14:paraId="41326082" w14:textId="779E9AD4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>
        <w:tab/>
        <w:t xml:space="preserve">No report </w:t>
      </w:r>
    </w:p>
    <w:p w14:paraId="212FB593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0528530" w14:textId="012465E5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BD53C1">
        <w:t>D</w:t>
      </w:r>
      <w:r w:rsidR="006F6FA0">
        <w:t>.</w:t>
      </w:r>
      <w:r w:rsidR="006F6FA0">
        <w:tab/>
      </w:r>
      <w:r>
        <w:t>By-laws Committee</w:t>
      </w:r>
      <w:r>
        <w:tab/>
        <w:t>Leigh Minchew</w:t>
      </w:r>
    </w:p>
    <w:p w14:paraId="5BD395AD" w14:textId="77777777" w:rsidR="0013707B" w:rsidRDefault="00A3196F" w:rsidP="00D45B79">
      <w:pPr>
        <w:tabs>
          <w:tab w:val="left" w:pos="720"/>
          <w:tab w:val="left" w:pos="1440"/>
          <w:tab w:val="left" w:pos="2160"/>
          <w:tab w:val="right" w:pos="9360"/>
        </w:tabs>
        <w:ind w:left="1440" w:hanging="1800"/>
      </w:pPr>
      <w:r>
        <w:tab/>
      </w:r>
      <w:r>
        <w:tab/>
      </w:r>
      <w:r w:rsidR="0013707B">
        <w:t xml:space="preserve">1.  </w:t>
      </w:r>
      <w:r w:rsidR="00D45B79">
        <w:t>Revisions were made to the bylaws which were mainly formatting</w:t>
      </w:r>
      <w:r w:rsidR="0013707B">
        <w:t xml:space="preserve">,  </w:t>
      </w:r>
    </w:p>
    <w:p w14:paraId="0D8E9FEC" w14:textId="5A58E87E" w:rsidR="00A3196F" w:rsidRDefault="0013707B" w:rsidP="00D45B79">
      <w:pPr>
        <w:tabs>
          <w:tab w:val="left" w:pos="720"/>
          <w:tab w:val="left" w:pos="1440"/>
          <w:tab w:val="left" w:pos="2160"/>
          <w:tab w:val="right" w:pos="9360"/>
        </w:tabs>
        <w:ind w:left="1440" w:hanging="1800"/>
      </w:pPr>
      <w:r>
        <w:t xml:space="preserve">                                   </w:t>
      </w:r>
      <w:proofErr w:type="gramStart"/>
      <w:r>
        <w:t>punctuation</w:t>
      </w:r>
      <w:proofErr w:type="gramEnd"/>
      <w:r>
        <w:t>,</w:t>
      </w:r>
      <w:r w:rsidR="00D45B79">
        <w:t xml:space="preserve"> and grammatical.</w:t>
      </w:r>
    </w:p>
    <w:p w14:paraId="4878B170" w14:textId="2C776D09" w:rsidR="00D45B79" w:rsidRDefault="00D45B79" w:rsidP="00A3196F">
      <w:pPr>
        <w:tabs>
          <w:tab w:val="left" w:pos="720"/>
          <w:tab w:val="left" w:pos="1440"/>
          <w:tab w:val="left" w:pos="2160"/>
          <w:tab w:val="right" w:pos="9360"/>
        </w:tabs>
        <w:ind w:left="1800" w:hanging="1800"/>
      </w:pPr>
      <w:r>
        <w:tab/>
      </w:r>
      <w:r>
        <w:tab/>
      </w:r>
      <w:r w:rsidR="0013707B">
        <w:t xml:space="preserve">2.  </w:t>
      </w:r>
      <w:r>
        <w:t>The bylaws committee was added to the actual bylaws.</w:t>
      </w:r>
    </w:p>
    <w:p w14:paraId="002B9EE2" w14:textId="7C9EAB5D" w:rsidR="00D45B79" w:rsidRDefault="00D45B79" w:rsidP="00A3196F">
      <w:pPr>
        <w:tabs>
          <w:tab w:val="left" w:pos="720"/>
          <w:tab w:val="left" w:pos="1440"/>
          <w:tab w:val="left" w:pos="2160"/>
          <w:tab w:val="right" w:pos="9360"/>
        </w:tabs>
        <w:ind w:left="1800" w:hanging="1800"/>
      </w:pPr>
      <w:r>
        <w:tab/>
      </w:r>
      <w:r>
        <w:tab/>
      </w:r>
      <w:r w:rsidR="0013707B">
        <w:t xml:space="preserve">3.  </w:t>
      </w:r>
      <w:r>
        <w:t xml:space="preserve">The </w:t>
      </w:r>
      <w:r w:rsidR="0013707B">
        <w:t xml:space="preserve">latest </w:t>
      </w:r>
      <w:r>
        <w:t xml:space="preserve">bylaws will be posted </w:t>
      </w:r>
      <w:r w:rsidR="0013707B">
        <w:t xml:space="preserve">for active members </w:t>
      </w:r>
      <w:r>
        <w:t>on the BANPA web</w:t>
      </w:r>
      <w:r w:rsidR="0013707B">
        <w:t xml:space="preserve"> </w:t>
      </w:r>
      <w:r>
        <w:t>page</w:t>
      </w:r>
      <w:r w:rsidR="0013707B">
        <w:t xml:space="preserve"> so we can vote in the next meeting. </w:t>
      </w:r>
    </w:p>
    <w:p w14:paraId="5BB29C86" w14:textId="4CB186CD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</w:t>
      </w:r>
      <w:r w:rsidR="00510FBD">
        <w:t>I</w:t>
      </w:r>
      <w:r>
        <w:t>.</w:t>
      </w:r>
      <w:r>
        <w:tab/>
        <w:t>New Business</w:t>
      </w:r>
    </w:p>
    <w:p w14:paraId="4A7AF220" w14:textId="08BDE303" w:rsidR="00A3196F" w:rsidRDefault="0013707B" w:rsidP="0013707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right" w:pos="9360"/>
        </w:tabs>
      </w:pPr>
      <w:r>
        <w:t>Transfer of office or president from Rebecca Graves to Charlene Myers</w:t>
      </w:r>
      <w:r w:rsidR="00A3196F" w:rsidRPr="00E63DFE">
        <w:t xml:space="preserve"> </w:t>
      </w:r>
    </w:p>
    <w:p w14:paraId="19A42962" w14:textId="395DD6EB" w:rsidR="00510FBD" w:rsidRDefault="00510FBD" w:rsidP="0013707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New </w:t>
      </w:r>
      <w:proofErr w:type="spellStart"/>
      <w:r>
        <w:t>Presidnet</w:t>
      </w:r>
      <w:proofErr w:type="spellEnd"/>
      <w:r>
        <w:t xml:space="preserve"> Elect </w:t>
      </w:r>
      <w:r w:rsidR="007809C4">
        <w:t>: Leigh Minchew</w:t>
      </w:r>
    </w:p>
    <w:p w14:paraId="4380A59A" w14:textId="5D2264F2" w:rsidR="007809C4" w:rsidRPr="00E63DFE" w:rsidRDefault="007809C4" w:rsidP="0013707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New Secretary: Cindy </w:t>
      </w:r>
      <w:proofErr w:type="spellStart"/>
      <w:r>
        <w:t>Op’Holt</w:t>
      </w:r>
      <w:proofErr w:type="spellEnd"/>
    </w:p>
    <w:p w14:paraId="679F368F" w14:textId="77777777" w:rsidR="006F6FA0" w:rsidRPr="00E63DFE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9A2D51" w14:textId="518D4E66" w:rsidR="006F6FA0" w:rsidRPr="00E63DFE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E63DFE">
        <w:t>V</w:t>
      </w:r>
      <w:r w:rsidR="00510FBD">
        <w:t>I</w:t>
      </w:r>
      <w:r w:rsidRPr="00E63DFE">
        <w:t>I.</w:t>
      </w:r>
      <w:r w:rsidRPr="00E63DFE">
        <w:tab/>
        <w:t>Announcements</w:t>
      </w:r>
      <w:r w:rsidRPr="00E63DFE">
        <w:tab/>
      </w:r>
      <w:r w:rsidR="0013707B">
        <w:t>Charlene Myers</w:t>
      </w:r>
    </w:p>
    <w:p w14:paraId="78E9FD2A" w14:textId="5D93797F" w:rsidR="000D6FFC" w:rsidRDefault="0013707B" w:rsidP="0013707B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right" w:pos="9360"/>
        </w:tabs>
      </w:pPr>
      <w:r>
        <w:t>List of Free CEU events “Covenant After Dark 2017</w:t>
      </w:r>
      <w:proofErr w:type="gramStart"/>
      <w:r>
        <w:t>”  sponsored</w:t>
      </w:r>
      <w:proofErr w:type="gramEnd"/>
      <w:r>
        <w:t xml:space="preserve"> by Covenant Care. The information will be posted on the BANPA webpage with specific locations and dates. </w:t>
      </w:r>
    </w:p>
    <w:p w14:paraId="7C1743E2" w14:textId="5B3892D8" w:rsidR="0013707B" w:rsidRDefault="0013707B" w:rsidP="0013707B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right" w:pos="9360"/>
        </w:tabs>
      </w:pPr>
      <w:r>
        <w:t>Job opportunities:</w:t>
      </w:r>
    </w:p>
    <w:p w14:paraId="7DA8E2D0" w14:textId="0C2CDF91" w:rsidR="0013707B" w:rsidRDefault="0013707B" w:rsidP="0013707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right" w:pos="9360"/>
        </w:tabs>
      </w:pPr>
      <w:proofErr w:type="spellStart"/>
      <w:r>
        <w:t>Orthopaedic</w:t>
      </w:r>
      <w:proofErr w:type="spellEnd"/>
      <w:r>
        <w:t xml:space="preserve"> group with Drs. Wilson and </w:t>
      </w:r>
      <w:proofErr w:type="spellStart"/>
      <w:r>
        <w:t>Engerson</w:t>
      </w:r>
      <w:proofErr w:type="spellEnd"/>
      <w:r>
        <w:t>.</w:t>
      </w:r>
    </w:p>
    <w:p w14:paraId="2466503F" w14:textId="02F2EAC9" w:rsidR="0013707B" w:rsidRPr="00E63DFE" w:rsidRDefault="0013707B" w:rsidP="0013707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Dr. </w:t>
      </w:r>
      <w:proofErr w:type="spellStart"/>
      <w:r>
        <w:t>Citrin</w:t>
      </w:r>
      <w:proofErr w:type="spellEnd"/>
      <w:r>
        <w:t xml:space="preserve"> in cardiology. Cardiology experience is preferred. </w:t>
      </w:r>
    </w:p>
    <w:p w14:paraId="5BA2623A" w14:textId="77777777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7628E348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E63DFE">
        <w:rPr>
          <w:b/>
        </w:rPr>
        <w:t xml:space="preserve">Presentation by Dr. </w:t>
      </w:r>
      <w:r w:rsidR="0013707B">
        <w:rPr>
          <w:b/>
        </w:rPr>
        <w:t>D</w:t>
      </w:r>
      <w:r w:rsidR="00510FBD">
        <w:rPr>
          <w:b/>
        </w:rPr>
        <w:t>an</w:t>
      </w:r>
      <w:r w:rsidR="0013707B">
        <w:rPr>
          <w:b/>
        </w:rPr>
        <w:t>iel Dees</w:t>
      </w:r>
    </w:p>
    <w:p w14:paraId="7B3D3E05" w14:textId="21255FBF" w:rsidR="00510FBD" w:rsidRDefault="00510FBD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Treating the Hallucinations and Delusions Associated with </w:t>
      </w:r>
      <w:proofErr w:type="gramStart"/>
      <w:r>
        <w:rPr>
          <w:b/>
        </w:rPr>
        <w:t>Parkinson’s Disease</w:t>
      </w:r>
      <w:proofErr w:type="gramEnd"/>
    </w:p>
    <w:p w14:paraId="237314B1" w14:textId="1BE2796C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E63DFE">
        <w:rPr>
          <w:b/>
        </w:rPr>
        <w:t xml:space="preserve">Sponsor: </w:t>
      </w:r>
      <w:r w:rsidR="00510FBD">
        <w:rPr>
          <w:b/>
        </w:rPr>
        <w:t>Acadia Pharmaceuticals</w:t>
      </w:r>
    </w:p>
    <w:p w14:paraId="4758207E" w14:textId="104CDA0A" w:rsidR="008F058B" w:rsidRDefault="008F058B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sectPr w:rsidR="008F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510C4D"/>
    <w:multiLevelType w:val="hybridMultilevel"/>
    <w:tmpl w:val="6B168458"/>
    <w:lvl w:ilvl="0" w:tplc="8A8ED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926BA"/>
    <w:multiLevelType w:val="hybridMultilevel"/>
    <w:tmpl w:val="C9845D76"/>
    <w:lvl w:ilvl="0" w:tplc="795AD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E41BA6"/>
    <w:multiLevelType w:val="hybridMultilevel"/>
    <w:tmpl w:val="FFB0AEFE"/>
    <w:lvl w:ilvl="0" w:tplc="C87A8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A4CFD"/>
    <w:multiLevelType w:val="hybridMultilevel"/>
    <w:tmpl w:val="ECD4157E"/>
    <w:lvl w:ilvl="0" w:tplc="01CA1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44C2D"/>
    <w:multiLevelType w:val="hybridMultilevel"/>
    <w:tmpl w:val="7090DBB0"/>
    <w:lvl w:ilvl="0" w:tplc="1C8EC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24F57"/>
    <w:multiLevelType w:val="hybridMultilevel"/>
    <w:tmpl w:val="F5B4A422"/>
    <w:lvl w:ilvl="0" w:tplc="8CC4C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F48C8"/>
    <w:multiLevelType w:val="hybridMultilevel"/>
    <w:tmpl w:val="540EFA30"/>
    <w:lvl w:ilvl="0" w:tplc="DD34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30A81"/>
    <w:multiLevelType w:val="hybridMultilevel"/>
    <w:tmpl w:val="67ACCBAC"/>
    <w:lvl w:ilvl="0" w:tplc="AF421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3707B"/>
    <w:rsid w:val="001463F1"/>
    <w:rsid w:val="00181E8C"/>
    <w:rsid w:val="0022058D"/>
    <w:rsid w:val="002736B5"/>
    <w:rsid w:val="002A7C31"/>
    <w:rsid w:val="002F38AF"/>
    <w:rsid w:val="00334399"/>
    <w:rsid w:val="003973DE"/>
    <w:rsid w:val="003D4505"/>
    <w:rsid w:val="003F3531"/>
    <w:rsid w:val="00493A48"/>
    <w:rsid w:val="004B1059"/>
    <w:rsid w:val="004F15F9"/>
    <w:rsid w:val="00510FBD"/>
    <w:rsid w:val="006B52F8"/>
    <w:rsid w:val="006F6FA0"/>
    <w:rsid w:val="007809C4"/>
    <w:rsid w:val="0080632C"/>
    <w:rsid w:val="00874009"/>
    <w:rsid w:val="008F058B"/>
    <w:rsid w:val="009D422A"/>
    <w:rsid w:val="00A3196F"/>
    <w:rsid w:val="00AA1870"/>
    <w:rsid w:val="00AA77FA"/>
    <w:rsid w:val="00AB5152"/>
    <w:rsid w:val="00BD53C1"/>
    <w:rsid w:val="00CD0FB9"/>
    <w:rsid w:val="00D45B79"/>
    <w:rsid w:val="00E117C4"/>
    <w:rsid w:val="00E63DFE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319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Charlene Myers</cp:lastModifiedBy>
  <cp:revision>4</cp:revision>
  <dcterms:created xsi:type="dcterms:W3CDTF">2017-02-06T19:17:00Z</dcterms:created>
  <dcterms:modified xsi:type="dcterms:W3CDTF">2017-02-20T14:39:00Z</dcterms:modified>
</cp:coreProperties>
</file>