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E72D6E" w14:textId="12F55AC9" w:rsidR="00ED7D63" w:rsidRPr="0036084F" w:rsidRDefault="0088736A" w:rsidP="00EC3F62">
      <w:pPr>
        <w:spacing w:after="0" w:line="240" w:lineRule="auto"/>
        <w:jc w:val="center"/>
        <w:rPr>
          <w:rFonts w:ascii="Corbel" w:hAnsi="Corbel"/>
          <w:b/>
          <w:smallCaps/>
          <w:color w:val="002060"/>
          <w:sz w:val="36"/>
          <w:szCs w:val="36"/>
        </w:rPr>
      </w:pPr>
      <w:r w:rsidRPr="0036084F">
        <w:rPr>
          <w:rFonts w:ascii="Corbel" w:hAnsi="Corbel"/>
          <w:b/>
          <w:smallCaps/>
          <w:color w:val="002060"/>
          <w:sz w:val="36"/>
          <w:szCs w:val="36"/>
        </w:rPr>
        <w:t>Keith G. Gordon</w:t>
      </w:r>
    </w:p>
    <w:p w14:paraId="12A0CCC5" w14:textId="0AEA9812" w:rsidR="00475248" w:rsidRPr="0088736A" w:rsidRDefault="0088736A" w:rsidP="00EC3F62">
      <w:pPr>
        <w:spacing w:after="40" w:line="240" w:lineRule="auto"/>
        <w:jc w:val="center"/>
        <w:rPr>
          <w:rFonts w:ascii="Corbel Bold" w:hAnsi="Corbel Bold"/>
          <w:b/>
          <w:sz w:val="18"/>
          <w:szCs w:val="18"/>
        </w:rPr>
      </w:pPr>
      <w:r w:rsidRPr="0088736A">
        <w:rPr>
          <w:rFonts w:ascii="Corbel Bold" w:hAnsi="Corbel Bold"/>
          <w:b/>
          <w:sz w:val="18"/>
          <w:szCs w:val="18"/>
        </w:rPr>
        <w:t>441 Cynthia Way, North Salt Lake, UT 84054</w:t>
      </w:r>
    </w:p>
    <w:p w14:paraId="2FC6910E" w14:textId="184FB809" w:rsidR="00ED7D63" w:rsidRPr="00B77BA1" w:rsidRDefault="0088736A" w:rsidP="00EC3F62">
      <w:pPr>
        <w:spacing w:after="0" w:line="240" w:lineRule="auto"/>
        <w:jc w:val="center"/>
        <w:rPr>
          <w:rFonts w:ascii="Corbel" w:hAnsi="Corbel" w:cstheme="minorHAnsi"/>
          <w:b/>
          <w:sz w:val="18"/>
          <w:szCs w:val="18"/>
        </w:rPr>
      </w:pPr>
      <w:r>
        <w:rPr>
          <w:rFonts w:ascii="Corbel" w:hAnsi="Corbel" w:cstheme="minorHAnsi"/>
          <w:b/>
          <w:sz w:val="18"/>
          <w:szCs w:val="18"/>
        </w:rPr>
        <w:t>801.529.2489</w:t>
      </w:r>
      <w:r w:rsidR="003856C3" w:rsidRPr="00B77BA1">
        <w:rPr>
          <w:rFonts w:ascii="Corbel" w:hAnsi="Corbel" w:cstheme="minorHAnsi"/>
          <w:b/>
          <w:sz w:val="18"/>
          <w:szCs w:val="18"/>
        </w:rPr>
        <w:t xml:space="preserve"> </w:t>
      </w:r>
      <w:r w:rsidR="004852E4" w:rsidRPr="00B77BA1">
        <w:rPr>
          <w:rFonts w:ascii="Corbel" w:hAnsi="Corbel" w:cstheme="minorHAnsi"/>
          <w:b/>
          <w:sz w:val="18"/>
          <w:szCs w:val="18"/>
        </w:rPr>
        <w:t xml:space="preserve"> </w:t>
      </w:r>
      <w:r w:rsidR="00602257">
        <w:rPr>
          <w:rFonts w:ascii="Corbel" w:hAnsi="Corbel" w:cstheme="minorHAnsi"/>
          <w:b/>
          <w:sz w:val="18"/>
          <w:szCs w:val="18"/>
        </w:rPr>
        <w:t xml:space="preserve">    </w:t>
      </w:r>
      <w:r>
        <w:rPr>
          <w:rFonts w:ascii="Corbel" w:hAnsi="Corbel" w:cstheme="minorHAnsi"/>
          <w:b/>
          <w:sz w:val="18"/>
          <w:szCs w:val="18"/>
        </w:rPr>
        <w:t>kgordon1722@gmail.com</w:t>
      </w:r>
    </w:p>
    <w:p w14:paraId="70A1EE3C" w14:textId="563F079A" w:rsidR="00ED7D63" w:rsidRPr="0088736A" w:rsidRDefault="00857B00" w:rsidP="00FB0C99">
      <w:pPr>
        <w:spacing w:line="240" w:lineRule="auto"/>
        <w:jc w:val="center"/>
        <w:rPr>
          <w:rFonts w:ascii="Corbel" w:hAnsi="Corbel" w:cs="Calibri"/>
          <w:b/>
          <w:bCs/>
          <w:sz w:val="18"/>
          <w:szCs w:val="18"/>
        </w:rPr>
      </w:pPr>
      <w:r>
        <w:rPr>
          <w:rFonts w:ascii="Corbel" w:hAnsi="Corbel" w:cstheme="minorHAnsi"/>
          <w:b/>
          <w:sz w:val="18"/>
          <w:szCs w:val="18"/>
        </w:rPr>
        <w:t>keithggordon</w:t>
      </w:r>
      <w:r w:rsidR="00ED7D63" w:rsidRPr="00B77BA1">
        <w:rPr>
          <w:rFonts w:ascii="Corbel" w:hAnsi="Corbel" w:cstheme="minorHAnsi"/>
          <w:b/>
          <w:sz w:val="18"/>
          <w:szCs w:val="18"/>
        </w:rPr>
        <w:t>.com</w:t>
      </w:r>
      <w:r w:rsidR="004852E4" w:rsidRPr="00B77BA1">
        <w:rPr>
          <w:rStyle w:val="Hyperlink"/>
          <w:rFonts w:ascii="Corbel" w:hAnsi="Corbel" w:cstheme="minorHAnsi"/>
          <w:b/>
          <w:color w:val="auto"/>
          <w:sz w:val="18"/>
          <w:szCs w:val="18"/>
          <w:u w:val="none"/>
        </w:rPr>
        <w:t xml:space="preserve">  </w:t>
      </w:r>
      <w:r w:rsidR="00602257">
        <w:rPr>
          <w:rFonts w:ascii="Corbel" w:hAnsi="Corbel" w:cs="Calibri"/>
          <w:b/>
          <w:sz w:val="18"/>
          <w:szCs w:val="18"/>
        </w:rPr>
        <w:t xml:space="preserve">     </w:t>
      </w:r>
      <w:hyperlink r:id="rId8" w:history="1">
        <w:r w:rsidR="0088736A" w:rsidRPr="0088736A">
          <w:rPr>
            <w:rStyle w:val="Hyperlink"/>
            <w:rFonts w:ascii="Corbel" w:hAnsi="Corbel" w:cs="Arial"/>
            <w:b/>
            <w:bCs/>
            <w:color w:val="auto"/>
            <w:sz w:val="18"/>
            <w:szCs w:val="18"/>
            <w:u w:val="none"/>
            <w:shd w:val="clear" w:color="auto" w:fill="FFFFFF"/>
          </w:rPr>
          <w:t>https://www.linkedin.com/in/keith-gordon-442116108/</w:t>
        </w:r>
      </w:hyperlink>
    </w:p>
    <w:p w14:paraId="52D2EB41" w14:textId="6387DA61" w:rsidR="00EF5709" w:rsidRDefault="00EF5709" w:rsidP="00EF5709">
      <w:pPr>
        <w:shd w:val="clear" w:color="auto" w:fill="1F497D"/>
        <w:spacing w:after="0" w:line="240" w:lineRule="auto"/>
        <w:ind w:right="-90"/>
        <w:jc w:val="center"/>
        <w:rPr>
          <w:rFonts w:ascii="Corbel" w:hAnsi="Corbel"/>
          <w:b/>
          <w:color w:val="FFFFFF"/>
          <w:sz w:val="32"/>
          <w:szCs w:val="32"/>
        </w:rPr>
      </w:pPr>
      <w:r>
        <w:rPr>
          <w:rFonts w:ascii="Corbel" w:hAnsi="Corbel"/>
          <w:b/>
          <w:smallCaps/>
          <w:color w:val="FFFFFF"/>
          <w:sz w:val="32"/>
          <w:szCs w:val="32"/>
        </w:rPr>
        <w:t>C-Suite / Executive Leadership</w:t>
      </w:r>
      <w:r w:rsidR="00204742">
        <w:rPr>
          <w:rFonts w:ascii="Corbel" w:hAnsi="Corbel"/>
          <w:b/>
          <w:smallCaps/>
          <w:color w:val="FFFFFF"/>
          <w:sz w:val="32"/>
          <w:szCs w:val="32"/>
        </w:rPr>
        <w:t xml:space="preserve"> / </w:t>
      </w:r>
      <w:r w:rsidR="00273D9F">
        <w:rPr>
          <w:rFonts w:ascii="Corbel" w:hAnsi="Corbel"/>
          <w:b/>
          <w:smallCaps/>
          <w:color w:val="FFFFFF"/>
          <w:sz w:val="32"/>
          <w:szCs w:val="32"/>
        </w:rPr>
        <w:t xml:space="preserve">Operations / </w:t>
      </w:r>
      <w:r w:rsidR="00204742">
        <w:rPr>
          <w:rFonts w:ascii="Corbel" w:hAnsi="Corbel"/>
          <w:b/>
          <w:smallCaps/>
          <w:color w:val="FFFFFF"/>
          <w:sz w:val="32"/>
          <w:szCs w:val="32"/>
        </w:rPr>
        <w:t>Change Agent</w:t>
      </w:r>
    </w:p>
    <w:p w14:paraId="0ABA2F18" w14:textId="7DA552BB" w:rsidR="00DD4473" w:rsidRPr="002B30AE" w:rsidRDefault="00DD4473" w:rsidP="00DD4473">
      <w:pPr>
        <w:pBdr>
          <w:top w:val="single" w:sz="4" w:space="6" w:color="D9D9D9"/>
          <w:bottom w:val="single" w:sz="4" w:space="6" w:color="D9D9D9"/>
        </w:pBdr>
        <w:shd w:val="clear" w:color="auto" w:fill="F2F2F2"/>
        <w:spacing w:after="0" w:line="240" w:lineRule="auto"/>
        <w:ind w:right="-90"/>
        <w:jc w:val="center"/>
        <w:rPr>
          <w:rFonts w:ascii="Corbel" w:hAnsi="Corbel" w:cstheme="majorHAnsi"/>
          <w:b/>
          <w:bCs/>
          <w:smallCaps/>
          <w:color w:val="002060"/>
          <w:sz w:val="24"/>
          <w:szCs w:val="24"/>
        </w:rPr>
      </w:pPr>
      <w:r w:rsidRPr="002B30AE">
        <w:rPr>
          <w:rFonts w:ascii="Corbel" w:hAnsi="Corbel" w:cstheme="majorHAnsi"/>
          <w:b/>
          <w:bCs/>
          <w:smallCaps/>
          <w:color w:val="002060"/>
          <w:sz w:val="24"/>
          <w:szCs w:val="24"/>
        </w:rPr>
        <w:t>Areas of Expertise</w:t>
      </w:r>
    </w:p>
    <w:p w14:paraId="5C219E59" w14:textId="2AC7F6AB" w:rsidR="00ED7D63" w:rsidRPr="00B275F0" w:rsidRDefault="00171506" w:rsidP="0088736A">
      <w:pPr>
        <w:pBdr>
          <w:top w:val="single" w:sz="4" w:space="6" w:color="D9D9D9"/>
          <w:bottom w:val="single" w:sz="4" w:space="6" w:color="D9D9D9"/>
        </w:pBdr>
        <w:shd w:val="clear" w:color="auto" w:fill="F2F2F2"/>
        <w:spacing w:after="0" w:line="240" w:lineRule="auto"/>
        <w:ind w:right="-90"/>
        <w:jc w:val="center"/>
        <w:rPr>
          <w:rFonts w:eastAsia="Times New Roman" w:cstheme="minorHAnsi"/>
          <w:b/>
          <w:bCs/>
          <w:color w:val="222222"/>
          <w:sz w:val="20"/>
          <w:szCs w:val="20"/>
        </w:rPr>
        <w:sectPr w:rsidR="00ED7D63" w:rsidRPr="00B275F0" w:rsidSect="00FD594B">
          <w:headerReference w:type="default" r:id="rId9"/>
          <w:pgSz w:w="12240" w:h="15840"/>
          <w:pgMar w:top="576" w:right="1080" w:bottom="360" w:left="1080" w:header="720" w:footer="720" w:gutter="0"/>
          <w:pgNumType w:start="2"/>
          <w:cols w:space="720"/>
          <w:titlePg/>
          <w:docGrid w:linePitch="360"/>
        </w:sectPr>
      </w:pPr>
      <w:r>
        <w:rPr>
          <w:rFonts w:cstheme="minorHAnsi"/>
          <w:b/>
          <w:bCs/>
          <w:sz w:val="20"/>
          <w:szCs w:val="20"/>
        </w:rPr>
        <w:t>Business Development</w:t>
      </w:r>
      <w:r w:rsidR="0065037F" w:rsidRPr="00B275F0">
        <w:rPr>
          <w:rFonts w:cstheme="minorHAnsi"/>
          <w:b/>
          <w:bCs/>
          <w:sz w:val="20"/>
          <w:szCs w:val="20"/>
        </w:rPr>
        <w:t xml:space="preserve"> </w:t>
      </w:r>
      <w:r w:rsidR="00623025" w:rsidRPr="00B275F0">
        <w:rPr>
          <w:rFonts w:cstheme="minorHAnsi"/>
          <w:b/>
          <w:bCs/>
          <w:sz w:val="20"/>
          <w:szCs w:val="20"/>
        </w:rPr>
        <w:t>•</w:t>
      </w:r>
      <w:r w:rsidR="0065037F" w:rsidRPr="00B275F0">
        <w:rPr>
          <w:rFonts w:cstheme="minorHAnsi"/>
          <w:b/>
          <w:bCs/>
          <w:sz w:val="20"/>
          <w:szCs w:val="20"/>
        </w:rPr>
        <w:t xml:space="preserve"> </w:t>
      </w:r>
      <w:r w:rsidR="0088736A" w:rsidRPr="00B275F0">
        <w:rPr>
          <w:rFonts w:cstheme="minorHAnsi"/>
          <w:b/>
          <w:bCs/>
          <w:sz w:val="20"/>
          <w:szCs w:val="20"/>
        </w:rPr>
        <w:t xml:space="preserve">Budgets &amp; Financial Management • Quality Assurance • Mentoring &amp; </w:t>
      </w:r>
      <w:r>
        <w:rPr>
          <w:rFonts w:cstheme="minorHAnsi"/>
          <w:b/>
          <w:bCs/>
          <w:sz w:val="20"/>
          <w:szCs w:val="20"/>
        </w:rPr>
        <w:t>Train</w:t>
      </w:r>
      <w:r w:rsidR="0088736A" w:rsidRPr="00B275F0">
        <w:rPr>
          <w:rFonts w:cstheme="minorHAnsi"/>
          <w:b/>
          <w:bCs/>
          <w:sz w:val="20"/>
          <w:szCs w:val="20"/>
        </w:rPr>
        <w:t xml:space="preserve">ing • Vendor Relations • </w:t>
      </w:r>
      <w:r w:rsidR="00C57DE5">
        <w:rPr>
          <w:rFonts w:cstheme="minorHAnsi"/>
          <w:b/>
          <w:bCs/>
          <w:sz w:val="20"/>
          <w:szCs w:val="20"/>
        </w:rPr>
        <w:t>Performance Management</w:t>
      </w:r>
      <w:r w:rsidR="0088736A" w:rsidRPr="00B275F0">
        <w:rPr>
          <w:rFonts w:cstheme="minorHAnsi"/>
          <w:b/>
          <w:bCs/>
          <w:sz w:val="20"/>
          <w:szCs w:val="20"/>
        </w:rPr>
        <w:t xml:space="preserve"> • Strateg</w:t>
      </w:r>
      <w:r>
        <w:rPr>
          <w:rFonts w:cstheme="minorHAnsi"/>
          <w:b/>
          <w:bCs/>
          <w:sz w:val="20"/>
          <w:szCs w:val="20"/>
        </w:rPr>
        <w:t>y</w:t>
      </w:r>
      <w:r w:rsidR="0088736A" w:rsidRPr="00B275F0">
        <w:rPr>
          <w:rFonts w:cstheme="minorHAnsi"/>
          <w:b/>
          <w:bCs/>
          <w:sz w:val="20"/>
          <w:szCs w:val="20"/>
        </w:rPr>
        <w:t xml:space="preserve"> </w:t>
      </w:r>
      <w:r w:rsidR="001C26DF">
        <w:rPr>
          <w:rFonts w:cstheme="minorHAnsi"/>
          <w:b/>
          <w:bCs/>
          <w:sz w:val="20"/>
          <w:szCs w:val="20"/>
        </w:rPr>
        <w:t xml:space="preserve">Partnerships </w:t>
      </w:r>
      <w:r w:rsidR="0088736A" w:rsidRPr="00B275F0">
        <w:rPr>
          <w:rFonts w:cstheme="minorHAnsi"/>
          <w:b/>
          <w:bCs/>
          <w:sz w:val="20"/>
          <w:szCs w:val="20"/>
        </w:rPr>
        <w:t xml:space="preserve">• </w:t>
      </w:r>
      <w:r w:rsidR="00C57DE5">
        <w:rPr>
          <w:rFonts w:cstheme="minorHAnsi"/>
          <w:b/>
          <w:bCs/>
          <w:sz w:val="20"/>
          <w:szCs w:val="20"/>
        </w:rPr>
        <w:t>Program Management</w:t>
      </w:r>
      <w:r w:rsidR="0088736A" w:rsidRPr="00B275F0">
        <w:rPr>
          <w:rFonts w:cstheme="minorHAnsi"/>
          <w:b/>
          <w:bCs/>
          <w:sz w:val="20"/>
          <w:szCs w:val="20"/>
        </w:rPr>
        <w:t xml:space="preserve"> • Public </w:t>
      </w:r>
      <w:r w:rsidR="00925F89" w:rsidRPr="00B275F0">
        <w:rPr>
          <w:rFonts w:cstheme="minorHAnsi"/>
          <w:b/>
          <w:bCs/>
          <w:sz w:val="20"/>
          <w:szCs w:val="20"/>
        </w:rPr>
        <w:t>Speaking •</w:t>
      </w:r>
      <w:r w:rsidR="0088736A" w:rsidRPr="00B275F0">
        <w:rPr>
          <w:rFonts w:cstheme="minorHAnsi"/>
          <w:b/>
          <w:bCs/>
          <w:sz w:val="20"/>
          <w:szCs w:val="20"/>
        </w:rPr>
        <w:t xml:space="preserve"> Troubleshooting </w:t>
      </w:r>
      <w:r w:rsidR="006627AA" w:rsidRPr="00B275F0">
        <w:rPr>
          <w:rFonts w:cstheme="minorHAnsi"/>
          <w:b/>
          <w:bCs/>
          <w:sz w:val="20"/>
          <w:szCs w:val="20"/>
        </w:rPr>
        <w:t>•</w:t>
      </w:r>
      <w:r w:rsidR="006627AA">
        <w:rPr>
          <w:rFonts w:cstheme="minorHAnsi"/>
          <w:b/>
          <w:bCs/>
          <w:sz w:val="20"/>
          <w:szCs w:val="20"/>
        </w:rPr>
        <w:t xml:space="preserve"> Strategic Plans</w:t>
      </w:r>
      <w:r w:rsidR="0088736A" w:rsidRPr="00B275F0">
        <w:rPr>
          <w:rFonts w:cstheme="minorHAnsi"/>
          <w:b/>
          <w:bCs/>
          <w:sz w:val="20"/>
          <w:szCs w:val="20"/>
        </w:rPr>
        <w:t xml:space="preserve"> • Contract </w:t>
      </w:r>
      <w:r w:rsidR="00925F89" w:rsidRPr="00B275F0">
        <w:rPr>
          <w:rFonts w:cstheme="minorHAnsi"/>
          <w:b/>
          <w:bCs/>
          <w:sz w:val="20"/>
          <w:szCs w:val="20"/>
        </w:rPr>
        <w:t>Negotiations •</w:t>
      </w:r>
      <w:r w:rsidR="00476182" w:rsidRPr="00B275F0">
        <w:rPr>
          <w:rFonts w:cstheme="minorHAnsi"/>
          <w:b/>
          <w:bCs/>
          <w:sz w:val="20"/>
          <w:szCs w:val="20"/>
        </w:rPr>
        <w:t xml:space="preserve"> </w:t>
      </w:r>
      <w:r w:rsidR="00E12B5C">
        <w:rPr>
          <w:rFonts w:cstheme="minorHAnsi"/>
          <w:b/>
          <w:bCs/>
          <w:sz w:val="20"/>
          <w:szCs w:val="20"/>
        </w:rPr>
        <w:t>Business Administration</w:t>
      </w:r>
      <w:r w:rsidR="00476182" w:rsidRPr="00B275F0">
        <w:rPr>
          <w:rFonts w:cstheme="minorHAnsi"/>
          <w:b/>
          <w:bCs/>
          <w:sz w:val="20"/>
          <w:szCs w:val="20"/>
        </w:rPr>
        <w:t xml:space="preserve"> • Continuous Improvement</w:t>
      </w:r>
    </w:p>
    <w:p w14:paraId="2AD2ABB0" w14:textId="2D7C668A" w:rsidR="00623025" w:rsidRDefault="00925F89" w:rsidP="00EF4A28">
      <w:pPr>
        <w:spacing w:before="60" w:after="120" w:line="240" w:lineRule="auto"/>
        <w:jc w:val="both"/>
        <w:rPr>
          <w:rFonts w:eastAsia="Times New Roman" w:cstheme="minorHAnsi"/>
          <w:sz w:val="21"/>
          <w:szCs w:val="21"/>
        </w:rPr>
      </w:pPr>
      <w:r w:rsidRPr="000F6FE3">
        <w:rPr>
          <w:rFonts w:eastAsia="Times New Roman" w:cstheme="minorHAnsi"/>
          <w:sz w:val="21"/>
          <w:szCs w:val="21"/>
        </w:rPr>
        <w:t xml:space="preserve">Senior-level </w:t>
      </w:r>
      <w:r w:rsidRPr="000F6FE3">
        <w:rPr>
          <w:rFonts w:eastAsia="Times New Roman" w:cstheme="minorHAnsi"/>
          <w:i/>
          <w:iCs/>
          <w:sz w:val="21"/>
          <w:szCs w:val="21"/>
        </w:rPr>
        <w:t>operations management executive</w:t>
      </w:r>
      <w:r w:rsidRPr="000F6FE3">
        <w:rPr>
          <w:rFonts w:eastAsia="Times New Roman" w:cstheme="minorHAnsi"/>
          <w:sz w:val="21"/>
          <w:szCs w:val="21"/>
        </w:rPr>
        <w:t xml:space="preserve"> with a proven record of </w:t>
      </w:r>
      <w:r w:rsidRPr="000F6FE3">
        <w:rPr>
          <w:rFonts w:eastAsia="Times New Roman" w:cstheme="minorHAnsi"/>
          <w:i/>
          <w:iCs/>
          <w:sz w:val="21"/>
          <w:szCs w:val="21"/>
        </w:rPr>
        <w:t>developing actionable plans and measurable results</w:t>
      </w:r>
      <w:r w:rsidRPr="000F6FE3">
        <w:rPr>
          <w:rFonts w:eastAsia="Times New Roman" w:cstheme="minorHAnsi"/>
          <w:sz w:val="21"/>
          <w:szCs w:val="21"/>
        </w:rPr>
        <w:t xml:space="preserve"> for companies facing competitive market challenges. Adept </w:t>
      </w:r>
      <w:r w:rsidRPr="000F6FE3">
        <w:rPr>
          <w:rFonts w:eastAsia="Times New Roman" w:cstheme="minorHAnsi"/>
          <w:i/>
          <w:iCs/>
          <w:sz w:val="21"/>
          <w:szCs w:val="21"/>
        </w:rPr>
        <w:t xml:space="preserve">at building processes and procedures that improve productivity, control </w:t>
      </w:r>
      <w:r w:rsidR="000A7DA8" w:rsidRPr="000F6FE3">
        <w:rPr>
          <w:rFonts w:eastAsia="Times New Roman" w:cstheme="minorHAnsi"/>
          <w:i/>
          <w:iCs/>
          <w:sz w:val="21"/>
          <w:szCs w:val="21"/>
        </w:rPr>
        <w:t>costs,</w:t>
      </w:r>
      <w:r w:rsidRPr="000F6FE3">
        <w:rPr>
          <w:rFonts w:eastAsia="Times New Roman" w:cstheme="minorHAnsi"/>
          <w:i/>
          <w:iCs/>
          <w:sz w:val="21"/>
          <w:szCs w:val="21"/>
        </w:rPr>
        <w:t xml:space="preserve"> </w:t>
      </w:r>
      <w:r w:rsidRPr="00B65DEC">
        <w:rPr>
          <w:rFonts w:eastAsia="Times New Roman" w:cstheme="minorHAnsi"/>
          <w:sz w:val="21"/>
          <w:szCs w:val="21"/>
        </w:rPr>
        <w:t>and</w:t>
      </w:r>
      <w:r w:rsidRPr="000F6FE3">
        <w:rPr>
          <w:rFonts w:eastAsia="Times New Roman" w:cstheme="minorHAnsi"/>
          <w:i/>
          <w:iCs/>
          <w:sz w:val="21"/>
          <w:szCs w:val="21"/>
        </w:rPr>
        <w:t xml:space="preserve"> increase profitability</w:t>
      </w:r>
      <w:r w:rsidRPr="000F6FE3">
        <w:rPr>
          <w:rFonts w:eastAsia="Times New Roman" w:cstheme="minorHAnsi"/>
          <w:sz w:val="21"/>
          <w:szCs w:val="21"/>
        </w:rPr>
        <w:t xml:space="preserve">. Change-agent with </w:t>
      </w:r>
      <w:r w:rsidRPr="000F6FE3">
        <w:rPr>
          <w:rFonts w:eastAsia="Times New Roman" w:cstheme="minorHAnsi"/>
          <w:i/>
          <w:iCs/>
          <w:sz w:val="21"/>
          <w:szCs w:val="21"/>
        </w:rPr>
        <w:t xml:space="preserve">exceptional communication </w:t>
      </w:r>
      <w:r w:rsidRPr="00B65DEC">
        <w:rPr>
          <w:rFonts w:eastAsia="Times New Roman" w:cstheme="minorHAnsi"/>
          <w:sz w:val="21"/>
          <w:szCs w:val="21"/>
        </w:rPr>
        <w:t>and</w:t>
      </w:r>
      <w:r w:rsidRPr="000F6FE3">
        <w:rPr>
          <w:rFonts w:eastAsia="Times New Roman" w:cstheme="minorHAnsi"/>
          <w:i/>
          <w:iCs/>
          <w:sz w:val="21"/>
          <w:szCs w:val="21"/>
        </w:rPr>
        <w:t xml:space="preserve"> leadership abilities</w:t>
      </w:r>
      <w:r w:rsidRPr="000F6FE3">
        <w:rPr>
          <w:rFonts w:eastAsia="Times New Roman" w:cstheme="minorHAnsi"/>
          <w:sz w:val="21"/>
          <w:szCs w:val="21"/>
        </w:rPr>
        <w:t>, skilled</w:t>
      </w:r>
      <w:r w:rsidR="00A63368" w:rsidRPr="000F6FE3">
        <w:rPr>
          <w:rFonts w:eastAsia="Times New Roman" w:cstheme="minorHAnsi"/>
          <w:sz w:val="21"/>
          <w:szCs w:val="21"/>
        </w:rPr>
        <w:t xml:space="preserve"> at</w:t>
      </w:r>
      <w:r w:rsidRPr="000F6FE3">
        <w:rPr>
          <w:rFonts w:eastAsia="Times New Roman" w:cstheme="minorHAnsi"/>
          <w:sz w:val="21"/>
          <w:szCs w:val="21"/>
        </w:rPr>
        <w:t xml:space="preserve"> realigning cultures</w:t>
      </w:r>
      <w:r w:rsidR="0008777C">
        <w:rPr>
          <w:rFonts w:eastAsia="Times New Roman" w:cstheme="minorHAnsi"/>
          <w:sz w:val="21"/>
          <w:szCs w:val="21"/>
        </w:rPr>
        <w:t>,</w:t>
      </w:r>
      <w:r w:rsidRPr="000F6FE3">
        <w:rPr>
          <w:rFonts w:eastAsia="Times New Roman" w:cstheme="minorHAnsi"/>
          <w:sz w:val="21"/>
          <w:szCs w:val="21"/>
        </w:rPr>
        <w:t xml:space="preserve"> and building organization</w:t>
      </w:r>
      <w:r w:rsidR="00A63368" w:rsidRPr="000F6FE3">
        <w:rPr>
          <w:rFonts w:eastAsia="Times New Roman" w:cstheme="minorHAnsi"/>
          <w:sz w:val="21"/>
          <w:szCs w:val="21"/>
        </w:rPr>
        <w:t>al loyalty</w:t>
      </w:r>
      <w:r w:rsidRPr="000F6FE3">
        <w:rPr>
          <w:rFonts w:eastAsia="Times New Roman" w:cstheme="minorHAnsi"/>
          <w:sz w:val="21"/>
          <w:szCs w:val="21"/>
        </w:rPr>
        <w:t xml:space="preserve">. </w:t>
      </w:r>
      <w:r w:rsidRPr="000F6FE3">
        <w:rPr>
          <w:rFonts w:eastAsia="Times New Roman" w:cstheme="minorHAnsi"/>
          <w:i/>
          <w:iCs/>
          <w:sz w:val="21"/>
          <w:szCs w:val="21"/>
        </w:rPr>
        <w:t>Trust is the most valuable thing ever earned!</w:t>
      </w:r>
    </w:p>
    <w:p w14:paraId="3CFB9B40" w14:textId="253B646E" w:rsidR="00EF4A28" w:rsidRPr="00DD5815" w:rsidRDefault="00EF4A28" w:rsidP="00FB0C99">
      <w:pPr>
        <w:spacing w:before="60" w:after="240" w:line="240" w:lineRule="auto"/>
        <w:ind w:left="270" w:hanging="270"/>
        <w:jc w:val="both"/>
        <w:rPr>
          <w:rFonts w:eastAsia="Times New Roman" w:cstheme="minorHAnsi"/>
          <w:sz w:val="20"/>
          <w:szCs w:val="20"/>
        </w:rPr>
      </w:pPr>
      <w:r w:rsidRPr="00EF4A28">
        <w:rPr>
          <w:rFonts w:ascii="Corbel" w:eastAsia="Times New Roman" w:hAnsi="Corbel" w:cstheme="minorHAnsi"/>
          <w:b/>
          <w:bCs/>
          <w:smallCaps/>
          <w:color w:val="002060"/>
          <w:sz w:val="21"/>
          <w:szCs w:val="21"/>
        </w:rPr>
        <w:t>Education:</w:t>
      </w:r>
      <w:r>
        <w:rPr>
          <w:rFonts w:ascii="Corbel" w:eastAsia="Times New Roman" w:hAnsi="Corbel" w:cstheme="minorHAnsi"/>
          <w:b/>
          <w:bCs/>
          <w:smallCaps/>
          <w:color w:val="002060"/>
          <w:sz w:val="21"/>
          <w:szCs w:val="21"/>
        </w:rPr>
        <w:t xml:space="preserve"> </w:t>
      </w:r>
      <w:bookmarkStart w:id="0" w:name="_Hlk38624323"/>
      <w:r>
        <w:rPr>
          <w:rFonts w:eastAsia="Times New Roman" w:cstheme="minorHAnsi"/>
          <w:sz w:val="20"/>
          <w:szCs w:val="20"/>
        </w:rPr>
        <w:t>Gerontology</w:t>
      </w:r>
      <w:r w:rsidR="00FC6E4A">
        <w:rPr>
          <w:rFonts w:eastAsia="Times New Roman" w:cstheme="minorHAnsi"/>
          <w:sz w:val="20"/>
          <w:szCs w:val="20"/>
        </w:rPr>
        <w:t xml:space="preserve"> </w:t>
      </w:r>
      <w:r w:rsidR="00354FB0">
        <w:rPr>
          <w:rFonts w:eastAsia="Times New Roman" w:cstheme="minorHAnsi"/>
          <w:sz w:val="20"/>
          <w:szCs w:val="20"/>
        </w:rPr>
        <w:t>G</w:t>
      </w:r>
      <w:r w:rsidR="00FC6E4A">
        <w:rPr>
          <w:rFonts w:eastAsia="Times New Roman" w:cstheme="minorHAnsi"/>
          <w:sz w:val="20"/>
          <w:szCs w:val="20"/>
        </w:rPr>
        <w:t xml:space="preserve">raduate </w:t>
      </w:r>
      <w:r w:rsidR="00354FB0">
        <w:rPr>
          <w:rFonts w:eastAsia="Times New Roman" w:cstheme="minorHAnsi"/>
          <w:sz w:val="20"/>
          <w:szCs w:val="20"/>
        </w:rPr>
        <w:t>C</w:t>
      </w:r>
      <w:r w:rsidR="00FC6E4A">
        <w:rPr>
          <w:rFonts w:eastAsia="Times New Roman" w:cstheme="minorHAnsi"/>
          <w:sz w:val="20"/>
          <w:szCs w:val="20"/>
        </w:rPr>
        <w:t>ertificate (</w:t>
      </w:r>
      <w:r w:rsidR="00354FB0">
        <w:rPr>
          <w:rFonts w:eastAsia="Times New Roman" w:cstheme="minorHAnsi"/>
          <w:b/>
          <w:bCs/>
          <w:sz w:val="20"/>
          <w:szCs w:val="20"/>
        </w:rPr>
        <w:t xml:space="preserve">(MS) </w:t>
      </w:r>
      <w:r w:rsidR="00523EE8">
        <w:rPr>
          <w:rFonts w:eastAsia="Times New Roman" w:cstheme="minorHAnsi"/>
          <w:sz w:val="20"/>
          <w:szCs w:val="20"/>
        </w:rPr>
        <w:t>Master of Science</w:t>
      </w:r>
      <w:r w:rsidR="00FC6E4A">
        <w:rPr>
          <w:rFonts w:eastAsia="Times New Roman" w:cstheme="minorHAnsi"/>
          <w:sz w:val="20"/>
          <w:szCs w:val="20"/>
        </w:rPr>
        <w:t xml:space="preserve"> equivalent)</w:t>
      </w:r>
      <w:r>
        <w:rPr>
          <w:rFonts w:eastAsia="Times New Roman" w:cstheme="minorHAnsi"/>
          <w:sz w:val="20"/>
          <w:szCs w:val="20"/>
        </w:rPr>
        <w:t xml:space="preserve">, </w:t>
      </w:r>
      <w:bookmarkEnd w:id="0"/>
      <w:r>
        <w:rPr>
          <w:rFonts w:eastAsia="Times New Roman" w:cstheme="minorHAnsi"/>
          <w:sz w:val="20"/>
          <w:szCs w:val="20"/>
        </w:rPr>
        <w:t xml:space="preserve">University of Utah; </w:t>
      </w:r>
      <w:r w:rsidRPr="00DD5815">
        <w:rPr>
          <w:rFonts w:eastAsia="Times New Roman" w:cstheme="minorHAnsi"/>
          <w:sz w:val="20"/>
          <w:szCs w:val="20"/>
        </w:rPr>
        <w:t xml:space="preserve">Bachelor of Science </w:t>
      </w:r>
      <w:r w:rsidRPr="00EF4A28">
        <w:rPr>
          <w:rFonts w:eastAsia="Times New Roman" w:cstheme="minorHAnsi"/>
          <w:b/>
          <w:bCs/>
          <w:sz w:val="20"/>
          <w:szCs w:val="20"/>
        </w:rPr>
        <w:t>(BS)</w:t>
      </w:r>
      <w:r w:rsidRPr="00DD5815">
        <w:rPr>
          <w:rFonts w:eastAsia="Times New Roman" w:cstheme="minorHAnsi"/>
          <w:sz w:val="20"/>
          <w:szCs w:val="20"/>
        </w:rPr>
        <w:t xml:space="preserve"> degree, Behavioral Science and Health/Health Administration, University of Utah</w:t>
      </w:r>
      <w:r>
        <w:rPr>
          <w:rFonts w:eastAsia="Times New Roman" w:cstheme="minorHAnsi"/>
          <w:sz w:val="20"/>
          <w:szCs w:val="20"/>
        </w:rPr>
        <w:t xml:space="preserve">; </w:t>
      </w:r>
      <w:r w:rsidRPr="00DD5815">
        <w:rPr>
          <w:rFonts w:eastAsia="Times New Roman" w:cstheme="minorHAnsi"/>
          <w:sz w:val="20"/>
          <w:szCs w:val="20"/>
        </w:rPr>
        <w:t xml:space="preserve">Associate of General Studies </w:t>
      </w:r>
      <w:r w:rsidRPr="00EF4A28">
        <w:rPr>
          <w:rFonts w:eastAsia="Times New Roman" w:cstheme="minorHAnsi"/>
          <w:b/>
          <w:bCs/>
          <w:sz w:val="20"/>
          <w:szCs w:val="20"/>
        </w:rPr>
        <w:t>(AGS)</w:t>
      </w:r>
      <w:r w:rsidRPr="00EF4A28">
        <w:rPr>
          <w:rFonts w:eastAsia="Times New Roman" w:cstheme="minorHAnsi"/>
          <w:sz w:val="20"/>
          <w:szCs w:val="20"/>
        </w:rPr>
        <w:t>,</w:t>
      </w:r>
      <w:r>
        <w:rPr>
          <w:rFonts w:eastAsia="Times New Roman" w:cstheme="minorHAnsi"/>
          <w:sz w:val="20"/>
          <w:szCs w:val="20"/>
        </w:rPr>
        <w:t xml:space="preserve"> Arts and Sciences, BYU Idaho (formerly Ricks College)</w:t>
      </w:r>
    </w:p>
    <w:p w14:paraId="60128F8B" w14:textId="2D4667E7" w:rsidR="00EF4A28" w:rsidRPr="008B1399" w:rsidRDefault="00EF4A28" w:rsidP="00EF4A28">
      <w:pPr>
        <w:spacing w:before="60" w:after="240" w:line="240" w:lineRule="auto"/>
        <w:jc w:val="both"/>
        <w:rPr>
          <w:sz w:val="21"/>
          <w:szCs w:val="21"/>
        </w:rPr>
        <w:sectPr w:rsidR="00EF4A28" w:rsidRPr="008B1399" w:rsidSect="00FD594B">
          <w:type w:val="continuous"/>
          <w:pgSz w:w="12240" w:h="15840"/>
          <w:pgMar w:top="576" w:right="1080" w:bottom="360" w:left="1080" w:header="720" w:footer="720" w:gutter="0"/>
          <w:cols w:space="720"/>
          <w:docGrid w:linePitch="360"/>
        </w:sectPr>
      </w:pPr>
    </w:p>
    <w:p w14:paraId="7E848754" w14:textId="7D33BD15" w:rsidR="00ED7D63" w:rsidRPr="00B77BA1" w:rsidRDefault="000D0A79" w:rsidP="00ED7D63">
      <w:pPr>
        <w:shd w:val="clear" w:color="auto" w:fill="1F497D"/>
        <w:spacing w:after="0" w:line="240" w:lineRule="auto"/>
        <w:jc w:val="center"/>
        <w:rPr>
          <w:rFonts w:ascii="Corbel" w:hAnsi="Corbel"/>
          <w:b/>
          <w:smallCaps/>
          <w:color w:val="FFFFFF"/>
          <w:sz w:val="28"/>
          <w:szCs w:val="28"/>
        </w:rPr>
      </w:pPr>
      <w:r w:rsidRPr="00B77BA1">
        <w:rPr>
          <w:rFonts w:ascii="Corbel" w:hAnsi="Corbel"/>
          <w:b/>
          <w:smallCaps/>
          <w:color w:val="FFFFFF"/>
          <w:sz w:val="28"/>
          <w:szCs w:val="28"/>
        </w:rPr>
        <w:t>Work</w:t>
      </w:r>
      <w:r w:rsidR="00ED7D63" w:rsidRPr="00B77BA1">
        <w:rPr>
          <w:rFonts w:ascii="Corbel" w:hAnsi="Corbel"/>
          <w:b/>
          <w:smallCaps/>
          <w:color w:val="FFFFFF"/>
          <w:sz w:val="28"/>
          <w:szCs w:val="28"/>
        </w:rPr>
        <w:t xml:space="preserve"> Experience</w:t>
      </w:r>
      <w:r w:rsidR="00A63368">
        <w:rPr>
          <w:rFonts w:ascii="Corbel" w:hAnsi="Corbel"/>
          <w:b/>
          <w:smallCaps/>
          <w:color w:val="FFFFFF"/>
          <w:sz w:val="28"/>
          <w:szCs w:val="28"/>
        </w:rPr>
        <w:t xml:space="preserve"> </w:t>
      </w:r>
      <w:r w:rsidR="00B65DEC">
        <w:rPr>
          <w:rFonts w:ascii="Corbel" w:hAnsi="Corbel"/>
          <w:b/>
          <w:smallCaps/>
          <w:color w:val="FFFFFF"/>
          <w:sz w:val="28"/>
          <w:szCs w:val="28"/>
        </w:rPr>
        <w:t>&amp; Select Achievements</w:t>
      </w:r>
    </w:p>
    <w:p w14:paraId="6C0FF6F7" w14:textId="64D3C535" w:rsidR="0047114A" w:rsidRPr="0047114A" w:rsidRDefault="0047114A" w:rsidP="0047114A">
      <w:pPr>
        <w:shd w:val="clear" w:color="auto" w:fill="FFFFFF"/>
        <w:tabs>
          <w:tab w:val="right" w:pos="9990"/>
        </w:tabs>
        <w:spacing w:before="120" w:after="0" w:line="240" w:lineRule="auto"/>
        <w:rPr>
          <w:rFonts w:ascii="Corbel" w:eastAsia="Calibri" w:hAnsi="Corbel" w:cs="Arial"/>
          <w:b/>
          <w:color w:val="002060"/>
        </w:rPr>
      </w:pPr>
      <w:r>
        <w:rPr>
          <w:rFonts w:ascii="Corbel" w:eastAsia="Calibri" w:hAnsi="Corbel" w:cs="Arial"/>
          <w:b/>
          <w:smallCaps/>
          <w:color w:val="002060"/>
          <w:sz w:val="21"/>
          <w:szCs w:val="21"/>
        </w:rPr>
        <w:t xml:space="preserve">Management Consultant </w:t>
      </w:r>
      <w:r w:rsidRPr="0047114A">
        <w:rPr>
          <w:rFonts w:ascii="Corbel" w:eastAsia="Calibri" w:hAnsi="Corbel" w:cs="Arial"/>
          <w:b/>
          <w:smallCaps/>
          <w:color w:val="002060"/>
          <w:sz w:val="21"/>
          <w:szCs w:val="21"/>
        </w:rPr>
        <w:t>Self Employed</w:t>
      </w:r>
      <w:r w:rsidRPr="0047114A">
        <w:rPr>
          <w:rFonts w:ascii="Corbel" w:eastAsia="Calibri" w:hAnsi="Corbel" w:cs="Arial"/>
          <w:b/>
          <w:smallCaps/>
          <w:color w:val="002060"/>
        </w:rPr>
        <w:t>-</w:t>
      </w:r>
      <w:r>
        <w:rPr>
          <w:rFonts w:ascii="Corbel" w:eastAsia="Calibri" w:hAnsi="Corbel" w:cs="Arial"/>
          <w:b/>
          <w:smallCaps/>
          <w:color w:val="002060"/>
          <w:sz w:val="20"/>
          <w:szCs w:val="20"/>
        </w:rPr>
        <w:t>North Salt Lake</w:t>
      </w:r>
      <w:r w:rsidRPr="0047114A">
        <w:rPr>
          <w:rFonts w:ascii="Corbel" w:eastAsia="Calibri" w:hAnsi="Corbel" w:cs="Arial"/>
          <w:b/>
          <w:smallCaps/>
          <w:color w:val="002060"/>
          <w:sz w:val="20"/>
          <w:szCs w:val="20"/>
        </w:rPr>
        <w:t>, UT</w:t>
      </w:r>
      <w:r w:rsidRPr="0047114A">
        <w:rPr>
          <w:rFonts w:ascii="Corbel" w:eastAsia="Calibri" w:hAnsi="Corbel" w:cs="Arial"/>
          <w:b/>
          <w:smallCaps/>
          <w:color w:val="002060"/>
        </w:rPr>
        <w:tab/>
        <w:t xml:space="preserve"> </w:t>
      </w:r>
      <w:r>
        <w:rPr>
          <w:rFonts w:ascii="Corbel" w:eastAsia="Calibri" w:hAnsi="Corbel" w:cs="Arial"/>
          <w:b/>
          <w:color w:val="002060"/>
          <w:sz w:val="20"/>
          <w:szCs w:val="20"/>
        </w:rPr>
        <w:t>Dec</w:t>
      </w:r>
      <w:r w:rsidRPr="0047114A">
        <w:rPr>
          <w:rFonts w:ascii="Corbel" w:eastAsia="Calibri" w:hAnsi="Corbel" w:cs="Arial"/>
          <w:b/>
          <w:color w:val="002060"/>
          <w:sz w:val="20"/>
          <w:szCs w:val="20"/>
        </w:rPr>
        <w:t xml:space="preserve"> 2019-Current</w:t>
      </w:r>
    </w:p>
    <w:p w14:paraId="3B823F9E" w14:textId="65DD8769" w:rsidR="0047114A" w:rsidRDefault="0047114A" w:rsidP="0047114A">
      <w:pPr>
        <w:spacing w:after="80" w:line="240" w:lineRule="auto"/>
        <w:ind w:left="270"/>
        <w:rPr>
          <w:rFonts w:ascii="Calibri" w:eastAsia="Calibri" w:hAnsi="Calibri" w:cs="Calibri"/>
          <w:bCs/>
          <w:i/>
          <w:iCs/>
          <w:color w:val="002060"/>
          <w:sz w:val="20"/>
          <w:szCs w:val="20"/>
        </w:rPr>
      </w:pPr>
      <w:r w:rsidRPr="0047114A">
        <w:rPr>
          <w:rFonts w:ascii="Calibri" w:eastAsia="Calibri" w:hAnsi="Calibri" w:cs="Calibri"/>
          <w:bCs/>
          <w:i/>
          <w:iCs/>
          <w:color w:val="002060"/>
          <w:sz w:val="20"/>
          <w:szCs w:val="20"/>
        </w:rPr>
        <w:t>Professional business consulting services to owners of small-medium sized organizations</w:t>
      </w:r>
    </w:p>
    <w:p w14:paraId="0BDB1C5B" w14:textId="685F4248" w:rsidR="0047114A" w:rsidRPr="0047114A" w:rsidRDefault="0047114A" w:rsidP="0047114A">
      <w:pPr>
        <w:widowControl w:val="0"/>
        <w:tabs>
          <w:tab w:val="right" w:pos="9900"/>
        </w:tabs>
        <w:autoSpaceDE w:val="0"/>
        <w:autoSpaceDN w:val="0"/>
        <w:adjustRightInd w:val="0"/>
        <w:spacing w:before="60" w:after="0" w:line="240" w:lineRule="auto"/>
        <w:rPr>
          <w:bCs/>
          <w:caps/>
          <w:sz w:val="20"/>
          <w:szCs w:val="20"/>
        </w:rPr>
      </w:pPr>
    </w:p>
    <w:p w14:paraId="26AA5F02" w14:textId="6689DF44" w:rsidR="00ED7D63" w:rsidRPr="00B77BA1" w:rsidRDefault="00B652B2" w:rsidP="0047114A">
      <w:pPr>
        <w:shd w:val="clear" w:color="auto" w:fill="FFFFFF"/>
        <w:tabs>
          <w:tab w:val="right" w:pos="9990"/>
        </w:tabs>
        <w:spacing w:after="0" w:line="240" w:lineRule="auto"/>
        <w:rPr>
          <w:rFonts w:ascii="Corbel" w:hAnsi="Corbel"/>
          <w:b/>
          <w:color w:val="002060"/>
        </w:rPr>
      </w:pPr>
      <w:r w:rsidRPr="009D1A0A">
        <w:rPr>
          <w:rFonts w:ascii="Corbel" w:hAnsi="Corbel"/>
          <w:b/>
          <w:smallCaps/>
          <w:color w:val="002060"/>
          <w:sz w:val="21"/>
          <w:szCs w:val="21"/>
        </w:rPr>
        <w:t>Tread Lightly</w:t>
      </w:r>
      <w:r>
        <w:rPr>
          <w:rFonts w:ascii="Corbel" w:hAnsi="Corbel"/>
          <w:b/>
          <w:smallCaps/>
          <w:color w:val="002060"/>
        </w:rPr>
        <w:t>-</w:t>
      </w:r>
      <w:r w:rsidR="00DF136D">
        <w:rPr>
          <w:rFonts w:ascii="Corbel" w:hAnsi="Corbel"/>
          <w:b/>
          <w:smallCaps/>
          <w:color w:val="002060"/>
          <w:sz w:val="20"/>
          <w:szCs w:val="20"/>
        </w:rPr>
        <w:t>Centerville</w:t>
      </w:r>
      <w:r w:rsidR="00DF136D" w:rsidRPr="00DF136D">
        <w:rPr>
          <w:rFonts w:ascii="Corbel" w:hAnsi="Corbel"/>
          <w:b/>
          <w:smallCaps/>
          <w:color w:val="002060"/>
          <w:sz w:val="20"/>
          <w:szCs w:val="20"/>
        </w:rPr>
        <w:t>, UT</w:t>
      </w:r>
      <w:r w:rsidR="00ED7D63" w:rsidRPr="00B77BA1">
        <w:rPr>
          <w:rFonts w:ascii="Corbel" w:hAnsi="Corbel"/>
          <w:b/>
          <w:smallCaps/>
          <w:color w:val="002060"/>
        </w:rPr>
        <w:tab/>
      </w:r>
      <w:r w:rsidR="0074748C" w:rsidRPr="00B77BA1">
        <w:rPr>
          <w:rFonts w:ascii="Corbel" w:hAnsi="Corbel"/>
          <w:b/>
          <w:smallCaps/>
          <w:color w:val="002060"/>
        </w:rPr>
        <w:t xml:space="preserve"> </w:t>
      </w:r>
      <w:r w:rsidR="000C0FDB" w:rsidRPr="00935B02">
        <w:rPr>
          <w:rFonts w:ascii="Corbel" w:hAnsi="Corbel"/>
          <w:b/>
          <w:color w:val="002060"/>
          <w:sz w:val="20"/>
          <w:szCs w:val="20"/>
        </w:rPr>
        <w:t>Apr 201</w:t>
      </w:r>
      <w:r w:rsidRPr="00935B02">
        <w:rPr>
          <w:rFonts w:ascii="Corbel" w:hAnsi="Corbel"/>
          <w:b/>
          <w:color w:val="002060"/>
          <w:sz w:val="20"/>
          <w:szCs w:val="20"/>
        </w:rPr>
        <w:t>8</w:t>
      </w:r>
      <w:r w:rsidR="000C0FDB" w:rsidRPr="00935B02">
        <w:rPr>
          <w:rFonts w:ascii="Corbel" w:hAnsi="Corbel"/>
          <w:b/>
          <w:color w:val="002060"/>
          <w:sz w:val="20"/>
          <w:szCs w:val="20"/>
        </w:rPr>
        <w:t>-</w:t>
      </w:r>
      <w:r w:rsidRPr="00935B02">
        <w:rPr>
          <w:rFonts w:ascii="Corbel" w:hAnsi="Corbel"/>
          <w:b/>
          <w:color w:val="002060"/>
          <w:sz w:val="20"/>
          <w:szCs w:val="20"/>
        </w:rPr>
        <w:t>Nov 2019</w:t>
      </w:r>
    </w:p>
    <w:p w14:paraId="6B856CBD" w14:textId="31C10770" w:rsidR="00030478" w:rsidRPr="005B4457" w:rsidRDefault="00197A59" w:rsidP="00197A59">
      <w:pPr>
        <w:spacing w:after="80" w:line="240" w:lineRule="auto"/>
        <w:ind w:left="270"/>
        <w:rPr>
          <w:rFonts w:cstheme="minorHAnsi"/>
          <w:bCs/>
          <w:i/>
          <w:iCs/>
          <w:color w:val="002060"/>
          <w:sz w:val="20"/>
          <w:szCs w:val="20"/>
        </w:rPr>
      </w:pPr>
      <w:r>
        <w:rPr>
          <w:rFonts w:cstheme="minorHAnsi"/>
          <w:bCs/>
          <w:i/>
          <w:iCs/>
          <w:color w:val="002060"/>
          <w:sz w:val="20"/>
          <w:szCs w:val="20"/>
        </w:rPr>
        <w:t>National n</w:t>
      </w:r>
      <w:r w:rsidR="00DF136D">
        <w:rPr>
          <w:rFonts w:cstheme="minorHAnsi"/>
          <w:bCs/>
          <w:i/>
          <w:iCs/>
          <w:color w:val="002060"/>
          <w:sz w:val="20"/>
          <w:szCs w:val="20"/>
        </w:rPr>
        <w:t>onprofit organization that promotes responsible outdoor recreation through ethics education and stewardship programs</w:t>
      </w:r>
    </w:p>
    <w:p w14:paraId="77171E5D" w14:textId="268193DD" w:rsidR="008D34C6" w:rsidRPr="00E84C51" w:rsidRDefault="000C0FDB" w:rsidP="008D34C6">
      <w:pPr>
        <w:spacing w:after="0" w:line="240" w:lineRule="auto"/>
        <w:jc w:val="both"/>
        <w:rPr>
          <w:rFonts w:ascii="Corbel" w:hAnsi="Corbel" w:cstheme="minorHAnsi"/>
          <w:b/>
          <w:sz w:val="21"/>
          <w:szCs w:val="21"/>
        </w:rPr>
      </w:pPr>
      <w:r w:rsidRPr="00E84C51">
        <w:rPr>
          <w:rFonts w:ascii="Corbel" w:hAnsi="Corbel" w:cstheme="minorHAnsi"/>
          <w:b/>
          <w:smallCaps/>
          <w:sz w:val="21"/>
          <w:szCs w:val="21"/>
        </w:rPr>
        <w:t xml:space="preserve">Chief </w:t>
      </w:r>
      <w:r w:rsidR="00B652B2" w:rsidRPr="00E84C51">
        <w:rPr>
          <w:rFonts w:ascii="Corbel" w:hAnsi="Corbel" w:cstheme="minorHAnsi"/>
          <w:b/>
          <w:smallCaps/>
          <w:sz w:val="21"/>
          <w:szCs w:val="21"/>
        </w:rPr>
        <w:t>Executive Officer / Executive Director</w:t>
      </w:r>
    </w:p>
    <w:p w14:paraId="689EBD40" w14:textId="0A33F319" w:rsidR="000C0FDB" w:rsidRPr="00BA6A85" w:rsidRDefault="001A04F4" w:rsidP="00BA6A85">
      <w:pPr>
        <w:spacing w:after="40" w:line="240" w:lineRule="auto"/>
        <w:ind w:left="274"/>
        <w:jc w:val="both"/>
        <w:rPr>
          <w:rFonts w:eastAsia="Times New Roman" w:cs="Arial"/>
          <w:sz w:val="20"/>
          <w:szCs w:val="20"/>
        </w:rPr>
      </w:pPr>
      <w:r w:rsidRPr="00BA6A85">
        <w:rPr>
          <w:rFonts w:eastAsia="Times New Roman" w:cs="Arial"/>
          <w:sz w:val="20"/>
          <w:szCs w:val="20"/>
        </w:rPr>
        <w:t xml:space="preserve">Provided </w:t>
      </w:r>
      <w:r w:rsidR="008D3B5F" w:rsidRPr="00BA6A85">
        <w:rPr>
          <w:rFonts w:eastAsia="Times New Roman" w:cs="Arial"/>
          <w:sz w:val="20"/>
          <w:szCs w:val="20"/>
        </w:rPr>
        <w:t xml:space="preserve">strategic </w:t>
      </w:r>
      <w:r w:rsidRPr="00BA6A85">
        <w:rPr>
          <w:rFonts w:eastAsia="Times New Roman" w:cs="Arial"/>
          <w:sz w:val="20"/>
          <w:szCs w:val="20"/>
        </w:rPr>
        <w:t xml:space="preserve">organizational leadership, managed </w:t>
      </w:r>
      <w:r w:rsidR="00595AA4" w:rsidRPr="00BA6A85">
        <w:rPr>
          <w:rFonts w:eastAsia="Times New Roman" w:cs="Arial"/>
          <w:sz w:val="20"/>
          <w:szCs w:val="20"/>
        </w:rPr>
        <w:t>staff,</w:t>
      </w:r>
      <w:r w:rsidRPr="00BA6A85">
        <w:rPr>
          <w:rFonts w:eastAsia="Times New Roman" w:cs="Arial"/>
          <w:sz w:val="20"/>
          <w:szCs w:val="20"/>
        </w:rPr>
        <w:t xml:space="preserve"> and oversaw</w:t>
      </w:r>
      <w:r w:rsidR="008D3B5F" w:rsidRPr="00BA6A85">
        <w:rPr>
          <w:rFonts w:eastAsia="Times New Roman" w:cs="Arial"/>
          <w:sz w:val="20"/>
          <w:szCs w:val="20"/>
        </w:rPr>
        <w:t xml:space="preserve"> operations, memberships, </w:t>
      </w:r>
      <w:r w:rsidR="007C51E7" w:rsidRPr="00BA6A85">
        <w:rPr>
          <w:rFonts w:eastAsia="Times New Roman" w:cs="Arial"/>
          <w:sz w:val="20"/>
          <w:szCs w:val="20"/>
        </w:rPr>
        <w:t>marketing,</w:t>
      </w:r>
      <w:r w:rsidR="008D3B5F" w:rsidRPr="00BA6A85">
        <w:rPr>
          <w:rFonts w:eastAsia="Times New Roman" w:cs="Arial"/>
          <w:sz w:val="20"/>
          <w:szCs w:val="20"/>
        </w:rPr>
        <w:t xml:space="preserve"> and special events. </w:t>
      </w:r>
      <w:r w:rsidR="00354FB0">
        <w:rPr>
          <w:rFonts w:eastAsia="Times New Roman" w:cs="Arial"/>
          <w:sz w:val="20"/>
          <w:szCs w:val="20"/>
        </w:rPr>
        <w:t xml:space="preserve">Frequent communications with the </w:t>
      </w:r>
      <w:r w:rsidR="008D3B5F" w:rsidRPr="00BA6A85">
        <w:rPr>
          <w:rFonts w:eastAsia="Times New Roman" w:cs="Arial"/>
          <w:sz w:val="20"/>
          <w:szCs w:val="20"/>
        </w:rPr>
        <w:t xml:space="preserve">board </w:t>
      </w:r>
      <w:r w:rsidR="00354FB0">
        <w:rPr>
          <w:rFonts w:eastAsia="Times New Roman" w:cs="Arial"/>
          <w:sz w:val="20"/>
          <w:szCs w:val="20"/>
        </w:rPr>
        <w:t>of directors</w:t>
      </w:r>
      <w:r w:rsidR="008D3B5F" w:rsidRPr="00BA6A85">
        <w:rPr>
          <w:rFonts w:eastAsia="Times New Roman" w:cs="Arial"/>
          <w:sz w:val="20"/>
          <w:szCs w:val="20"/>
        </w:rPr>
        <w:t>,</w:t>
      </w:r>
      <w:r w:rsidR="00550A1E">
        <w:rPr>
          <w:rFonts w:eastAsia="Times New Roman" w:cs="Arial"/>
          <w:sz w:val="20"/>
          <w:szCs w:val="20"/>
        </w:rPr>
        <w:t xml:space="preserve"> </w:t>
      </w:r>
      <w:r w:rsidR="0036454B">
        <w:rPr>
          <w:rFonts w:eastAsia="Times New Roman" w:cs="Arial"/>
          <w:sz w:val="20"/>
          <w:szCs w:val="20"/>
        </w:rPr>
        <w:t xml:space="preserve">and </w:t>
      </w:r>
      <w:r w:rsidR="0036454B" w:rsidRPr="00BA6A85">
        <w:rPr>
          <w:rFonts w:eastAsia="Times New Roman" w:cs="Arial"/>
          <w:sz w:val="20"/>
          <w:szCs w:val="20"/>
        </w:rPr>
        <w:t>managed</w:t>
      </w:r>
      <w:r w:rsidR="004C7762" w:rsidRPr="00BA6A85">
        <w:rPr>
          <w:rFonts w:eastAsia="Times New Roman" w:cs="Arial"/>
          <w:sz w:val="20"/>
          <w:szCs w:val="20"/>
        </w:rPr>
        <w:t xml:space="preserve"> </w:t>
      </w:r>
      <w:r w:rsidR="008D3B5F" w:rsidRPr="00BA6A85">
        <w:rPr>
          <w:rFonts w:eastAsia="Times New Roman" w:cs="Arial"/>
          <w:sz w:val="20"/>
          <w:szCs w:val="20"/>
        </w:rPr>
        <w:t>external strategic partnerships</w:t>
      </w:r>
      <w:r w:rsidR="00550A1E">
        <w:rPr>
          <w:rFonts w:eastAsia="Times New Roman" w:cs="Arial"/>
          <w:sz w:val="20"/>
          <w:szCs w:val="20"/>
        </w:rPr>
        <w:t xml:space="preserve">. </w:t>
      </w:r>
      <w:r w:rsidR="008D3B5F" w:rsidRPr="00BA6A85">
        <w:rPr>
          <w:rFonts w:eastAsia="Times New Roman" w:cs="Arial"/>
          <w:sz w:val="20"/>
          <w:szCs w:val="20"/>
        </w:rPr>
        <w:t xml:space="preserve">Supervised </w:t>
      </w:r>
      <w:r w:rsidR="006444CB">
        <w:rPr>
          <w:rFonts w:eastAsia="Times New Roman" w:cs="Arial"/>
          <w:sz w:val="20"/>
          <w:szCs w:val="20"/>
        </w:rPr>
        <w:t>8</w:t>
      </w:r>
      <w:r w:rsidR="008D3B5F" w:rsidRPr="00BA6A85">
        <w:rPr>
          <w:rFonts w:eastAsia="Times New Roman" w:cs="Arial"/>
          <w:sz w:val="20"/>
          <w:szCs w:val="20"/>
        </w:rPr>
        <w:t xml:space="preserve"> direct reports.</w:t>
      </w:r>
    </w:p>
    <w:p w14:paraId="6CC80747" w14:textId="52C7BA82" w:rsidR="008D34C6" w:rsidRPr="00B77BA1" w:rsidRDefault="008D34C6" w:rsidP="00E45988">
      <w:pPr>
        <w:spacing w:after="0" w:line="240" w:lineRule="auto"/>
        <w:rPr>
          <w:rFonts w:ascii="Corbel Bold" w:eastAsia="Times New Roman" w:hAnsi="Corbel Bold" w:cstheme="minorHAnsi"/>
          <w:b/>
          <w:bCs/>
          <w:smallCaps/>
          <w:sz w:val="21"/>
          <w:szCs w:val="21"/>
        </w:rPr>
      </w:pPr>
      <w:r w:rsidRPr="00B77BA1">
        <w:rPr>
          <w:rFonts w:ascii="Corbel Bold" w:eastAsia="Times New Roman" w:hAnsi="Corbel Bold" w:cstheme="minorHAnsi"/>
          <w:b/>
          <w:bCs/>
          <w:smallCaps/>
          <w:sz w:val="21"/>
          <w:szCs w:val="21"/>
        </w:rPr>
        <w:t>Key Achievements:</w:t>
      </w:r>
    </w:p>
    <w:p w14:paraId="64DF69AE" w14:textId="77777777" w:rsidR="0090058D" w:rsidRDefault="0090058D" w:rsidP="008D3B5F">
      <w:pPr>
        <w:pStyle w:val="ListParagraph"/>
        <w:widowControl w:val="0"/>
        <w:numPr>
          <w:ilvl w:val="0"/>
          <w:numId w:val="15"/>
        </w:numPr>
        <w:tabs>
          <w:tab w:val="clear" w:pos="360"/>
          <w:tab w:val="right" w:pos="9900"/>
        </w:tabs>
        <w:autoSpaceDE w:val="0"/>
        <w:autoSpaceDN w:val="0"/>
        <w:adjustRightInd w:val="0"/>
        <w:spacing w:after="0" w:line="240" w:lineRule="auto"/>
        <w:ind w:left="450" w:hanging="180"/>
        <w:rPr>
          <w:rFonts w:cs="Arial"/>
          <w:sz w:val="20"/>
          <w:szCs w:val="20"/>
        </w:rPr>
        <w:sectPr w:rsidR="0090058D" w:rsidSect="00FD594B">
          <w:footerReference w:type="default" r:id="rId10"/>
          <w:type w:val="continuous"/>
          <w:pgSz w:w="12240" w:h="15840"/>
          <w:pgMar w:top="576" w:right="1080" w:bottom="360" w:left="1080" w:header="720" w:footer="720" w:gutter="0"/>
          <w:pgNumType w:start="2"/>
          <w:cols w:space="720"/>
          <w:docGrid w:linePitch="360"/>
        </w:sectPr>
      </w:pPr>
    </w:p>
    <w:p w14:paraId="5D501DDE" w14:textId="34799AFA" w:rsidR="008D3B5F" w:rsidRPr="0090058D" w:rsidRDefault="008D3B5F" w:rsidP="008D3B5F">
      <w:pPr>
        <w:pStyle w:val="ListParagraph"/>
        <w:widowControl w:val="0"/>
        <w:numPr>
          <w:ilvl w:val="0"/>
          <w:numId w:val="15"/>
        </w:numPr>
        <w:tabs>
          <w:tab w:val="clear" w:pos="360"/>
          <w:tab w:val="right" w:pos="9900"/>
        </w:tabs>
        <w:autoSpaceDE w:val="0"/>
        <w:autoSpaceDN w:val="0"/>
        <w:adjustRightInd w:val="0"/>
        <w:spacing w:after="0" w:line="240" w:lineRule="auto"/>
        <w:ind w:left="450" w:hanging="180"/>
        <w:rPr>
          <w:bCs/>
          <w:caps/>
          <w:sz w:val="20"/>
          <w:szCs w:val="20"/>
        </w:rPr>
      </w:pPr>
      <w:r w:rsidRPr="0090058D">
        <w:rPr>
          <w:rFonts w:cs="Arial"/>
          <w:sz w:val="20"/>
          <w:szCs w:val="20"/>
        </w:rPr>
        <w:t xml:space="preserve">Initiated the revitalization of </w:t>
      </w:r>
      <w:r w:rsidR="004C7762" w:rsidRPr="0090058D">
        <w:rPr>
          <w:rFonts w:cs="Arial"/>
          <w:sz w:val="20"/>
          <w:szCs w:val="20"/>
        </w:rPr>
        <w:t xml:space="preserve">three </w:t>
      </w:r>
      <w:r w:rsidRPr="0090058D">
        <w:rPr>
          <w:rFonts w:cs="Arial"/>
          <w:sz w:val="20"/>
          <w:szCs w:val="20"/>
        </w:rPr>
        <w:t>regions (multi-state areas) that were not utilizing services or products efficiently.</w:t>
      </w:r>
    </w:p>
    <w:p w14:paraId="6596A9BC" w14:textId="6F9CDC0F" w:rsidR="008D3B5F" w:rsidRPr="0090058D" w:rsidRDefault="008D3B5F" w:rsidP="008D3B5F">
      <w:pPr>
        <w:pStyle w:val="ListParagraph"/>
        <w:widowControl w:val="0"/>
        <w:numPr>
          <w:ilvl w:val="0"/>
          <w:numId w:val="15"/>
        </w:numPr>
        <w:tabs>
          <w:tab w:val="clear" w:pos="360"/>
          <w:tab w:val="right" w:pos="9900"/>
        </w:tabs>
        <w:autoSpaceDE w:val="0"/>
        <w:autoSpaceDN w:val="0"/>
        <w:adjustRightInd w:val="0"/>
        <w:spacing w:before="60" w:after="0" w:line="240" w:lineRule="auto"/>
        <w:ind w:left="450" w:hanging="180"/>
        <w:rPr>
          <w:bCs/>
          <w:caps/>
          <w:sz w:val="20"/>
          <w:szCs w:val="20"/>
        </w:rPr>
      </w:pPr>
      <w:r w:rsidRPr="0090058D">
        <w:rPr>
          <w:rFonts w:cs="Arial"/>
          <w:sz w:val="20"/>
          <w:szCs w:val="20"/>
        </w:rPr>
        <w:t xml:space="preserve">Supervised membership-based funding </w:t>
      </w:r>
      <w:r w:rsidR="004C7762" w:rsidRPr="0090058D">
        <w:rPr>
          <w:rFonts w:cs="Arial"/>
          <w:sz w:val="20"/>
          <w:szCs w:val="20"/>
        </w:rPr>
        <w:t>that g</w:t>
      </w:r>
      <w:r w:rsidR="00AF01DC" w:rsidRPr="0090058D">
        <w:rPr>
          <w:rFonts w:cs="Arial"/>
          <w:sz w:val="20"/>
          <w:szCs w:val="20"/>
        </w:rPr>
        <w:t>rew</w:t>
      </w:r>
      <w:r w:rsidRPr="0090058D">
        <w:rPr>
          <w:rFonts w:cs="Arial"/>
          <w:sz w:val="20"/>
          <w:szCs w:val="20"/>
        </w:rPr>
        <w:t xml:space="preserve"> </w:t>
      </w:r>
      <w:r w:rsidR="004C7762" w:rsidRPr="0090058D">
        <w:rPr>
          <w:rFonts w:cs="Arial"/>
          <w:sz w:val="20"/>
          <w:szCs w:val="20"/>
        </w:rPr>
        <w:t xml:space="preserve">financial support </w:t>
      </w:r>
      <w:r w:rsidRPr="0090058D">
        <w:rPr>
          <w:rFonts w:cs="Arial"/>
          <w:sz w:val="20"/>
          <w:szCs w:val="20"/>
        </w:rPr>
        <w:t>and memberships by 60%.</w:t>
      </w:r>
    </w:p>
    <w:p w14:paraId="5FFA7433" w14:textId="33458659" w:rsidR="008D3B5F" w:rsidRPr="0090058D" w:rsidRDefault="008D3B5F" w:rsidP="008D3B5F">
      <w:pPr>
        <w:pStyle w:val="ListParagraph"/>
        <w:widowControl w:val="0"/>
        <w:numPr>
          <w:ilvl w:val="0"/>
          <w:numId w:val="15"/>
        </w:numPr>
        <w:tabs>
          <w:tab w:val="clear" w:pos="360"/>
          <w:tab w:val="right" w:pos="9900"/>
        </w:tabs>
        <w:autoSpaceDE w:val="0"/>
        <w:autoSpaceDN w:val="0"/>
        <w:adjustRightInd w:val="0"/>
        <w:spacing w:before="60" w:after="0" w:line="240" w:lineRule="auto"/>
        <w:ind w:left="450" w:hanging="180"/>
        <w:rPr>
          <w:bCs/>
          <w:caps/>
          <w:sz w:val="20"/>
          <w:szCs w:val="20"/>
        </w:rPr>
      </w:pPr>
      <w:r w:rsidRPr="0090058D">
        <w:rPr>
          <w:rFonts w:cs="Arial"/>
          <w:sz w:val="20"/>
          <w:szCs w:val="20"/>
        </w:rPr>
        <w:t xml:space="preserve">Strategized and negotiated contractual relations with </w:t>
      </w:r>
      <w:r w:rsidR="00AF01DC" w:rsidRPr="0090058D">
        <w:rPr>
          <w:rFonts w:cs="Arial"/>
          <w:sz w:val="20"/>
          <w:szCs w:val="20"/>
        </w:rPr>
        <w:t xml:space="preserve">external partners, including </w:t>
      </w:r>
      <w:r w:rsidRPr="0090058D">
        <w:rPr>
          <w:rFonts w:cs="Arial"/>
          <w:sz w:val="20"/>
          <w:szCs w:val="20"/>
        </w:rPr>
        <w:t xml:space="preserve">Forest Services, BLM, </w:t>
      </w:r>
      <w:r w:rsidR="0018091B">
        <w:rPr>
          <w:rFonts w:cs="Arial"/>
          <w:sz w:val="20"/>
          <w:szCs w:val="20"/>
        </w:rPr>
        <w:t xml:space="preserve">etc. </w:t>
      </w:r>
    </w:p>
    <w:p w14:paraId="2648BFBD" w14:textId="61871275" w:rsidR="008D3B5F" w:rsidRPr="0090058D" w:rsidRDefault="008D3B5F" w:rsidP="00D8451F">
      <w:pPr>
        <w:pStyle w:val="ListParagraph"/>
        <w:widowControl w:val="0"/>
        <w:numPr>
          <w:ilvl w:val="0"/>
          <w:numId w:val="15"/>
        </w:numPr>
        <w:tabs>
          <w:tab w:val="clear" w:pos="360"/>
          <w:tab w:val="right" w:pos="9900"/>
        </w:tabs>
        <w:autoSpaceDE w:val="0"/>
        <w:autoSpaceDN w:val="0"/>
        <w:adjustRightInd w:val="0"/>
        <w:spacing w:after="300" w:line="240" w:lineRule="auto"/>
        <w:ind w:left="461" w:hanging="187"/>
        <w:contextualSpacing w:val="0"/>
        <w:rPr>
          <w:b/>
          <w:caps/>
          <w:sz w:val="20"/>
          <w:szCs w:val="20"/>
        </w:rPr>
      </w:pPr>
      <w:r w:rsidRPr="0090058D">
        <w:rPr>
          <w:rFonts w:cs="Arial"/>
          <w:sz w:val="20"/>
          <w:szCs w:val="20"/>
        </w:rPr>
        <w:t xml:space="preserve">Maintained profitability during </w:t>
      </w:r>
      <w:r w:rsidR="00AF01DC" w:rsidRPr="0090058D">
        <w:rPr>
          <w:rFonts w:cs="Arial"/>
          <w:sz w:val="20"/>
          <w:szCs w:val="20"/>
        </w:rPr>
        <w:t>2019 g</w:t>
      </w:r>
      <w:r w:rsidRPr="0090058D">
        <w:rPr>
          <w:rFonts w:cs="Arial"/>
          <w:sz w:val="20"/>
          <w:szCs w:val="20"/>
        </w:rPr>
        <w:t>overnment shutdown</w:t>
      </w:r>
      <w:r w:rsidR="00AF01DC" w:rsidRPr="0090058D">
        <w:rPr>
          <w:rFonts w:cs="Arial"/>
          <w:sz w:val="20"/>
          <w:szCs w:val="20"/>
        </w:rPr>
        <w:t xml:space="preserve"> </w:t>
      </w:r>
      <w:r w:rsidRPr="0090058D">
        <w:rPr>
          <w:rFonts w:cs="Arial"/>
          <w:sz w:val="20"/>
          <w:szCs w:val="20"/>
        </w:rPr>
        <w:t xml:space="preserve">and </w:t>
      </w:r>
      <w:r w:rsidR="00AF01DC" w:rsidRPr="0090058D">
        <w:rPr>
          <w:rFonts w:cs="Arial"/>
          <w:sz w:val="20"/>
          <w:szCs w:val="20"/>
        </w:rPr>
        <w:t xml:space="preserve">U.S. </w:t>
      </w:r>
      <w:r w:rsidRPr="0090058D">
        <w:rPr>
          <w:rFonts w:cs="Arial"/>
          <w:sz w:val="20"/>
          <w:szCs w:val="20"/>
        </w:rPr>
        <w:t>Land Agency grant reductions (up to 50-60%).</w:t>
      </w:r>
    </w:p>
    <w:p w14:paraId="33FF979C" w14:textId="719AEDF1" w:rsidR="003D6FB5" w:rsidRPr="00B77BA1" w:rsidRDefault="003D6FB5" w:rsidP="003D6FB5">
      <w:pPr>
        <w:shd w:val="clear" w:color="auto" w:fill="FFFFFF"/>
        <w:tabs>
          <w:tab w:val="right" w:pos="9990"/>
        </w:tabs>
        <w:spacing w:after="0" w:line="240" w:lineRule="auto"/>
        <w:rPr>
          <w:rFonts w:ascii="Corbel" w:hAnsi="Corbel"/>
          <w:b/>
          <w:color w:val="002060"/>
        </w:rPr>
      </w:pPr>
      <w:proofErr w:type="spellStart"/>
      <w:r w:rsidRPr="009D1A0A">
        <w:rPr>
          <w:rFonts w:ascii="Corbel" w:hAnsi="Corbel"/>
          <w:b/>
          <w:smallCaps/>
          <w:color w:val="002060"/>
          <w:sz w:val="21"/>
          <w:szCs w:val="21"/>
        </w:rPr>
        <w:t>Eccochi</w:t>
      </w:r>
      <w:proofErr w:type="spellEnd"/>
      <w:r w:rsidRPr="009D1A0A">
        <w:rPr>
          <w:rFonts w:ascii="Corbel" w:hAnsi="Corbel"/>
          <w:b/>
          <w:smallCaps/>
          <w:color w:val="002060"/>
          <w:sz w:val="21"/>
          <w:szCs w:val="21"/>
        </w:rPr>
        <w:t xml:space="preserve"> </w:t>
      </w:r>
      <w:r>
        <w:rPr>
          <w:rFonts w:ascii="Corbel" w:hAnsi="Corbel"/>
          <w:b/>
          <w:smallCaps/>
          <w:color w:val="002060"/>
        </w:rPr>
        <w:t>–</w:t>
      </w:r>
      <w:r>
        <w:rPr>
          <w:rFonts w:ascii="Corbel" w:hAnsi="Corbel"/>
          <w:b/>
          <w:smallCaps/>
          <w:color w:val="002060"/>
          <w:sz w:val="20"/>
          <w:szCs w:val="20"/>
        </w:rPr>
        <w:t xml:space="preserve"> North Salt Lake</w:t>
      </w:r>
      <w:r w:rsidRPr="00DF136D">
        <w:rPr>
          <w:rFonts w:ascii="Corbel" w:hAnsi="Corbel"/>
          <w:b/>
          <w:smallCaps/>
          <w:color w:val="002060"/>
          <w:sz w:val="20"/>
          <w:szCs w:val="20"/>
        </w:rPr>
        <w:t>, UT</w:t>
      </w:r>
      <w:r w:rsidRPr="00B77BA1">
        <w:rPr>
          <w:rFonts w:ascii="Corbel" w:hAnsi="Corbel"/>
          <w:b/>
          <w:smallCaps/>
          <w:color w:val="002060"/>
        </w:rPr>
        <w:tab/>
        <w:t xml:space="preserve"> </w:t>
      </w:r>
      <w:r w:rsidRPr="00935B02">
        <w:rPr>
          <w:rFonts w:ascii="Corbel" w:hAnsi="Corbel"/>
          <w:b/>
          <w:color w:val="002060"/>
          <w:sz w:val="20"/>
          <w:szCs w:val="20"/>
        </w:rPr>
        <w:t>Oct 2015-Mar 2018</w:t>
      </w:r>
    </w:p>
    <w:p w14:paraId="6F6813DC" w14:textId="7A1BB649" w:rsidR="003D6FB5" w:rsidRPr="005B4457" w:rsidRDefault="00F048CD" w:rsidP="003D6FB5">
      <w:pPr>
        <w:spacing w:after="80" w:line="240" w:lineRule="auto"/>
        <w:ind w:left="270"/>
        <w:rPr>
          <w:rFonts w:cstheme="minorHAnsi"/>
          <w:bCs/>
          <w:i/>
          <w:iCs/>
          <w:color w:val="002060"/>
          <w:sz w:val="20"/>
          <w:szCs w:val="20"/>
        </w:rPr>
      </w:pPr>
      <w:r>
        <w:rPr>
          <w:rFonts w:cstheme="minorHAnsi"/>
          <w:bCs/>
          <w:i/>
          <w:iCs/>
          <w:color w:val="002060"/>
          <w:sz w:val="20"/>
          <w:szCs w:val="20"/>
        </w:rPr>
        <w:t>Professional business consulting services to owners and leaders of small-medium sized organizations</w:t>
      </w:r>
    </w:p>
    <w:p w14:paraId="06CED71C" w14:textId="6148879F" w:rsidR="003D6FB5" w:rsidRPr="009D1A0A" w:rsidRDefault="004557C9" w:rsidP="003D6FB5">
      <w:pPr>
        <w:spacing w:after="0" w:line="240" w:lineRule="auto"/>
        <w:jc w:val="both"/>
        <w:rPr>
          <w:rFonts w:ascii="Corbel" w:hAnsi="Corbel" w:cstheme="minorHAnsi"/>
          <w:b/>
          <w:sz w:val="21"/>
          <w:szCs w:val="21"/>
        </w:rPr>
      </w:pPr>
      <w:r w:rsidRPr="009D1A0A">
        <w:rPr>
          <w:rFonts w:ascii="Corbel" w:hAnsi="Corbel" w:cstheme="minorHAnsi"/>
          <w:b/>
          <w:smallCaps/>
          <w:sz w:val="21"/>
          <w:szCs w:val="21"/>
        </w:rPr>
        <w:t>President</w:t>
      </w:r>
    </w:p>
    <w:p w14:paraId="7361F976" w14:textId="238266B8" w:rsidR="00BD447A" w:rsidRPr="00BA6A85" w:rsidRDefault="00F048CD" w:rsidP="00BA6A85">
      <w:pPr>
        <w:spacing w:after="0" w:line="240" w:lineRule="auto"/>
        <w:ind w:left="270"/>
        <w:jc w:val="both"/>
        <w:rPr>
          <w:rFonts w:eastAsia="Times New Roman" w:cstheme="minorHAnsi"/>
          <w:sz w:val="20"/>
          <w:szCs w:val="20"/>
        </w:rPr>
      </w:pPr>
      <w:r w:rsidRPr="00BA6A85">
        <w:rPr>
          <w:rFonts w:eastAsia="Times New Roman" w:cstheme="minorHAnsi"/>
          <w:sz w:val="20"/>
          <w:szCs w:val="20"/>
        </w:rPr>
        <w:t>Provided business consulting services in the areas of operations management</w:t>
      </w:r>
      <w:r w:rsidR="004557C9" w:rsidRPr="00BA6A85">
        <w:rPr>
          <w:rFonts w:eastAsia="Times New Roman" w:cstheme="minorHAnsi"/>
          <w:sz w:val="20"/>
          <w:szCs w:val="20"/>
        </w:rPr>
        <w:t>, market penetration, branding,</w:t>
      </w:r>
      <w:r w:rsidRPr="00BA6A85">
        <w:rPr>
          <w:rFonts w:eastAsia="Times New Roman" w:cstheme="minorHAnsi"/>
          <w:sz w:val="20"/>
          <w:szCs w:val="20"/>
        </w:rPr>
        <w:t xml:space="preserve"> and</w:t>
      </w:r>
      <w:r w:rsidR="004557C9" w:rsidRPr="00BA6A85">
        <w:rPr>
          <w:rFonts w:eastAsia="Times New Roman" w:cstheme="minorHAnsi"/>
          <w:sz w:val="20"/>
          <w:szCs w:val="20"/>
        </w:rPr>
        <w:t xml:space="preserve"> team unification</w:t>
      </w:r>
      <w:r w:rsidRPr="00BA6A85">
        <w:rPr>
          <w:rFonts w:eastAsia="Times New Roman" w:cstheme="minorHAnsi"/>
          <w:sz w:val="20"/>
          <w:szCs w:val="20"/>
        </w:rPr>
        <w:t xml:space="preserve">. </w:t>
      </w:r>
      <w:r w:rsidR="004557C9" w:rsidRPr="00BA6A85">
        <w:rPr>
          <w:rFonts w:eastAsia="Times New Roman" w:cstheme="minorHAnsi"/>
          <w:sz w:val="20"/>
          <w:szCs w:val="20"/>
        </w:rPr>
        <w:t xml:space="preserve">In some cases, </w:t>
      </w:r>
      <w:r w:rsidRPr="00BA6A85">
        <w:rPr>
          <w:rFonts w:eastAsia="Times New Roman" w:cstheme="minorHAnsi"/>
          <w:sz w:val="20"/>
          <w:szCs w:val="20"/>
        </w:rPr>
        <w:t>assumed</w:t>
      </w:r>
      <w:r w:rsidR="004557C9" w:rsidRPr="00BA6A85">
        <w:rPr>
          <w:rFonts w:eastAsia="Times New Roman" w:cstheme="minorHAnsi"/>
          <w:sz w:val="20"/>
          <w:szCs w:val="20"/>
        </w:rPr>
        <w:t xml:space="preserve"> interim leadership position</w:t>
      </w:r>
      <w:r w:rsidRPr="00BA6A85">
        <w:rPr>
          <w:rFonts w:eastAsia="Times New Roman" w:cstheme="minorHAnsi"/>
          <w:sz w:val="20"/>
          <w:szCs w:val="20"/>
        </w:rPr>
        <w:t>s</w:t>
      </w:r>
      <w:r w:rsidR="004557C9" w:rsidRPr="00BA6A85">
        <w:rPr>
          <w:rFonts w:eastAsia="Times New Roman" w:cstheme="minorHAnsi"/>
          <w:sz w:val="20"/>
          <w:szCs w:val="20"/>
        </w:rPr>
        <w:t xml:space="preserve"> to optimize results.</w:t>
      </w:r>
    </w:p>
    <w:p w14:paraId="6A6E1AB2" w14:textId="443F696F" w:rsidR="003D6FB5" w:rsidRPr="00B77BA1" w:rsidRDefault="003D6FB5" w:rsidP="003D6FB5">
      <w:pPr>
        <w:spacing w:after="0" w:line="240" w:lineRule="auto"/>
        <w:rPr>
          <w:rFonts w:ascii="Corbel Bold" w:eastAsia="Times New Roman" w:hAnsi="Corbel Bold" w:cstheme="minorHAnsi"/>
          <w:b/>
          <w:bCs/>
          <w:smallCaps/>
          <w:sz w:val="21"/>
          <w:szCs w:val="21"/>
        </w:rPr>
      </w:pPr>
      <w:r w:rsidRPr="00B77BA1">
        <w:rPr>
          <w:rFonts w:ascii="Corbel Bold" w:eastAsia="Times New Roman" w:hAnsi="Corbel Bold" w:cstheme="minorHAnsi"/>
          <w:b/>
          <w:bCs/>
          <w:smallCaps/>
          <w:sz w:val="21"/>
          <w:szCs w:val="21"/>
        </w:rPr>
        <w:t>Key Achievements:</w:t>
      </w:r>
    </w:p>
    <w:p w14:paraId="112E426E" w14:textId="77777777" w:rsidR="00146B8A" w:rsidRDefault="00146B8A" w:rsidP="00F048CD">
      <w:pPr>
        <w:pStyle w:val="ListParagraph"/>
        <w:numPr>
          <w:ilvl w:val="0"/>
          <w:numId w:val="16"/>
        </w:numPr>
        <w:tabs>
          <w:tab w:val="clear" w:pos="360"/>
        </w:tabs>
        <w:spacing w:after="0" w:line="240" w:lineRule="auto"/>
        <w:ind w:left="450" w:hanging="180"/>
        <w:jc w:val="both"/>
        <w:rPr>
          <w:rFonts w:cs="Arial"/>
          <w:sz w:val="21"/>
          <w:szCs w:val="21"/>
        </w:rPr>
        <w:sectPr w:rsidR="00146B8A" w:rsidSect="00FD594B">
          <w:type w:val="continuous"/>
          <w:pgSz w:w="12240" w:h="15840"/>
          <w:pgMar w:top="576" w:right="1080" w:bottom="360" w:left="1080" w:header="720" w:footer="720" w:gutter="0"/>
          <w:pgNumType w:start="2"/>
          <w:cols w:space="720"/>
          <w:docGrid w:linePitch="360"/>
        </w:sectPr>
      </w:pPr>
    </w:p>
    <w:p w14:paraId="0BE7AF83" w14:textId="791DE7FA" w:rsidR="00F048CD" w:rsidRPr="00146B8A" w:rsidRDefault="00F048CD" w:rsidP="006047DA">
      <w:pPr>
        <w:pStyle w:val="ListParagraph"/>
        <w:numPr>
          <w:ilvl w:val="0"/>
          <w:numId w:val="16"/>
        </w:numPr>
        <w:tabs>
          <w:tab w:val="clear" w:pos="360"/>
        </w:tabs>
        <w:spacing w:after="0" w:line="240" w:lineRule="auto"/>
        <w:ind w:left="450" w:hanging="180"/>
        <w:rPr>
          <w:rFonts w:cs="Arial"/>
          <w:sz w:val="20"/>
          <w:szCs w:val="20"/>
        </w:rPr>
      </w:pPr>
      <w:r w:rsidRPr="00146B8A">
        <w:rPr>
          <w:rFonts w:cs="Arial"/>
          <w:sz w:val="20"/>
          <w:szCs w:val="20"/>
        </w:rPr>
        <w:t>Collaborated with 21 owners and executive groups to improve business plans, marketing plans</w:t>
      </w:r>
      <w:r w:rsidR="0018091B">
        <w:rPr>
          <w:rFonts w:cs="Arial"/>
          <w:sz w:val="20"/>
          <w:szCs w:val="20"/>
        </w:rPr>
        <w:t xml:space="preserve">, </w:t>
      </w:r>
      <w:r w:rsidRPr="00146B8A">
        <w:rPr>
          <w:rFonts w:cs="Arial"/>
          <w:sz w:val="20"/>
          <w:szCs w:val="20"/>
        </w:rPr>
        <w:t xml:space="preserve">fiscal management. </w:t>
      </w:r>
    </w:p>
    <w:p w14:paraId="5244EB96" w14:textId="1D99A938" w:rsidR="00F048CD" w:rsidRPr="00146B8A" w:rsidRDefault="00F048CD" w:rsidP="006047DA">
      <w:pPr>
        <w:pStyle w:val="ListParagraph"/>
        <w:numPr>
          <w:ilvl w:val="0"/>
          <w:numId w:val="16"/>
        </w:numPr>
        <w:tabs>
          <w:tab w:val="clear" w:pos="360"/>
        </w:tabs>
        <w:spacing w:after="0" w:line="240" w:lineRule="auto"/>
        <w:ind w:left="450" w:hanging="180"/>
        <w:rPr>
          <w:rFonts w:cs="Arial"/>
          <w:sz w:val="20"/>
          <w:szCs w:val="20"/>
        </w:rPr>
      </w:pPr>
      <w:r w:rsidRPr="00146B8A">
        <w:rPr>
          <w:rFonts w:cs="Arial"/>
          <w:sz w:val="20"/>
          <w:szCs w:val="20"/>
        </w:rPr>
        <w:t>Integrated a “value-based” platform where owners could empower and maximize employee outcome and loyalty.</w:t>
      </w:r>
      <w:r w:rsidR="00E103F5" w:rsidRPr="00146B8A">
        <w:rPr>
          <w:rFonts w:cs="Arial"/>
          <w:sz w:val="20"/>
          <w:szCs w:val="20"/>
        </w:rPr>
        <w:t xml:space="preserve"> </w:t>
      </w:r>
    </w:p>
    <w:p w14:paraId="16FE1F60" w14:textId="19CF07BA" w:rsidR="006B50C5" w:rsidRPr="00146B8A" w:rsidRDefault="006B50C5" w:rsidP="006047DA">
      <w:pPr>
        <w:pStyle w:val="ListParagraph"/>
        <w:numPr>
          <w:ilvl w:val="0"/>
          <w:numId w:val="16"/>
        </w:numPr>
        <w:tabs>
          <w:tab w:val="clear" w:pos="360"/>
        </w:tabs>
        <w:spacing w:after="0" w:line="240" w:lineRule="auto"/>
        <w:ind w:left="450" w:hanging="180"/>
        <w:rPr>
          <w:rFonts w:cs="Arial"/>
          <w:sz w:val="20"/>
          <w:szCs w:val="20"/>
        </w:rPr>
      </w:pPr>
      <w:r w:rsidRPr="00146B8A">
        <w:rPr>
          <w:rFonts w:cs="Arial"/>
          <w:sz w:val="20"/>
          <w:szCs w:val="20"/>
        </w:rPr>
        <w:t xml:space="preserve">Helped business owner increase </w:t>
      </w:r>
      <w:r w:rsidR="00E43BC6" w:rsidRPr="00146B8A">
        <w:rPr>
          <w:rFonts w:cs="Arial"/>
          <w:sz w:val="20"/>
          <w:szCs w:val="20"/>
        </w:rPr>
        <w:t>revenue by $200k per month by retraining sales staff.</w:t>
      </w:r>
    </w:p>
    <w:p w14:paraId="366829BC" w14:textId="4FBA05A8" w:rsidR="00E43BC6" w:rsidRPr="00146B8A" w:rsidRDefault="003D6110" w:rsidP="00BA60D9">
      <w:pPr>
        <w:pStyle w:val="ListParagraph"/>
        <w:numPr>
          <w:ilvl w:val="0"/>
          <w:numId w:val="16"/>
        </w:numPr>
        <w:tabs>
          <w:tab w:val="clear" w:pos="360"/>
        </w:tabs>
        <w:spacing w:after="240" w:line="240" w:lineRule="auto"/>
        <w:ind w:left="461" w:hanging="187"/>
        <w:contextualSpacing w:val="0"/>
        <w:rPr>
          <w:rFonts w:cs="Arial"/>
          <w:sz w:val="20"/>
          <w:szCs w:val="20"/>
        </w:rPr>
      </w:pPr>
      <w:r w:rsidRPr="00146B8A">
        <w:rPr>
          <w:rFonts w:cs="Arial"/>
          <w:sz w:val="20"/>
          <w:szCs w:val="20"/>
        </w:rPr>
        <w:t>Successfully positioned client to expand into a multi-state presence, increasing h</w:t>
      </w:r>
      <w:r w:rsidR="0018091B">
        <w:rPr>
          <w:rFonts w:cs="Arial"/>
          <w:sz w:val="20"/>
          <w:szCs w:val="20"/>
        </w:rPr>
        <w:t xml:space="preserve">is </w:t>
      </w:r>
      <w:r w:rsidRPr="00146B8A">
        <w:rPr>
          <w:rFonts w:cs="Arial"/>
          <w:sz w:val="20"/>
          <w:szCs w:val="20"/>
        </w:rPr>
        <w:t>revenue from $110k to over $650k in just over one year.</w:t>
      </w:r>
    </w:p>
    <w:p w14:paraId="012B1E4D" w14:textId="77777777" w:rsidR="00215996" w:rsidRDefault="00215996" w:rsidP="00215996">
      <w:pPr>
        <w:shd w:val="clear" w:color="auto" w:fill="FFFFFF"/>
        <w:tabs>
          <w:tab w:val="right" w:pos="9990"/>
        </w:tabs>
        <w:spacing w:after="300" w:line="240" w:lineRule="auto"/>
        <w:jc w:val="right"/>
        <w:rPr>
          <w:rFonts w:ascii="Corbel" w:hAnsi="Corbel"/>
          <w:b/>
          <w:smallCaps/>
          <w:color w:val="002060"/>
          <w:sz w:val="18"/>
          <w:szCs w:val="18"/>
        </w:rPr>
        <w:sectPr w:rsidR="00215996" w:rsidSect="00FD594B">
          <w:headerReference w:type="default" r:id="rId11"/>
          <w:type w:val="continuous"/>
          <w:pgSz w:w="12240" w:h="15840"/>
          <w:pgMar w:top="576" w:right="1080" w:bottom="360" w:left="1080" w:header="720" w:footer="720" w:gutter="0"/>
          <w:pgNumType w:start="2"/>
          <w:cols w:space="720"/>
          <w:docGrid w:linePitch="360"/>
        </w:sectPr>
      </w:pPr>
    </w:p>
    <w:p w14:paraId="4BA183C2" w14:textId="328A0887" w:rsidR="00067AA5" w:rsidRPr="00B77BA1" w:rsidRDefault="00067AA5" w:rsidP="00067AA5">
      <w:pPr>
        <w:shd w:val="clear" w:color="auto" w:fill="FFFFFF"/>
        <w:tabs>
          <w:tab w:val="right" w:pos="9990"/>
        </w:tabs>
        <w:spacing w:after="0" w:line="240" w:lineRule="auto"/>
        <w:rPr>
          <w:rFonts w:ascii="Corbel" w:hAnsi="Corbel"/>
          <w:b/>
          <w:color w:val="002060"/>
        </w:rPr>
      </w:pPr>
      <w:r w:rsidRPr="0088730B">
        <w:rPr>
          <w:rFonts w:ascii="Corbel" w:hAnsi="Corbel"/>
          <w:b/>
          <w:smallCaps/>
          <w:color w:val="002060"/>
          <w:sz w:val="20"/>
          <w:szCs w:val="20"/>
        </w:rPr>
        <w:t xml:space="preserve">Legacy HealthCare </w:t>
      </w:r>
      <w:r>
        <w:rPr>
          <w:rFonts w:ascii="Corbel" w:hAnsi="Corbel"/>
          <w:b/>
          <w:smallCaps/>
          <w:color w:val="002060"/>
        </w:rPr>
        <w:t>–</w:t>
      </w:r>
      <w:r>
        <w:rPr>
          <w:rFonts w:ascii="Corbel" w:hAnsi="Corbel"/>
          <w:b/>
          <w:smallCaps/>
          <w:color w:val="002060"/>
          <w:sz w:val="20"/>
          <w:szCs w:val="20"/>
        </w:rPr>
        <w:t xml:space="preserve"> Layton</w:t>
      </w:r>
      <w:r w:rsidRPr="00DF136D">
        <w:rPr>
          <w:rFonts w:ascii="Corbel" w:hAnsi="Corbel"/>
          <w:b/>
          <w:smallCaps/>
          <w:color w:val="002060"/>
          <w:sz w:val="20"/>
          <w:szCs w:val="20"/>
        </w:rPr>
        <w:t>, UT</w:t>
      </w:r>
      <w:r w:rsidRPr="00B77BA1">
        <w:rPr>
          <w:rFonts w:ascii="Corbel" w:hAnsi="Corbel"/>
          <w:b/>
          <w:smallCaps/>
          <w:color w:val="002060"/>
        </w:rPr>
        <w:tab/>
        <w:t xml:space="preserve"> </w:t>
      </w:r>
      <w:r w:rsidRPr="00A06E01">
        <w:rPr>
          <w:rFonts w:ascii="Corbel" w:hAnsi="Corbel"/>
          <w:b/>
          <w:color w:val="002060"/>
          <w:sz w:val="20"/>
          <w:szCs w:val="20"/>
        </w:rPr>
        <w:t>Jan 2004-Nov 2015</w:t>
      </w:r>
    </w:p>
    <w:p w14:paraId="0E488245" w14:textId="11B86926" w:rsidR="00067AA5" w:rsidRPr="005B4457" w:rsidRDefault="00067AA5" w:rsidP="00067AA5">
      <w:pPr>
        <w:spacing w:after="80" w:line="240" w:lineRule="auto"/>
        <w:ind w:left="270"/>
        <w:rPr>
          <w:rFonts w:cstheme="minorHAnsi"/>
          <w:bCs/>
          <w:i/>
          <w:iCs/>
          <w:color w:val="002060"/>
          <w:sz w:val="20"/>
          <w:szCs w:val="20"/>
        </w:rPr>
      </w:pPr>
      <w:r>
        <w:rPr>
          <w:rFonts w:cstheme="minorHAnsi"/>
          <w:bCs/>
          <w:i/>
          <w:iCs/>
          <w:color w:val="002060"/>
          <w:sz w:val="20"/>
          <w:szCs w:val="20"/>
        </w:rPr>
        <w:t xml:space="preserve">Premiere full-service </w:t>
      </w:r>
      <w:r w:rsidR="0094621E">
        <w:rPr>
          <w:rFonts w:cstheme="minorHAnsi"/>
          <w:bCs/>
          <w:i/>
          <w:iCs/>
          <w:color w:val="002060"/>
          <w:sz w:val="20"/>
          <w:szCs w:val="20"/>
        </w:rPr>
        <w:t xml:space="preserve">multi-branch </w:t>
      </w:r>
      <w:r>
        <w:rPr>
          <w:rFonts w:cstheme="minorHAnsi"/>
          <w:bCs/>
          <w:i/>
          <w:iCs/>
          <w:color w:val="002060"/>
          <w:sz w:val="20"/>
          <w:szCs w:val="20"/>
        </w:rPr>
        <w:t>senior healthcare service organization</w:t>
      </w:r>
    </w:p>
    <w:p w14:paraId="0EBA4DE9" w14:textId="3C7825B2" w:rsidR="00067AA5" w:rsidRPr="0088730B" w:rsidRDefault="00067AA5" w:rsidP="00067AA5">
      <w:pPr>
        <w:spacing w:after="0" w:line="240" w:lineRule="auto"/>
        <w:jc w:val="both"/>
        <w:rPr>
          <w:rFonts w:ascii="Corbel" w:hAnsi="Corbel" w:cstheme="minorHAnsi"/>
          <w:b/>
          <w:sz w:val="21"/>
          <w:szCs w:val="21"/>
        </w:rPr>
      </w:pPr>
      <w:r w:rsidRPr="0088730B">
        <w:rPr>
          <w:rFonts w:ascii="Corbel" w:hAnsi="Corbel" w:cstheme="minorHAnsi"/>
          <w:b/>
          <w:smallCaps/>
          <w:sz w:val="21"/>
          <w:szCs w:val="21"/>
        </w:rPr>
        <w:t>Chief Executive Officer</w:t>
      </w:r>
    </w:p>
    <w:p w14:paraId="1C4BAA01" w14:textId="2863ABEC" w:rsidR="00067AA5" w:rsidRPr="00DB6675" w:rsidRDefault="00067AA5" w:rsidP="00E70CAB">
      <w:pPr>
        <w:spacing w:after="0" w:line="240" w:lineRule="auto"/>
        <w:ind w:left="270"/>
        <w:jc w:val="both"/>
        <w:rPr>
          <w:rFonts w:cs="Arial"/>
          <w:sz w:val="20"/>
          <w:szCs w:val="20"/>
        </w:rPr>
      </w:pPr>
      <w:r w:rsidRPr="00DB6675">
        <w:rPr>
          <w:rFonts w:eastAsia="Times New Roman" w:cstheme="minorHAnsi"/>
          <w:sz w:val="20"/>
          <w:szCs w:val="20"/>
        </w:rPr>
        <w:t>Planned, led, organized</w:t>
      </w:r>
      <w:r w:rsidR="00FB1B62" w:rsidRPr="00DB6675">
        <w:rPr>
          <w:rFonts w:eastAsia="Times New Roman" w:cstheme="minorHAnsi"/>
          <w:sz w:val="20"/>
          <w:szCs w:val="20"/>
        </w:rPr>
        <w:t>,</w:t>
      </w:r>
      <w:r w:rsidRPr="00DB6675">
        <w:rPr>
          <w:rFonts w:eastAsia="Times New Roman" w:cstheme="minorHAnsi"/>
          <w:sz w:val="20"/>
          <w:szCs w:val="20"/>
        </w:rPr>
        <w:t xml:space="preserve"> and executed all operations to maximize productivity while meeting all regulatory compliance requirements related to patient outcomes. </w:t>
      </w:r>
      <w:r w:rsidR="0085122C" w:rsidRPr="00DB6675">
        <w:rPr>
          <w:rFonts w:cs="Arial"/>
          <w:sz w:val="20"/>
          <w:szCs w:val="20"/>
        </w:rPr>
        <w:t xml:space="preserve">Wrote and maintained all policies and procedures to maximize day to day operations. </w:t>
      </w:r>
      <w:r w:rsidRPr="00DB6675">
        <w:rPr>
          <w:rFonts w:eastAsia="Times New Roman" w:cstheme="minorHAnsi"/>
          <w:sz w:val="20"/>
          <w:szCs w:val="20"/>
        </w:rPr>
        <w:t>Grew partner relationships, patient census and represented company as the face in the community. Oversaw all operational functions including P&amp;L and budgets. 75</w:t>
      </w:r>
      <w:r w:rsidR="0094621E">
        <w:rPr>
          <w:rFonts w:eastAsia="Times New Roman" w:cstheme="minorHAnsi"/>
          <w:sz w:val="20"/>
          <w:szCs w:val="20"/>
        </w:rPr>
        <w:t>+</w:t>
      </w:r>
      <w:r w:rsidRPr="00DB6675">
        <w:rPr>
          <w:rFonts w:eastAsia="Times New Roman" w:cstheme="minorHAnsi"/>
          <w:sz w:val="20"/>
          <w:szCs w:val="20"/>
        </w:rPr>
        <w:t xml:space="preserve"> employees</w:t>
      </w:r>
      <w:r w:rsidR="006444CB">
        <w:rPr>
          <w:rFonts w:eastAsia="Times New Roman" w:cstheme="minorHAnsi"/>
          <w:sz w:val="20"/>
          <w:szCs w:val="20"/>
        </w:rPr>
        <w:t>, supervised 15 direct reports</w:t>
      </w:r>
      <w:r w:rsidRPr="00DB6675">
        <w:rPr>
          <w:rFonts w:eastAsia="Times New Roman" w:cstheme="minorHAnsi"/>
          <w:sz w:val="20"/>
          <w:szCs w:val="20"/>
        </w:rPr>
        <w:t>.</w:t>
      </w:r>
    </w:p>
    <w:p w14:paraId="1DC5B159" w14:textId="77777777" w:rsidR="00067AA5" w:rsidRPr="00DB6675" w:rsidRDefault="00067AA5" w:rsidP="00067AA5">
      <w:pPr>
        <w:spacing w:after="0" w:line="240" w:lineRule="auto"/>
        <w:rPr>
          <w:rFonts w:ascii="Corbel Bold" w:eastAsia="Times New Roman" w:hAnsi="Corbel Bold" w:cstheme="minorHAnsi"/>
          <w:b/>
          <w:bCs/>
          <w:smallCaps/>
          <w:sz w:val="20"/>
          <w:szCs w:val="20"/>
        </w:rPr>
      </w:pPr>
      <w:r w:rsidRPr="00DB6675">
        <w:rPr>
          <w:rFonts w:ascii="Corbel Bold" w:eastAsia="Times New Roman" w:hAnsi="Corbel Bold" w:cstheme="minorHAnsi"/>
          <w:b/>
          <w:bCs/>
          <w:smallCaps/>
          <w:sz w:val="20"/>
          <w:szCs w:val="20"/>
        </w:rPr>
        <w:lastRenderedPageBreak/>
        <w:t>Key Achievements:</w:t>
      </w:r>
    </w:p>
    <w:p w14:paraId="45F54E89" w14:textId="77777777" w:rsidR="00DB6675" w:rsidRDefault="00DB6675" w:rsidP="00067AA5">
      <w:pPr>
        <w:pStyle w:val="ListParagraph"/>
        <w:numPr>
          <w:ilvl w:val="0"/>
          <w:numId w:val="17"/>
        </w:numPr>
        <w:tabs>
          <w:tab w:val="clear" w:pos="360"/>
        </w:tabs>
        <w:spacing w:after="0" w:line="240" w:lineRule="auto"/>
        <w:ind w:left="450" w:hanging="180"/>
        <w:jc w:val="both"/>
        <w:rPr>
          <w:rFonts w:cs="Arial"/>
          <w:sz w:val="20"/>
          <w:szCs w:val="20"/>
        </w:rPr>
        <w:sectPr w:rsidR="00DB6675" w:rsidSect="00FD594B">
          <w:type w:val="continuous"/>
          <w:pgSz w:w="12240" w:h="15840"/>
          <w:pgMar w:top="576" w:right="1080" w:bottom="360" w:left="1080" w:header="720" w:footer="720" w:gutter="0"/>
          <w:pgNumType w:start="2"/>
          <w:cols w:space="720"/>
          <w:docGrid w:linePitch="360"/>
        </w:sectPr>
      </w:pPr>
    </w:p>
    <w:p w14:paraId="1DB61E24" w14:textId="471CF21F" w:rsidR="00316FCC" w:rsidRPr="0050359E" w:rsidRDefault="00316FCC" w:rsidP="00316FCC">
      <w:pPr>
        <w:pStyle w:val="ListParagraph"/>
        <w:numPr>
          <w:ilvl w:val="0"/>
          <w:numId w:val="17"/>
        </w:numPr>
        <w:tabs>
          <w:tab w:val="clear" w:pos="360"/>
        </w:tabs>
        <w:spacing w:before="120" w:after="0" w:line="256" w:lineRule="auto"/>
        <w:ind w:left="450" w:hanging="180"/>
        <w:rPr>
          <w:rFonts w:cstheme="minorHAnsi"/>
          <w:sz w:val="20"/>
        </w:rPr>
      </w:pPr>
      <w:r w:rsidRPr="0050359E">
        <w:rPr>
          <w:rFonts w:cstheme="minorHAnsi"/>
          <w:bCs/>
          <w:sz w:val="20"/>
        </w:rPr>
        <w:t>Recognized</w:t>
      </w:r>
      <w:r w:rsidRPr="0050359E">
        <w:rPr>
          <w:rFonts w:cstheme="minorHAnsi"/>
          <w:b/>
          <w:sz w:val="20"/>
        </w:rPr>
        <w:t xml:space="preserve"> </w:t>
      </w:r>
      <w:r w:rsidRPr="0094621E">
        <w:rPr>
          <w:rFonts w:cstheme="minorHAnsi"/>
          <w:bCs/>
          <w:sz w:val="20"/>
        </w:rPr>
        <w:t xml:space="preserve">“Profiles in Success” </w:t>
      </w:r>
      <w:r w:rsidRPr="0050359E">
        <w:rPr>
          <w:rFonts w:cstheme="minorHAnsi"/>
          <w:sz w:val="20"/>
        </w:rPr>
        <w:t>(</w:t>
      </w:r>
      <w:r w:rsidR="00792D90">
        <w:rPr>
          <w:rFonts w:cstheme="minorHAnsi"/>
          <w:sz w:val="20"/>
        </w:rPr>
        <w:t>t</w:t>
      </w:r>
      <w:r w:rsidRPr="0050359E">
        <w:rPr>
          <w:rFonts w:cstheme="minorHAnsi"/>
          <w:sz w:val="20"/>
        </w:rPr>
        <w:t>op CEOs in Utah) by Outlook Corp. and University of Utah School of Business</w:t>
      </w:r>
      <w:r w:rsidR="0018091B">
        <w:rPr>
          <w:rFonts w:cstheme="minorHAnsi"/>
          <w:sz w:val="20"/>
        </w:rPr>
        <w:t>.</w:t>
      </w:r>
    </w:p>
    <w:p w14:paraId="327F2109" w14:textId="2E73E550" w:rsidR="00354FB0" w:rsidRPr="0090058D" w:rsidRDefault="00354FB0" w:rsidP="00354FB0">
      <w:pPr>
        <w:pStyle w:val="ListParagraph"/>
        <w:widowControl w:val="0"/>
        <w:numPr>
          <w:ilvl w:val="0"/>
          <w:numId w:val="17"/>
        </w:numPr>
        <w:tabs>
          <w:tab w:val="clear" w:pos="360"/>
          <w:tab w:val="right" w:pos="9900"/>
        </w:tabs>
        <w:autoSpaceDE w:val="0"/>
        <w:autoSpaceDN w:val="0"/>
        <w:adjustRightInd w:val="0"/>
        <w:spacing w:after="0" w:line="240" w:lineRule="auto"/>
        <w:ind w:left="450" w:hanging="180"/>
        <w:rPr>
          <w:bCs/>
          <w:caps/>
          <w:sz w:val="20"/>
          <w:szCs w:val="20"/>
        </w:rPr>
      </w:pPr>
      <w:r w:rsidRPr="0090058D">
        <w:rPr>
          <w:rFonts w:cs="Arial"/>
          <w:sz w:val="20"/>
          <w:szCs w:val="20"/>
        </w:rPr>
        <w:t xml:space="preserve">Earned </w:t>
      </w:r>
      <w:r w:rsidRPr="0090058D">
        <w:rPr>
          <w:rFonts w:cs="Arial"/>
          <w:i/>
          <w:iCs/>
          <w:sz w:val="20"/>
          <w:szCs w:val="20"/>
        </w:rPr>
        <w:t>Quality Program Award</w:t>
      </w:r>
      <w:r>
        <w:rPr>
          <w:rFonts w:cs="Arial"/>
          <w:i/>
          <w:iCs/>
          <w:sz w:val="20"/>
          <w:szCs w:val="20"/>
        </w:rPr>
        <w:t>s</w:t>
      </w:r>
      <w:r w:rsidRPr="0090058D">
        <w:rPr>
          <w:rFonts w:cs="Arial"/>
          <w:sz w:val="20"/>
          <w:szCs w:val="20"/>
        </w:rPr>
        <w:t xml:space="preserve"> from HealthInsight for compliance to Medicare </w:t>
      </w:r>
      <w:r w:rsidR="0094621E">
        <w:rPr>
          <w:rFonts w:cs="Arial"/>
          <w:sz w:val="20"/>
          <w:szCs w:val="20"/>
        </w:rPr>
        <w:t xml:space="preserve">standards of practice and </w:t>
      </w:r>
      <w:r w:rsidRPr="0090058D">
        <w:rPr>
          <w:rFonts w:cs="Arial"/>
          <w:sz w:val="20"/>
          <w:szCs w:val="20"/>
        </w:rPr>
        <w:t>regulations.</w:t>
      </w:r>
    </w:p>
    <w:p w14:paraId="5A76B55B" w14:textId="73D4CE25" w:rsidR="00067AA5" w:rsidRPr="00DB6675" w:rsidRDefault="00067AA5" w:rsidP="00067AA5">
      <w:pPr>
        <w:pStyle w:val="ListParagraph"/>
        <w:numPr>
          <w:ilvl w:val="0"/>
          <w:numId w:val="17"/>
        </w:numPr>
        <w:tabs>
          <w:tab w:val="clear" w:pos="360"/>
        </w:tabs>
        <w:spacing w:after="0" w:line="240" w:lineRule="auto"/>
        <w:ind w:left="450" w:hanging="180"/>
        <w:jc w:val="both"/>
        <w:rPr>
          <w:rFonts w:cs="Arial"/>
          <w:sz w:val="20"/>
          <w:szCs w:val="20"/>
        </w:rPr>
      </w:pPr>
      <w:r w:rsidRPr="00DB6675">
        <w:rPr>
          <w:rFonts w:cs="Arial"/>
          <w:sz w:val="20"/>
          <w:szCs w:val="20"/>
        </w:rPr>
        <w:t>Negotiated over 240 contractual arrangements with vendors, facilities, and professionals.</w:t>
      </w:r>
    </w:p>
    <w:p w14:paraId="5E89F732" w14:textId="7343F59F" w:rsidR="00401C7C" w:rsidRPr="00DB6675" w:rsidRDefault="00401C7C" w:rsidP="00401C7C">
      <w:pPr>
        <w:pStyle w:val="ListParagraph"/>
        <w:numPr>
          <w:ilvl w:val="0"/>
          <w:numId w:val="17"/>
        </w:numPr>
        <w:tabs>
          <w:tab w:val="clear" w:pos="360"/>
        </w:tabs>
        <w:spacing w:after="0" w:line="240" w:lineRule="auto"/>
        <w:ind w:left="450" w:hanging="180"/>
        <w:jc w:val="both"/>
        <w:rPr>
          <w:rFonts w:cs="Arial"/>
          <w:sz w:val="20"/>
          <w:szCs w:val="20"/>
        </w:rPr>
      </w:pPr>
      <w:r w:rsidRPr="00DB6675">
        <w:rPr>
          <w:rFonts w:cs="Arial"/>
          <w:sz w:val="20"/>
          <w:szCs w:val="20"/>
        </w:rPr>
        <w:t>Collaborated with the state health department to write hospice standards for assisted living centers.</w:t>
      </w:r>
    </w:p>
    <w:p w14:paraId="4796E127" w14:textId="29DF673A" w:rsidR="00067AA5" w:rsidRPr="00CD0B15" w:rsidRDefault="0085122C" w:rsidP="00CD0B15">
      <w:pPr>
        <w:pStyle w:val="ListParagraph"/>
        <w:numPr>
          <w:ilvl w:val="0"/>
          <w:numId w:val="17"/>
        </w:numPr>
        <w:tabs>
          <w:tab w:val="clear" w:pos="360"/>
        </w:tabs>
        <w:spacing w:after="0" w:line="240" w:lineRule="auto"/>
        <w:ind w:left="450" w:hanging="180"/>
        <w:jc w:val="both"/>
        <w:rPr>
          <w:rFonts w:cs="Arial"/>
          <w:sz w:val="20"/>
          <w:szCs w:val="20"/>
        </w:rPr>
      </w:pPr>
      <w:r w:rsidRPr="00DB6675">
        <w:rPr>
          <w:rFonts w:cs="Arial"/>
          <w:sz w:val="20"/>
          <w:szCs w:val="20"/>
        </w:rPr>
        <w:t>Led company growth through s</w:t>
      </w:r>
      <w:r w:rsidR="00067AA5" w:rsidRPr="00DB6675">
        <w:rPr>
          <w:rFonts w:cs="Arial"/>
          <w:sz w:val="20"/>
          <w:szCs w:val="20"/>
        </w:rPr>
        <w:t xml:space="preserve">trategic planning </w:t>
      </w:r>
      <w:r w:rsidRPr="00DB6675">
        <w:rPr>
          <w:rFonts w:cs="Arial"/>
          <w:sz w:val="20"/>
          <w:szCs w:val="20"/>
        </w:rPr>
        <w:t>of</w:t>
      </w:r>
      <w:r w:rsidR="00067AA5" w:rsidRPr="00DB6675">
        <w:rPr>
          <w:rFonts w:cs="Arial"/>
          <w:sz w:val="20"/>
          <w:szCs w:val="20"/>
        </w:rPr>
        <w:t xml:space="preserve"> </w:t>
      </w:r>
      <w:r w:rsidRPr="00DB6675">
        <w:rPr>
          <w:rFonts w:cs="Arial"/>
          <w:sz w:val="20"/>
          <w:szCs w:val="20"/>
        </w:rPr>
        <w:t>four</w:t>
      </w:r>
      <w:r w:rsidR="00067AA5" w:rsidRPr="00DB6675">
        <w:rPr>
          <w:rFonts w:cs="Arial"/>
          <w:sz w:val="20"/>
          <w:szCs w:val="20"/>
        </w:rPr>
        <w:t xml:space="preserve"> new offices </w:t>
      </w:r>
      <w:r w:rsidRPr="00DB6675">
        <w:rPr>
          <w:rFonts w:cs="Arial"/>
          <w:sz w:val="20"/>
          <w:szCs w:val="20"/>
        </w:rPr>
        <w:t>throughout</w:t>
      </w:r>
      <w:r w:rsidR="00067AA5" w:rsidRPr="00DB6675">
        <w:rPr>
          <w:rFonts w:cs="Arial"/>
          <w:sz w:val="20"/>
          <w:szCs w:val="20"/>
        </w:rPr>
        <w:t xml:space="preserve"> </w:t>
      </w:r>
      <w:r w:rsidRPr="00DB6675">
        <w:rPr>
          <w:rFonts w:cs="Arial"/>
          <w:sz w:val="20"/>
          <w:szCs w:val="20"/>
        </w:rPr>
        <w:t xml:space="preserve">six </w:t>
      </w:r>
      <w:r w:rsidR="00067AA5" w:rsidRPr="00DB6675">
        <w:rPr>
          <w:rFonts w:cs="Arial"/>
          <w:sz w:val="20"/>
          <w:szCs w:val="20"/>
        </w:rPr>
        <w:t>counties.</w:t>
      </w:r>
    </w:p>
    <w:p w14:paraId="08D3669E" w14:textId="72D3CAA9" w:rsidR="000A40ED" w:rsidRPr="00DB6675" w:rsidRDefault="000A40ED" w:rsidP="00DB6675">
      <w:pPr>
        <w:pStyle w:val="ListParagraph"/>
        <w:numPr>
          <w:ilvl w:val="0"/>
          <w:numId w:val="17"/>
        </w:numPr>
        <w:tabs>
          <w:tab w:val="clear" w:pos="360"/>
        </w:tabs>
        <w:spacing w:after="300" w:line="240" w:lineRule="auto"/>
        <w:ind w:left="461" w:hanging="187"/>
        <w:jc w:val="both"/>
        <w:rPr>
          <w:rFonts w:cs="Arial"/>
          <w:sz w:val="20"/>
          <w:szCs w:val="20"/>
        </w:rPr>
      </w:pPr>
      <w:r w:rsidRPr="00DB6675">
        <w:rPr>
          <w:rFonts w:cs="Arial"/>
          <w:sz w:val="20"/>
          <w:szCs w:val="20"/>
        </w:rPr>
        <w:t>Served on</w:t>
      </w:r>
      <w:r w:rsidR="003B1381" w:rsidRPr="00DB6675">
        <w:rPr>
          <w:rFonts w:cs="Arial"/>
          <w:sz w:val="20"/>
          <w:szCs w:val="20"/>
        </w:rPr>
        <w:t xml:space="preserve"> panel that advised Senator Orin Hatch’s office on hospice and palliative care issues during healthcare reform</w:t>
      </w:r>
      <w:r w:rsidR="0018091B">
        <w:rPr>
          <w:rFonts w:cs="Arial"/>
          <w:sz w:val="20"/>
          <w:szCs w:val="20"/>
        </w:rPr>
        <w:t>.</w:t>
      </w:r>
    </w:p>
    <w:p w14:paraId="37DAB46A" w14:textId="2F6FEB9E" w:rsidR="001B2541" w:rsidRPr="00DB6675" w:rsidRDefault="001B2541" w:rsidP="00067AA5">
      <w:pPr>
        <w:pStyle w:val="ListParagraph"/>
        <w:numPr>
          <w:ilvl w:val="0"/>
          <w:numId w:val="17"/>
        </w:numPr>
        <w:tabs>
          <w:tab w:val="clear" w:pos="360"/>
        </w:tabs>
        <w:spacing w:after="0" w:line="240" w:lineRule="auto"/>
        <w:ind w:left="450" w:hanging="180"/>
        <w:jc w:val="both"/>
        <w:rPr>
          <w:rFonts w:cs="Arial"/>
          <w:sz w:val="20"/>
          <w:szCs w:val="20"/>
        </w:rPr>
      </w:pPr>
      <w:r w:rsidRPr="00DB6675">
        <w:rPr>
          <w:rFonts w:cs="Arial"/>
          <w:sz w:val="20"/>
          <w:szCs w:val="20"/>
        </w:rPr>
        <w:t xml:space="preserve">Maintained 100% compliance </w:t>
      </w:r>
      <w:r w:rsidR="0094621E">
        <w:rPr>
          <w:rFonts w:cs="Arial"/>
          <w:sz w:val="20"/>
          <w:szCs w:val="20"/>
        </w:rPr>
        <w:t>with</w:t>
      </w:r>
      <w:r w:rsidRPr="00DB6675">
        <w:rPr>
          <w:rFonts w:cs="Arial"/>
          <w:sz w:val="20"/>
          <w:szCs w:val="20"/>
        </w:rPr>
        <w:t xml:space="preserve"> </w:t>
      </w:r>
      <w:r w:rsidR="00976593">
        <w:rPr>
          <w:rFonts w:cs="Arial"/>
          <w:sz w:val="20"/>
          <w:szCs w:val="20"/>
        </w:rPr>
        <w:t>Q</w:t>
      </w:r>
      <w:r w:rsidRPr="00DB6675">
        <w:rPr>
          <w:rFonts w:cs="Arial"/>
          <w:sz w:val="20"/>
          <w:szCs w:val="20"/>
        </w:rPr>
        <w:t xml:space="preserve">uality </w:t>
      </w:r>
      <w:r w:rsidR="00976593">
        <w:rPr>
          <w:rFonts w:cs="Arial"/>
          <w:sz w:val="20"/>
          <w:szCs w:val="20"/>
        </w:rPr>
        <w:t>A</w:t>
      </w:r>
      <w:r w:rsidRPr="00DB6675">
        <w:rPr>
          <w:rFonts w:cs="Arial"/>
          <w:sz w:val="20"/>
          <w:szCs w:val="20"/>
        </w:rPr>
        <w:t>ssurance</w:t>
      </w:r>
      <w:r w:rsidR="0094621E">
        <w:rPr>
          <w:rFonts w:cs="Arial"/>
          <w:sz w:val="20"/>
          <w:szCs w:val="20"/>
        </w:rPr>
        <w:t xml:space="preserve"> </w:t>
      </w:r>
      <w:r w:rsidR="00976593">
        <w:rPr>
          <w:rFonts w:cs="Arial"/>
          <w:sz w:val="20"/>
          <w:szCs w:val="20"/>
        </w:rPr>
        <w:t xml:space="preserve">program </w:t>
      </w:r>
      <w:r w:rsidR="0094621E">
        <w:rPr>
          <w:rFonts w:cs="Arial"/>
          <w:sz w:val="20"/>
          <w:szCs w:val="20"/>
        </w:rPr>
        <w:t>requirements</w:t>
      </w:r>
      <w:r w:rsidRPr="00DB6675">
        <w:rPr>
          <w:rFonts w:cs="Arial"/>
          <w:sz w:val="20"/>
          <w:szCs w:val="20"/>
        </w:rPr>
        <w:t xml:space="preserve">. </w:t>
      </w:r>
      <w:r w:rsidR="0018091B">
        <w:rPr>
          <w:rFonts w:cs="Arial"/>
          <w:sz w:val="20"/>
          <w:szCs w:val="20"/>
        </w:rPr>
        <w:t xml:space="preserve">Awarded Quality Program Awards. </w:t>
      </w:r>
    </w:p>
    <w:p w14:paraId="00E58274" w14:textId="7353268D" w:rsidR="00584C45" w:rsidRPr="00DB6675" w:rsidRDefault="00CB54B3" w:rsidP="001964AE">
      <w:pPr>
        <w:pStyle w:val="ListParagraph"/>
        <w:numPr>
          <w:ilvl w:val="0"/>
          <w:numId w:val="17"/>
        </w:numPr>
        <w:tabs>
          <w:tab w:val="clear" w:pos="360"/>
        </w:tabs>
        <w:spacing w:after="300" w:line="240" w:lineRule="auto"/>
        <w:ind w:left="461" w:hanging="187"/>
        <w:contextualSpacing w:val="0"/>
        <w:jc w:val="both"/>
        <w:rPr>
          <w:rFonts w:cs="Arial"/>
          <w:sz w:val="20"/>
          <w:szCs w:val="20"/>
        </w:rPr>
      </w:pPr>
      <w:r w:rsidRPr="00DB6675">
        <w:rPr>
          <w:rFonts w:cs="Arial"/>
          <w:sz w:val="20"/>
          <w:szCs w:val="20"/>
        </w:rPr>
        <w:t>Restructured collection process for greater efficiency, capturing 91% of receivables</w:t>
      </w:r>
      <w:r w:rsidR="005E6624" w:rsidRPr="00DB6675">
        <w:rPr>
          <w:rFonts w:cs="Arial"/>
          <w:sz w:val="20"/>
          <w:szCs w:val="20"/>
        </w:rPr>
        <w:t>.</w:t>
      </w:r>
    </w:p>
    <w:p w14:paraId="1A8687EA" w14:textId="6ED2C997" w:rsidR="00CE28E0" w:rsidRPr="00B77BA1" w:rsidRDefault="00A74F2A" w:rsidP="00852DA7">
      <w:pPr>
        <w:shd w:val="clear" w:color="auto" w:fill="FFFFFF"/>
        <w:tabs>
          <w:tab w:val="right" w:pos="9990"/>
        </w:tabs>
        <w:spacing w:after="0" w:line="240" w:lineRule="auto"/>
        <w:rPr>
          <w:rFonts w:ascii="Corbel" w:hAnsi="Corbel"/>
          <w:b/>
          <w:color w:val="002060"/>
        </w:rPr>
      </w:pPr>
      <w:r w:rsidRPr="009D1A0A">
        <w:rPr>
          <w:rFonts w:ascii="Corbel" w:hAnsi="Corbel"/>
          <w:b/>
          <w:smallCaps/>
          <w:color w:val="002060"/>
          <w:sz w:val="21"/>
          <w:szCs w:val="21"/>
        </w:rPr>
        <w:t>Odyssey Health Care, Inc.</w:t>
      </w:r>
      <w:r>
        <w:rPr>
          <w:rFonts w:ascii="Corbel" w:hAnsi="Corbel"/>
          <w:b/>
          <w:smallCaps/>
          <w:color w:val="002060"/>
        </w:rPr>
        <w:t xml:space="preserve"> </w:t>
      </w:r>
      <w:r w:rsidR="003717B5" w:rsidRPr="003717B5">
        <w:rPr>
          <w:rFonts w:ascii="Corbel" w:hAnsi="Corbel"/>
          <w:b/>
          <w:smallCaps/>
          <w:color w:val="002060"/>
          <w:sz w:val="20"/>
          <w:szCs w:val="20"/>
        </w:rPr>
        <w:t>– Centerville, UT</w:t>
      </w:r>
      <w:r w:rsidR="00CE28E0" w:rsidRPr="00B77BA1">
        <w:rPr>
          <w:rFonts w:ascii="Corbel" w:hAnsi="Corbel"/>
          <w:b/>
          <w:smallCaps/>
          <w:color w:val="002060"/>
        </w:rPr>
        <w:tab/>
      </w:r>
      <w:r w:rsidR="00CE28E0" w:rsidRPr="00A06E01">
        <w:rPr>
          <w:rFonts w:ascii="Corbel" w:hAnsi="Corbel"/>
          <w:b/>
          <w:smallCaps/>
          <w:color w:val="002060"/>
          <w:sz w:val="20"/>
          <w:szCs w:val="20"/>
        </w:rPr>
        <w:t xml:space="preserve"> </w:t>
      </w:r>
      <w:r w:rsidR="00FB1B62" w:rsidRPr="00A06E01">
        <w:rPr>
          <w:rFonts w:ascii="Corbel" w:hAnsi="Corbel"/>
          <w:b/>
          <w:color w:val="002060"/>
          <w:sz w:val="20"/>
          <w:szCs w:val="20"/>
        </w:rPr>
        <w:t>Mar 2003-Jan 2004</w:t>
      </w:r>
    </w:p>
    <w:p w14:paraId="3618E1FE" w14:textId="32ECA76C" w:rsidR="00CE28E0" w:rsidRPr="005B4457" w:rsidRDefault="00DF71F3" w:rsidP="00CE28E0">
      <w:pPr>
        <w:spacing w:after="80" w:line="240" w:lineRule="auto"/>
        <w:ind w:left="270"/>
        <w:rPr>
          <w:rFonts w:cstheme="minorHAnsi"/>
          <w:bCs/>
          <w:i/>
          <w:iCs/>
          <w:color w:val="002060"/>
          <w:sz w:val="20"/>
          <w:szCs w:val="20"/>
        </w:rPr>
      </w:pPr>
      <w:r>
        <w:rPr>
          <w:rFonts w:cstheme="minorHAnsi"/>
          <w:bCs/>
          <w:i/>
          <w:iCs/>
          <w:color w:val="002060"/>
          <w:sz w:val="20"/>
          <w:szCs w:val="20"/>
        </w:rPr>
        <w:t xml:space="preserve">One of the top five largest </w:t>
      </w:r>
      <w:r w:rsidR="001E7E8C">
        <w:rPr>
          <w:rFonts w:cstheme="minorHAnsi"/>
          <w:bCs/>
          <w:i/>
          <w:iCs/>
          <w:color w:val="002060"/>
          <w:sz w:val="20"/>
          <w:szCs w:val="20"/>
        </w:rPr>
        <w:t>full-service</w:t>
      </w:r>
      <w:r w:rsidR="00E45EBF">
        <w:rPr>
          <w:rFonts w:cstheme="minorHAnsi"/>
          <w:bCs/>
          <w:i/>
          <w:iCs/>
          <w:color w:val="002060"/>
          <w:sz w:val="20"/>
          <w:szCs w:val="20"/>
        </w:rPr>
        <w:t>, free-standing home health and hospice organizations in the U.S.</w:t>
      </w:r>
    </w:p>
    <w:p w14:paraId="73A299C6" w14:textId="1A645F77" w:rsidR="00CE28E0" w:rsidRPr="009D1A0A" w:rsidRDefault="007405EA" w:rsidP="00CE28E0">
      <w:pPr>
        <w:spacing w:after="0" w:line="240" w:lineRule="auto"/>
        <w:jc w:val="both"/>
        <w:rPr>
          <w:rFonts w:ascii="Corbel" w:hAnsi="Corbel" w:cstheme="minorHAnsi"/>
          <w:b/>
          <w:sz w:val="21"/>
          <w:szCs w:val="21"/>
        </w:rPr>
      </w:pPr>
      <w:r w:rsidRPr="009D1A0A">
        <w:rPr>
          <w:rFonts w:ascii="Corbel" w:hAnsi="Corbel" w:cstheme="minorHAnsi"/>
          <w:b/>
          <w:smallCaps/>
          <w:sz w:val="21"/>
          <w:szCs w:val="21"/>
        </w:rPr>
        <w:t>National Analyst and Transitional Executive Director</w:t>
      </w:r>
    </w:p>
    <w:p w14:paraId="3FF22C3A" w14:textId="64139213" w:rsidR="00CE28E0" w:rsidRPr="009D1A0A" w:rsidRDefault="007405EA" w:rsidP="00D468C5">
      <w:pPr>
        <w:spacing w:after="0" w:line="240" w:lineRule="auto"/>
        <w:ind w:left="270"/>
        <w:jc w:val="both"/>
        <w:rPr>
          <w:rFonts w:cs="Arial"/>
          <w:sz w:val="20"/>
          <w:szCs w:val="20"/>
        </w:rPr>
      </w:pPr>
      <w:r w:rsidRPr="009D1A0A">
        <w:rPr>
          <w:rFonts w:eastAsia="Times New Roman" w:cstheme="minorHAnsi"/>
          <w:sz w:val="20"/>
          <w:szCs w:val="20"/>
        </w:rPr>
        <w:t xml:space="preserve">Tasked with being </w:t>
      </w:r>
      <w:r w:rsidR="00A62EDD" w:rsidRPr="009D1A0A">
        <w:rPr>
          <w:rFonts w:eastAsia="Times New Roman" w:cstheme="minorHAnsi"/>
          <w:sz w:val="20"/>
          <w:szCs w:val="20"/>
        </w:rPr>
        <w:t xml:space="preserve">a key player in the national marketing </w:t>
      </w:r>
      <w:r w:rsidRPr="009D1A0A">
        <w:rPr>
          <w:rFonts w:eastAsia="Times New Roman" w:cstheme="minorHAnsi"/>
          <w:sz w:val="20"/>
          <w:szCs w:val="20"/>
        </w:rPr>
        <w:t>and</w:t>
      </w:r>
      <w:r w:rsidR="00A62EDD" w:rsidRPr="009D1A0A">
        <w:rPr>
          <w:rFonts w:eastAsia="Times New Roman" w:cstheme="minorHAnsi"/>
          <w:sz w:val="20"/>
          <w:szCs w:val="20"/>
        </w:rPr>
        <w:t xml:space="preserve"> acquisition campaign with </w:t>
      </w:r>
      <w:r w:rsidR="00167788">
        <w:rPr>
          <w:rFonts w:eastAsia="Times New Roman" w:cstheme="minorHAnsi"/>
          <w:sz w:val="20"/>
          <w:szCs w:val="20"/>
        </w:rPr>
        <w:t xml:space="preserve">the </w:t>
      </w:r>
      <w:r w:rsidRPr="009D1A0A">
        <w:rPr>
          <w:rFonts w:eastAsia="Times New Roman" w:cstheme="minorHAnsi"/>
          <w:sz w:val="20"/>
          <w:szCs w:val="20"/>
        </w:rPr>
        <w:t>vice president of marketing</w:t>
      </w:r>
      <w:r w:rsidR="004D356D" w:rsidRPr="009D1A0A">
        <w:rPr>
          <w:rFonts w:eastAsia="Times New Roman" w:cstheme="minorHAnsi"/>
          <w:sz w:val="20"/>
          <w:szCs w:val="20"/>
        </w:rPr>
        <w:t>.</w:t>
      </w:r>
      <w:r w:rsidR="00A62EDD" w:rsidRPr="009D1A0A">
        <w:rPr>
          <w:rFonts w:eastAsia="Times New Roman" w:cstheme="minorHAnsi"/>
          <w:sz w:val="20"/>
          <w:szCs w:val="20"/>
        </w:rPr>
        <w:t xml:space="preserve"> </w:t>
      </w:r>
      <w:r w:rsidR="004D356D" w:rsidRPr="009D1A0A">
        <w:rPr>
          <w:rFonts w:eastAsia="Times New Roman" w:cstheme="minorHAnsi"/>
          <w:sz w:val="20"/>
          <w:szCs w:val="20"/>
        </w:rPr>
        <w:t xml:space="preserve">Identified </w:t>
      </w:r>
      <w:r w:rsidR="00072B09" w:rsidRPr="009D1A0A">
        <w:rPr>
          <w:rFonts w:eastAsia="Times New Roman" w:cstheme="minorHAnsi"/>
          <w:sz w:val="20"/>
          <w:szCs w:val="20"/>
        </w:rPr>
        <w:t>significant</w:t>
      </w:r>
      <w:r w:rsidR="00A62EDD" w:rsidRPr="009D1A0A">
        <w:rPr>
          <w:rFonts w:eastAsia="Times New Roman" w:cstheme="minorHAnsi"/>
          <w:sz w:val="20"/>
          <w:szCs w:val="20"/>
        </w:rPr>
        <w:t xml:space="preserve"> relations and opportunities that </w:t>
      </w:r>
      <w:r w:rsidR="00072B09" w:rsidRPr="009D1A0A">
        <w:rPr>
          <w:rFonts w:eastAsia="Times New Roman" w:cstheme="minorHAnsi"/>
          <w:sz w:val="20"/>
          <w:szCs w:val="20"/>
        </w:rPr>
        <w:t>could contribute to</w:t>
      </w:r>
      <w:r w:rsidR="00A62EDD" w:rsidRPr="009D1A0A">
        <w:rPr>
          <w:rFonts w:eastAsia="Times New Roman" w:cstheme="minorHAnsi"/>
          <w:sz w:val="20"/>
          <w:szCs w:val="20"/>
        </w:rPr>
        <w:t xml:space="preserve"> the growth of the organization via acquisition of multiple agencies. </w:t>
      </w:r>
      <w:r w:rsidR="00CE28E0" w:rsidRPr="009D1A0A">
        <w:rPr>
          <w:rFonts w:eastAsia="Times New Roman" w:cstheme="minorHAnsi"/>
          <w:sz w:val="20"/>
          <w:szCs w:val="20"/>
        </w:rPr>
        <w:t xml:space="preserve">Supervised </w:t>
      </w:r>
      <w:r w:rsidR="00A62EDD" w:rsidRPr="009D1A0A">
        <w:rPr>
          <w:rFonts w:eastAsia="Times New Roman" w:cstheme="minorHAnsi"/>
          <w:sz w:val="20"/>
          <w:szCs w:val="20"/>
        </w:rPr>
        <w:t>22</w:t>
      </w:r>
      <w:r w:rsidR="00CE28E0" w:rsidRPr="009D1A0A">
        <w:rPr>
          <w:rFonts w:eastAsia="Times New Roman" w:cstheme="minorHAnsi"/>
          <w:sz w:val="20"/>
          <w:szCs w:val="20"/>
        </w:rPr>
        <w:t xml:space="preserve"> employees.</w:t>
      </w:r>
    </w:p>
    <w:p w14:paraId="48978B1B" w14:textId="77777777" w:rsidR="00CE28E0" w:rsidRPr="009D1A0A" w:rsidRDefault="00CE28E0" w:rsidP="00CE28E0">
      <w:pPr>
        <w:spacing w:after="0" w:line="240" w:lineRule="auto"/>
        <w:rPr>
          <w:rFonts w:ascii="Corbel Bold" w:eastAsia="Times New Roman" w:hAnsi="Corbel Bold" w:cstheme="minorHAnsi"/>
          <w:b/>
          <w:bCs/>
          <w:smallCaps/>
          <w:sz w:val="19"/>
          <w:szCs w:val="20"/>
        </w:rPr>
      </w:pPr>
      <w:r w:rsidRPr="009D1A0A">
        <w:rPr>
          <w:rFonts w:ascii="Corbel Bold" w:eastAsia="Times New Roman" w:hAnsi="Corbel Bold" w:cstheme="minorHAnsi"/>
          <w:b/>
          <w:bCs/>
          <w:smallCaps/>
          <w:sz w:val="19"/>
          <w:szCs w:val="20"/>
        </w:rPr>
        <w:t>Key Achievements:</w:t>
      </w:r>
    </w:p>
    <w:p w14:paraId="6B6D8A74" w14:textId="77777777" w:rsidR="009D1A0A" w:rsidRDefault="009D1A0A" w:rsidP="0078736E">
      <w:pPr>
        <w:pStyle w:val="ListParagraph"/>
        <w:numPr>
          <w:ilvl w:val="0"/>
          <w:numId w:val="18"/>
        </w:numPr>
        <w:tabs>
          <w:tab w:val="clear" w:pos="360"/>
        </w:tabs>
        <w:spacing w:after="0" w:line="240" w:lineRule="auto"/>
        <w:ind w:left="450" w:hanging="180"/>
        <w:jc w:val="both"/>
        <w:rPr>
          <w:rFonts w:cs="Arial"/>
          <w:sz w:val="20"/>
          <w:szCs w:val="20"/>
        </w:rPr>
        <w:sectPr w:rsidR="009D1A0A" w:rsidSect="00FD594B">
          <w:type w:val="continuous"/>
          <w:pgSz w:w="12240" w:h="15840"/>
          <w:pgMar w:top="576" w:right="1080" w:bottom="360" w:left="1080" w:header="720" w:footer="720" w:gutter="0"/>
          <w:pgNumType w:start="2"/>
          <w:cols w:space="720"/>
          <w:docGrid w:linePitch="360"/>
        </w:sectPr>
      </w:pPr>
    </w:p>
    <w:p w14:paraId="6B71A4EB" w14:textId="69D1C18D" w:rsidR="0078736E" w:rsidRPr="009D1A0A" w:rsidRDefault="00A2619A" w:rsidP="00CD0B15">
      <w:pPr>
        <w:pStyle w:val="ListParagraph"/>
        <w:numPr>
          <w:ilvl w:val="0"/>
          <w:numId w:val="18"/>
        </w:numPr>
        <w:tabs>
          <w:tab w:val="clear" w:pos="360"/>
        </w:tabs>
        <w:spacing w:after="0" w:line="240" w:lineRule="auto"/>
        <w:ind w:left="450" w:hanging="18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Strategized national marketing campaign, c</w:t>
      </w:r>
      <w:r w:rsidR="00C517BC" w:rsidRPr="009D1A0A">
        <w:rPr>
          <w:rFonts w:cs="Arial"/>
          <w:sz w:val="20"/>
          <w:szCs w:val="20"/>
        </w:rPr>
        <w:t>ompany</w:t>
      </w:r>
      <w:r w:rsidR="003B1532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grew</w:t>
      </w:r>
      <w:r w:rsidR="00C517BC" w:rsidRPr="009D1A0A">
        <w:rPr>
          <w:rFonts w:cs="Arial"/>
          <w:sz w:val="20"/>
          <w:szCs w:val="20"/>
        </w:rPr>
        <w:t xml:space="preserve"> 13% during my tenure.</w:t>
      </w:r>
    </w:p>
    <w:p w14:paraId="659182FF" w14:textId="77777777" w:rsidR="00C517BC" w:rsidRPr="009D1A0A" w:rsidRDefault="00C517BC" w:rsidP="00CD0B15">
      <w:pPr>
        <w:pStyle w:val="ListParagraph"/>
        <w:numPr>
          <w:ilvl w:val="0"/>
          <w:numId w:val="18"/>
        </w:numPr>
        <w:tabs>
          <w:tab w:val="clear" w:pos="360"/>
        </w:tabs>
        <w:spacing w:after="0" w:line="240" w:lineRule="auto"/>
        <w:ind w:left="450" w:hanging="180"/>
        <w:rPr>
          <w:rFonts w:cs="Arial"/>
          <w:sz w:val="20"/>
          <w:szCs w:val="20"/>
        </w:rPr>
      </w:pPr>
      <w:r w:rsidRPr="009D1A0A">
        <w:rPr>
          <w:rFonts w:eastAsia="Times New Roman" w:cstheme="minorHAnsi"/>
          <w:sz w:val="20"/>
          <w:szCs w:val="20"/>
        </w:rPr>
        <w:t xml:space="preserve">Traveled to company branches to support operations and quality functions, and optimized development opportunities while in each area. </w:t>
      </w:r>
    </w:p>
    <w:p w14:paraId="40E26660" w14:textId="20D5892D" w:rsidR="0078736E" w:rsidRPr="009D1A0A" w:rsidRDefault="0078736E" w:rsidP="00852DA7">
      <w:pPr>
        <w:pStyle w:val="ListParagraph"/>
        <w:numPr>
          <w:ilvl w:val="0"/>
          <w:numId w:val="18"/>
        </w:numPr>
        <w:tabs>
          <w:tab w:val="clear" w:pos="360"/>
        </w:tabs>
        <w:spacing w:after="240" w:line="240" w:lineRule="auto"/>
        <w:ind w:left="461" w:hanging="187"/>
        <w:contextualSpacing w:val="0"/>
        <w:rPr>
          <w:rFonts w:cs="Arial"/>
          <w:sz w:val="20"/>
          <w:szCs w:val="20"/>
        </w:rPr>
      </w:pPr>
      <w:r w:rsidRPr="009D1A0A">
        <w:rPr>
          <w:rFonts w:cs="Arial"/>
          <w:sz w:val="20"/>
          <w:szCs w:val="20"/>
        </w:rPr>
        <w:t xml:space="preserve">Transitioned all intellectual property and supported staff </w:t>
      </w:r>
      <w:r w:rsidR="006444CB">
        <w:rPr>
          <w:rFonts w:cs="Arial"/>
          <w:sz w:val="20"/>
          <w:szCs w:val="20"/>
        </w:rPr>
        <w:t>of</w:t>
      </w:r>
      <w:r w:rsidRPr="009D1A0A">
        <w:rPr>
          <w:rFonts w:cs="Arial"/>
          <w:sz w:val="20"/>
          <w:szCs w:val="20"/>
        </w:rPr>
        <w:t xml:space="preserve"> companies acquired by Odyssey.</w:t>
      </w:r>
    </w:p>
    <w:p w14:paraId="479C5ABF" w14:textId="77777777" w:rsidR="00CD0B15" w:rsidRDefault="00CD0B15" w:rsidP="008744A0">
      <w:pPr>
        <w:shd w:val="clear" w:color="auto" w:fill="FFFFFF"/>
        <w:tabs>
          <w:tab w:val="right" w:pos="9990"/>
        </w:tabs>
        <w:spacing w:after="0" w:line="240" w:lineRule="auto"/>
        <w:rPr>
          <w:rFonts w:ascii="Corbel" w:hAnsi="Corbel"/>
          <w:b/>
          <w:smallCaps/>
          <w:color w:val="002060"/>
        </w:rPr>
        <w:sectPr w:rsidR="00CD0B15" w:rsidSect="00FD594B">
          <w:type w:val="continuous"/>
          <w:pgSz w:w="12240" w:h="15840"/>
          <w:pgMar w:top="576" w:right="1080" w:bottom="360" w:left="1080" w:header="720" w:footer="720" w:gutter="0"/>
          <w:pgNumType w:start="2"/>
          <w:cols w:space="720"/>
          <w:docGrid w:linePitch="360"/>
        </w:sectPr>
      </w:pPr>
    </w:p>
    <w:p w14:paraId="755905DB" w14:textId="7A87D251" w:rsidR="008744A0" w:rsidRPr="008744A0" w:rsidRDefault="001B337F" w:rsidP="008744A0">
      <w:pPr>
        <w:shd w:val="clear" w:color="auto" w:fill="FFFFFF"/>
        <w:tabs>
          <w:tab w:val="right" w:pos="9990"/>
        </w:tabs>
        <w:spacing w:after="0" w:line="240" w:lineRule="auto"/>
        <w:rPr>
          <w:rFonts w:ascii="Corbel" w:hAnsi="Corbel"/>
          <w:b/>
          <w:color w:val="002060"/>
        </w:rPr>
      </w:pPr>
      <w:r w:rsidRPr="00B01CB2">
        <w:rPr>
          <w:rFonts w:ascii="Corbel" w:hAnsi="Corbel"/>
          <w:b/>
          <w:smallCaps/>
          <w:color w:val="002060"/>
          <w:sz w:val="21"/>
          <w:szCs w:val="21"/>
        </w:rPr>
        <w:t>Utah</w:t>
      </w:r>
      <w:r w:rsidR="008A278B" w:rsidRPr="00B01CB2">
        <w:rPr>
          <w:rFonts w:ascii="Corbel" w:hAnsi="Corbel"/>
          <w:b/>
          <w:smallCaps/>
          <w:color w:val="002060"/>
          <w:sz w:val="21"/>
          <w:szCs w:val="21"/>
        </w:rPr>
        <w:t xml:space="preserve"> Heritage</w:t>
      </w:r>
      <w:r w:rsidRPr="00B01CB2">
        <w:rPr>
          <w:rFonts w:ascii="Corbel" w:hAnsi="Corbel"/>
          <w:b/>
          <w:smallCaps/>
          <w:color w:val="002060"/>
          <w:sz w:val="21"/>
          <w:szCs w:val="21"/>
        </w:rPr>
        <w:t xml:space="preserve"> Hospice</w:t>
      </w:r>
      <w:r w:rsidR="008744A0" w:rsidRPr="008744A0">
        <w:rPr>
          <w:rFonts w:ascii="Corbel" w:hAnsi="Corbel"/>
          <w:b/>
          <w:smallCaps/>
          <w:color w:val="002060"/>
        </w:rPr>
        <w:t xml:space="preserve"> </w:t>
      </w:r>
      <w:r w:rsidR="008744A0" w:rsidRPr="008744A0">
        <w:rPr>
          <w:rFonts w:ascii="Corbel" w:hAnsi="Corbel"/>
          <w:b/>
          <w:smallCaps/>
          <w:color w:val="002060"/>
          <w:sz w:val="20"/>
          <w:szCs w:val="20"/>
        </w:rPr>
        <w:t xml:space="preserve">– </w:t>
      </w:r>
      <w:r w:rsidR="00C62AED">
        <w:rPr>
          <w:rFonts w:ascii="Corbel" w:hAnsi="Corbel"/>
          <w:b/>
          <w:smallCaps/>
          <w:color w:val="002060"/>
          <w:sz w:val="20"/>
          <w:szCs w:val="20"/>
        </w:rPr>
        <w:t>Centerville</w:t>
      </w:r>
      <w:r w:rsidR="00C92F32">
        <w:rPr>
          <w:rFonts w:ascii="Corbel" w:hAnsi="Corbel"/>
          <w:b/>
          <w:smallCaps/>
          <w:color w:val="002060"/>
          <w:sz w:val="20"/>
          <w:szCs w:val="20"/>
        </w:rPr>
        <w:t>, UT</w:t>
      </w:r>
      <w:r w:rsidR="008744A0" w:rsidRPr="008744A0">
        <w:rPr>
          <w:rFonts w:ascii="Corbel" w:hAnsi="Corbel"/>
          <w:b/>
          <w:smallCaps/>
          <w:color w:val="002060"/>
        </w:rPr>
        <w:tab/>
        <w:t xml:space="preserve"> </w:t>
      </w:r>
      <w:r w:rsidR="00AF3E70" w:rsidRPr="00A06E01">
        <w:rPr>
          <w:rFonts w:ascii="Corbel" w:hAnsi="Corbel"/>
          <w:b/>
          <w:color w:val="002060"/>
          <w:sz w:val="20"/>
          <w:szCs w:val="20"/>
        </w:rPr>
        <w:t>Jan 2000-Mar 2003</w:t>
      </w:r>
    </w:p>
    <w:p w14:paraId="7342A0F6" w14:textId="56483577" w:rsidR="008744A0" w:rsidRPr="008744A0" w:rsidRDefault="000D4D26" w:rsidP="008744A0">
      <w:pPr>
        <w:spacing w:after="80" w:line="240" w:lineRule="auto"/>
        <w:rPr>
          <w:rFonts w:cstheme="minorHAnsi"/>
          <w:bCs/>
          <w:i/>
          <w:iCs/>
          <w:color w:val="002060"/>
          <w:sz w:val="20"/>
          <w:szCs w:val="20"/>
        </w:rPr>
      </w:pPr>
      <w:r>
        <w:rPr>
          <w:rFonts w:cstheme="minorHAnsi"/>
          <w:bCs/>
          <w:i/>
          <w:iCs/>
          <w:color w:val="002060"/>
          <w:sz w:val="20"/>
          <w:szCs w:val="20"/>
        </w:rPr>
        <w:t>Fifth</w:t>
      </w:r>
      <w:r w:rsidR="005A18BC">
        <w:rPr>
          <w:rFonts w:cstheme="minorHAnsi"/>
          <w:bCs/>
          <w:i/>
          <w:iCs/>
          <w:color w:val="002060"/>
          <w:sz w:val="20"/>
          <w:szCs w:val="20"/>
        </w:rPr>
        <w:t xml:space="preserve"> largest</w:t>
      </w:r>
      <w:r w:rsidR="00104725">
        <w:rPr>
          <w:rFonts w:cstheme="minorHAnsi"/>
          <w:bCs/>
          <w:i/>
          <w:iCs/>
          <w:color w:val="002060"/>
          <w:sz w:val="20"/>
          <w:szCs w:val="20"/>
        </w:rPr>
        <w:t xml:space="preserve"> </w:t>
      </w:r>
      <w:r w:rsidR="005A18BC">
        <w:rPr>
          <w:rFonts w:cstheme="minorHAnsi"/>
          <w:bCs/>
          <w:i/>
          <w:iCs/>
          <w:color w:val="002060"/>
          <w:sz w:val="20"/>
          <w:szCs w:val="20"/>
        </w:rPr>
        <w:t>full-service</w:t>
      </w:r>
      <w:r w:rsidR="006444CB">
        <w:rPr>
          <w:rFonts w:cstheme="minorHAnsi"/>
          <w:bCs/>
          <w:i/>
          <w:iCs/>
          <w:color w:val="002060"/>
          <w:sz w:val="20"/>
          <w:szCs w:val="20"/>
        </w:rPr>
        <w:t>, multi-branch</w:t>
      </w:r>
      <w:r w:rsidR="005A18BC">
        <w:rPr>
          <w:rFonts w:cstheme="minorHAnsi"/>
          <w:bCs/>
          <w:i/>
          <w:iCs/>
          <w:color w:val="002060"/>
          <w:sz w:val="20"/>
          <w:szCs w:val="20"/>
        </w:rPr>
        <w:t xml:space="preserve">, free-standing hospice organization in </w:t>
      </w:r>
      <w:r>
        <w:rPr>
          <w:rFonts w:cstheme="minorHAnsi"/>
          <w:bCs/>
          <w:i/>
          <w:iCs/>
          <w:color w:val="002060"/>
          <w:sz w:val="20"/>
          <w:szCs w:val="20"/>
        </w:rPr>
        <w:t>Utah</w:t>
      </w:r>
    </w:p>
    <w:p w14:paraId="5E25E7B0" w14:textId="10E74388" w:rsidR="008744A0" w:rsidRPr="00B01CB2" w:rsidRDefault="00B25B0A" w:rsidP="008744A0">
      <w:pPr>
        <w:spacing w:after="0" w:line="240" w:lineRule="auto"/>
        <w:jc w:val="both"/>
        <w:rPr>
          <w:rFonts w:ascii="Corbel" w:hAnsi="Corbel" w:cstheme="minorHAnsi"/>
          <w:b/>
          <w:sz w:val="21"/>
          <w:szCs w:val="21"/>
        </w:rPr>
      </w:pPr>
      <w:r w:rsidRPr="00B01CB2">
        <w:rPr>
          <w:rFonts w:ascii="Corbel" w:hAnsi="Corbel" w:cstheme="minorHAnsi"/>
          <w:b/>
          <w:smallCaps/>
          <w:sz w:val="21"/>
          <w:szCs w:val="21"/>
        </w:rPr>
        <w:t>Executive Director</w:t>
      </w:r>
    </w:p>
    <w:p w14:paraId="6F36418C" w14:textId="3681D9FF" w:rsidR="008744A0" w:rsidRPr="00B01CB2" w:rsidRDefault="00BA0B6A" w:rsidP="00D64A87">
      <w:pPr>
        <w:spacing w:after="0" w:line="240" w:lineRule="auto"/>
        <w:ind w:left="270"/>
        <w:jc w:val="both"/>
        <w:rPr>
          <w:rFonts w:cstheme="minorHAnsi"/>
          <w:sz w:val="20"/>
          <w:szCs w:val="20"/>
        </w:rPr>
      </w:pPr>
      <w:r w:rsidRPr="00B01CB2">
        <w:rPr>
          <w:rFonts w:eastAsia="Times New Roman" w:cstheme="minorHAnsi"/>
          <w:sz w:val="20"/>
          <w:szCs w:val="20"/>
        </w:rPr>
        <w:t>Directed</w:t>
      </w:r>
      <w:r w:rsidR="00595AA4" w:rsidRPr="00B01CB2">
        <w:rPr>
          <w:rFonts w:eastAsia="Times New Roman" w:cstheme="minorHAnsi"/>
          <w:sz w:val="20"/>
          <w:szCs w:val="20"/>
        </w:rPr>
        <w:t xml:space="preserve"> operational, marketing</w:t>
      </w:r>
      <w:r w:rsidR="00A16EEA">
        <w:rPr>
          <w:rFonts w:eastAsia="Times New Roman" w:cstheme="minorHAnsi"/>
          <w:sz w:val="20"/>
          <w:szCs w:val="20"/>
        </w:rPr>
        <w:t>,</w:t>
      </w:r>
      <w:r w:rsidR="00595AA4" w:rsidRPr="00B01CB2">
        <w:rPr>
          <w:rFonts w:eastAsia="Times New Roman" w:cstheme="minorHAnsi"/>
          <w:sz w:val="20"/>
          <w:szCs w:val="20"/>
        </w:rPr>
        <w:t xml:space="preserve"> and development function</w:t>
      </w:r>
      <w:r w:rsidR="00324502" w:rsidRPr="00B01CB2">
        <w:rPr>
          <w:rFonts w:eastAsia="Times New Roman" w:cstheme="minorHAnsi"/>
          <w:sz w:val="20"/>
          <w:szCs w:val="20"/>
        </w:rPr>
        <w:t>s</w:t>
      </w:r>
      <w:r w:rsidR="00595AA4" w:rsidRPr="00B01CB2">
        <w:rPr>
          <w:rFonts w:eastAsia="Times New Roman" w:cstheme="minorHAnsi"/>
          <w:sz w:val="20"/>
          <w:szCs w:val="20"/>
        </w:rPr>
        <w:t>. Support</w:t>
      </w:r>
      <w:r w:rsidR="00324502" w:rsidRPr="00B01CB2">
        <w:rPr>
          <w:rFonts w:eastAsia="Times New Roman" w:cstheme="minorHAnsi"/>
          <w:sz w:val="20"/>
          <w:szCs w:val="20"/>
        </w:rPr>
        <w:t>ed</w:t>
      </w:r>
      <w:r w:rsidR="00595AA4" w:rsidRPr="00B01CB2">
        <w:rPr>
          <w:rFonts w:eastAsia="Times New Roman" w:cstheme="minorHAnsi"/>
          <w:sz w:val="20"/>
          <w:szCs w:val="20"/>
        </w:rPr>
        <w:t xml:space="preserve"> and develop</w:t>
      </w:r>
      <w:r w:rsidR="00324502" w:rsidRPr="00B01CB2">
        <w:rPr>
          <w:rFonts w:eastAsia="Times New Roman" w:cstheme="minorHAnsi"/>
          <w:sz w:val="20"/>
          <w:szCs w:val="20"/>
        </w:rPr>
        <w:t>ed</w:t>
      </w:r>
      <w:r w:rsidR="00595AA4" w:rsidRPr="00B01CB2">
        <w:rPr>
          <w:rFonts w:eastAsia="Times New Roman" w:cstheme="minorHAnsi"/>
          <w:sz w:val="20"/>
          <w:szCs w:val="20"/>
        </w:rPr>
        <w:t xml:space="preserve"> team building and </w:t>
      </w:r>
      <w:r w:rsidR="006444CB">
        <w:rPr>
          <w:rFonts w:eastAsia="Times New Roman" w:cstheme="minorHAnsi"/>
          <w:sz w:val="20"/>
          <w:szCs w:val="20"/>
        </w:rPr>
        <w:t>marketing</w:t>
      </w:r>
      <w:r w:rsidR="00595AA4" w:rsidRPr="00B01CB2">
        <w:rPr>
          <w:rFonts w:eastAsia="Times New Roman" w:cstheme="minorHAnsi"/>
          <w:sz w:val="20"/>
          <w:szCs w:val="20"/>
        </w:rPr>
        <w:t xml:space="preserve"> activities. Establish</w:t>
      </w:r>
      <w:r w:rsidR="00963F6C" w:rsidRPr="00B01CB2">
        <w:rPr>
          <w:rFonts w:eastAsia="Times New Roman" w:cstheme="minorHAnsi"/>
          <w:sz w:val="20"/>
          <w:szCs w:val="20"/>
        </w:rPr>
        <w:t>ed</w:t>
      </w:r>
      <w:r w:rsidR="00595AA4" w:rsidRPr="00B01CB2">
        <w:rPr>
          <w:rFonts w:eastAsia="Times New Roman" w:cstheme="minorHAnsi"/>
          <w:sz w:val="20"/>
          <w:szCs w:val="20"/>
        </w:rPr>
        <w:t xml:space="preserve"> relations with all levels of the healthcare community. Develop</w:t>
      </w:r>
      <w:r w:rsidR="00963F6C" w:rsidRPr="00B01CB2">
        <w:rPr>
          <w:rFonts w:eastAsia="Times New Roman" w:cstheme="minorHAnsi"/>
          <w:sz w:val="20"/>
          <w:szCs w:val="20"/>
        </w:rPr>
        <w:t>ed</w:t>
      </w:r>
      <w:r w:rsidR="00595AA4" w:rsidRPr="00B01CB2">
        <w:rPr>
          <w:rFonts w:eastAsia="Times New Roman" w:cstheme="minorHAnsi"/>
          <w:sz w:val="20"/>
          <w:szCs w:val="20"/>
        </w:rPr>
        <w:t xml:space="preserve"> all marketing and branding materials. </w:t>
      </w:r>
      <w:r w:rsidR="008744A0" w:rsidRPr="00B01CB2">
        <w:rPr>
          <w:rFonts w:eastAsia="Times New Roman" w:cstheme="minorHAnsi"/>
          <w:sz w:val="20"/>
          <w:szCs w:val="20"/>
        </w:rPr>
        <w:t xml:space="preserve"> </w:t>
      </w:r>
      <w:r w:rsidR="00595AA4" w:rsidRPr="00B01CB2">
        <w:rPr>
          <w:rFonts w:eastAsia="Times New Roman" w:cstheme="minorHAnsi"/>
          <w:sz w:val="20"/>
          <w:szCs w:val="20"/>
        </w:rPr>
        <w:t>97</w:t>
      </w:r>
      <w:r w:rsidR="006444CB">
        <w:rPr>
          <w:rFonts w:eastAsia="Times New Roman" w:cstheme="minorHAnsi"/>
          <w:sz w:val="20"/>
          <w:szCs w:val="20"/>
        </w:rPr>
        <w:t xml:space="preserve">+ </w:t>
      </w:r>
      <w:r w:rsidR="008744A0" w:rsidRPr="00B01CB2">
        <w:rPr>
          <w:rFonts w:eastAsia="Times New Roman" w:cstheme="minorHAnsi"/>
          <w:sz w:val="20"/>
          <w:szCs w:val="20"/>
        </w:rPr>
        <w:t>employees.</w:t>
      </w:r>
    </w:p>
    <w:p w14:paraId="0F7D864F" w14:textId="333E5256" w:rsidR="008744A0" w:rsidRPr="00B01CB2" w:rsidRDefault="008744A0" w:rsidP="008744A0">
      <w:pPr>
        <w:spacing w:after="0" w:line="240" w:lineRule="auto"/>
        <w:rPr>
          <w:rFonts w:ascii="Corbel Bold" w:eastAsia="Times New Roman" w:hAnsi="Corbel Bold" w:cstheme="minorHAnsi"/>
          <w:b/>
          <w:bCs/>
          <w:smallCaps/>
          <w:sz w:val="19"/>
          <w:szCs w:val="20"/>
        </w:rPr>
      </w:pPr>
      <w:r w:rsidRPr="00B01CB2">
        <w:rPr>
          <w:rFonts w:ascii="Corbel Bold" w:eastAsia="Times New Roman" w:hAnsi="Corbel Bold" w:cstheme="minorHAnsi"/>
          <w:b/>
          <w:bCs/>
          <w:smallCaps/>
          <w:sz w:val="19"/>
          <w:szCs w:val="20"/>
        </w:rPr>
        <w:t>Key Achievement:</w:t>
      </w:r>
    </w:p>
    <w:p w14:paraId="13DB333B" w14:textId="12C7396E" w:rsidR="00871BD3" w:rsidRPr="00B01CB2" w:rsidRDefault="003378A8" w:rsidP="003378A8">
      <w:pPr>
        <w:pStyle w:val="ListParagraph"/>
        <w:numPr>
          <w:ilvl w:val="0"/>
          <w:numId w:val="19"/>
        </w:numPr>
        <w:spacing w:after="0" w:line="240" w:lineRule="auto"/>
        <w:ind w:left="450" w:hanging="180"/>
        <w:rPr>
          <w:rFonts w:eastAsia="Times New Roman" w:cstheme="minorHAnsi"/>
          <w:smallCaps/>
          <w:sz w:val="20"/>
          <w:szCs w:val="20"/>
        </w:rPr>
      </w:pPr>
      <w:r w:rsidRPr="00B01CB2">
        <w:rPr>
          <w:rFonts w:eastAsia="Times New Roman" w:cstheme="minorHAnsi"/>
          <w:sz w:val="20"/>
          <w:szCs w:val="20"/>
        </w:rPr>
        <w:t>Implemented creative approaches</w:t>
      </w:r>
      <w:r w:rsidR="001026CB" w:rsidRPr="00B01CB2">
        <w:rPr>
          <w:rFonts w:eastAsia="Times New Roman" w:cstheme="minorHAnsi"/>
          <w:sz w:val="20"/>
          <w:szCs w:val="20"/>
        </w:rPr>
        <w:t xml:space="preserve"> to develop strategic partnerships that helped </w:t>
      </w:r>
      <w:r w:rsidR="00A16EEA">
        <w:rPr>
          <w:rFonts w:eastAsia="Times New Roman" w:cstheme="minorHAnsi"/>
          <w:sz w:val="20"/>
          <w:szCs w:val="20"/>
        </w:rPr>
        <w:t xml:space="preserve">the </w:t>
      </w:r>
      <w:r w:rsidR="001026CB" w:rsidRPr="00B01CB2">
        <w:rPr>
          <w:rFonts w:eastAsia="Times New Roman" w:cstheme="minorHAnsi"/>
          <w:sz w:val="20"/>
          <w:szCs w:val="20"/>
        </w:rPr>
        <w:t>organization grow to fifth largest hospice organization in Utah in less than two years</w:t>
      </w:r>
      <w:r w:rsidR="006444CB">
        <w:rPr>
          <w:rFonts w:eastAsia="Times New Roman" w:cstheme="minorHAnsi"/>
          <w:sz w:val="20"/>
          <w:szCs w:val="20"/>
        </w:rPr>
        <w:t>,</w:t>
      </w:r>
      <w:r w:rsidR="0006588A" w:rsidRPr="00B01CB2">
        <w:rPr>
          <w:rFonts w:eastAsia="Times New Roman" w:cstheme="minorHAnsi"/>
          <w:sz w:val="20"/>
          <w:szCs w:val="20"/>
        </w:rPr>
        <w:t xml:space="preserve"> with an average daily census of over 300 patients.</w:t>
      </w:r>
    </w:p>
    <w:p w14:paraId="2F895CA5" w14:textId="520B5A53" w:rsidR="00982A7A" w:rsidRPr="00B01CB2" w:rsidRDefault="002A75F8" w:rsidP="00B77CF1">
      <w:pPr>
        <w:pStyle w:val="ListParagraph"/>
        <w:numPr>
          <w:ilvl w:val="0"/>
          <w:numId w:val="19"/>
        </w:numPr>
        <w:spacing w:after="300" w:line="240" w:lineRule="auto"/>
        <w:ind w:left="461" w:hanging="187"/>
        <w:contextualSpacing w:val="0"/>
        <w:rPr>
          <w:rFonts w:eastAsia="Times New Roman" w:cstheme="minorHAnsi"/>
          <w:smallCaps/>
          <w:sz w:val="20"/>
          <w:szCs w:val="20"/>
        </w:rPr>
      </w:pPr>
      <w:r>
        <w:rPr>
          <w:sz w:val="20"/>
          <w:szCs w:val="20"/>
        </w:rPr>
        <w:t xml:space="preserve">Drove value of organization to over </w:t>
      </w:r>
      <w:r w:rsidR="00A25D3D" w:rsidRPr="00B01CB2">
        <w:rPr>
          <w:rFonts w:eastAsia="Times New Roman" w:cstheme="minorHAnsi"/>
          <w:sz w:val="20"/>
          <w:szCs w:val="20"/>
        </w:rPr>
        <w:t>$15M within two years</w:t>
      </w:r>
      <w:r w:rsidR="0024700C" w:rsidRPr="00B01CB2">
        <w:rPr>
          <w:rFonts w:eastAsia="Times New Roman" w:cstheme="minorHAnsi"/>
          <w:sz w:val="20"/>
          <w:szCs w:val="20"/>
        </w:rPr>
        <w:t xml:space="preserve">, leading </w:t>
      </w:r>
      <w:r w:rsidR="00A16EEA">
        <w:rPr>
          <w:rFonts w:eastAsia="Times New Roman" w:cstheme="minorHAnsi"/>
          <w:sz w:val="20"/>
          <w:szCs w:val="20"/>
        </w:rPr>
        <w:t xml:space="preserve">the </w:t>
      </w:r>
      <w:r w:rsidR="0024700C" w:rsidRPr="00B01CB2">
        <w:rPr>
          <w:rFonts w:eastAsia="Times New Roman" w:cstheme="minorHAnsi"/>
          <w:sz w:val="20"/>
          <w:szCs w:val="20"/>
        </w:rPr>
        <w:t>company to be sold for the second largest amount paid (per patient) for a h</w:t>
      </w:r>
      <w:r w:rsidR="008826F7" w:rsidRPr="00B01CB2">
        <w:rPr>
          <w:rFonts w:eastAsia="Times New Roman" w:cstheme="minorHAnsi"/>
          <w:sz w:val="20"/>
          <w:szCs w:val="20"/>
        </w:rPr>
        <w:t>ospice organization in the United States.</w:t>
      </w:r>
    </w:p>
    <w:p w14:paraId="742574D5" w14:textId="5BDA8205" w:rsidR="001B337F" w:rsidRPr="008744A0" w:rsidRDefault="001B337F" w:rsidP="001B337F">
      <w:pPr>
        <w:shd w:val="clear" w:color="auto" w:fill="FFFFFF"/>
        <w:tabs>
          <w:tab w:val="right" w:pos="9990"/>
        </w:tabs>
        <w:spacing w:after="0" w:line="240" w:lineRule="auto"/>
        <w:rPr>
          <w:rFonts w:ascii="Corbel" w:hAnsi="Corbel"/>
          <w:b/>
          <w:color w:val="002060"/>
        </w:rPr>
      </w:pPr>
      <w:proofErr w:type="spellStart"/>
      <w:r w:rsidRPr="00852DA7">
        <w:rPr>
          <w:rFonts w:ascii="Corbel" w:hAnsi="Corbel"/>
          <w:b/>
          <w:smallCaps/>
          <w:color w:val="002060"/>
          <w:sz w:val="21"/>
          <w:szCs w:val="21"/>
        </w:rPr>
        <w:t>VistaCare</w:t>
      </w:r>
      <w:proofErr w:type="spellEnd"/>
      <w:r w:rsidRPr="00852DA7">
        <w:rPr>
          <w:rFonts w:ascii="Corbel" w:hAnsi="Corbel"/>
          <w:b/>
          <w:smallCaps/>
          <w:color w:val="002060"/>
          <w:sz w:val="21"/>
          <w:szCs w:val="21"/>
        </w:rPr>
        <w:t xml:space="preserve"> Hospice –</w:t>
      </w:r>
      <w:r w:rsidRPr="008744A0">
        <w:rPr>
          <w:rFonts w:ascii="Corbel" w:hAnsi="Corbel"/>
          <w:b/>
          <w:smallCaps/>
          <w:color w:val="002060"/>
          <w:sz w:val="20"/>
          <w:szCs w:val="20"/>
        </w:rPr>
        <w:t xml:space="preserve"> </w:t>
      </w:r>
      <w:r>
        <w:rPr>
          <w:rFonts w:ascii="Corbel" w:hAnsi="Corbel"/>
          <w:b/>
          <w:smallCaps/>
          <w:color w:val="002060"/>
          <w:sz w:val="20"/>
          <w:szCs w:val="20"/>
        </w:rPr>
        <w:t>Salt Lake City, UT</w:t>
      </w:r>
      <w:r w:rsidRPr="008744A0">
        <w:rPr>
          <w:rFonts w:ascii="Corbel" w:hAnsi="Corbel"/>
          <w:b/>
          <w:smallCaps/>
          <w:color w:val="002060"/>
        </w:rPr>
        <w:tab/>
      </w:r>
      <w:r w:rsidRPr="00A06E01">
        <w:rPr>
          <w:rFonts w:ascii="Corbel" w:hAnsi="Corbel"/>
          <w:b/>
          <w:smallCaps/>
          <w:color w:val="002060"/>
          <w:sz w:val="20"/>
          <w:szCs w:val="20"/>
        </w:rPr>
        <w:t xml:space="preserve"> </w:t>
      </w:r>
      <w:r w:rsidR="008830BC" w:rsidRPr="00A06E01">
        <w:rPr>
          <w:rFonts w:ascii="Corbel" w:hAnsi="Corbel"/>
          <w:b/>
          <w:color w:val="002060"/>
          <w:sz w:val="20"/>
          <w:szCs w:val="20"/>
        </w:rPr>
        <w:t>Jan 1996-Jan 2000</w:t>
      </w:r>
    </w:p>
    <w:p w14:paraId="5BFFFA73" w14:textId="77777777" w:rsidR="001B337F" w:rsidRPr="008744A0" w:rsidRDefault="001B337F" w:rsidP="001B337F">
      <w:pPr>
        <w:spacing w:after="80" w:line="240" w:lineRule="auto"/>
        <w:rPr>
          <w:rFonts w:cstheme="minorHAnsi"/>
          <w:bCs/>
          <w:i/>
          <w:iCs/>
          <w:color w:val="002060"/>
          <w:sz w:val="20"/>
          <w:szCs w:val="20"/>
        </w:rPr>
      </w:pPr>
      <w:r>
        <w:rPr>
          <w:rFonts w:cstheme="minorHAnsi"/>
          <w:bCs/>
          <w:i/>
          <w:iCs/>
          <w:color w:val="002060"/>
          <w:sz w:val="20"/>
          <w:szCs w:val="20"/>
        </w:rPr>
        <w:t>Second largest full-service, free-standing hospice organization in the U.S.</w:t>
      </w:r>
    </w:p>
    <w:p w14:paraId="0637FD59" w14:textId="786D6830" w:rsidR="001B337F" w:rsidRPr="00852DA7" w:rsidRDefault="0097486F" w:rsidP="001B337F">
      <w:pPr>
        <w:spacing w:after="0" w:line="240" w:lineRule="auto"/>
        <w:jc w:val="both"/>
        <w:rPr>
          <w:rFonts w:ascii="Corbel" w:hAnsi="Corbel" w:cstheme="minorHAnsi"/>
          <w:b/>
          <w:sz w:val="21"/>
          <w:szCs w:val="21"/>
        </w:rPr>
      </w:pPr>
      <w:r w:rsidRPr="00852DA7">
        <w:rPr>
          <w:rFonts w:ascii="Corbel" w:hAnsi="Corbel" w:cstheme="minorHAnsi"/>
          <w:b/>
          <w:smallCaps/>
          <w:sz w:val="21"/>
          <w:szCs w:val="21"/>
        </w:rPr>
        <w:t>Program Director and Western Regional Analyst</w:t>
      </w:r>
    </w:p>
    <w:p w14:paraId="2CFF0491" w14:textId="599E3D9C" w:rsidR="001B337F" w:rsidRPr="00852DA7" w:rsidRDefault="006211C1" w:rsidP="00E71871">
      <w:pPr>
        <w:spacing w:after="40" w:line="240" w:lineRule="auto"/>
        <w:ind w:left="274"/>
        <w:jc w:val="both"/>
        <w:rPr>
          <w:rFonts w:cs="Arial"/>
          <w:sz w:val="20"/>
          <w:szCs w:val="20"/>
        </w:rPr>
      </w:pPr>
      <w:r w:rsidRPr="00852DA7">
        <w:rPr>
          <w:rFonts w:eastAsia="Times New Roman" w:cstheme="minorHAnsi"/>
          <w:sz w:val="20"/>
          <w:szCs w:val="20"/>
        </w:rPr>
        <w:t>Provided o</w:t>
      </w:r>
      <w:r w:rsidR="00D64A87" w:rsidRPr="00852DA7">
        <w:rPr>
          <w:rFonts w:eastAsia="Times New Roman" w:cstheme="minorHAnsi"/>
          <w:sz w:val="20"/>
          <w:szCs w:val="20"/>
        </w:rPr>
        <w:t xml:space="preserve">verall operational, financial, and development function of two northern Utah area offices. Traveled and supported other </w:t>
      </w:r>
      <w:r w:rsidR="00D448BB" w:rsidRPr="00852DA7">
        <w:rPr>
          <w:rFonts w:eastAsia="Times New Roman" w:cstheme="minorHAnsi"/>
          <w:sz w:val="20"/>
          <w:szCs w:val="20"/>
        </w:rPr>
        <w:t xml:space="preserve">program directors </w:t>
      </w:r>
      <w:r w:rsidR="00D64A87" w:rsidRPr="00852DA7">
        <w:rPr>
          <w:rFonts w:eastAsia="Times New Roman" w:cstheme="minorHAnsi"/>
          <w:sz w:val="20"/>
          <w:szCs w:val="20"/>
        </w:rPr>
        <w:t xml:space="preserve">in western states. </w:t>
      </w:r>
      <w:r w:rsidR="00FB4147">
        <w:rPr>
          <w:rFonts w:eastAsia="Times New Roman" w:cstheme="minorHAnsi"/>
          <w:sz w:val="20"/>
          <w:szCs w:val="20"/>
        </w:rPr>
        <w:t>Supervised 10 direct reports.</w:t>
      </w:r>
    </w:p>
    <w:p w14:paraId="4E5F0238" w14:textId="33B4FCE4" w:rsidR="001B337F" w:rsidRPr="00852DA7" w:rsidRDefault="001B337F" w:rsidP="001B337F">
      <w:pPr>
        <w:spacing w:after="0" w:line="240" w:lineRule="auto"/>
        <w:rPr>
          <w:rFonts w:ascii="Corbel Bold" w:eastAsia="Times New Roman" w:hAnsi="Corbel Bold" w:cstheme="minorHAnsi"/>
          <w:b/>
          <w:bCs/>
          <w:smallCaps/>
          <w:sz w:val="19"/>
          <w:szCs w:val="20"/>
        </w:rPr>
      </w:pPr>
      <w:r w:rsidRPr="00852DA7">
        <w:rPr>
          <w:rFonts w:ascii="Corbel Bold" w:eastAsia="Times New Roman" w:hAnsi="Corbel Bold" w:cstheme="minorHAnsi"/>
          <w:b/>
          <w:bCs/>
          <w:smallCaps/>
          <w:sz w:val="19"/>
          <w:szCs w:val="20"/>
        </w:rPr>
        <w:t>Key Achievements:</w:t>
      </w:r>
    </w:p>
    <w:p w14:paraId="6D35B05C" w14:textId="77777777" w:rsidR="00F46E3A" w:rsidRDefault="00F46E3A" w:rsidP="00F46E3A">
      <w:pPr>
        <w:pStyle w:val="ListParagraph"/>
        <w:numPr>
          <w:ilvl w:val="0"/>
          <w:numId w:val="19"/>
        </w:numPr>
        <w:spacing w:after="240" w:line="240" w:lineRule="auto"/>
        <w:ind w:left="450" w:hanging="180"/>
        <w:jc w:val="both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Provided operational and organizational support as company went public.</w:t>
      </w:r>
    </w:p>
    <w:p w14:paraId="34BB1C7B" w14:textId="1A211018" w:rsidR="006C3279" w:rsidRDefault="00657CED" w:rsidP="00973FE5">
      <w:pPr>
        <w:pStyle w:val="ListParagraph"/>
        <w:numPr>
          <w:ilvl w:val="0"/>
          <w:numId w:val="19"/>
        </w:numPr>
        <w:spacing w:after="40" w:line="240" w:lineRule="auto"/>
        <w:ind w:left="461" w:hanging="187"/>
        <w:contextualSpacing w:val="0"/>
        <w:jc w:val="both"/>
        <w:rPr>
          <w:rFonts w:cs="Arial"/>
          <w:sz w:val="20"/>
          <w:szCs w:val="20"/>
        </w:rPr>
      </w:pPr>
      <w:r w:rsidRPr="00852DA7">
        <w:rPr>
          <w:rFonts w:cs="Arial"/>
          <w:sz w:val="20"/>
          <w:szCs w:val="20"/>
        </w:rPr>
        <w:t xml:space="preserve">Collaborated with University of Utah to </w:t>
      </w:r>
      <w:r w:rsidR="00FB4147">
        <w:rPr>
          <w:rFonts w:cs="Arial"/>
          <w:sz w:val="20"/>
          <w:szCs w:val="20"/>
        </w:rPr>
        <w:t>optimize</w:t>
      </w:r>
      <w:r w:rsidRPr="00852DA7">
        <w:rPr>
          <w:rFonts w:cs="Arial"/>
          <w:sz w:val="20"/>
          <w:szCs w:val="20"/>
        </w:rPr>
        <w:t xml:space="preserve"> a volunteer program, utilizing students from the School of Medicine and Nursing</w:t>
      </w:r>
      <w:r w:rsidR="006826EB" w:rsidRPr="00852DA7">
        <w:rPr>
          <w:rFonts w:cs="Arial"/>
          <w:sz w:val="20"/>
          <w:szCs w:val="20"/>
        </w:rPr>
        <w:t xml:space="preserve">; students received one credit hour for </w:t>
      </w:r>
      <w:r w:rsidR="00FB4147">
        <w:rPr>
          <w:rFonts w:cs="Arial"/>
          <w:sz w:val="20"/>
          <w:szCs w:val="20"/>
        </w:rPr>
        <w:t>completing volunteer program services</w:t>
      </w:r>
      <w:r w:rsidR="006826EB" w:rsidRPr="00852DA7">
        <w:rPr>
          <w:rFonts w:cs="Arial"/>
          <w:sz w:val="20"/>
          <w:szCs w:val="20"/>
        </w:rPr>
        <w:t xml:space="preserve">. </w:t>
      </w:r>
      <w:r w:rsidR="00CE2E24" w:rsidRPr="00852DA7">
        <w:rPr>
          <w:rFonts w:cs="Arial"/>
          <w:sz w:val="20"/>
          <w:szCs w:val="20"/>
        </w:rPr>
        <w:t xml:space="preserve">Grew volunteers to </w:t>
      </w:r>
      <w:r w:rsidR="00FB4147">
        <w:rPr>
          <w:rFonts w:cs="Arial"/>
          <w:sz w:val="20"/>
          <w:szCs w:val="20"/>
        </w:rPr>
        <w:t>over 80</w:t>
      </w:r>
      <w:r w:rsidR="00CE2E24" w:rsidRPr="00852DA7">
        <w:rPr>
          <w:rFonts w:cs="Arial"/>
          <w:sz w:val="20"/>
          <w:szCs w:val="20"/>
        </w:rPr>
        <w:t xml:space="preserve"> at any given time</w:t>
      </w:r>
      <w:r w:rsidR="00FB4147">
        <w:rPr>
          <w:rFonts w:cs="Arial"/>
          <w:sz w:val="20"/>
          <w:szCs w:val="20"/>
        </w:rPr>
        <w:t xml:space="preserve"> to support patient needs</w:t>
      </w:r>
      <w:r w:rsidR="00CE2E24" w:rsidRPr="00852DA7">
        <w:rPr>
          <w:rFonts w:cs="Arial"/>
          <w:sz w:val="20"/>
          <w:szCs w:val="20"/>
        </w:rPr>
        <w:t xml:space="preserve">. Had 88% of </w:t>
      </w:r>
      <w:r w:rsidR="00FB4147">
        <w:rPr>
          <w:rFonts w:cs="Arial"/>
          <w:sz w:val="20"/>
          <w:szCs w:val="20"/>
        </w:rPr>
        <w:t xml:space="preserve">the </w:t>
      </w:r>
      <w:r w:rsidR="00CE2E24" w:rsidRPr="00852DA7">
        <w:rPr>
          <w:rFonts w:cs="Arial"/>
          <w:sz w:val="20"/>
          <w:szCs w:val="20"/>
        </w:rPr>
        <w:t xml:space="preserve">students complete </w:t>
      </w:r>
      <w:r w:rsidR="00FB4147">
        <w:rPr>
          <w:rFonts w:cs="Arial"/>
          <w:sz w:val="20"/>
          <w:szCs w:val="20"/>
        </w:rPr>
        <w:t xml:space="preserve">the </w:t>
      </w:r>
      <w:r w:rsidR="00CE2E24" w:rsidRPr="00852DA7">
        <w:rPr>
          <w:rFonts w:cs="Arial"/>
          <w:sz w:val="20"/>
          <w:szCs w:val="20"/>
        </w:rPr>
        <w:t>requirement</w:t>
      </w:r>
      <w:r w:rsidR="00FB4147">
        <w:rPr>
          <w:rFonts w:cs="Arial"/>
          <w:sz w:val="20"/>
          <w:szCs w:val="20"/>
        </w:rPr>
        <w:t>s.</w:t>
      </w:r>
      <w:r w:rsidR="00CE2E24" w:rsidRPr="00852DA7">
        <w:rPr>
          <w:rFonts w:cs="Arial"/>
          <w:sz w:val="20"/>
          <w:szCs w:val="20"/>
        </w:rPr>
        <w:t xml:space="preserve"> </w:t>
      </w:r>
    </w:p>
    <w:p w14:paraId="437099FF" w14:textId="72DC5637" w:rsidR="00AD6155" w:rsidRPr="00852DA7" w:rsidRDefault="00AD6155" w:rsidP="00C14568">
      <w:pPr>
        <w:pStyle w:val="ListParagraph"/>
        <w:numPr>
          <w:ilvl w:val="0"/>
          <w:numId w:val="19"/>
        </w:numPr>
        <w:spacing w:after="240" w:line="240" w:lineRule="auto"/>
        <w:ind w:left="461" w:hanging="187"/>
        <w:contextualSpacing w:val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Developed </w:t>
      </w:r>
      <w:r w:rsidR="00FB4147">
        <w:rPr>
          <w:rFonts w:cs="Arial"/>
          <w:sz w:val="20"/>
          <w:szCs w:val="20"/>
        </w:rPr>
        <w:t xml:space="preserve">unique </w:t>
      </w:r>
      <w:r>
        <w:rPr>
          <w:rFonts w:cs="Arial"/>
          <w:sz w:val="20"/>
          <w:szCs w:val="20"/>
        </w:rPr>
        <w:t>educational marketing campaign</w:t>
      </w:r>
      <w:r w:rsidR="00FB4147">
        <w:rPr>
          <w:rFonts w:cs="Arial"/>
          <w:sz w:val="20"/>
          <w:szCs w:val="20"/>
        </w:rPr>
        <w:t>s and publications</w:t>
      </w:r>
      <w:r>
        <w:rPr>
          <w:rFonts w:cs="Arial"/>
          <w:sz w:val="20"/>
          <w:szCs w:val="20"/>
        </w:rPr>
        <w:t xml:space="preserve"> that</w:t>
      </w:r>
      <w:r w:rsidR="00135BE8">
        <w:rPr>
          <w:rFonts w:cs="Arial"/>
          <w:sz w:val="20"/>
          <w:szCs w:val="20"/>
        </w:rPr>
        <w:t xml:space="preserve"> drove up census 60%, leading </w:t>
      </w:r>
      <w:proofErr w:type="spellStart"/>
      <w:r w:rsidR="00135BE8">
        <w:rPr>
          <w:rFonts w:cs="Arial"/>
          <w:sz w:val="20"/>
          <w:szCs w:val="20"/>
        </w:rPr>
        <w:t>V</w:t>
      </w:r>
      <w:r w:rsidR="00FB4147">
        <w:rPr>
          <w:rFonts w:cs="Arial"/>
          <w:sz w:val="20"/>
          <w:szCs w:val="20"/>
        </w:rPr>
        <w:t>ista</w:t>
      </w:r>
      <w:r w:rsidR="00135BE8">
        <w:rPr>
          <w:rFonts w:cs="Arial"/>
          <w:sz w:val="20"/>
          <w:szCs w:val="20"/>
        </w:rPr>
        <w:t>C</w:t>
      </w:r>
      <w:r w:rsidR="00FB4147">
        <w:rPr>
          <w:rFonts w:cs="Arial"/>
          <w:sz w:val="20"/>
          <w:szCs w:val="20"/>
        </w:rPr>
        <w:t>are</w:t>
      </w:r>
      <w:proofErr w:type="spellEnd"/>
      <w:r w:rsidR="00135BE8">
        <w:rPr>
          <w:rFonts w:cs="Arial"/>
          <w:sz w:val="20"/>
          <w:szCs w:val="20"/>
        </w:rPr>
        <w:t xml:space="preserve"> to become</w:t>
      </w:r>
      <w:r w:rsidR="008A0A60">
        <w:rPr>
          <w:rFonts w:cs="Arial"/>
          <w:sz w:val="20"/>
          <w:szCs w:val="20"/>
        </w:rPr>
        <w:t xml:space="preserve"> </w:t>
      </w:r>
      <w:r w:rsidR="00FB4147">
        <w:rPr>
          <w:rFonts w:cs="Arial"/>
          <w:sz w:val="20"/>
          <w:szCs w:val="20"/>
        </w:rPr>
        <w:t xml:space="preserve">the </w:t>
      </w:r>
      <w:r w:rsidR="008A0A60">
        <w:rPr>
          <w:rFonts w:cs="Arial"/>
          <w:sz w:val="20"/>
          <w:szCs w:val="20"/>
        </w:rPr>
        <w:t>premier authority for end of life care in the nation.</w:t>
      </w:r>
    </w:p>
    <w:p w14:paraId="5B7B9EB8" w14:textId="77777777" w:rsidR="00DB6BAF" w:rsidRPr="00B77BA1" w:rsidRDefault="00DB6BAF" w:rsidP="00DB6BAF">
      <w:pPr>
        <w:shd w:val="clear" w:color="auto" w:fill="1F497D"/>
        <w:spacing w:after="0" w:line="240" w:lineRule="auto"/>
        <w:jc w:val="center"/>
        <w:rPr>
          <w:rFonts w:ascii="Corbel" w:hAnsi="Corbel"/>
          <w:b/>
          <w:smallCaps/>
          <w:color w:val="FFFFFF"/>
          <w:sz w:val="28"/>
          <w:szCs w:val="28"/>
        </w:rPr>
      </w:pPr>
      <w:r w:rsidRPr="00B77BA1">
        <w:rPr>
          <w:rFonts w:ascii="Corbel" w:hAnsi="Corbel"/>
          <w:b/>
          <w:smallCaps/>
          <w:color w:val="FFFFFF"/>
          <w:sz w:val="28"/>
          <w:szCs w:val="28"/>
        </w:rPr>
        <w:t>Technology Toolbox</w:t>
      </w:r>
    </w:p>
    <w:p w14:paraId="030E1877" w14:textId="77777777" w:rsidR="00FD594B" w:rsidRDefault="00BB1A47" w:rsidP="00FD594B">
      <w:pPr>
        <w:pStyle w:val="NormalWeb"/>
        <w:spacing w:before="120" w:beforeAutospacing="0" w:after="0" w:afterAutospacing="0" w:line="240" w:lineRule="auto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QuickBooks,</w:t>
      </w:r>
      <w:r w:rsidR="007A00E9">
        <w:rPr>
          <w:rFonts w:cstheme="minorHAnsi"/>
          <w:sz w:val="18"/>
          <w:szCs w:val="18"/>
        </w:rPr>
        <w:t xml:space="preserve"> QuickBooks Online,</w:t>
      </w:r>
      <w:r>
        <w:rPr>
          <w:rFonts w:cstheme="minorHAnsi"/>
          <w:sz w:val="18"/>
          <w:szCs w:val="18"/>
        </w:rPr>
        <w:t xml:space="preserve"> Microsoft Office Suite: MS Word, MS Excel, MS PowerPoint, MS Publisher; Google Sheets, Google Calendar,</w:t>
      </w:r>
      <w:r w:rsidR="006429E1">
        <w:rPr>
          <w:rFonts w:cstheme="minorHAnsi"/>
          <w:sz w:val="18"/>
          <w:szCs w:val="18"/>
        </w:rPr>
        <w:t xml:space="preserve"> Go </w:t>
      </w:r>
      <w:r w:rsidR="0049028C">
        <w:rPr>
          <w:rFonts w:cstheme="minorHAnsi"/>
          <w:sz w:val="18"/>
          <w:szCs w:val="18"/>
        </w:rPr>
        <w:t>to</w:t>
      </w:r>
      <w:r w:rsidR="006429E1">
        <w:rPr>
          <w:rFonts w:cstheme="minorHAnsi"/>
          <w:sz w:val="18"/>
          <w:szCs w:val="18"/>
        </w:rPr>
        <w:t xml:space="preserve"> Meeting, Join Me, </w:t>
      </w:r>
      <w:r w:rsidR="004B7588">
        <w:rPr>
          <w:rFonts w:cstheme="minorHAnsi"/>
          <w:sz w:val="18"/>
          <w:szCs w:val="18"/>
        </w:rPr>
        <w:t>WebEx, Zoom, FaceTime, Skyp</w:t>
      </w:r>
      <w:r w:rsidR="00C14568">
        <w:rPr>
          <w:rFonts w:cstheme="minorHAnsi"/>
          <w:sz w:val="18"/>
          <w:szCs w:val="18"/>
        </w:rPr>
        <w:t>e</w:t>
      </w:r>
      <w:r w:rsidR="00FD594B">
        <w:rPr>
          <w:rFonts w:cstheme="minorHAnsi"/>
          <w:sz w:val="18"/>
          <w:szCs w:val="18"/>
        </w:rPr>
        <w:t xml:space="preserve"> </w:t>
      </w:r>
    </w:p>
    <w:p w14:paraId="00FD654D" w14:textId="2C326EEA" w:rsidR="000468FE" w:rsidRPr="008A7995" w:rsidRDefault="00B66BE4" w:rsidP="00FD594B">
      <w:pPr>
        <w:pStyle w:val="NormalWeb"/>
        <w:spacing w:before="120" w:beforeAutospacing="0" w:after="0" w:afterAutospacing="0" w:line="240" w:lineRule="auto"/>
        <w:jc w:val="center"/>
        <w:rPr>
          <w:rFonts w:ascii="Corbel Bold" w:hAnsi="Corbel Bold" w:cstheme="minorHAnsi" w:hint="eastAsia"/>
          <w:b/>
          <w:bCs/>
          <w:smallCaps/>
          <w:sz w:val="19"/>
          <w:szCs w:val="19"/>
        </w:rPr>
      </w:pPr>
      <w:r w:rsidRPr="008A7995">
        <w:rPr>
          <w:rFonts w:ascii="Corbel Bold" w:hAnsi="Corbel Bold" w:cstheme="minorHAnsi"/>
          <w:b/>
          <w:bCs/>
          <w:smallCaps/>
          <w:color w:val="002060"/>
          <w:sz w:val="19"/>
          <w:szCs w:val="19"/>
        </w:rPr>
        <w:t>Additional Information Is Available at https://</w:t>
      </w:r>
      <w:r w:rsidR="008A7995" w:rsidRPr="008A7995">
        <w:rPr>
          <w:rFonts w:ascii="Corbel Bold" w:hAnsi="Corbel Bold" w:cstheme="minorHAnsi"/>
          <w:b/>
          <w:bCs/>
          <w:smallCaps/>
          <w:color w:val="002060"/>
          <w:sz w:val="19"/>
          <w:szCs w:val="19"/>
        </w:rPr>
        <w:t>keith</w:t>
      </w:r>
      <w:r w:rsidR="00602257">
        <w:rPr>
          <w:rFonts w:ascii="Corbel Bold" w:hAnsi="Corbel Bold" w:cstheme="minorHAnsi"/>
          <w:b/>
          <w:bCs/>
          <w:smallCaps/>
          <w:color w:val="002060"/>
          <w:sz w:val="19"/>
          <w:szCs w:val="19"/>
        </w:rPr>
        <w:t>ggordon</w:t>
      </w:r>
      <w:r w:rsidR="008A7995" w:rsidRPr="008A7995">
        <w:rPr>
          <w:rFonts w:ascii="Corbel Bold" w:hAnsi="Corbel Bold" w:cstheme="minorHAnsi"/>
          <w:b/>
          <w:bCs/>
          <w:smallCaps/>
          <w:color w:val="002060"/>
          <w:sz w:val="19"/>
          <w:szCs w:val="19"/>
        </w:rPr>
        <w:t>.com</w:t>
      </w:r>
    </w:p>
    <w:p w14:paraId="16F1AD47" w14:textId="77777777" w:rsidR="0018091B" w:rsidRDefault="0018091B" w:rsidP="000468FE">
      <w:pPr>
        <w:pStyle w:val="NormalWeb"/>
        <w:spacing w:before="0" w:beforeAutospacing="0" w:after="240" w:afterAutospacing="0" w:line="240" w:lineRule="auto"/>
        <w:ind w:left="270"/>
        <w:jc w:val="right"/>
        <w:rPr>
          <w:rFonts w:ascii="Corbel Bold" w:hAnsi="Corbel Bold" w:cs="Arial" w:hint="eastAsia"/>
          <w:b/>
          <w:bCs/>
          <w:smallCaps/>
          <w:color w:val="002060"/>
          <w:sz w:val="18"/>
          <w:szCs w:val="18"/>
        </w:rPr>
      </w:pPr>
    </w:p>
    <w:p w14:paraId="1544A651" w14:textId="73AEE0C4" w:rsidR="000468FE" w:rsidRDefault="00C14568" w:rsidP="000468FE">
      <w:pPr>
        <w:pStyle w:val="NormalWeb"/>
        <w:spacing w:before="0" w:beforeAutospacing="0" w:after="240" w:afterAutospacing="0" w:line="240" w:lineRule="auto"/>
        <w:ind w:left="270"/>
        <w:jc w:val="right"/>
        <w:rPr>
          <w:rFonts w:ascii="Corbel Bold" w:hAnsi="Corbel Bold" w:cs="Arial" w:hint="eastAsia"/>
          <w:b/>
          <w:bCs/>
          <w:smallCaps/>
          <w:color w:val="002060"/>
          <w:sz w:val="18"/>
          <w:szCs w:val="18"/>
        </w:rPr>
      </w:pPr>
      <w:r>
        <w:rPr>
          <w:rFonts w:ascii="Corbel Bold" w:hAnsi="Corbel Bold" w:cs="Arial"/>
          <w:b/>
          <w:bCs/>
          <w:smallCaps/>
          <w:color w:val="002060"/>
          <w:sz w:val="18"/>
          <w:szCs w:val="18"/>
        </w:rPr>
        <w:lastRenderedPageBreak/>
        <w:t>2-</w:t>
      </w:r>
      <w:r w:rsidR="000468FE">
        <w:rPr>
          <w:rFonts w:ascii="Corbel Bold" w:hAnsi="Corbel Bold" w:cs="Arial"/>
          <w:b/>
          <w:bCs/>
          <w:smallCaps/>
          <w:color w:val="002060"/>
          <w:sz w:val="18"/>
          <w:szCs w:val="18"/>
        </w:rPr>
        <w:t>Keith Gordon</w:t>
      </w:r>
    </w:p>
    <w:p w14:paraId="0FB6107A" w14:textId="0126E7A4" w:rsidR="00396DF0" w:rsidRDefault="005710EA" w:rsidP="003A4CAF">
      <w:pPr>
        <w:pStyle w:val="NormalWeb"/>
        <w:spacing w:before="0" w:beforeAutospacing="0" w:after="0" w:afterAutospacing="0" w:line="240" w:lineRule="auto"/>
        <w:rPr>
          <w:rFonts w:ascii="Corbel Bold" w:hAnsi="Corbel Bold" w:cs="Arial" w:hint="eastAsia"/>
          <w:b/>
          <w:bCs/>
          <w:smallCaps/>
          <w:color w:val="002060"/>
          <w:sz w:val="20"/>
          <w:szCs w:val="20"/>
        </w:rPr>
      </w:pPr>
      <w:r>
        <w:rPr>
          <w:rFonts w:ascii="Corbel Bold" w:hAnsi="Corbel Bold" w:cs="Arial"/>
          <w:b/>
          <w:bCs/>
          <w:smallCaps/>
          <w:noProof/>
          <w:color w:val="00206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91344D" wp14:editId="365DBF33">
                <wp:simplePos x="0" y="0"/>
                <wp:positionH relativeFrom="margin">
                  <wp:align>left</wp:align>
                </wp:positionH>
                <wp:positionV relativeFrom="paragraph">
                  <wp:posOffset>130174</wp:posOffset>
                </wp:positionV>
                <wp:extent cx="6505575" cy="9525"/>
                <wp:effectExtent l="0" t="0" r="28575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055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004CF5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0.25pt" to="512.2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" strokecolor="#4472c4 [3204]" strokeweight=".5pt">
                <v:stroke joinstyle="miter"/>
                <w10:wrap anchorx="margin"/>
              </v:line>
            </w:pict>
          </mc:Fallback>
        </mc:AlternateContent>
      </w:r>
      <w:r w:rsidR="00290269" w:rsidRPr="00290269">
        <w:rPr>
          <w:rFonts w:ascii="Corbel Bold" w:hAnsi="Corbel Bold" w:cs="Arial"/>
          <w:b/>
          <w:bCs/>
          <w:smallCaps/>
          <w:color w:val="002060"/>
          <w:sz w:val="20"/>
          <w:szCs w:val="20"/>
        </w:rPr>
        <w:t>ADDITIONAL HARD</w:t>
      </w:r>
      <w:r w:rsidR="00396DF0" w:rsidRPr="00290269">
        <w:rPr>
          <w:rFonts w:ascii="Corbel Bold" w:hAnsi="Corbel Bold" w:cs="Arial"/>
          <w:b/>
          <w:bCs/>
          <w:smallCaps/>
          <w:color w:val="002060"/>
          <w:sz w:val="20"/>
          <w:szCs w:val="20"/>
        </w:rPr>
        <w:t xml:space="preserve"> SKILLS</w:t>
      </w:r>
    </w:p>
    <w:p w14:paraId="797722AC" w14:textId="220E26FD" w:rsidR="003A4CAF" w:rsidRPr="00A70F3D" w:rsidRDefault="003A4CAF" w:rsidP="00F56360">
      <w:pPr>
        <w:spacing w:before="120" w:after="0" w:line="240" w:lineRule="auto"/>
        <w:rPr>
          <w:rFonts w:eastAsia="Times New Roman" w:cs="Arial"/>
          <w:sz w:val="18"/>
          <w:szCs w:val="18"/>
        </w:rPr>
      </w:pPr>
      <w:r w:rsidRPr="00A70F3D">
        <w:rPr>
          <w:rFonts w:eastAsia="Times New Roman" w:cs="Arial"/>
          <w:sz w:val="18"/>
          <w:szCs w:val="18"/>
        </w:rPr>
        <w:t>Accounting</w:t>
      </w:r>
      <w:r w:rsidR="005A4013">
        <w:rPr>
          <w:rFonts w:eastAsia="Times New Roman" w:cs="Arial"/>
          <w:sz w:val="18"/>
          <w:szCs w:val="18"/>
        </w:rPr>
        <w:t xml:space="preserve">, </w:t>
      </w:r>
      <w:r w:rsidRPr="00A70F3D">
        <w:rPr>
          <w:rFonts w:eastAsia="Times New Roman" w:cs="Arial"/>
          <w:sz w:val="18"/>
          <w:szCs w:val="18"/>
        </w:rPr>
        <w:t>Account Management</w:t>
      </w:r>
      <w:r w:rsidR="005A4013">
        <w:rPr>
          <w:rFonts w:eastAsia="Times New Roman" w:cs="Arial"/>
          <w:sz w:val="18"/>
          <w:szCs w:val="18"/>
        </w:rPr>
        <w:t xml:space="preserve">, </w:t>
      </w:r>
      <w:r w:rsidRPr="00A70F3D">
        <w:rPr>
          <w:rFonts w:eastAsia="Times New Roman" w:cs="Arial"/>
          <w:sz w:val="18"/>
          <w:szCs w:val="18"/>
        </w:rPr>
        <w:t>Administration</w:t>
      </w:r>
      <w:r w:rsidR="005A4013">
        <w:rPr>
          <w:rFonts w:eastAsia="Times New Roman" w:cs="Arial"/>
          <w:sz w:val="18"/>
          <w:szCs w:val="18"/>
        </w:rPr>
        <w:t xml:space="preserve">, </w:t>
      </w:r>
      <w:r w:rsidRPr="00A70F3D">
        <w:rPr>
          <w:rFonts w:eastAsia="Times New Roman" w:cs="Arial"/>
          <w:sz w:val="18"/>
          <w:szCs w:val="18"/>
        </w:rPr>
        <w:t>Advertising</w:t>
      </w:r>
      <w:r w:rsidR="005A4013">
        <w:rPr>
          <w:rFonts w:eastAsia="Times New Roman" w:cs="Arial"/>
          <w:sz w:val="18"/>
          <w:szCs w:val="18"/>
        </w:rPr>
        <w:t xml:space="preserve">, </w:t>
      </w:r>
      <w:r w:rsidRPr="00A70F3D">
        <w:rPr>
          <w:rFonts w:eastAsia="Times New Roman" w:cs="Arial"/>
          <w:sz w:val="18"/>
          <w:szCs w:val="18"/>
        </w:rPr>
        <w:t>Agile</w:t>
      </w:r>
      <w:r w:rsidR="005A4013">
        <w:rPr>
          <w:rFonts w:eastAsia="Times New Roman" w:cs="Arial"/>
          <w:sz w:val="18"/>
          <w:szCs w:val="18"/>
        </w:rPr>
        <w:t xml:space="preserve">, </w:t>
      </w:r>
      <w:r w:rsidRPr="00A70F3D">
        <w:rPr>
          <w:rFonts w:eastAsia="Times New Roman" w:cs="Arial"/>
          <w:sz w:val="18"/>
          <w:szCs w:val="18"/>
        </w:rPr>
        <w:t>Analysis</w:t>
      </w:r>
      <w:r w:rsidR="005A4013">
        <w:rPr>
          <w:rFonts w:eastAsia="Times New Roman" w:cs="Arial"/>
          <w:sz w:val="18"/>
          <w:szCs w:val="18"/>
        </w:rPr>
        <w:t xml:space="preserve">, </w:t>
      </w:r>
      <w:r w:rsidRPr="00A70F3D">
        <w:rPr>
          <w:rFonts w:eastAsia="Times New Roman" w:cs="Arial"/>
          <w:sz w:val="18"/>
          <w:szCs w:val="18"/>
        </w:rPr>
        <w:t xml:space="preserve">AR </w:t>
      </w:r>
      <w:r w:rsidR="005A4013">
        <w:rPr>
          <w:rFonts w:eastAsia="Times New Roman" w:cs="Arial"/>
          <w:sz w:val="18"/>
          <w:szCs w:val="18"/>
        </w:rPr>
        <w:t>–</w:t>
      </w:r>
      <w:r w:rsidRPr="00A70F3D">
        <w:rPr>
          <w:rFonts w:eastAsia="Times New Roman" w:cs="Arial"/>
          <w:sz w:val="18"/>
          <w:szCs w:val="18"/>
        </w:rPr>
        <w:t xml:space="preserve"> AP</w:t>
      </w:r>
      <w:r w:rsidR="005A4013">
        <w:rPr>
          <w:rFonts w:eastAsia="Times New Roman" w:cs="Arial"/>
          <w:sz w:val="18"/>
          <w:szCs w:val="18"/>
        </w:rPr>
        <w:t xml:space="preserve">, </w:t>
      </w:r>
      <w:r w:rsidRPr="00A70F3D">
        <w:rPr>
          <w:rFonts w:eastAsia="Times New Roman" w:cs="Arial"/>
          <w:sz w:val="18"/>
          <w:szCs w:val="18"/>
        </w:rPr>
        <w:t>Audits</w:t>
      </w:r>
      <w:r w:rsidR="005A4013">
        <w:rPr>
          <w:rFonts w:eastAsia="Times New Roman" w:cs="Arial"/>
          <w:sz w:val="18"/>
          <w:szCs w:val="18"/>
        </w:rPr>
        <w:t xml:space="preserve">, </w:t>
      </w:r>
      <w:r w:rsidRPr="00A70F3D">
        <w:rPr>
          <w:rFonts w:eastAsia="Times New Roman" w:cs="Arial"/>
          <w:sz w:val="18"/>
          <w:szCs w:val="18"/>
        </w:rPr>
        <w:t>B2B</w:t>
      </w:r>
      <w:r w:rsidR="005A4013">
        <w:rPr>
          <w:rFonts w:eastAsia="Times New Roman" w:cs="Arial"/>
          <w:sz w:val="18"/>
          <w:szCs w:val="18"/>
        </w:rPr>
        <w:t xml:space="preserve">, </w:t>
      </w:r>
      <w:r w:rsidRPr="00A70F3D">
        <w:rPr>
          <w:rFonts w:eastAsia="Times New Roman" w:cs="Arial"/>
          <w:sz w:val="18"/>
          <w:szCs w:val="18"/>
        </w:rPr>
        <w:t>B2C</w:t>
      </w:r>
      <w:r w:rsidR="005A4013">
        <w:rPr>
          <w:rFonts w:eastAsia="Times New Roman" w:cs="Arial"/>
          <w:sz w:val="18"/>
          <w:szCs w:val="18"/>
        </w:rPr>
        <w:t xml:space="preserve">, </w:t>
      </w:r>
      <w:r w:rsidRPr="00A70F3D">
        <w:rPr>
          <w:rFonts w:eastAsia="Times New Roman" w:cs="Arial"/>
          <w:sz w:val="18"/>
          <w:szCs w:val="18"/>
        </w:rPr>
        <w:t>Banking Relations</w:t>
      </w:r>
      <w:r w:rsidR="005A4013">
        <w:rPr>
          <w:rFonts w:eastAsia="Times New Roman" w:cs="Arial"/>
          <w:sz w:val="18"/>
          <w:szCs w:val="18"/>
        </w:rPr>
        <w:t xml:space="preserve">, </w:t>
      </w:r>
      <w:r w:rsidRPr="00A70F3D">
        <w:rPr>
          <w:rFonts w:eastAsia="Times New Roman" w:cs="Arial"/>
          <w:sz w:val="18"/>
          <w:szCs w:val="18"/>
        </w:rPr>
        <w:t>Benefits Management</w:t>
      </w:r>
      <w:r w:rsidR="005A4013">
        <w:rPr>
          <w:rFonts w:eastAsia="Times New Roman" w:cs="Arial"/>
          <w:sz w:val="18"/>
          <w:szCs w:val="18"/>
        </w:rPr>
        <w:t xml:space="preserve">, </w:t>
      </w:r>
      <w:r w:rsidRPr="00A70F3D">
        <w:rPr>
          <w:rFonts w:eastAsia="Times New Roman" w:cs="Arial"/>
          <w:sz w:val="18"/>
          <w:szCs w:val="18"/>
        </w:rPr>
        <w:t>Best Practices</w:t>
      </w:r>
      <w:r w:rsidR="005A4013">
        <w:rPr>
          <w:rFonts w:eastAsia="Times New Roman" w:cs="Arial"/>
          <w:sz w:val="18"/>
          <w:szCs w:val="18"/>
        </w:rPr>
        <w:t xml:space="preserve">, </w:t>
      </w:r>
      <w:r w:rsidRPr="00A70F3D">
        <w:rPr>
          <w:rFonts w:eastAsia="Times New Roman" w:cs="Arial"/>
          <w:sz w:val="18"/>
          <w:szCs w:val="18"/>
        </w:rPr>
        <w:t>Billing</w:t>
      </w:r>
      <w:r w:rsidR="005A4013">
        <w:rPr>
          <w:rFonts w:eastAsia="Times New Roman" w:cs="Arial"/>
          <w:sz w:val="18"/>
          <w:szCs w:val="18"/>
        </w:rPr>
        <w:t xml:space="preserve">, </w:t>
      </w:r>
      <w:r w:rsidRPr="00A70F3D">
        <w:rPr>
          <w:rFonts w:eastAsia="Times New Roman" w:cs="Arial"/>
          <w:sz w:val="18"/>
          <w:szCs w:val="18"/>
        </w:rPr>
        <w:t>Branch Management</w:t>
      </w:r>
      <w:r w:rsidR="005A4013">
        <w:rPr>
          <w:rFonts w:eastAsia="Times New Roman" w:cs="Arial"/>
          <w:sz w:val="18"/>
          <w:szCs w:val="18"/>
        </w:rPr>
        <w:t xml:space="preserve">, </w:t>
      </w:r>
      <w:r w:rsidRPr="00A70F3D">
        <w:rPr>
          <w:rFonts w:eastAsia="Times New Roman" w:cs="Arial"/>
          <w:sz w:val="18"/>
          <w:szCs w:val="18"/>
        </w:rPr>
        <w:t>Branding</w:t>
      </w:r>
      <w:r w:rsidR="005A4013">
        <w:rPr>
          <w:rFonts w:eastAsia="Times New Roman" w:cs="Arial"/>
          <w:sz w:val="18"/>
          <w:szCs w:val="18"/>
        </w:rPr>
        <w:t xml:space="preserve">, </w:t>
      </w:r>
      <w:r w:rsidRPr="00A70F3D">
        <w:rPr>
          <w:rFonts w:eastAsia="Times New Roman" w:cs="Arial"/>
          <w:sz w:val="18"/>
          <w:szCs w:val="18"/>
        </w:rPr>
        <w:t>Budget Analysis</w:t>
      </w:r>
      <w:r w:rsidR="005A4013">
        <w:rPr>
          <w:rFonts w:eastAsia="Times New Roman" w:cs="Arial"/>
          <w:sz w:val="18"/>
          <w:szCs w:val="18"/>
        </w:rPr>
        <w:t xml:space="preserve">, </w:t>
      </w:r>
      <w:r w:rsidRPr="00A70F3D">
        <w:rPr>
          <w:rFonts w:eastAsia="Times New Roman" w:cs="Arial"/>
          <w:sz w:val="18"/>
          <w:szCs w:val="18"/>
        </w:rPr>
        <w:t>Budget Control</w:t>
      </w:r>
      <w:r w:rsidR="005A4013">
        <w:rPr>
          <w:rFonts w:eastAsia="Times New Roman" w:cs="Arial"/>
          <w:sz w:val="18"/>
          <w:szCs w:val="18"/>
        </w:rPr>
        <w:t xml:space="preserve">, </w:t>
      </w:r>
      <w:r w:rsidRPr="00A70F3D">
        <w:rPr>
          <w:rFonts w:eastAsia="Times New Roman" w:cs="Arial"/>
          <w:sz w:val="18"/>
          <w:szCs w:val="18"/>
        </w:rPr>
        <w:t>Budget Management</w:t>
      </w:r>
      <w:r w:rsidR="005A4013">
        <w:rPr>
          <w:rFonts w:eastAsia="Times New Roman" w:cs="Arial"/>
          <w:sz w:val="18"/>
          <w:szCs w:val="18"/>
        </w:rPr>
        <w:t xml:space="preserve">, </w:t>
      </w:r>
      <w:r w:rsidRPr="00A70F3D">
        <w:rPr>
          <w:rFonts w:eastAsia="Times New Roman" w:cs="Arial"/>
          <w:sz w:val="18"/>
          <w:szCs w:val="18"/>
        </w:rPr>
        <w:t>Budgets</w:t>
      </w:r>
      <w:r w:rsidR="005A4013">
        <w:rPr>
          <w:rFonts w:eastAsia="Times New Roman" w:cs="Arial"/>
          <w:sz w:val="18"/>
          <w:szCs w:val="18"/>
        </w:rPr>
        <w:t>,</w:t>
      </w:r>
    </w:p>
    <w:p w14:paraId="13F3B652" w14:textId="3EC20FE3" w:rsidR="003A4CAF" w:rsidRPr="00A70F3D" w:rsidRDefault="003A4CAF" w:rsidP="003A4CAF">
      <w:pPr>
        <w:spacing w:after="0" w:line="240" w:lineRule="auto"/>
        <w:rPr>
          <w:rFonts w:eastAsia="Times New Roman" w:cs="Arial"/>
          <w:sz w:val="18"/>
          <w:szCs w:val="18"/>
        </w:rPr>
      </w:pPr>
      <w:r w:rsidRPr="00A70F3D">
        <w:rPr>
          <w:rFonts w:eastAsia="Times New Roman" w:cs="Arial"/>
          <w:sz w:val="18"/>
          <w:szCs w:val="18"/>
        </w:rPr>
        <w:t>Business Development</w:t>
      </w:r>
      <w:r w:rsidR="005A4013">
        <w:rPr>
          <w:rFonts w:eastAsia="Times New Roman" w:cs="Arial"/>
          <w:sz w:val="18"/>
          <w:szCs w:val="18"/>
        </w:rPr>
        <w:t xml:space="preserve">, </w:t>
      </w:r>
      <w:r w:rsidRPr="00A70F3D">
        <w:rPr>
          <w:rFonts w:eastAsia="Times New Roman" w:cs="Arial"/>
          <w:sz w:val="18"/>
          <w:szCs w:val="18"/>
        </w:rPr>
        <w:t>Business Intelligence</w:t>
      </w:r>
      <w:r w:rsidR="005A4013">
        <w:rPr>
          <w:rFonts w:eastAsia="Times New Roman" w:cs="Arial"/>
          <w:sz w:val="18"/>
          <w:szCs w:val="18"/>
        </w:rPr>
        <w:t xml:space="preserve">, </w:t>
      </w:r>
      <w:r w:rsidRPr="00A70F3D">
        <w:rPr>
          <w:rFonts w:eastAsia="Times New Roman" w:cs="Arial"/>
          <w:sz w:val="18"/>
          <w:szCs w:val="18"/>
        </w:rPr>
        <w:t>Business Process Development</w:t>
      </w:r>
      <w:r w:rsidR="005A4013">
        <w:rPr>
          <w:rFonts w:eastAsia="Times New Roman" w:cs="Arial"/>
          <w:sz w:val="18"/>
          <w:szCs w:val="18"/>
        </w:rPr>
        <w:t xml:space="preserve">, </w:t>
      </w:r>
      <w:r w:rsidRPr="00A70F3D">
        <w:rPr>
          <w:rFonts w:eastAsia="Times New Roman" w:cs="Arial"/>
          <w:sz w:val="18"/>
          <w:szCs w:val="18"/>
        </w:rPr>
        <w:t>Business Process Outsourcing</w:t>
      </w:r>
      <w:r w:rsidR="005A4013">
        <w:rPr>
          <w:rFonts w:eastAsia="Times New Roman" w:cs="Arial"/>
          <w:sz w:val="18"/>
          <w:szCs w:val="18"/>
        </w:rPr>
        <w:t xml:space="preserve">, </w:t>
      </w:r>
      <w:r w:rsidRPr="00A70F3D">
        <w:rPr>
          <w:rFonts w:eastAsia="Times New Roman" w:cs="Arial"/>
          <w:sz w:val="18"/>
          <w:szCs w:val="18"/>
        </w:rPr>
        <w:t>Business Strategy</w:t>
      </w:r>
      <w:r w:rsidR="005A4013">
        <w:rPr>
          <w:rFonts w:eastAsia="Times New Roman" w:cs="Arial"/>
          <w:sz w:val="18"/>
          <w:szCs w:val="18"/>
        </w:rPr>
        <w:t xml:space="preserve">, </w:t>
      </w:r>
      <w:r w:rsidRPr="00A70F3D">
        <w:rPr>
          <w:rFonts w:eastAsia="Times New Roman" w:cs="Arial"/>
          <w:sz w:val="18"/>
          <w:szCs w:val="18"/>
        </w:rPr>
        <w:t>Business Transformations</w:t>
      </w:r>
      <w:r w:rsidR="005A4013">
        <w:rPr>
          <w:rFonts w:eastAsia="Times New Roman" w:cs="Arial"/>
          <w:sz w:val="18"/>
          <w:szCs w:val="18"/>
        </w:rPr>
        <w:t xml:space="preserve">, </w:t>
      </w:r>
      <w:r w:rsidRPr="00A70F3D">
        <w:rPr>
          <w:rFonts w:eastAsia="Times New Roman" w:cs="Arial"/>
          <w:sz w:val="18"/>
          <w:szCs w:val="18"/>
        </w:rPr>
        <w:t>Campaign Management</w:t>
      </w:r>
      <w:r w:rsidR="005A4013">
        <w:rPr>
          <w:rFonts w:eastAsia="Times New Roman" w:cs="Arial"/>
          <w:sz w:val="18"/>
          <w:szCs w:val="18"/>
        </w:rPr>
        <w:t xml:space="preserve">, </w:t>
      </w:r>
      <w:r w:rsidRPr="00A70F3D">
        <w:rPr>
          <w:rFonts w:eastAsia="Times New Roman" w:cs="Arial"/>
          <w:sz w:val="18"/>
          <w:szCs w:val="18"/>
        </w:rPr>
        <w:t>Cash Management</w:t>
      </w:r>
      <w:r w:rsidR="00ED1B39">
        <w:rPr>
          <w:rFonts w:eastAsia="Times New Roman" w:cs="Arial"/>
          <w:sz w:val="18"/>
          <w:szCs w:val="18"/>
        </w:rPr>
        <w:t xml:space="preserve">, </w:t>
      </w:r>
      <w:r w:rsidRPr="00A70F3D">
        <w:rPr>
          <w:rFonts w:eastAsia="Times New Roman" w:cs="Arial"/>
          <w:sz w:val="18"/>
          <w:szCs w:val="18"/>
        </w:rPr>
        <w:t>Change Agent</w:t>
      </w:r>
      <w:r w:rsidR="00ED1B39">
        <w:rPr>
          <w:rFonts w:eastAsia="Times New Roman" w:cs="Arial"/>
          <w:sz w:val="18"/>
          <w:szCs w:val="18"/>
        </w:rPr>
        <w:t xml:space="preserve">, </w:t>
      </w:r>
      <w:r w:rsidRPr="00A70F3D">
        <w:rPr>
          <w:rFonts w:eastAsia="Times New Roman" w:cs="Arial"/>
          <w:sz w:val="18"/>
          <w:szCs w:val="18"/>
        </w:rPr>
        <w:t>Change Management</w:t>
      </w:r>
      <w:r w:rsidR="00ED1B39">
        <w:rPr>
          <w:rFonts w:eastAsia="Times New Roman" w:cs="Arial"/>
          <w:sz w:val="18"/>
          <w:szCs w:val="18"/>
        </w:rPr>
        <w:t xml:space="preserve">, </w:t>
      </w:r>
      <w:r w:rsidRPr="00A70F3D">
        <w:rPr>
          <w:rFonts w:eastAsia="Times New Roman" w:cs="Arial"/>
          <w:sz w:val="18"/>
          <w:szCs w:val="18"/>
        </w:rPr>
        <w:t>Claims</w:t>
      </w:r>
      <w:r w:rsidR="00ED1B39">
        <w:rPr>
          <w:rFonts w:eastAsia="Times New Roman" w:cs="Arial"/>
          <w:sz w:val="18"/>
          <w:szCs w:val="18"/>
        </w:rPr>
        <w:t xml:space="preserve">, </w:t>
      </w:r>
      <w:r w:rsidRPr="00A70F3D">
        <w:rPr>
          <w:rFonts w:eastAsia="Times New Roman" w:cs="Arial"/>
          <w:sz w:val="18"/>
          <w:szCs w:val="18"/>
        </w:rPr>
        <w:t>C-Level Decision Support</w:t>
      </w:r>
      <w:r w:rsidR="00ED1B39">
        <w:rPr>
          <w:rFonts w:eastAsia="Times New Roman" w:cs="Arial"/>
          <w:sz w:val="18"/>
          <w:szCs w:val="18"/>
        </w:rPr>
        <w:t xml:space="preserve">, </w:t>
      </w:r>
    </w:p>
    <w:p w14:paraId="758800B8" w14:textId="02E562DD" w:rsidR="00422B4E" w:rsidRDefault="00507C70" w:rsidP="00422B4E">
      <w:pPr>
        <w:spacing w:after="0" w:line="240" w:lineRule="auto"/>
        <w:rPr>
          <w:rFonts w:eastAsia="Times New Roman" w:cs="Arial"/>
          <w:sz w:val="18"/>
          <w:szCs w:val="18"/>
        </w:rPr>
      </w:pPr>
      <w:r>
        <w:rPr>
          <w:rFonts w:eastAsia="Times New Roman" w:cs="Arial"/>
          <w:sz w:val="18"/>
          <w:szCs w:val="18"/>
        </w:rPr>
        <w:t xml:space="preserve">, </w:t>
      </w:r>
      <w:r w:rsidR="003A4CAF" w:rsidRPr="00A70F3D">
        <w:rPr>
          <w:rFonts w:eastAsia="Times New Roman" w:cs="Arial"/>
          <w:sz w:val="18"/>
          <w:szCs w:val="18"/>
        </w:rPr>
        <w:t>Compliance</w:t>
      </w:r>
      <w:r>
        <w:rPr>
          <w:rFonts w:eastAsia="Times New Roman" w:cs="Arial"/>
          <w:sz w:val="18"/>
          <w:szCs w:val="18"/>
        </w:rPr>
        <w:t xml:space="preserve">, </w:t>
      </w:r>
      <w:r w:rsidR="003A4CAF" w:rsidRPr="00A70F3D">
        <w:rPr>
          <w:rFonts w:eastAsia="Times New Roman" w:cs="Arial"/>
          <w:sz w:val="18"/>
          <w:szCs w:val="18"/>
        </w:rPr>
        <w:t>Conflict Resolution</w:t>
      </w:r>
      <w:r>
        <w:rPr>
          <w:rFonts w:eastAsia="Times New Roman" w:cs="Arial"/>
          <w:sz w:val="18"/>
          <w:szCs w:val="18"/>
        </w:rPr>
        <w:t xml:space="preserve">, </w:t>
      </w:r>
      <w:r w:rsidR="003A4CAF" w:rsidRPr="00A70F3D">
        <w:rPr>
          <w:rFonts w:eastAsia="Times New Roman" w:cs="Arial"/>
          <w:sz w:val="18"/>
          <w:szCs w:val="18"/>
        </w:rPr>
        <w:t>Contingency Planning &amp; Disaster Recovery</w:t>
      </w:r>
      <w:r>
        <w:rPr>
          <w:rFonts w:eastAsia="Times New Roman" w:cs="Arial"/>
          <w:sz w:val="18"/>
          <w:szCs w:val="18"/>
        </w:rPr>
        <w:t xml:space="preserve">, </w:t>
      </w:r>
      <w:r w:rsidR="003A4CAF" w:rsidRPr="00A70F3D">
        <w:rPr>
          <w:rFonts w:eastAsia="Times New Roman" w:cs="Arial"/>
          <w:sz w:val="18"/>
          <w:szCs w:val="18"/>
        </w:rPr>
        <w:t>Continuous Process</w:t>
      </w:r>
      <w:r w:rsidR="00DF241B">
        <w:rPr>
          <w:rFonts w:eastAsia="Times New Roman" w:cs="Arial"/>
          <w:sz w:val="18"/>
          <w:szCs w:val="18"/>
        </w:rPr>
        <w:t xml:space="preserve"> </w:t>
      </w:r>
      <w:r w:rsidR="003A4CAF" w:rsidRPr="00A70F3D">
        <w:rPr>
          <w:rFonts w:eastAsia="Times New Roman" w:cs="Arial"/>
          <w:sz w:val="18"/>
          <w:szCs w:val="18"/>
        </w:rPr>
        <w:t>Improvement</w:t>
      </w:r>
      <w:r w:rsidR="00DF241B">
        <w:rPr>
          <w:rFonts w:eastAsia="Times New Roman" w:cs="Arial"/>
          <w:sz w:val="18"/>
          <w:szCs w:val="18"/>
        </w:rPr>
        <w:t xml:space="preserve">, </w:t>
      </w:r>
      <w:r w:rsidR="003A4CAF" w:rsidRPr="00A70F3D">
        <w:rPr>
          <w:rFonts w:eastAsia="Times New Roman" w:cs="Arial"/>
          <w:sz w:val="18"/>
          <w:szCs w:val="18"/>
        </w:rPr>
        <w:t>Contract Administration</w:t>
      </w:r>
      <w:r w:rsidR="00DF241B">
        <w:rPr>
          <w:rFonts w:eastAsia="Times New Roman" w:cs="Arial"/>
          <w:sz w:val="18"/>
          <w:szCs w:val="18"/>
        </w:rPr>
        <w:t xml:space="preserve">, </w:t>
      </w:r>
      <w:r w:rsidR="003A4CAF" w:rsidRPr="00A70F3D">
        <w:rPr>
          <w:rFonts w:eastAsia="Times New Roman" w:cs="Arial"/>
          <w:sz w:val="18"/>
          <w:szCs w:val="18"/>
        </w:rPr>
        <w:t>Contract Compliance</w:t>
      </w:r>
      <w:r w:rsidR="00DF241B">
        <w:rPr>
          <w:rFonts w:eastAsia="Times New Roman" w:cs="Arial"/>
          <w:sz w:val="18"/>
          <w:szCs w:val="18"/>
        </w:rPr>
        <w:t xml:space="preserve">, </w:t>
      </w:r>
      <w:r w:rsidR="003A4CAF" w:rsidRPr="00A70F3D">
        <w:rPr>
          <w:rFonts w:eastAsia="Times New Roman" w:cs="Arial"/>
          <w:sz w:val="18"/>
          <w:szCs w:val="18"/>
        </w:rPr>
        <w:t>Contract Management</w:t>
      </w:r>
      <w:r w:rsidR="00DF241B">
        <w:rPr>
          <w:rFonts w:eastAsia="Times New Roman" w:cs="Arial"/>
          <w:sz w:val="18"/>
          <w:szCs w:val="18"/>
        </w:rPr>
        <w:t xml:space="preserve">, </w:t>
      </w:r>
      <w:r w:rsidR="003A4CAF" w:rsidRPr="00A70F3D">
        <w:rPr>
          <w:rFonts w:eastAsia="Times New Roman" w:cs="Arial"/>
          <w:sz w:val="18"/>
          <w:szCs w:val="18"/>
        </w:rPr>
        <w:t>Contract Negotiations</w:t>
      </w:r>
      <w:r w:rsidR="00DF241B">
        <w:rPr>
          <w:rFonts w:eastAsia="Times New Roman" w:cs="Arial"/>
          <w:sz w:val="18"/>
          <w:szCs w:val="18"/>
        </w:rPr>
        <w:t xml:space="preserve">, </w:t>
      </w:r>
      <w:r w:rsidR="003A4CAF" w:rsidRPr="00A70F3D">
        <w:rPr>
          <w:rFonts w:eastAsia="Times New Roman" w:cs="Arial"/>
          <w:sz w:val="18"/>
          <w:szCs w:val="18"/>
        </w:rPr>
        <w:t>Contracts</w:t>
      </w:r>
      <w:r w:rsidR="00DF241B">
        <w:rPr>
          <w:rFonts w:eastAsia="Times New Roman" w:cs="Arial"/>
          <w:sz w:val="18"/>
          <w:szCs w:val="18"/>
        </w:rPr>
        <w:t xml:space="preserve">, </w:t>
      </w:r>
      <w:r w:rsidR="003A4CAF" w:rsidRPr="00A70F3D">
        <w:rPr>
          <w:rFonts w:eastAsia="Times New Roman" w:cs="Arial"/>
          <w:sz w:val="18"/>
          <w:szCs w:val="18"/>
        </w:rPr>
        <w:t>Convention &amp; Event Planning</w:t>
      </w:r>
      <w:r w:rsidR="00DF241B">
        <w:rPr>
          <w:rFonts w:eastAsia="Times New Roman" w:cs="Arial"/>
          <w:sz w:val="18"/>
          <w:szCs w:val="18"/>
        </w:rPr>
        <w:t xml:space="preserve">, </w:t>
      </w:r>
      <w:r w:rsidR="003A4CAF" w:rsidRPr="00A70F3D">
        <w:rPr>
          <w:rFonts w:eastAsia="Times New Roman" w:cs="Arial"/>
          <w:sz w:val="18"/>
          <w:szCs w:val="18"/>
        </w:rPr>
        <w:t>Corporate Communications</w:t>
      </w:r>
      <w:r w:rsidR="00DF241B">
        <w:rPr>
          <w:rFonts w:eastAsia="Times New Roman" w:cs="Arial"/>
          <w:sz w:val="18"/>
          <w:szCs w:val="18"/>
        </w:rPr>
        <w:t xml:space="preserve">, </w:t>
      </w:r>
      <w:r w:rsidR="003A4CAF" w:rsidRPr="00A70F3D">
        <w:rPr>
          <w:rFonts w:eastAsia="Times New Roman" w:cs="Arial"/>
          <w:sz w:val="18"/>
          <w:szCs w:val="18"/>
        </w:rPr>
        <w:t>Corporate Giving</w:t>
      </w:r>
      <w:r w:rsidR="00B9267F">
        <w:rPr>
          <w:rFonts w:eastAsia="Times New Roman" w:cs="Arial"/>
          <w:sz w:val="18"/>
          <w:szCs w:val="18"/>
        </w:rPr>
        <w:t xml:space="preserve">, </w:t>
      </w:r>
      <w:r w:rsidR="003A4CAF" w:rsidRPr="00A70F3D">
        <w:rPr>
          <w:rFonts w:eastAsia="Times New Roman" w:cs="Arial"/>
          <w:sz w:val="18"/>
          <w:szCs w:val="18"/>
        </w:rPr>
        <w:t>Corporate Partnerships</w:t>
      </w:r>
      <w:r w:rsidR="00B9267F">
        <w:rPr>
          <w:rFonts w:eastAsia="Times New Roman" w:cs="Arial"/>
          <w:sz w:val="18"/>
          <w:szCs w:val="18"/>
        </w:rPr>
        <w:t xml:space="preserve">, </w:t>
      </w:r>
      <w:r w:rsidR="003A4CAF" w:rsidRPr="00A70F3D">
        <w:rPr>
          <w:rFonts w:eastAsia="Times New Roman" w:cs="Arial"/>
          <w:sz w:val="18"/>
          <w:szCs w:val="18"/>
        </w:rPr>
        <w:t>Cost Accounting</w:t>
      </w:r>
      <w:r w:rsidR="00B9267F">
        <w:rPr>
          <w:rFonts w:eastAsia="Times New Roman" w:cs="Arial"/>
          <w:sz w:val="18"/>
          <w:szCs w:val="18"/>
        </w:rPr>
        <w:t xml:space="preserve">, </w:t>
      </w:r>
      <w:r w:rsidR="003A4CAF" w:rsidRPr="00A70F3D">
        <w:rPr>
          <w:rFonts w:eastAsia="Times New Roman" w:cs="Arial"/>
          <w:sz w:val="18"/>
          <w:szCs w:val="18"/>
        </w:rPr>
        <w:t>Cost Containment</w:t>
      </w:r>
      <w:r w:rsidR="00B9267F">
        <w:rPr>
          <w:rFonts w:eastAsia="Times New Roman" w:cs="Arial"/>
          <w:sz w:val="18"/>
          <w:szCs w:val="18"/>
        </w:rPr>
        <w:t xml:space="preserve">, </w:t>
      </w:r>
      <w:r w:rsidR="003A4CAF" w:rsidRPr="00A70F3D">
        <w:rPr>
          <w:rFonts w:eastAsia="Times New Roman" w:cs="Arial"/>
          <w:sz w:val="18"/>
          <w:szCs w:val="18"/>
        </w:rPr>
        <w:t>Cost Control</w:t>
      </w:r>
      <w:r w:rsidR="00B9267F">
        <w:rPr>
          <w:rFonts w:eastAsia="Times New Roman" w:cs="Arial"/>
          <w:sz w:val="18"/>
          <w:szCs w:val="18"/>
        </w:rPr>
        <w:t>,</w:t>
      </w:r>
      <w:r w:rsidR="004172E2">
        <w:rPr>
          <w:rFonts w:eastAsia="Times New Roman" w:cs="Arial"/>
          <w:sz w:val="18"/>
          <w:szCs w:val="18"/>
        </w:rPr>
        <w:t xml:space="preserve"> </w:t>
      </w:r>
      <w:r w:rsidR="003A4CAF" w:rsidRPr="00A70F3D">
        <w:rPr>
          <w:rFonts w:eastAsia="Times New Roman" w:cs="Arial"/>
          <w:sz w:val="18"/>
          <w:szCs w:val="18"/>
        </w:rPr>
        <w:t>Cost Reduction</w:t>
      </w:r>
      <w:r w:rsidR="00B9267F">
        <w:rPr>
          <w:rFonts w:eastAsia="Times New Roman" w:cs="Arial"/>
          <w:sz w:val="18"/>
          <w:szCs w:val="18"/>
        </w:rPr>
        <w:t xml:space="preserve">, </w:t>
      </w:r>
      <w:r w:rsidR="003A4CAF" w:rsidRPr="00A70F3D">
        <w:rPr>
          <w:rFonts w:eastAsia="Times New Roman" w:cs="Arial"/>
          <w:sz w:val="18"/>
          <w:szCs w:val="18"/>
        </w:rPr>
        <w:t>Crisis Management</w:t>
      </w:r>
      <w:r w:rsidR="00B9267F">
        <w:rPr>
          <w:rFonts w:eastAsia="Times New Roman" w:cs="Arial"/>
          <w:sz w:val="18"/>
          <w:szCs w:val="18"/>
        </w:rPr>
        <w:t xml:space="preserve">, </w:t>
      </w:r>
      <w:r w:rsidR="003A4CAF" w:rsidRPr="00A70F3D">
        <w:rPr>
          <w:rFonts w:eastAsia="Times New Roman" w:cs="Arial"/>
          <w:sz w:val="18"/>
          <w:szCs w:val="18"/>
        </w:rPr>
        <w:t>CRM</w:t>
      </w:r>
      <w:r w:rsidR="00B9267F">
        <w:rPr>
          <w:rFonts w:eastAsia="Times New Roman" w:cs="Arial"/>
          <w:sz w:val="18"/>
          <w:szCs w:val="18"/>
        </w:rPr>
        <w:t xml:space="preserve">, </w:t>
      </w:r>
      <w:r w:rsidR="003A4CAF" w:rsidRPr="00A70F3D">
        <w:rPr>
          <w:rFonts w:eastAsia="Times New Roman" w:cs="Arial"/>
          <w:sz w:val="18"/>
          <w:szCs w:val="18"/>
        </w:rPr>
        <w:t>Cross Functional Team Building</w:t>
      </w:r>
      <w:r w:rsidR="00950CF4">
        <w:rPr>
          <w:rFonts w:eastAsia="Times New Roman" w:cs="Arial"/>
          <w:sz w:val="18"/>
          <w:szCs w:val="18"/>
        </w:rPr>
        <w:t xml:space="preserve">, </w:t>
      </w:r>
      <w:r w:rsidR="003A4CAF" w:rsidRPr="00A70F3D">
        <w:rPr>
          <w:rFonts w:eastAsia="Times New Roman" w:cs="Arial"/>
          <w:sz w:val="18"/>
          <w:szCs w:val="18"/>
        </w:rPr>
        <w:t>Cross-Functional Teams</w:t>
      </w:r>
      <w:r w:rsidR="00950CF4">
        <w:rPr>
          <w:rFonts w:eastAsia="Times New Roman" w:cs="Arial"/>
          <w:sz w:val="18"/>
          <w:szCs w:val="18"/>
        </w:rPr>
        <w:t xml:space="preserve">, </w:t>
      </w:r>
      <w:r w:rsidR="003A4CAF" w:rsidRPr="00A70F3D">
        <w:rPr>
          <w:rFonts w:eastAsia="Times New Roman" w:cs="Arial"/>
          <w:sz w:val="18"/>
          <w:szCs w:val="18"/>
        </w:rPr>
        <w:t>Customer Relations</w:t>
      </w:r>
      <w:r w:rsidR="00950CF4">
        <w:rPr>
          <w:rFonts w:eastAsia="Times New Roman" w:cs="Arial"/>
          <w:sz w:val="18"/>
          <w:szCs w:val="18"/>
        </w:rPr>
        <w:t xml:space="preserve">, </w:t>
      </w:r>
      <w:r w:rsidR="003A4CAF" w:rsidRPr="00A70F3D">
        <w:rPr>
          <w:rFonts w:eastAsia="Times New Roman" w:cs="Arial"/>
          <w:sz w:val="18"/>
          <w:szCs w:val="18"/>
        </w:rPr>
        <w:t>Customer Relationship Management</w:t>
      </w:r>
      <w:r w:rsidR="00950CF4">
        <w:rPr>
          <w:rFonts w:eastAsia="Times New Roman" w:cs="Arial"/>
          <w:sz w:val="18"/>
          <w:szCs w:val="18"/>
        </w:rPr>
        <w:t xml:space="preserve">, </w:t>
      </w:r>
    </w:p>
    <w:p w14:paraId="331E81F9" w14:textId="4F01C591" w:rsidR="003A4CAF" w:rsidRPr="00A70F3D" w:rsidRDefault="00C1239E" w:rsidP="003A4CAF">
      <w:pPr>
        <w:spacing w:after="0" w:line="240" w:lineRule="auto"/>
        <w:rPr>
          <w:rFonts w:eastAsia="Times New Roman" w:cs="Arial"/>
          <w:sz w:val="18"/>
          <w:szCs w:val="18"/>
        </w:rPr>
      </w:pPr>
      <w:r>
        <w:rPr>
          <w:rFonts w:eastAsia="Times New Roman" w:cs="Arial"/>
          <w:sz w:val="18"/>
          <w:szCs w:val="18"/>
        </w:rPr>
        <w:t xml:space="preserve">, </w:t>
      </w:r>
      <w:r w:rsidR="003A4CAF" w:rsidRPr="00A70F3D">
        <w:rPr>
          <w:rFonts w:eastAsia="Times New Roman" w:cs="Arial"/>
          <w:sz w:val="18"/>
          <w:szCs w:val="18"/>
        </w:rPr>
        <w:t>Employee Safety Programs</w:t>
      </w:r>
      <w:r>
        <w:rPr>
          <w:rFonts w:eastAsia="Times New Roman" w:cs="Arial"/>
          <w:sz w:val="18"/>
          <w:szCs w:val="18"/>
        </w:rPr>
        <w:t xml:space="preserve">, </w:t>
      </w:r>
      <w:r w:rsidR="003A4CAF" w:rsidRPr="00A70F3D">
        <w:rPr>
          <w:rFonts w:eastAsia="Times New Roman" w:cs="Arial"/>
          <w:sz w:val="18"/>
          <w:szCs w:val="18"/>
        </w:rPr>
        <w:t>Engagement Management</w:t>
      </w:r>
      <w:r>
        <w:rPr>
          <w:rFonts w:eastAsia="Times New Roman" w:cs="Arial"/>
          <w:sz w:val="18"/>
          <w:szCs w:val="18"/>
        </w:rPr>
        <w:t xml:space="preserve">, </w:t>
      </w:r>
      <w:r w:rsidR="003A4CAF" w:rsidRPr="00A70F3D">
        <w:rPr>
          <w:rFonts w:eastAsia="Times New Roman" w:cs="Arial"/>
          <w:sz w:val="18"/>
          <w:szCs w:val="18"/>
        </w:rPr>
        <w:t>Enterprise Solutions</w:t>
      </w:r>
      <w:r>
        <w:rPr>
          <w:rFonts w:eastAsia="Times New Roman" w:cs="Arial"/>
          <w:sz w:val="18"/>
          <w:szCs w:val="18"/>
        </w:rPr>
        <w:t xml:space="preserve">, </w:t>
      </w:r>
      <w:r w:rsidR="003A4CAF" w:rsidRPr="00A70F3D">
        <w:rPr>
          <w:rFonts w:eastAsia="Times New Roman" w:cs="Arial"/>
          <w:sz w:val="18"/>
          <w:szCs w:val="18"/>
        </w:rPr>
        <w:t>EPA</w:t>
      </w:r>
      <w:r>
        <w:rPr>
          <w:rFonts w:eastAsia="Times New Roman" w:cs="Arial"/>
          <w:sz w:val="18"/>
          <w:szCs w:val="18"/>
        </w:rPr>
        <w:t xml:space="preserve">, </w:t>
      </w:r>
      <w:r w:rsidR="003A4CAF" w:rsidRPr="00A70F3D">
        <w:rPr>
          <w:rFonts w:eastAsia="Times New Roman" w:cs="Arial"/>
          <w:sz w:val="18"/>
          <w:szCs w:val="18"/>
        </w:rPr>
        <w:t>Ethics &amp; Integrity</w:t>
      </w:r>
      <w:r>
        <w:rPr>
          <w:rFonts w:eastAsia="Times New Roman" w:cs="Arial"/>
          <w:sz w:val="18"/>
          <w:szCs w:val="18"/>
        </w:rPr>
        <w:t xml:space="preserve">, </w:t>
      </w:r>
      <w:r w:rsidR="003A4CAF" w:rsidRPr="00A70F3D">
        <w:rPr>
          <w:rFonts w:eastAsia="Times New Roman" w:cs="Arial"/>
          <w:sz w:val="18"/>
          <w:szCs w:val="18"/>
        </w:rPr>
        <w:t>Events</w:t>
      </w:r>
      <w:r>
        <w:rPr>
          <w:rFonts w:eastAsia="Times New Roman" w:cs="Arial"/>
          <w:sz w:val="18"/>
          <w:szCs w:val="18"/>
        </w:rPr>
        <w:t xml:space="preserve">, </w:t>
      </w:r>
      <w:r w:rsidR="003A4CAF" w:rsidRPr="00A70F3D">
        <w:rPr>
          <w:rFonts w:eastAsia="Times New Roman" w:cs="Arial"/>
          <w:sz w:val="18"/>
          <w:szCs w:val="18"/>
        </w:rPr>
        <w:t>Expansions</w:t>
      </w:r>
      <w:r>
        <w:rPr>
          <w:rFonts w:eastAsia="Times New Roman" w:cs="Arial"/>
          <w:sz w:val="18"/>
          <w:szCs w:val="18"/>
        </w:rPr>
        <w:t xml:space="preserve">, </w:t>
      </w:r>
      <w:r w:rsidR="003A4CAF" w:rsidRPr="00A70F3D">
        <w:rPr>
          <w:rFonts w:eastAsia="Times New Roman" w:cs="Arial"/>
          <w:sz w:val="18"/>
          <w:szCs w:val="18"/>
        </w:rPr>
        <w:t>Financial Analysis</w:t>
      </w:r>
      <w:r>
        <w:rPr>
          <w:rFonts w:eastAsia="Times New Roman" w:cs="Arial"/>
          <w:sz w:val="18"/>
          <w:szCs w:val="18"/>
        </w:rPr>
        <w:t xml:space="preserve">, </w:t>
      </w:r>
      <w:r w:rsidR="003A4CAF" w:rsidRPr="00A70F3D">
        <w:rPr>
          <w:rFonts w:eastAsia="Times New Roman" w:cs="Arial"/>
          <w:sz w:val="18"/>
          <w:szCs w:val="18"/>
        </w:rPr>
        <w:t>Financial Planning</w:t>
      </w:r>
      <w:r>
        <w:rPr>
          <w:rFonts w:eastAsia="Times New Roman" w:cs="Arial"/>
          <w:sz w:val="18"/>
          <w:szCs w:val="18"/>
        </w:rPr>
        <w:t xml:space="preserve">, </w:t>
      </w:r>
      <w:r w:rsidR="003A4CAF" w:rsidRPr="00A70F3D">
        <w:rPr>
          <w:rFonts w:eastAsia="Times New Roman" w:cs="Arial"/>
          <w:sz w:val="18"/>
          <w:szCs w:val="18"/>
        </w:rPr>
        <w:t>Financial Reporting &amp; Analysis</w:t>
      </w:r>
      <w:r>
        <w:rPr>
          <w:rFonts w:eastAsia="Times New Roman" w:cs="Arial"/>
          <w:sz w:val="18"/>
          <w:szCs w:val="18"/>
        </w:rPr>
        <w:t xml:space="preserve">, </w:t>
      </w:r>
      <w:r w:rsidR="003A4CAF" w:rsidRPr="00A70F3D">
        <w:rPr>
          <w:rFonts w:eastAsia="Times New Roman" w:cs="Arial"/>
          <w:sz w:val="18"/>
          <w:szCs w:val="18"/>
        </w:rPr>
        <w:t>Funding</w:t>
      </w:r>
      <w:r w:rsidR="000E12BB">
        <w:rPr>
          <w:rFonts w:eastAsia="Times New Roman" w:cs="Arial"/>
          <w:sz w:val="18"/>
          <w:szCs w:val="18"/>
        </w:rPr>
        <w:t xml:space="preserve">, </w:t>
      </w:r>
      <w:r w:rsidR="003A4CAF" w:rsidRPr="00A70F3D">
        <w:rPr>
          <w:rFonts w:eastAsia="Times New Roman" w:cs="Arial"/>
          <w:sz w:val="18"/>
          <w:szCs w:val="18"/>
        </w:rPr>
        <w:t>Fund Raising</w:t>
      </w:r>
      <w:r w:rsidR="000E12BB">
        <w:rPr>
          <w:rFonts w:eastAsia="Times New Roman" w:cs="Arial"/>
          <w:sz w:val="18"/>
          <w:szCs w:val="18"/>
        </w:rPr>
        <w:t xml:space="preserve">, </w:t>
      </w:r>
      <w:r w:rsidR="003A4CAF" w:rsidRPr="00A70F3D">
        <w:rPr>
          <w:rFonts w:eastAsia="Times New Roman" w:cs="Arial"/>
          <w:sz w:val="18"/>
          <w:szCs w:val="18"/>
        </w:rPr>
        <w:t>Gap Analysis</w:t>
      </w:r>
      <w:r w:rsidR="000E12BB">
        <w:rPr>
          <w:rFonts w:eastAsia="Times New Roman" w:cs="Arial"/>
          <w:sz w:val="18"/>
          <w:szCs w:val="18"/>
        </w:rPr>
        <w:t xml:space="preserve">, </w:t>
      </w:r>
      <w:r w:rsidR="003A4CAF" w:rsidRPr="00A70F3D">
        <w:rPr>
          <w:rFonts w:eastAsia="Times New Roman" w:cs="Arial"/>
          <w:sz w:val="18"/>
          <w:szCs w:val="18"/>
        </w:rPr>
        <w:t>Government Contracting</w:t>
      </w:r>
      <w:r w:rsidR="000E12BB">
        <w:rPr>
          <w:rFonts w:eastAsia="Times New Roman" w:cs="Arial"/>
          <w:sz w:val="18"/>
          <w:szCs w:val="18"/>
        </w:rPr>
        <w:t xml:space="preserve">, </w:t>
      </w:r>
      <w:r w:rsidR="003A4CAF" w:rsidRPr="00A70F3D">
        <w:rPr>
          <w:rFonts w:eastAsia="Times New Roman" w:cs="Arial"/>
          <w:sz w:val="18"/>
          <w:szCs w:val="18"/>
        </w:rPr>
        <w:t>Government Programs</w:t>
      </w:r>
      <w:r w:rsidR="000E12BB">
        <w:rPr>
          <w:rFonts w:eastAsia="Times New Roman" w:cs="Arial"/>
          <w:sz w:val="18"/>
          <w:szCs w:val="18"/>
        </w:rPr>
        <w:t xml:space="preserve">, </w:t>
      </w:r>
      <w:r w:rsidR="003A4CAF" w:rsidRPr="00A70F3D">
        <w:rPr>
          <w:rFonts w:eastAsia="Times New Roman" w:cs="Arial"/>
          <w:sz w:val="18"/>
          <w:szCs w:val="18"/>
        </w:rPr>
        <w:t>Government Relations</w:t>
      </w:r>
      <w:r w:rsidR="000E12BB">
        <w:rPr>
          <w:rFonts w:eastAsia="Times New Roman" w:cs="Arial"/>
          <w:sz w:val="18"/>
          <w:szCs w:val="18"/>
        </w:rPr>
        <w:t xml:space="preserve">, </w:t>
      </w:r>
      <w:r w:rsidR="003A4CAF" w:rsidRPr="00A70F3D">
        <w:rPr>
          <w:rFonts w:eastAsia="Times New Roman" w:cs="Arial"/>
          <w:sz w:val="18"/>
          <w:szCs w:val="18"/>
        </w:rPr>
        <w:t>Government Reports</w:t>
      </w:r>
      <w:r w:rsidR="000E12BB">
        <w:rPr>
          <w:rFonts w:eastAsia="Times New Roman" w:cs="Arial"/>
          <w:sz w:val="18"/>
          <w:szCs w:val="18"/>
        </w:rPr>
        <w:t xml:space="preserve">, </w:t>
      </w:r>
      <w:r w:rsidR="003A4CAF" w:rsidRPr="00A70F3D">
        <w:rPr>
          <w:rFonts w:eastAsia="Times New Roman" w:cs="Arial"/>
          <w:sz w:val="18"/>
          <w:szCs w:val="18"/>
        </w:rPr>
        <w:t>Grants</w:t>
      </w:r>
      <w:r w:rsidR="00DB409E">
        <w:rPr>
          <w:rFonts w:eastAsia="Times New Roman" w:cs="Arial"/>
          <w:sz w:val="18"/>
          <w:szCs w:val="18"/>
        </w:rPr>
        <w:t>,</w:t>
      </w:r>
      <w:r w:rsidR="00265E95">
        <w:rPr>
          <w:rFonts w:eastAsia="Times New Roman" w:cs="Arial"/>
          <w:sz w:val="18"/>
          <w:szCs w:val="18"/>
        </w:rPr>
        <w:t xml:space="preserve"> </w:t>
      </w:r>
      <w:r w:rsidR="003A4CAF" w:rsidRPr="00A70F3D">
        <w:rPr>
          <w:rFonts w:eastAsia="Times New Roman" w:cs="Arial"/>
          <w:sz w:val="18"/>
          <w:szCs w:val="18"/>
        </w:rPr>
        <w:t>Grant Writing</w:t>
      </w:r>
      <w:r w:rsidR="00DB409E">
        <w:rPr>
          <w:rFonts w:eastAsia="Times New Roman" w:cs="Arial"/>
          <w:sz w:val="18"/>
          <w:szCs w:val="18"/>
        </w:rPr>
        <w:t xml:space="preserve">, </w:t>
      </w:r>
      <w:r w:rsidR="003A4CAF" w:rsidRPr="00A70F3D">
        <w:rPr>
          <w:rFonts w:eastAsia="Times New Roman" w:cs="Arial"/>
          <w:sz w:val="18"/>
          <w:szCs w:val="18"/>
        </w:rPr>
        <w:t>Group Facilitation</w:t>
      </w:r>
      <w:r w:rsidR="00DB409E">
        <w:rPr>
          <w:rFonts w:eastAsia="Times New Roman" w:cs="Arial"/>
          <w:sz w:val="18"/>
          <w:szCs w:val="18"/>
        </w:rPr>
        <w:t xml:space="preserve">, </w:t>
      </w:r>
      <w:r w:rsidR="003A4CAF" w:rsidRPr="00A70F3D">
        <w:rPr>
          <w:rFonts w:eastAsia="Times New Roman" w:cs="Arial"/>
          <w:sz w:val="18"/>
          <w:szCs w:val="18"/>
        </w:rPr>
        <w:t>Growth Strategies</w:t>
      </w:r>
      <w:r w:rsidR="00DB409E">
        <w:rPr>
          <w:rFonts w:eastAsia="Times New Roman" w:cs="Arial"/>
          <w:sz w:val="18"/>
          <w:szCs w:val="18"/>
        </w:rPr>
        <w:t xml:space="preserve">, </w:t>
      </w:r>
      <w:r w:rsidR="003A4CAF" w:rsidRPr="00A70F3D">
        <w:rPr>
          <w:rFonts w:eastAsia="Times New Roman" w:cs="Arial"/>
          <w:sz w:val="18"/>
          <w:szCs w:val="18"/>
        </w:rPr>
        <w:t>Health &amp; Welfare Plans</w:t>
      </w:r>
      <w:r w:rsidR="00DB409E">
        <w:rPr>
          <w:rFonts w:eastAsia="Times New Roman" w:cs="Arial"/>
          <w:sz w:val="18"/>
          <w:szCs w:val="18"/>
        </w:rPr>
        <w:t xml:space="preserve">, </w:t>
      </w:r>
      <w:r w:rsidR="003A4CAF" w:rsidRPr="00A70F3D">
        <w:rPr>
          <w:rFonts w:eastAsia="Times New Roman" w:cs="Arial"/>
          <w:sz w:val="18"/>
          <w:szCs w:val="18"/>
        </w:rPr>
        <w:t>Healthcare</w:t>
      </w:r>
      <w:r w:rsidR="00DB409E">
        <w:rPr>
          <w:rFonts w:eastAsia="Times New Roman" w:cs="Arial"/>
          <w:sz w:val="18"/>
          <w:szCs w:val="18"/>
        </w:rPr>
        <w:t xml:space="preserve">, </w:t>
      </w:r>
      <w:r w:rsidR="003A4CAF" w:rsidRPr="00A70F3D">
        <w:rPr>
          <w:rFonts w:eastAsia="Times New Roman" w:cs="Arial"/>
          <w:sz w:val="18"/>
          <w:szCs w:val="18"/>
        </w:rPr>
        <w:t>Health Care Management</w:t>
      </w:r>
      <w:r w:rsidR="00DB409E">
        <w:rPr>
          <w:rFonts w:eastAsia="Times New Roman" w:cs="Arial"/>
          <w:sz w:val="18"/>
          <w:szCs w:val="18"/>
        </w:rPr>
        <w:t xml:space="preserve">, </w:t>
      </w:r>
      <w:r w:rsidR="003A4CAF" w:rsidRPr="00A70F3D">
        <w:rPr>
          <w:rFonts w:eastAsia="Times New Roman" w:cs="Arial"/>
          <w:sz w:val="18"/>
          <w:szCs w:val="18"/>
        </w:rPr>
        <w:t>HIPAA</w:t>
      </w:r>
      <w:r w:rsidR="00DB409E">
        <w:rPr>
          <w:rFonts w:eastAsia="Times New Roman" w:cs="Arial"/>
          <w:sz w:val="18"/>
          <w:szCs w:val="18"/>
        </w:rPr>
        <w:t xml:space="preserve">, </w:t>
      </w:r>
      <w:r w:rsidR="003A4CAF" w:rsidRPr="00A70F3D">
        <w:rPr>
          <w:rFonts w:eastAsia="Times New Roman" w:cs="Arial"/>
          <w:sz w:val="18"/>
          <w:szCs w:val="18"/>
        </w:rPr>
        <w:t>HR</w:t>
      </w:r>
      <w:r w:rsidR="00DB409E">
        <w:rPr>
          <w:rFonts w:eastAsia="Times New Roman" w:cs="Arial"/>
          <w:sz w:val="18"/>
          <w:szCs w:val="18"/>
        </w:rPr>
        <w:t>,</w:t>
      </w:r>
      <w:r w:rsidR="00265E95">
        <w:rPr>
          <w:rFonts w:eastAsia="Times New Roman" w:cs="Arial"/>
          <w:sz w:val="18"/>
          <w:szCs w:val="18"/>
        </w:rPr>
        <w:t xml:space="preserve"> </w:t>
      </w:r>
      <w:r w:rsidR="003A4CAF" w:rsidRPr="00A70F3D">
        <w:rPr>
          <w:rFonts w:eastAsia="Times New Roman" w:cs="Arial"/>
          <w:sz w:val="18"/>
          <w:szCs w:val="18"/>
        </w:rPr>
        <w:t>Human Resources</w:t>
      </w:r>
      <w:r w:rsidR="00DB409E">
        <w:rPr>
          <w:rFonts w:eastAsia="Times New Roman" w:cs="Arial"/>
          <w:sz w:val="18"/>
          <w:szCs w:val="18"/>
        </w:rPr>
        <w:t xml:space="preserve">, </w:t>
      </w:r>
      <w:r w:rsidR="003A4CAF" w:rsidRPr="00A70F3D">
        <w:rPr>
          <w:rFonts w:eastAsia="Times New Roman" w:cs="Arial"/>
          <w:sz w:val="18"/>
          <w:szCs w:val="18"/>
        </w:rPr>
        <w:t>Image Management</w:t>
      </w:r>
      <w:r w:rsidR="00DB409E">
        <w:rPr>
          <w:rFonts w:eastAsia="Times New Roman" w:cs="Arial"/>
          <w:sz w:val="18"/>
          <w:szCs w:val="18"/>
        </w:rPr>
        <w:t xml:space="preserve">, </w:t>
      </w:r>
      <w:r w:rsidR="003A4CAF" w:rsidRPr="00A70F3D">
        <w:rPr>
          <w:rFonts w:eastAsia="Times New Roman" w:cs="Arial"/>
          <w:sz w:val="18"/>
          <w:szCs w:val="18"/>
        </w:rPr>
        <w:t>Implementation Management</w:t>
      </w:r>
      <w:r w:rsidR="00DB409E">
        <w:rPr>
          <w:rFonts w:eastAsia="Times New Roman" w:cs="Arial"/>
          <w:sz w:val="18"/>
          <w:szCs w:val="18"/>
        </w:rPr>
        <w:t xml:space="preserve">, </w:t>
      </w:r>
      <w:r w:rsidR="003A4CAF" w:rsidRPr="00A70F3D">
        <w:rPr>
          <w:rFonts w:eastAsia="Times New Roman" w:cs="Arial"/>
          <w:sz w:val="18"/>
          <w:szCs w:val="18"/>
        </w:rPr>
        <w:t>Information &amp; Records Management</w:t>
      </w:r>
      <w:r w:rsidR="00DB409E">
        <w:rPr>
          <w:rFonts w:eastAsia="Times New Roman" w:cs="Arial"/>
          <w:sz w:val="18"/>
          <w:szCs w:val="18"/>
        </w:rPr>
        <w:t xml:space="preserve">, </w:t>
      </w:r>
      <w:r w:rsidR="003A4CAF" w:rsidRPr="00A70F3D">
        <w:rPr>
          <w:rFonts w:eastAsia="Times New Roman" w:cs="Arial"/>
          <w:sz w:val="18"/>
          <w:szCs w:val="18"/>
        </w:rPr>
        <w:t>Infrastructure</w:t>
      </w:r>
      <w:r w:rsidR="00DB409E">
        <w:rPr>
          <w:rFonts w:eastAsia="Times New Roman" w:cs="Arial"/>
          <w:sz w:val="18"/>
          <w:szCs w:val="18"/>
        </w:rPr>
        <w:t xml:space="preserve">, </w:t>
      </w:r>
      <w:r w:rsidR="003A4CAF" w:rsidRPr="00A70F3D">
        <w:rPr>
          <w:rFonts w:eastAsia="Times New Roman" w:cs="Arial"/>
          <w:sz w:val="18"/>
          <w:szCs w:val="18"/>
        </w:rPr>
        <w:t>Intellectual Property</w:t>
      </w:r>
      <w:r w:rsidR="00DB409E">
        <w:rPr>
          <w:rFonts w:eastAsia="Times New Roman" w:cs="Arial"/>
          <w:sz w:val="18"/>
          <w:szCs w:val="18"/>
        </w:rPr>
        <w:t xml:space="preserve">, </w:t>
      </w:r>
      <w:r w:rsidR="003A4CAF" w:rsidRPr="00A70F3D">
        <w:rPr>
          <w:rFonts w:eastAsia="Times New Roman" w:cs="Arial"/>
          <w:sz w:val="18"/>
          <w:szCs w:val="18"/>
        </w:rPr>
        <w:t>Internal Controls</w:t>
      </w:r>
      <w:r w:rsidR="00DB409E">
        <w:rPr>
          <w:rFonts w:eastAsia="Times New Roman" w:cs="Arial"/>
          <w:sz w:val="18"/>
          <w:szCs w:val="18"/>
        </w:rPr>
        <w:t xml:space="preserve">, </w:t>
      </w:r>
      <w:r w:rsidR="003A4CAF" w:rsidRPr="00A70F3D">
        <w:rPr>
          <w:rFonts w:eastAsia="Times New Roman" w:cs="Arial"/>
          <w:sz w:val="18"/>
          <w:szCs w:val="18"/>
        </w:rPr>
        <w:t>Interpersonal Communication</w:t>
      </w:r>
      <w:r w:rsidR="00DB409E">
        <w:rPr>
          <w:rFonts w:eastAsia="Times New Roman" w:cs="Arial"/>
          <w:sz w:val="18"/>
          <w:szCs w:val="18"/>
        </w:rPr>
        <w:t xml:space="preserve">, </w:t>
      </w:r>
      <w:r w:rsidR="003A4CAF" w:rsidRPr="00A70F3D">
        <w:rPr>
          <w:rFonts w:eastAsia="Times New Roman" w:cs="Arial"/>
          <w:sz w:val="18"/>
          <w:szCs w:val="18"/>
        </w:rPr>
        <w:t>Inventory Management &amp; Controls</w:t>
      </w:r>
      <w:r w:rsidR="00DB409E">
        <w:rPr>
          <w:rFonts w:eastAsia="Times New Roman" w:cs="Arial"/>
          <w:sz w:val="18"/>
          <w:szCs w:val="18"/>
        </w:rPr>
        <w:t xml:space="preserve">, </w:t>
      </w:r>
      <w:r w:rsidR="003A4CAF" w:rsidRPr="00A70F3D">
        <w:rPr>
          <w:rFonts w:eastAsia="Times New Roman" w:cs="Arial"/>
          <w:sz w:val="18"/>
          <w:szCs w:val="18"/>
        </w:rPr>
        <w:t>Issue &amp; Management &amp; Advocacy</w:t>
      </w:r>
      <w:r w:rsidR="00DB409E">
        <w:rPr>
          <w:rFonts w:eastAsia="Times New Roman" w:cs="Arial"/>
          <w:sz w:val="18"/>
          <w:szCs w:val="18"/>
        </w:rPr>
        <w:t xml:space="preserve">, </w:t>
      </w:r>
      <w:r w:rsidR="003A4CAF" w:rsidRPr="00A70F3D">
        <w:rPr>
          <w:rFonts w:eastAsia="Times New Roman" w:cs="Arial"/>
          <w:sz w:val="18"/>
          <w:szCs w:val="18"/>
        </w:rPr>
        <w:t>JCAHO</w:t>
      </w:r>
      <w:r w:rsidR="00DB409E">
        <w:rPr>
          <w:rFonts w:eastAsia="Times New Roman" w:cs="Arial"/>
          <w:sz w:val="18"/>
          <w:szCs w:val="18"/>
        </w:rPr>
        <w:t>,</w:t>
      </w:r>
      <w:r w:rsidR="00265E95">
        <w:rPr>
          <w:rFonts w:eastAsia="Times New Roman" w:cs="Arial"/>
          <w:sz w:val="18"/>
          <w:szCs w:val="18"/>
        </w:rPr>
        <w:t xml:space="preserve"> </w:t>
      </w:r>
      <w:r w:rsidR="003A4CAF" w:rsidRPr="00A70F3D">
        <w:rPr>
          <w:rFonts w:eastAsia="Times New Roman" w:cs="Arial"/>
          <w:sz w:val="18"/>
          <w:szCs w:val="18"/>
        </w:rPr>
        <w:t>Key Account Management</w:t>
      </w:r>
      <w:r w:rsidR="00DB409E">
        <w:rPr>
          <w:rFonts w:eastAsia="Times New Roman" w:cs="Arial"/>
          <w:sz w:val="18"/>
          <w:szCs w:val="18"/>
        </w:rPr>
        <w:t xml:space="preserve">, </w:t>
      </w:r>
      <w:r w:rsidR="003A4CAF" w:rsidRPr="00A70F3D">
        <w:rPr>
          <w:rFonts w:eastAsia="Times New Roman" w:cs="Arial"/>
          <w:sz w:val="18"/>
          <w:szCs w:val="18"/>
        </w:rPr>
        <w:t>Key Accounts</w:t>
      </w:r>
      <w:r w:rsidR="00DB409E">
        <w:rPr>
          <w:rFonts w:eastAsia="Times New Roman" w:cs="Arial"/>
          <w:sz w:val="18"/>
          <w:szCs w:val="18"/>
        </w:rPr>
        <w:t xml:space="preserve">, </w:t>
      </w:r>
      <w:r w:rsidR="003A4CAF" w:rsidRPr="00A70F3D">
        <w:rPr>
          <w:rFonts w:eastAsia="Times New Roman" w:cs="Arial"/>
          <w:sz w:val="18"/>
          <w:szCs w:val="18"/>
        </w:rPr>
        <w:t>Knowledge Management</w:t>
      </w:r>
      <w:r w:rsidR="00DB409E">
        <w:rPr>
          <w:rFonts w:eastAsia="Times New Roman" w:cs="Arial"/>
          <w:sz w:val="18"/>
          <w:szCs w:val="18"/>
        </w:rPr>
        <w:t xml:space="preserve">, </w:t>
      </w:r>
      <w:r w:rsidR="003A4CAF" w:rsidRPr="00A70F3D">
        <w:rPr>
          <w:rFonts w:eastAsia="Times New Roman" w:cs="Arial"/>
          <w:sz w:val="18"/>
          <w:szCs w:val="18"/>
        </w:rPr>
        <w:t>KPIs</w:t>
      </w:r>
      <w:r w:rsidR="00265E95">
        <w:rPr>
          <w:rFonts w:eastAsia="Times New Roman" w:cs="Arial"/>
          <w:sz w:val="18"/>
          <w:szCs w:val="18"/>
        </w:rPr>
        <w:t xml:space="preserve">, </w:t>
      </w:r>
      <w:r w:rsidR="003A4CAF" w:rsidRPr="00A70F3D">
        <w:rPr>
          <w:rFonts w:eastAsia="Times New Roman" w:cs="Arial"/>
          <w:sz w:val="18"/>
          <w:szCs w:val="18"/>
        </w:rPr>
        <w:t>Large Budgets</w:t>
      </w:r>
      <w:r w:rsidR="00DB409E">
        <w:rPr>
          <w:rFonts w:eastAsia="Times New Roman" w:cs="Arial"/>
          <w:sz w:val="18"/>
          <w:szCs w:val="18"/>
        </w:rPr>
        <w:t xml:space="preserve">, </w:t>
      </w:r>
      <w:r w:rsidR="003A4CAF" w:rsidRPr="00A70F3D">
        <w:rPr>
          <w:rFonts w:eastAsia="Times New Roman" w:cs="Arial"/>
          <w:sz w:val="18"/>
          <w:szCs w:val="18"/>
        </w:rPr>
        <w:t>Lean Six Sigma</w:t>
      </w:r>
      <w:r w:rsidR="00746200">
        <w:rPr>
          <w:rFonts w:eastAsia="Times New Roman" w:cs="Arial"/>
          <w:sz w:val="18"/>
          <w:szCs w:val="18"/>
        </w:rPr>
        <w:t xml:space="preserve">, </w:t>
      </w:r>
      <w:r w:rsidR="003A4CAF" w:rsidRPr="00A70F3D">
        <w:rPr>
          <w:rFonts w:eastAsia="Times New Roman" w:cs="Arial"/>
          <w:sz w:val="18"/>
          <w:szCs w:val="18"/>
        </w:rPr>
        <w:t>Learning Strategy</w:t>
      </w:r>
      <w:r w:rsidR="00746200">
        <w:rPr>
          <w:rFonts w:eastAsia="Times New Roman" w:cs="Arial"/>
          <w:sz w:val="18"/>
          <w:szCs w:val="18"/>
        </w:rPr>
        <w:t xml:space="preserve">, </w:t>
      </w:r>
      <w:r w:rsidR="003A4CAF" w:rsidRPr="00A70F3D">
        <w:rPr>
          <w:rFonts w:eastAsia="Times New Roman" w:cs="Arial"/>
          <w:sz w:val="18"/>
          <w:szCs w:val="18"/>
        </w:rPr>
        <w:t>Legislative &amp; Regulatory Affairs</w:t>
      </w:r>
      <w:r w:rsidR="00746200">
        <w:rPr>
          <w:rFonts w:eastAsia="Times New Roman" w:cs="Arial"/>
          <w:sz w:val="18"/>
          <w:szCs w:val="18"/>
        </w:rPr>
        <w:t xml:space="preserve">, </w:t>
      </w:r>
      <w:r w:rsidR="003A4CAF" w:rsidRPr="00A70F3D">
        <w:rPr>
          <w:rFonts w:eastAsia="Times New Roman" w:cs="Arial"/>
          <w:sz w:val="18"/>
          <w:szCs w:val="18"/>
        </w:rPr>
        <w:t>Lobbying</w:t>
      </w:r>
      <w:r w:rsidR="00746200">
        <w:rPr>
          <w:rFonts w:eastAsia="Times New Roman" w:cs="Arial"/>
          <w:sz w:val="18"/>
          <w:szCs w:val="18"/>
        </w:rPr>
        <w:t xml:space="preserve">, </w:t>
      </w:r>
      <w:r w:rsidR="003A4CAF" w:rsidRPr="00A70F3D">
        <w:rPr>
          <w:rFonts w:eastAsia="Times New Roman" w:cs="Arial"/>
          <w:sz w:val="18"/>
          <w:szCs w:val="18"/>
        </w:rPr>
        <w:t>Logistics</w:t>
      </w:r>
      <w:r w:rsidR="00746200">
        <w:rPr>
          <w:rFonts w:eastAsia="Times New Roman" w:cs="Arial"/>
          <w:sz w:val="18"/>
          <w:szCs w:val="18"/>
        </w:rPr>
        <w:t xml:space="preserve">, </w:t>
      </w:r>
      <w:r w:rsidR="003A4CAF" w:rsidRPr="00A70F3D">
        <w:rPr>
          <w:rFonts w:eastAsia="Times New Roman" w:cs="Arial"/>
          <w:sz w:val="18"/>
          <w:szCs w:val="18"/>
        </w:rPr>
        <w:t>Long-Term Disability</w:t>
      </w:r>
      <w:r w:rsidR="00746200">
        <w:rPr>
          <w:rFonts w:eastAsia="Times New Roman" w:cs="Arial"/>
          <w:sz w:val="18"/>
          <w:szCs w:val="18"/>
        </w:rPr>
        <w:t xml:space="preserve">, </w:t>
      </w:r>
      <w:r w:rsidR="003A4CAF" w:rsidRPr="00A70F3D">
        <w:rPr>
          <w:rFonts w:eastAsia="Times New Roman" w:cs="Arial"/>
          <w:sz w:val="18"/>
          <w:szCs w:val="18"/>
        </w:rPr>
        <w:t>M&amp;A</w:t>
      </w:r>
      <w:r w:rsidR="00746200">
        <w:rPr>
          <w:rFonts w:eastAsia="Times New Roman" w:cs="Arial"/>
          <w:sz w:val="18"/>
          <w:szCs w:val="18"/>
        </w:rPr>
        <w:t>,</w:t>
      </w:r>
    </w:p>
    <w:p w14:paraId="226C1839" w14:textId="4BEA2069" w:rsidR="003A4CAF" w:rsidRPr="00A70F3D" w:rsidRDefault="003A4CAF" w:rsidP="003A4CAF">
      <w:pPr>
        <w:spacing w:after="0" w:line="240" w:lineRule="auto"/>
        <w:rPr>
          <w:rFonts w:eastAsia="Times New Roman" w:cs="Arial"/>
          <w:sz w:val="18"/>
          <w:szCs w:val="18"/>
        </w:rPr>
      </w:pPr>
      <w:r w:rsidRPr="00A70F3D">
        <w:rPr>
          <w:rFonts w:eastAsia="Times New Roman" w:cs="Arial"/>
          <w:sz w:val="18"/>
          <w:szCs w:val="18"/>
        </w:rPr>
        <w:t>Market Expansion</w:t>
      </w:r>
      <w:r w:rsidR="00746200">
        <w:rPr>
          <w:rFonts w:eastAsia="Times New Roman" w:cs="Arial"/>
          <w:sz w:val="18"/>
          <w:szCs w:val="18"/>
        </w:rPr>
        <w:t xml:space="preserve">, </w:t>
      </w:r>
      <w:r w:rsidRPr="00A70F3D">
        <w:rPr>
          <w:rFonts w:eastAsia="Times New Roman" w:cs="Arial"/>
          <w:sz w:val="18"/>
          <w:szCs w:val="18"/>
        </w:rPr>
        <w:t>Marketing Alliances</w:t>
      </w:r>
      <w:r w:rsidR="00746200">
        <w:rPr>
          <w:rFonts w:eastAsia="Times New Roman" w:cs="Arial"/>
          <w:sz w:val="18"/>
          <w:szCs w:val="18"/>
        </w:rPr>
        <w:t xml:space="preserve">, </w:t>
      </w:r>
      <w:r w:rsidRPr="00A70F3D">
        <w:rPr>
          <w:rFonts w:eastAsia="Times New Roman" w:cs="Arial"/>
          <w:sz w:val="18"/>
          <w:szCs w:val="18"/>
        </w:rPr>
        <w:t>Marketing Campaigns</w:t>
      </w:r>
      <w:r w:rsidR="00746200">
        <w:rPr>
          <w:rFonts w:eastAsia="Times New Roman" w:cs="Arial"/>
          <w:sz w:val="18"/>
          <w:szCs w:val="18"/>
        </w:rPr>
        <w:t xml:space="preserve">, </w:t>
      </w:r>
      <w:r w:rsidRPr="00A70F3D">
        <w:rPr>
          <w:rFonts w:eastAsia="Times New Roman" w:cs="Arial"/>
          <w:sz w:val="18"/>
          <w:szCs w:val="18"/>
        </w:rPr>
        <w:t>Marketing Support</w:t>
      </w:r>
      <w:r w:rsidR="00746200">
        <w:rPr>
          <w:rFonts w:eastAsia="Times New Roman" w:cs="Arial"/>
          <w:sz w:val="18"/>
          <w:szCs w:val="18"/>
        </w:rPr>
        <w:t xml:space="preserve">, </w:t>
      </w:r>
      <w:r w:rsidRPr="00A70F3D">
        <w:rPr>
          <w:rFonts w:eastAsia="Times New Roman" w:cs="Arial"/>
          <w:sz w:val="18"/>
          <w:szCs w:val="18"/>
        </w:rPr>
        <w:t>Market Penetration</w:t>
      </w:r>
      <w:r w:rsidR="00746200">
        <w:rPr>
          <w:rFonts w:eastAsia="Times New Roman" w:cs="Arial"/>
          <w:sz w:val="18"/>
          <w:szCs w:val="18"/>
        </w:rPr>
        <w:t xml:space="preserve">, </w:t>
      </w:r>
      <w:r w:rsidRPr="00A70F3D">
        <w:rPr>
          <w:rFonts w:eastAsia="Times New Roman" w:cs="Arial"/>
          <w:sz w:val="18"/>
          <w:szCs w:val="18"/>
        </w:rPr>
        <w:t>Matrix Management</w:t>
      </w:r>
      <w:r w:rsidR="00746200">
        <w:rPr>
          <w:rFonts w:eastAsia="Times New Roman" w:cs="Arial"/>
          <w:sz w:val="18"/>
          <w:szCs w:val="18"/>
        </w:rPr>
        <w:t xml:space="preserve">, </w:t>
      </w:r>
      <w:r w:rsidRPr="00A70F3D">
        <w:rPr>
          <w:rFonts w:eastAsia="Times New Roman" w:cs="Arial"/>
          <w:sz w:val="18"/>
          <w:szCs w:val="18"/>
        </w:rPr>
        <w:t>Measurement &amp; Tracking</w:t>
      </w:r>
      <w:r w:rsidR="00746200">
        <w:rPr>
          <w:rFonts w:eastAsia="Times New Roman" w:cs="Arial"/>
          <w:sz w:val="18"/>
          <w:szCs w:val="18"/>
        </w:rPr>
        <w:t xml:space="preserve">, </w:t>
      </w:r>
      <w:r w:rsidRPr="00A70F3D">
        <w:rPr>
          <w:rFonts w:eastAsia="Times New Roman" w:cs="Arial"/>
          <w:sz w:val="18"/>
          <w:szCs w:val="18"/>
        </w:rPr>
        <w:t>Mentoring</w:t>
      </w:r>
      <w:r w:rsidR="00746200">
        <w:rPr>
          <w:rFonts w:eastAsia="Times New Roman" w:cs="Arial"/>
          <w:sz w:val="18"/>
          <w:szCs w:val="18"/>
        </w:rPr>
        <w:t xml:space="preserve">, </w:t>
      </w:r>
      <w:r w:rsidRPr="00A70F3D">
        <w:rPr>
          <w:rFonts w:eastAsia="Times New Roman" w:cs="Arial"/>
          <w:sz w:val="18"/>
          <w:szCs w:val="18"/>
        </w:rPr>
        <w:t>Motivation</w:t>
      </w:r>
      <w:r w:rsidR="00746200">
        <w:rPr>
          <w:rFonts w:eastAsia="Times New Roman" w:cs="Arial"/>
          <w:sz w:val="18"/>
          <w:szCs w:val="18"/>
        </w:rPr>
        <w:t xml:space="preserve">, </w:t>
      </w:r>
      <w:r w:rsidRPr="00A70F3D">
        <w:rPr>
          <w:rFonts w:eastAsia="Times New Roman" w:cs="Arial"/>
          <w:sz w:val="18"/>
          <w:szCs w:val="18"/>
        </w:rPr>
        <w:t>Multiple Projects</w:t>
      </w:r>
      <w:r w:rsidR="00746200">
        <w:rPr>
          <w:rFonts w:eastAsia="Times New Roman" w:cs="Arial"/>
          <w:sz w:val="18"/>
          <w:szCs w:val="18"/>
        </w:rPr>
        <w:t xml:space="preserve">, </w:t>
      </w:r>
      <w:r w:rsidRPr="00A70F3D">
        <w:rPr>
          <w:rFonts w:eastAsia="Times New Roman" w:cs="Arial"/>
          <w:sz w:val="18"/>
          <w:szCs w:val="18"/>
        </w:rPr>
        <w:t>Multisite</w:t>
      </w:r>
      <w:r w:rsidR="00746200">
        <w:rPr>
          <w:rFonts w:eastAsia="Times New Roman" w:cs="Arial"/>
          <w:sz w:val="18"/>
          <w:szCs w:val="18"/>
        </w:rPr>
        <w:t xml:space="preserve">, </w:t>
      </w:r>
      <w:r w:rsidRPr="00A70F3D">
        <w:rPr>
          <w:rFonts w:eastAsia="Times New Roman" w:cs="Arial"/>
          <w:sz w:val="18"/>
          <w:szCs w:val="18"/>
        </w:rPr>
        <w:t>Multi-Site</w:t>
      </w:r>
      <w:r w:rsidR="00746200">
        <w:rPr>
          <w:rFonts w:eastAsia="Times New Roman" w:cs="Arial"/>
          <w:sz w:val="18"/>
          <w:szCs w:val="18"/>
        </w:rPr>
        <w:t xml:space="preserve">, </w:t>
      </w:r>
      <w:r w:rsidRPr="00A70F3D">
        <w:rPr>
          <w:rFonts w:eastAsia="Times New Roman" w:cs="Arial"/>
          <w:sz w:val="18"/>
          <w:szCs w:val="18"/>
        </w:rPr>
        <w:t>Multisite Operations</w:t>
      </w:r>
      <w:r w:rsidR="00746200">
        <w:rPr>
          <w:rFonts w:eastAsia="Times New Roman" w:cs="Arial"/>
          <w:sz w:val="18"/>
          <w:szCs w:val="18"/>
        </w:rPr>
        <w:t xml:space="preserve">, </w:t>
      </w:r>
      <w:r w:rsidRPr="00A70F3D">
        <w:rPr>
          <w:rFonts w:eastAsia="Times New Roman" w:cs="Arial"/>
          <w:sz w:val="18"/>
          <w:szCs w:val="18"/>
        </w:rPr>
        <w:t>Multi-Site Operations</w:t>
      </w:r>
      <w:r w:rsidR="00746200">
        <w:rPr>
          <w:rFonts w:eastAsia="Times New Roman" w:cs="Arial"/>
          <w:sz w:val="18"/>
          <w:szCs w:val="18"/>
        </w:rPr>
        <w:t>,</w:t>
      </w:r>
    </w:p>
    <w:p w14:paraId="36228D32" w14:textId="6BE13982" w:rsidR="003A4CAF" w:rsidRPr="00A70F3D" w:rsidRDefault="003A4CAF" w:rsidP="003A4CAF">
      <w:pPr>
        <w:spacing w:after="0" w:line="240" w:lineRule="auto"/>
        <w:rPr>
          <w:rFonts w:eastAsia="Times New Roman" w:cs="Arial"/>
          <w:sz w:val="18"/>
          <w:szCs w:val="18"/>
        </w:rPr>
      </w:pPr>
      <w:r w:rsidRPr="00A70F3D">
        <w:rPr>
          <w:rFonts w:eastAsia="Times New Roman" w:cs="Arial"/>
          <w:sz w:val="18"/>
          <w:szCs w:val="18"/>
        </w:rPr>
        <w:t>Needs Analysis</w:t>
      </w:r>
      <w:r w:rsidR="00746200">
        <w:rPr>
          <w:rFonts w:eastAsia="Times New Roman" w:cs="Arial"/>
          <w:sz w:val="18"/>
          <w:szCs w:val="18"/>
        </w:rPr>
        <w:t xml:space="preserve">, </w:t>
      </w:r>
      <w:r w:rsidRPr="00A70F3D">
        <w:rPr>
          <w:rFonts w:eastAsia="Times New Roman" w:cs="Arial"/>
          <w:sz w:val="18"/>
          <w:szCs w:val="18"/>
        </w:rPr>
        <w:t>Needs Assessment</w:t>
      </w:r>
      <w:r w:rsidR="00746200">
        <w:rPr>
          <w:rFonts w:eastAsia="Times New Roman" w:cs="Arial"/>
          <w:sz w:val="18"/>
          <w:szCs w:val="18"/>
        </w:rPr>
        <w:t xml:space="preserve">, </w:t>
      </w:r>
      <w:r w:rsidRPr="00A70F3D">
        <w:rPr>
          <w:rFonts w:eastAsia="Times New Roman" w:cs="Arial"/>
          <w:sz w:val="18"/>
          <w:szCs w:val="18"/>
        </w:rPr>
        <w:t>Needs Surveys</w:t>
      </w:r>
      <w:r w:rsidR="00746200">
        <w:rPr>
          <w:rFonts w:eastAsia="Times New Roman" w:cs="Arial"/>
          <w:sz w:val="18"/>
          <w:szCs w:val="18"/>
        </w:rPr>
        <w:t xml:space="preserve">, </w:t>
      </w:r>
      <w:r w:rsidRPr="00A70F3D">
        <w:rPr>
          <w:rFonts w:eastAsia="Times New Roman" w:cs="Arial"/>
          <w:sz w:val="18"/>
          <w:szCs w:val="18"/>
        </w:rPr>
        <w:t>Negotiations</w:t>
      </w:r>
      <w:r w:rsidR="00746200">
        <w:rPr>
          <w:rFonts w:eastAsia="Times New Roman" w:cs="Arial"/>
          <w:sz w:val="18"/>
          <w:szCs w:val="18"/>
        </w:rPr>
        <w:t xml:space="preserve">, </w:t>
      </w:r>
      <w:r w:rsidRPr="00A70F3D">
        <w:rPr>
          <w:rFonts w:eastAsia="Times New Roman" w:cs="Arial"/>
          <w:sz w:val="18"/>
          <w:szCs w:val="18"/>
        </w:rPr>
        <w:t>New Service Introductions</w:t>
      </w:r>
      <w:r w:rsidR="00746200">
        <w:rPr>
          <w:rFonts w:eastAsia="Times New Roman" w:cs="Arial"/>
          <w:sz w:val="18"/>
          <w:szCs w:val="18"/>
        </w:rPr>
        <w:t xml:space="preserve">, </w:t>
      </w:r>
      <w:r w:rsidRPr="00A70F3D">
        <w:rPr>
          <w:rFonts w:eastAsia="Times New Roman" w:cs="Arial"/>
          <w:sz w:val="18"/>
          <w:szCs w:val="18"/>
        </w:rPr>
        <w:t>Non-profit</w:t>
      </w:r>
      <w:r w:rsidR="00746200">
        <w:rPr>
          <w:rFonts w:eastAsia="Times New Roman" w:cs="Arial"/>
          <w:sz w:val="18"/>
          <w:szCs w:val="18"/>
        </w:rPr>
        <w:t xml:space="preserve">, </w:t>
      </w:r>
      <w:r w:rsidRPr="00A70F3D">
        <w:rPr>
          <w:rFonts w:eastAsia="Times New Roman" w:cs="Arial"/>
          <w:sz w:val="18"/>
          <w:szCs w:val="18"/>
        </w:rPr>
        <w:t>Office Management</w:t>
      </w:r>
      <w:r w:rsidR="00746200">
        <w:rPr>
          <w:rFonts w:eastAsia="Times New Roman" w:cs="Arial"/>
          <w:sz w:val="18"/>
          <w:szCs w:val="18"/>
        </w:rPr>
        <w:t xml:space="preserve">, </w:t>
      </w:r>
      <w:r w:rsidRPr="00A70F3D">
        <w:rPr>
          <w:rFonts w:eastAsia="Times New Roman" w:cs="Arial"/>
          <w:sz w:val="18"/>
          <w:szCs w:val="18"/>
        </w:rPr>
        <w:t>Operations</w:t>
      </w:r>
    </w:p>
    <w:p w14:paraId="15DAF3B8" w14:textId="5CC4D167" w:rsidR="003A4CAF" w:rsidRPr="00A70F3D" w:rsidRDefault="003A4CAF" w:rsidP="003A4CAF">
      <w:pPr>
        <w:spacing w:after="0" w:line="240" w:lineRule="auto"/>
        <w:rPr>
          <w:rFonts w:eastAsia="Times New Roman" w:cs="Arial"/>
          <w:sz w:val="18"/>
          <w:szCs w:val="18"/>
        </w:rPr>
      </w:pPr>
      <w:r w:rsidRPr="00A70F3D">
        <w:rPr>
          <w:rFonts w:eastAsia="Times New Roman" w:cs="Arial"/>
          <w:sz w:val="18"/>
          <w:szCs w:val="18"/>
        </w:rPr>
        <w:t>Operations Design &amp; Management</w:t>
      </w:r>
      <w:r w:rsidR="00746200">
        <w:rPr>
          <w:rFonts w:eastAsia="Times New Roman" w:cs="Arial"/>
          <w:sz w:val="18"/>
          <w:szCs w:val="18"/>
        </w:rPr>
        <w:t xml:space="preserve">, </w:t>
      </w:r>
      <w:r w:rsidRPr="00A70F3D">
        <w:rPr>
          <w:rFonts w:eastAsia="Times New Roman" w:cs="Arial"/>
          <w:sz w:val="18"/>
          <w:szCs w:val="18"/>
        </w:rPr>
        <w:t>Operations Management</w:t>
      </w:r>
      <w:r w:rsidR="00746200">
        <w:rPr>
          <w:rFonts w:eastAsia="Times New Roman" w:cs="Arial"/>
          <w:sz w:val="18"/>
          <w:szCs w:val="18"/>
        </w:rPr>
        <w:t xml:space="preserve">, </w:t>
      </w:r>
      <w:r w:rsidRPr="00A70F3D">
        <w:rPr>
          <w:rFonts w:eastAsia="Times New Roman" w:cs="Arial"/>
          <w:sz w:val="18"/>
          <w:szCs w:val="18"/>
        </w:rPr>
        <w:t>Organizational &amp; Workforce Development</w:t>
      </w:r>
      <w:r w:rsidR="00746200">
        <w:rPr>
          <w:rFonts w:eastAsia="Times New Roman" w:cs="Arial"/>
          <w:sz w:val="18"/>
          <w:szCs w:val="18"/>
        </w:rPr>
        <w:t xml:space="preserve">, </w:t>
      </w:r>
      <w:r w:rsidRPr="00A70F3D">
        <w:rPr>
          <w:rFonts w:eastAsia="Times New Roman" w:cs="Arial"/>
          <w:sz w:val="18"/>
          <w:szCs w:val="18"/>
        </w:rPr>
        <w:t>Organizational Analysis</w:t>
      </w:r>
      <w:r w:rsidR="00746200">
        <w:rPr>
          <w:rFonts w:eastAsia="Times New Roman" w:cs="Arial"/>
          <w:sz w:val="18"/>
          <w:szCs w:val="18"/>
        </w:rPr>
        <w:t>,</w:t>
      </w:r>
    </w:p>
    <w:p w14:paraId="78B7606E" w14:textId="53ADCE3A" w:rsidR="003A4CAF" w:rsidRPr="00A70F3D" w:rsidRDefault="003A4CAF" w:rsidP="003A4CAF">
      <w:pPr>
        <w:spacing w:after="0" w:line="240" w:lineRule="auto"/>
        <w:rPr>
          <w:rFonts w:eastAsia="Times New Roman" w:cs="Arial"/>
          <w:sz w:val="18"/>
          <w:szCs w:val="18"/>
        </w:rPr>
      </w:pPr>
      <w:r w:rsidRPr="00A70F3D">
        <w:rPr>
          <w:rFonts w:eastAsia="Times New Roman" w:cs="Arial"/>
          <w:sz w:val="18"/>
          <w:szCs w:val="18"/>
        </w:rPr>
        <w:t>Organizational Communication</w:t>
      </w:r>
      <w:r w:rsidR="00746200">
        <w:rPr>
          <w:rFonts w:eastAsia="Times New Roman" w:cs="Arial"/>
          <w:sz w:val="18"/>
          <w:szCs w:val="18"/>
        </w:rPr>
        <w:t xml:space="preserve">, </w:t>
      </w:r>
      <w:r w:rsidRPr="00A70F3D">
        <w:rPr>
          <w:rFonts w:eastAsia="Times New Roman" w:cs="Arial"/>
          <w:sz w:val="18"/>
          <w:szCs w:val="18"/>
        </w:rPr>
        <w:t>Organizational Design</w:t>
      </w:r>
      <w:r w:rsidR="00746200">
        <w:rPr>
          <w:rFonts w:eastAsia="Times New Roman" w:cs="Arial"/>
          <w:sz w:val="18"/>
          <w:szCs w:val="18"/>
        </w:rPr>
        <w:t xml:space="preserve">, </w:t>
      </w:r>
      <w:r w:rsidRPr="00A70F3D">
        <w:rPr>
          <w:rFonts w:eastAsia="Times New Roman" w:cs="Arial"/>
          <w:sz w:val="18"/>
          <w:szCs w:val="18"/>
        </w:rPr>
        <w:t>Organizational Development</w:t>
      </w:r>
      <w:r w:rsidR="00746200">
        <w:rPr>
          <w:rFonts w:eastAsia="Times New Roman" w:cs="Arial"/>
          <w:sz w:val="18"/>
          <w:szCs w:val="18"/>
        </w:rPr>
        <w:t xml:space="preserve">, </w:t>
      </w:r>
      <w:r w:rsidRPr="00A70F3D">
        <w:rPr>
          <w:rFonts w:eastAsia="Times New Roman" w:cs="Arial"/>
          <w:sz w:val="18"/>
          <w:szCs w:val="18"/>
        </w:rPr>
        <w:t>Other</w:t>
      </w:r>
      <w:r w:rsidR="00746200">
        <w:rPr>
          <w:rFonts w:eastAsia="Times New Roman" w:cs="Arial"/>
          <w:sz w:val="18"/>
          <w:szCs w:val="18"/>
        </w:rPr>
        <w:t xml:space="preserve"> </w:t>
      </w:r>
      <w:r w:rsidRPr="00A70F3D">
        <w:rPr>
          <w:rFonts w:eastAsia="Times New Roman" w:cs="Arial"/>
          <w:sz w:val="18"/>
          <w:szCs w:val="18"/>
        </w:rPr>
        <w:t>Outreach</w:t>
      </w:r>
      <w:r w:rsidR="00746200">
        <w:rPr>
          <w:rFonts w:eastAsia="Times New Roman" w:cs="Arial"/>
          <w:sz w:val="18"/>
          <w:szCs w:val="18"/>
        </w:rPr>
        <w:t xml:space="preserve">, </w:t>
      </w:r>
      <w:r w:rsidRPr="00A70F3D">
        <w:rPr>
          <w:rFonts w:eastAsia="Times New Roman" w:cs="Arial"/>
          <w:sz w:val="18"/>
          <w:szCs w:val="18"/>
        </w:rPr>
        <w:t>Outsourcing</w:t>
      </w:r>
      <w:r w:rsidR="00746200">
        <w:rPr>
          <w:rFonts w:eastAsia="Times New Roman" w:cs="Arial"/>
          <w:sz w:val="18"/>
          <w:szCs w:val="18"/>
        </w:rPr>
        <w:t xml:space="preserve">, </w:t>
      </w:r>
      <w:r w:rsidRPr="00A70F3D">
        <w:rPr>
          <w:rFonts w:eastAsia="Times New Roman" w:cs="Arial"/>
          <w:sz w:val="18"/>
          <w:szCs w:val="18"/>
        </w:rPr>
        <w:t>P&amp;L</w:t>
      </w:r>
      <w:r w:rsidR="00746200">
        <w:rPr>
          <w:rFonts w:eastAsia="Times New Roman" w:cs="Arial"/>
          <w:sz w:val="18"/>
          <w:szCs w:val="18"/>
        </w:rPr>
        <w:t xml:space="preserve">, </w:t>
      </w:r>
      <w:r w:rsidRPr="00A70F3D">
        <w:rPr>
          <w:rFonts w:eastAsia="Times New Roman" w:cs="Arial"/>
          <w:sz w:val="18"/>
          <w:szCs w:val="18"/>
        </w:rPr>
        <w:t>Performance Improvement</w:t>
      </w:r>
      <w:r w:rsidR="00746200">
        <w:rPr>
          <w:rFonts w:eastAsia="Times New Roman" w:cs="Arial"/>
          <w:sz w:val="18"/>
          <w:szCs w:val="18"/>
        </w:rPr>
        <w:t xml:space="preserve">, </w:t>
      </w:r>
      <w:r w:rsidRPr="00A70F3D">
        <w:rPr>
          <w:rFonts w:eastAsia="Times New Roman" w:cs="Arial"/>
          <w:sz w:val="18"/>
          <w:szCs w:val="18"/>
        </w:rPr>
        <w:t>Performance Measurement</w:t>
      </w:r>
      <w:r w:rsidR="00746200">
        <w:rPr>
          <w:rFonts w:eastAsia="Times New Roman" w:cs="Arial"/>
          <w:sz w:val="18"/>
          <w:szCs w:val="18"/>
        </w:rPr>
        <w:t xml:space="preserve">, </w:t>
      </w:r>
      <w:r w:rsidRPr="00A70F3D">
        <w:rPr>
          <w:rFonts w:eastAsia="Times New Roman" w:cs="Arial"/>
          <w:sz w:val="18"/>
          <w:szCs w:val="18"/>
        </w:rPr>
        <w:t>Performance Metrics</w:t>
      </w:r>
      <w:r w:rsidR="00746200">
        <w:rPr>
          <w:rFonts w:eastAsia="Times New Roman" w:cs="Arial"/>
          <w:sz w:val="18"/>
          <w:szCs w:val="18"/>
        </w:rPr>
        <w:t xml:space="preserve">, </w:t>
      </w:r>
      <w:r w:rsidRPr="00A70F3D">
        <w:rPr>
          <w:rFonts w:eastAsia="Times New Roman" w:cs="Arial"/>
          <w:sz w:val="18"/>
          <w:szCs w:val="18"/>
        </w:rPr>
        <w:t>Performance Standards</w:t>
      </w:r>
      <w:r w:rsidR="00746200">
        <w:rPr>
          <w:rFonts w:eastAsia="Times New Roman" w:cs="Arial"/>
          <w:sz w:val="18"/>
          <w:szCs w:val="18"/>
        </w:rPr>
        <w:t xml:space="preserve">, </w:t>
      </w:r>
      <w:r w:rsidRPr="00A70F3D">
        <w:rPr>
          <w:rFonts w:eastAsia="Times New Roman" w:cs="Arial"/>
          <w:sz w:val="18"/>
          <w:szCs w:val="18"/>
        </w:rPr>
        <w:t>Personality Profiles</w:t>
      </w:r>
      <w:r w:rsidR="00746200">
        <w:rPr>
          <w:rFonts w:eastAsia="Times New Roman" w:cs="Arial"/>
          <w:sz w:val="18"/>
          <w:szCs w:val="18"/>
        </w:rPr>
        <w:t xml:space="preserve">, </w:t>
      </w:r>
      <w:r w:rsidRPr="00A70F3D">
        <w:rPr>
          <w:rFonts w:eastAsia="Times New Roman" w:cs="Arial"/>
          <w:sz w:val="18"/>
          <w:szCs w:val="18"/>
        </w:rPr>
        <w:t>Personnel Testing</w:t>
      </w:r>
      <w:r w:rsidR="00746200">
        <w:rPr>
          <w:rFonts w:eastAsia="Times New Roman" w:cs="Arial"/>
          <w:sz w:val="18"/>
          <w:szCs w:val="18"/>
        </w:rPr>
        <w:t xml:space="preserve">, </w:t>
      </w:r>
    </w:p>
    <w:p w14:paraId="29F197F9" w14:textId="0D703389" w:rsidR="003A4CAF" w:rsidRDefault="003A4CAF" w:rsidP="003A4CAF">
      <w:pPr>
        <w:spacing w:after="0" w:line="240" w:lineRule="auto"/>
        <w:rPr>
          <w:rFonts w:eastAsia="Times New Roman" w:cs="Arial"/>
          <w:sz w:val="18"/>
          <w:szCs w:val="18"/>
        </w:rPr>
      </w:pPr>
      <w:r w:rsidRPr="00A70F3D">
        <w:rPr>
          <w:rFonts w:eastAsia="Times New Roman" w:cs="Arial"/>
          <w:sz w:val="18"/>
          <w:szCs w:val="18"/>
        </w:rPr>
        <w:t>Planning</w:t>
      </w:r>
      <w:r w:rsidR="00746200">
        <w:rPr>
          <w:rFonts w:eastAsia="Times New Roman" w:cs="Arial"/>
          <w:sz w:val="18"/>
          <w:szCs w:val="18"/>
        </w:rPr>
        <w:t xml:space="preserve">, </w:t>
      </w:r>
      <w:r w:rsidRPr="00A70F3D">
        <w:rPr>
          <w:rFonts w:eastAsia="Times New Roman" w:cs="Arial"/>
          <w:sz w:val="18"/>
          <w:szCs w:val="18"/>
        </w:rPr>
        <w:t>Policies &amp; Procedures</w:t>
      </w:r>
      <w:r w:rsidR="00746200">
        <w:rPr>
          <w:rFonts w:eastAsia="Times New Roman" w:cs="Arial"/>
          <w:sz w:val="18"/>
          <w:szCs w:val="18"/>
        </w:rPr>
        <w:t xml:space="preserve">, </w:t>
      </w:r>
      <w:r w:rsidRPr="00A70F3D">
        <w:rPr>
          <w:rFonts w:eastAsia="Times New Roman" w:cs="Arial"/>
          <w:sz w:val="18"/>
          <w:szCs w:val="18"/>
        </w:rPr>
        <w:t>Policy Development &amp; Implementation</w:t>
      </w:r>
      <w:r w:rsidR="00746200">
        <w:rPr>
          <w:rFonts w:eastAsia="Times New Roman" w:cs="Arial"/>
          <w:sz w:val="18"/>
          <w:szCs w:val="18"/>
        </w:rPr>
        <w:t xml:space="preserve">, </w:t>
      </w:r>
      <w:r w:rsidRPr="00A70F3D">
        <w:rPr>
          <w:rFonts w:eastAsia="Times New Roman" w:cs="Arial"/>
          <w:sz w:val="18"/>
          <w:szCs w:val="18"/>
        </w:rPr>
        <w:t>PR</w:t>
      </w:r>
      <w:r w:rsidR="00746200">
        <w:rPr>
          <w:rFonts w:eastAsia="Times New Roman" w:cs="Arial"/>
          <w:sz w:val="18"/>
          <w:szCs w:val="18"/>
        </w:rPr>
        <w:t xml:space="preserve">, </w:t>
      </w:r>
      <w:r w:rsidRPr="00A70F3D">
        <w:rPr>
          <w:rFonts w:eastAsia="Times New Roman" w:cs="Arial"/>
          <w:sz w:val="18"/>
          <w:szCs w:val="18"/>
        </w:rPr>
        <w:t>Practice Group Development</w:t>
      </w:r>
      <w:r w:rsidR="00746200">
        <w:rPr>
          <w:rFonts w:eastAsia="Times New Roman" w:cs="Arial"/>
          <w:sz w:val="18"/>
          <w:szCs w:val="18"/>
        </w:rPr>
        <w:t xml:space="preserve">, </w:t>
      </w:r>
      <w:r w:rsidRPr="00A70F3D">
        <w:rPr>
          <w:rFonts w:eastAsia="Times New Roman" w:cs="Arial"/>
          <w:sz w:val="18"/>
          <w:szCs w:val="18"/>
        </w:rPr>
        <w:t>Presentations</w:t>
      </w:r>
      <w:r w:rsidR="00746200">
        <w:rPr>
          <w:rFonts w:eastAsia="Times New Roman" w:cs="Arial"/>
          <w:sz w:val="18"/>
          <w:szCs w:val="18"/>
        </w:rPr>
        <w:t xml:space="preserve">, </w:t>
      </w:r>
      <w:r w:rsidRPr="00A70F3D">
        <w:rPr>
          <w:rFonts w:eastAsia="Times New Roman" w:cs="Arial"/>
          <w:sz w:val="18"/>
          <w:szCs w:val="18"/>
        </w:rPr>
        <w:t>Process &amp; Productivity Improvements</w:t>
      </w:r>
      <w:r w:rsidR="00682BAA">
        <w:rPr>
          <w:rFonts w:eastAsia="Times New Roman" w:cs="Arial"/>
          <w:sz w:val="18"/>
          <w:szCs w:val="18"/>
        </w:rPr>
        <w:t xml:space="preserve">, </w:t>
      </w:r>
      <w:r w:rsidRPr="00A70F3D">
        <w:rPr>
          <w:rFonts w:eastAsia="Times New Roman" w:cs="Arial"/>
          <w:sz w:val="18"/>
          <w:szCs w:val="18"/>
        </w:rPr>
        <w:t>Process Analysis</w:t>
      </w:r>
      <w:r w:rsidR="00682BAA">
        <w:rPr>
          <w:rFonts w:eastAsia="Times New Roman" w:cs="Arial"/>
          <w:sz w:val="18"/>
          <w:szCs w:val="18"/>
        </w:rPr>
        <w:t xml:space="preserve">, </w:t>
      </w:r>
      <w:r w:rsidRPr="00A70F3D">
        <w:rPr>
          <w:rFonts w:eastAsia="Times New Roman" w:cs="Arial"/>
          <w:sz w:val="18"/>
          <w:szCs w:val="18"/>
        </w:rPr>
        <w:t>Process Design</w:t>
      </w:r>
      <w:r w:rsidR="00682BAA">
        <w:rPr>
          <w:rFonts w:eastAsia="Times New Roman" w:cs="Arial"/>
          <w:sz w:val="18"/>
          <w:szCs w:val="18"/>
        </w:rPr>
        <w:t xml:space="preserve">, </w:t>
      </w:r>
      <w:r w:rsidRPr="00A70F3D">
        <w:rPr>
          <w:rFonts w:eastAsia="Times New Roman" w:cs="Arial"/>
          <w:sz w:val="18"/>
          <w:szCs w:val="18"/>
        </w:rPr>
        <w:t>Process Improvement</w:t>
      </w:r>
      <w:r w:rsidR="00682BAA">
        <w:rPr>
          <w:rFonts w:eastAsia="Times New Roman" w:cs="Arial"/>
          <w:sz w:val="18"/>
          <w:szCs w:val="18"/>
        </w:rPr>
        <w:t xml:space="preserve">, </w:t>
      </w:r>
      <w:r w:rsidRPr="00A70F3D">
        <w:rPr>
          <w:rFonts w:eastAsia="Times New Roman" w:cs="Arial"/>
          <w:sz w:val="18"/>
          <w:szCs w:val="18"/>
        </w:rPr>
        <w:t>Process Improvements</w:t>
      </w:r>
      <w:r w:rsidR="00682BAA">
        <w:rPr>
          <w:rFonts w:eastAsia="Times New Roman" w:cs="Arial"/>
          <w:sz w:val="18"/>
          <w:szCs w:val="18"/>
        </w:rPr>
        <w:t xml:space="preserve">, </w:t>
      </w:r>
      <w:r w:rsidRPr="00A70F3D">
        <w:rPr>
          <w:rFonts w:eastAsia="Times New Roman" w:cs="Arial"/>
          <w:sz w:val="18"/>
          <w:szCs w:val="18"/>
        </w:rPr>
        <w:t>Procurement</w:t>
      </w:r>
      <w:r w:rsidR="00682BAA">
        <w:rPr>
          <w:rFonts w:eastAsia="Times New Roman" w:cs="Arial"/>
          <w:sz w:val="18"/>
          <w:szCs w:val="18"/>
        </w:rPr>
        <w:t xml:space="preserve">, </w:t>
      </w:r>
      <w:r w:rsidRPr="00A70F3D">
        <w:rPr>
          <w:rFonts w:eastAsia="Times New Roman" w:cs="Arial"/>
          <w:sz w:val="18"/>
          <w:szCs w:val="18"/>
        </w:rPr>
        <w:t>Product Development</w:t>
      </w:r>
      <w:r w:rsidR="00682BAA">
        <w:rPr>
          <w:rFonts w:eastAsia="Times New Roman" w:cs="Arial"/>
          <w:sz w:val="18"/>
          <w:szCs w:val="18"/>
        </w:rPr>
        <w:t xml:space="preserve">, </w:t>
      </w:r>
      <w:r w:rsidRPr="00A70F3D">
        <w:rPr>
          <w:rFonts w:eastAsia="Times New Roman" w:cs="Arial"/>
          <w:sz w:val="18"/>
          <w:szCs w:val="18"/>
        </w:rPr>
        <w:t>Product Launches</w:t>
      </w:r>
      <w:r w:rsidR="00682BAA">
        <w:rPr>
          <w:rFonts w:eastAsia="Times New Roman" w:cs="Arial"/>
          <w:sz w:val="18"/>
          <w:szCs w:val="18"/>
        </w:rPr>
        <w:t xml:space="preserve">, </w:t>
      </w:r>
      <w:r w:rsidRPr="00A70F3D">
        <w:rPr>
          <w:rFonts w:eastAsia="Times New Roman" w:cs="Arial"/>
          <w:sz w:val="18"/>
          <w:szCs w:val="18"/>
        </w:rPr>
        <w:t>Professional Staffing</w:t>
      </w:r>
      <w:r w:rsidR="00682BAA">
        <w:rPr>
          <w:rFonts w:eastAsia="Times New Roman" w:cs="Arial"/>
          <w:sz w:val="18"/>
          <w:szCs w:val="18"/>
        </w:rPr>
        <w:t xml:space="preserve">, </w:t>
      </w:r>
      <w:r w:rsidRPr="00A70F3D">
        <w:rPr>
          <w:rFonts w:eastAsia="Times New Roman" w:cs="Arial"/>
          <w:sz w:val="18"/>
          <w:szCs w:val="18"/>
        </w:rPr>
        <w:t>Profit Improvement</w:t>
      </w:r>
      <w:r w:rsidR="00682BAA">
        <w:rPr>
          <w:rFonts w:eastAsia="Times New Roman" w:cs="Arial"/>
          <w:sz w:val="18"/>
          <w:szCs w:val="18"/>
        </w:rPr>
        <w:t xml:space="preserve">, </w:t>
      </w:r>
      <w:r w:rsidRPr="00A70F3D">
        <w:rPr>
          <w:rFonts w:eastAsia="Times New Roman" w:cs="Arial"/>
          <w:sz w:val="18"/>
          <w:szCs w:val="18"/>
        </w:rPr>
        <w:t>Program Audits</w:t>
      </w:r>
      <w:r w:rsidR="00682BAA">
        <w:rPr>
          <w:rFonts w:eastAsia="Times New Roman" w:cs="Arial"/>
          <w:sz w:val="18"/>
          <w:szCs w:val="18"/>
        </w:rPr>
        <w:t xml:space="preserve">, </w:t>
      </w:r>
      <w:r w:rsidRPr="00A70F3D">
        <w:rPr>
          <w:rFonts w:eastAsia="Times New Roman" w:cs="Arial"/>
          <w:sz w:val="18"/>
          <w:szCs w:val="18"/>
        </w:rPr>
        <w:t>Program Design</w:t>
      </w:r>
      <w:r w:rsidR="00682BAA">
        <w:rPr>
          <w:rFonts w:eastAsia="Times New Roman" w:cs="Arial"/>
          <w:sz w:val="18"/>
          <w:szCs w:val="18"/>
        </w:rPr>
        <w:t xml:space="preserve">, </w:t>
      </w:r>
      <w:r w:rsidRPr="00A70F3D">
        <w:rPr>
          <w:rFonts w:eastAsia="Times New Roman" w:cs="Arial"/>
          <w:sz w:val="18"/>
          <w:szCs w:val="18"/>
        </w:rPr>
        <w:t>Program Development</w:t>
      </w:r>
      <w:r w:rsidR="00682BAA">
        <w:rPr>
          <w:rFonts w:eastAsia="Times New Roman" w:cs="Arial"/>
          <w:sz w:val="18"/>
          <w:szCs w:val="18"/>
        </w:rPr>
        <w:t xml:space="preserve">, </w:t>
      </w:r>
      <w:r w:rsidRPr="00A70F3D">
        <w:rPr>
          <w:rFonts w:eastAsia="Times New Roman" w:cs="Arial"/>
          <w:sz w:val="18"/>
          <w:szCs w:val="18"/>
        </w:rPr>
        <w:t>Program Evaluation</w:t>
      </w:r>
      <w:r w:rsidR="00682BAA">
        <w:rPr>
          <w:rFonts w:eastAsia="Times New Roman" w:cs="Arial"/>
          <w:sz w:val="18"/>
          <w:szCs w:val="18"/>
        </w:rPr>
        <w:t xml:space="preserve">, </w:t>
      </w:r>
      <w:r w:rsidRPr="00A70F3D">
        <w:rPr>
          <w:rFonts w:eastAsia="Times New Roman" w:cs="Arial"/>
          <w:sz w:val="18"/>
          <w:szCs w:val="18"/>
        </w:rPr>
        <w:t>Program Management</w:t>
      </w:r>
      <w:r w:rsidR="00682BAA">
        <w:rPr>
          <w:rFonts w:eastAsia="Times New Roman" w:cs="Arial"/>
          <w:sz w:val="18"/>
          <w:szCs w:val="18"/>
        </w:rPr>
        <w:t xml:space="preserve">, </w:t>
      </w:r>
      <w:r w:rsidRPr="00A70F3D">
        <w:rPr>
          <w:rFonts w:eastAsia="Times New Roman" w:cs="Arial"/>
          <w:sz w:val="18"/>
          <w:szCs w:val="18"/>
        </w:rPr>
        <w:t>Project Coordination</w:t>
      </w:r>
      <w:r w:rsidR="00682BAA">
        <w:rPr>
          <w:rFonts w:eastAsia="Times New Roman" w:cs="Arial"/>
          <w:sz w:val="18"/>
          <w:szCs w:val="18"/>
        </w:rPr>
        <w:t xml:space="preserve">, </w:t>
      </w:r>
      <w:r w:rsidRPr="00A70F3D">
        <w:rPr>
          <w:rFonts w:eastAsia="Times New Roman" w:cs="Arial"/>
          <w:sz w:val="18"/>
          <w:szCs w:val="18"/>
        </w:rPr>
        <w:t>Project Management</w:t>
      </w:r>
      <w:r w:rsidR="00682BAA">
        <w:rPr>
          <w:rFonts w:eastAsia="Times New Roman" w:cs="Arial"/>
          <w:sz w:val="18"/>
          <w:szCs w:val="18"/>
        </w:rPr>
        <w:t>,</w:t>
      </w:r>
      <w:r w:rsidR="00265E95">
        <w:rPr>
          <w:rFonts w:eastAsia="Times New Roman" w:cs="Arial"/>
          <w:sz w:val="18"/>
          <w:szCs w:val="18"/>
        </w:rPr>
        <w:t xml:space="preserve"> </w:t>
      </w:r>
      <w:r w:rsidRPr="00A70F3D">
        <w:rPr>
          <w:rFonts w:eastAsia="Times New Roman" w:cs="Arial"/>
          <w:sz w:val="18"/>
          <w:szCs w:val="18"/>
        </w:rPr>
        <w:t>Promotions</w:t>
      </w:r>
      <w:r w:rsidR="00682BAA">
        <w:rPr>
          <w:rFonts w:eastAsia="Times New Roman" w:cs="Arial"/>
          <w:sz w:val="18"/>
          <w:szCs w:val="18"/>
        </w:rPr>
        <w:t xml:space="preserve">, </w:t>
      </w:r>
      <w:r w:rsidRPr="00A70F3D">
        <w:rPr>
          <w:rFonts w:eastAsia="Times New Roman" w:cs="Arial"/>
          <w:sz w:val="18"/>
          <w:szCs w:val="18"/>
        </w:rPr>
        <w:t>Proposals</w:t>
      </w:r>
      <w:r w:rsidR="00682BAA">
        <w:rPr>
          <w:rFonts w:eastAsia="Times New Roman" w:cs="Arial"/>
          <w:sz w:val="18"/>
          <w:szCs w:val="18"/>
        </w:rPr>
        <w:t xml:space="preserve">, </w:t>
      </w:r>
      <w:r w:rsidRPr="00A70F3D">
        <w:rPr>
          <w:rFonts w:eastAsia="Times New Roman" w:cs="Arial"/>
          <w:sz w:val="18"/>
          <w:szCs w:val="18"/>
        </w:rPr>
        <w:t>Public Affairs</w:t>
      </w:r>
      <w:r w:rsidR="00682BAA">
        <w:rPr>
          <w:rFonts w:eastAsia="Times New Roman" w:cs="Arial"/>
          <w:sz w:val="18"/>
          <w:szCs w:val="18"/>
        </w:rPr>
        <w:t xml:space="preserve">, </w:t>
      </w:r>
      <w:r w:rsidRPr="00A70F3D">
        <w:rPr>
          <w:rFonts w:eastAsia="Times New Roman" w:cs="Arial"/>
          <w:sz w:val="18"/>
          <w:szCs w:val="18"/>
        </w:rPr>
        <w:t>Publications</w:t>
      </w:r>
      <w:r w:rsidR="00682BAA">
        <w:rPr>
          <w:rFonts w:eastAsia="Times New Roman" w:cs="Arial"/>
          <w:sz w:val="18"/>
          <w:szCs w:val="18"/>
        </w:rPr>
        <w:t xml:space="preserve">, </w:t>
      </w:r>
      <w:r w:rsidRPr="00A70F3D">
        <w:rPr>
          <w:rFonts w:eastAsia="Times New Roman" w:cs="Arial"/>
          <w:sz w:val="18"/>
          <w:szCs w:val="18"/>
        </w:rPr>
        <w:t>Public-Private Partnerships</w:t>
      </w:r>
      <w:r w:rsidR="00682BAA">
        <w:rPr>
          <w:rFonts w:eastAsia="Times New Roman" w:cs="Arial"/>
          <w:sz w:val="18"/>
          <w:szCs w:val="18"/>
        </w:rPr>
        <w:t xml:space="preserve">, </w:t>
      </w:r>
      <w:r w:rsidRPr="00A70F3D">
        <w:rPr>
          <w:rFonts w:eastAsia="Times New Roman" w:cs="Arial"/>
          <w:sz w:val="18"/>
          <w:szCs w:val="18"/>
        </w:rPr>
        <w:t>Public Relations</w:t>
      </w:r>
      <w:r w:rsidR="00682BAA">
        <w:rPr>
          <w:rFonts w:eastAsia="Times New Roman" w:cs="Arial"/>
          <w:sz w:val="18"/>
          <w:szCs w:val="18"/>
        </w:rPr>
        <w:t xml:space="preserve">, </w:t>
      </w:r>
      <w:r w:rsidRPr="00A70F3D">
        <w:rPr>
          <w:rFonts w:eastAsia="Times New Roman" w:cs="Arial"/>
          <w:sz w:val="18"/>
          <w:szCs w:val="18"/>
        </w:rPr>
        <w:t>Public Speaking</w:t>
      </w:r>
      <w:r w:rsidR="00682BAA">
        <w:rPr>
          <w:rFonts w:eastAsia="Times New Roman" w:cs="Arial"/>
          <w:sz w:val="18"/>
          <w:szCs w:val="18"/>
        </w:rPr>
        <w:t xml:space="preserve">, </w:t>
      </w:r>
      <w:r w:rsidRPr="00A70F3D">
        <w:rPr>
          <w:rFonts w:eastAsia="Times New Roman" w:cs="Arial"/>
          <w:sz w:val="18"/>
          <w:szCs w:val="18"/>
        </w:rPr>
        <w:t>R&amp;D</w:t>
      </w:r>
      <w:r w:rsidR="00682BAA">
        <w:rPr>
          <w:rFonts w:eastAsia="Times New Roman" w:cs="Arial"/>
          <w:sz w:val="18"/>
          <w:szCs w:val="18"/>
        </w:rPr>
        <w:t xml:space="preserve">, </w:t>
      </w:r>
      <w:r w:rsidRPr="00A70F3D">
        <w:rPr>
          <w:rFonts w:eastAsia="Times New Roman" w:cs="Arial"/>
          <w:sz w:val="18"/>
          <w:szCs w:val="18"/>
        </w:rPr>
        <w:t>Rapid Growth</w:t>
      </w:r>
      <w:r w:rsidR="00682BAA">
        <w:rPr>
          <w:rFonts w:eastAsia="Times New Roman" w:cs="Arial"/>
          <w:sz w:val="18"/>
          <w:szCs w:val="18"/>
        </w:rPr>
        <w:t>,</w:t>
      </w:r>
      <w:r w:rsidR="00265E95">
        <w:rPr>
          <w:rFonts w:eastAsia="Times New Roman" w:cs="Arial"/>
          <w:sz w:val="18"/>
          <w:szCs w:val="18"/>
        </w:rPr>
        <w:t xml:space="preserve"> </w:t>
      </w:r>
      <w:r w:rsidRPr="00A70F3D">
        <w:rPr>
          <w:rFonts w:eastAsia="Times New Roman" w:cs="Arial"/>
          <w:sz w:val="18"/>
          <w:szCs w:val="18"/>
        </w:rPr>
        <w:t>Recruiting</w:t>
      </w:r>
      <w:r w:rsidR="00682BAA">
        <w:rPr>
          <w:rFonts w:eastAsia="Times New Roman" w:cs="Arial"/>
          <w:sz w:val="18"/>
          <w:szCs w:val="18"/>
        </w:rPr>
        <w:t xml:space="preserve">, </w:t>
      </w:r>
      <w:r w:rsidRPr="00A70F3D">
        <w:rPr>
          <w:rFonts w:eastAsia="Times New Roman" w:cs="Arial"/>
          <w:sz w:val="18"/>
          <w:szCs w:val="18"/>
        </w:rPr>
        <w:t>Recruiting &amp; Training</w:t>
      </w:r>
      <w:r w:rsidR="00682BAA">
        <w:rPr>
          <w:rFonts w:eastAsia="Times New Roman" w:cs="Arial"/>
          <w:sz w:val="18"/>
          <w:szCs w:val="18"/>
        </w:rPr>
        <w:t xml:space="preserve">, </w:t>
      </w:r>
      <w:r w:rsidRPr="00A70F3D">
        <w:rPr>
          <w:rFonts w:eastAsia="Times New Roman" w:cs="Arial"/>
          <w:sz w:val="18"/>
          <w:szCs w:val="18"/>
        </w:rPr>
        <w:t>Regulatory Compliance</w:t>
      </w:r>
      <w:r w:rsidR="00682BAA">
        <w:rPr>
          <w:rFonts w:eastAsia="Times New Roman" w:cs="Arial"/>
          <w:sz w:val="18"/>
          <w:szCs w:val="18"/>
        </w:rPr>
        <w:t xml:space="preserve">, </w:t>
      </w:r>
      <w:r w:rsidRPr="00A70F3D">
        <w:rPr>
          <w:rFonts w:eastAsia="Times New Roman" w:cs="Arial"/>
          <w:sz w:val="18"/>
          <w:szCs w:val="18"/>
        </w:rPr>
        <w:t>Relationship Management</w:t>
      </w:r>
      <w:r w:rsidR="00682BAA">
        <w:rPr>
          <w:rFonts w:eastAsia="Times New Roman" w:cs="Arial"/>
          <w:sz w:val="18"/>
          <w:szCs w:val="18"/>
        </w:rPr>
        <w:t xml:space="preserve">, </w:t>
      </w:r>
      <w:r w:rsidRPr="00A70F3D">
        <w:rPr>
          <w:rFonts w:eastAsia="Times New Roman" w:cs="Arial"/>
          <w:sz w:val="18"/>
          <w:szCs w:val="18"/>
        </w:rPr>
        <w:t>Reorganization</w:t>
      </w:r>
      <w:r w:rsidR="00682BAA">
        <w:rPr>
          <w:rFonts w:eastAsia="Times New Roman" w:cs="Arial"/>
          <w:sz w:val="18"/>
          <w:szCs w:val="18"/>
        </w:rPr>
        <w:t xml:space="preserve">, </w:t>
      </w:r>
      <w:r w:rsidRPr="00A70F3D">
        <w:rPr>
          <w:rFonts w:eastAsia="Times New Roman" w:cs="Arial"/>
          <w:sz w:val="18"/>
          <w:szCs w:val="18"/>
        </w:rPr>
        <w:t>Reorganizations</w:t>
      </w:r>
      <w:r w:rsidR="00682BAA">
        <w:rPr>
          <w:rFonts w:eastAsia="Times New Roman" w:cs="Arial"/>
          <w:sz w:val="18"/>
          <w:szCs w:val="18"/>
        </w:rPr>
        <w:t xml:space="preserve">, </w:t>
      </w:r>
      <w:r w:rsidRPr="00A70F3D">
        <w:rPr>
          <w:rFonts w:eastAsia="Times New Roman" w:cs="Arial"/>
          <w:sz w:val="18"/>
          <w:szCs w:val="18"/>
        </w:rPr>
        <w:t>Reports</w:t>
      </w:r>
      <w:r w:rsidR="00682BAA">
        <w:rPr>
          <w:rFonts w:eastAsia="Times New Roman" w:cs="Arial"/>
          <w:sz w:val="18"/>
          <w:szCs w:val="18"/>
        </w:rPr>
        <w:t xml:space="preserve">, </w:t>
      </w:r>
      <w:r w:rsidRPr="00A70F3D">
        <w:rPr>
          <w:rFonts w:eastAsia="Times New Roman" w:cs="Arial"/>
          <w:sz w:val="18"/>
          <w:szCs w:val="18"/>
        </w:rPr>
        <w:t>Research</w:t>
      </w:r>
      <w:r w:rsidR="00546291">
        <w:rPr>
          <w:rFonts w:eastAsia="Times New Roman" w:cs="Arial"/>
          <w:sz w:val="18"/>
          <w:szCs w:val="18"/>
        </w:rPr>
        <w:t xml:space="preserve">, </w:t>
      </w:r>
      <w:r w:rsidRPr="00A70F3D">
        <w:rPr>
          <w:rFonts w:eastAsia="Times New Roman" w:cs="Arial"/>
          <w:sz w:val="18"/>
          <w:szCs w:val="18"/>
        </w:rPr>
        <w:t>Resource Management</w:t>
      </w:r>
      <w:r w:rsidR="00682BAA">
        <w:rPr>
          <w:rFonts w:eastAsia="Times New Roman" w:cs="Arial"/>
          <w:sz w:val="18"/>
          <w:szCs w:val="18"/>
        </w:rPr>
        <w:t xml:space="preserve">, </w:t>
      </w:r>
      <w:r w:rsidRPr="00A70F3D">
        <w:rPr>
          <w:rFonts w:eastAsia="Times New Roman" w:cs="Arial"/>
          <w:sz w:val="18"/>
          <w:szCs w:val="18"/>
        </w:rPr>
        <w:t>Resource Optimization</w:t>
      </w:r>
      <w:r w:rsidR="00682BAA">
        <w:rPr>
          <w:rFonts w:eastAsia="Times New Roman" w:cs="Arial"/>
          <w:sz w:val="18"/>
          <w:szCs w:val="18"/>
        </w:rPr>
        <w:t xml:space="preserve">, </w:t>
      </w:r>
      <w:r w:rsidRPr="00A70F3D">
        <w:rPr>
          <w:rFonts w:eastAsia="Times New Roman" w:cs="Arial"/>
          <w:sz w:val="18"/>
          <w:szCs w:val="18"/>
        </w:rPr>
        <w:t>Resource Utilization</w:t>
      </w:r>
      <w:r w:rsidR="00682BAA">
        <w:rPr>
          <w:rFonts w:eastAsia="Times New Roman" w:cs="Arial"/>
          <w:sz w:val="18"/>
          <w:szCs w:val="18"/>
        </w:rPr>
        <w:t xml:space="preserve">, </w:t>
      </w:r>
      <w:r w:rsidRPr="00A70F3D">
        <w:rPr>
          <w:rFonts w:eastAsia="Times New Roman" w:cs="Arial"/>
          <w:sz w:val="18"/>
          <w:szCs w:val="18"/>
        </w:rPr>
        <w:t>Restructuring</w:t>
      </w:r>
      <w:r w:rsidR="00682BAA">
        <w:rPr>
          <w:rFonts w:eastAsia="Times New Roman" w:cs="Arial"/>
          <w:sz w:val="18"/>
          <w:szCs w:val="18"/>
        </w:rPr>
        <w:t xml:space="preserve">, </w:t>
      </w:r>
      <w:r w:rsidRPr="00A70F3D">
        <w:rPr>
          <w:rFonts w:eastAsia="Times New Roman" w:cs="Arial"/>
          <w:sz w:val="18"/>
          <w:szCs w:val="18"/>
        </w:rPr>
        <w:t>Re-structuring</w:t>
      </w:r>
      <w:r w:rsidR="0085473E">
        <w:rPr>
          <w:rFonts w:eastAsia="Times New Roman" w:cs="Arial"/>
          <w:sz w:val="18"/>
          <w:szCs w:val="18"/>
        </w:rPr>
        <w:t xml:space="preserve">, </w:t>
      </w:r>
      <w:r w:rsidRPr="00A70F3D">
        <w:rPr>
          <w:rFonts w:eastAsia="Times New Roman" w:cs="Arial"/>
          <w:sz w:val="18"/>
          <w:szCs w:val="18"/>
        </w:rPr>
        <w:t>Retention</w:t>
      </w:r>
      <w:r w:rsidR="0085473E">
        <w:rPr>
          <w:rFonts w:eastAsia="Times New Roman" w:cs="Arial"/>
          <w:sz w:val="18"/>
          <w:szCs w:val="18"/>
        </w:rPr>
        <w:t xml:space="preserve">, </w:t>
      </w:r>
      <w:r w:rsidRPr="00A70F3D">
        <w:rPr>
          <w:rFonts w:eastAsia="Times New Roman" w:cs="Arial"/>
          <w:sz w:val="18"/>
          <w:szCs w:val="18"/>
        </w:rPr>
        <w:t>RFP Audits</w:t>
      </w:r>
      <w:r w:rsidR="0085473E">
        <w:rPr>
          <w:rFonts w:eastAsia="Times New Roman" w:cs="Arial"/>
          <w:sz w:val="18"/>
          <w:szCs w:val="18"/>
        </w:rPr>
        <w:t xml:space="preserve">, </w:t>
      </w:r>
      <w:r w:rsidRPr="00A70F3D">
        <w:rPr>
          <w:rFonts w:eastAsia="Times New Roman" w:cs="Arial"/>
          <w:sz w:val="18"/>
          <w:szCs w:val="18"/>
        </w:rPr>
        <w:t>RFPs</w:t>
      </w:r>
      <w:r w:rsidR="0085473E">
        <w:rPr>
          <w:rFonts w:eastAsia="Times New Roman" w:cs="Arial"/>
          <w:sz w:val="18"/>
          <w:szCs w:val="18"/>
        </w:rPr>
        <w:t xml:space="preserve">, </w:t>
      </w:r>
      <w:r w:rsidRPr="00A70F3D">
        <w:rPr>
          <w:rFonts w:eastAsia="Times New Roman" w:cs="Arial"/>
          <w:sz w:val="18"/>
          <w:szCs w:val="18"/>
        </w:rPr>
        <w:t>RFQs</w:t>
      </w:r>
      <w:r w:rsidR="0085473E">
        <w:rPr>
          <w:rFonts w:eastAsia="Times New Roman" w:cs="Arial"/>
          <w:sz w:val="18"/>
          <w:szCs w:val="18"/>
        </w:rPr>
        <w:t>,</w:t>
      </w:r>
      <w:r w:rsidR="00546291">
        <w:rPr>
          <w:rFonts w:eastAsia="Times New Roman" w:cs="Arial"/>
          <w:sz w:val="18"/>
          <w:szCs w:val="18"/>
        </w:rPr>
        <w:t xml:space="preserve"> </w:t>
      </w:r>
      <w:r w:rsidRPr="00A70F3D">
        <w:rPr>
          <w:rFonts w:eastAsia="Times New Roman" w:cs="Arial"/>
          <w:sz w:val="18"/>
          <w:szCs w:val="18"/>
        </w:rPr>
        <w:t>Risk &amp; Compliance Management</w:t>
      </w:r>
      <w:r w:rsidR="0085473E">
        <w:rPr>
          <w:rFonts w:eastAsia="Times New Roman" w:cs="Arial"/>
          <w:sz w:val="18"/>
          <w:szCs w:val="18"/>
        </w:rPr>
        <w:t xml:space="preserve">, </w:t>
      </w:r>
      <w:r w:rsidRPr="00A70F3D">
        <w:rPr>
          <w:rFonts w:eastAsia="Times New Roman" w:cs="Arial"/>
          <w:sz w:val="18"/>
          <w:szCs w:val="18"/>
        </w:rPr>
        <w:t>Risk Management</w:t>
      </w:r>
      <w:r w:rsidR="0085473E">
        <w:rPr>
          <w:rFonts w:eastAsia="Times New Roman" w:cs="Arial"/>
          <w:sz w:val="18"/>
          <w:szCs w:val="18"/>
        </w:rPr>
        <w:t xml:space="preserve">, </w:t>
      </w:r>
      <w:r w:rsidRPr="00A70F3D">
        <w:rPr>
          <w:rFonts w:eastAsia="Times New Roman" w:cs="Arial"/>
          <w:sz w:val="18"/>
          <w:szCs w:val="18"/>
        </w:rPr>
        <w:t>Sales</w:t>
      </w:r>
      <w:r w:rsidR="0085473E">
        <w:rPr>
          <w:rFonts w:eastAsia="Times New Roman" w:cs="Arial"/>
          <w:sz w:val="18"/>
          <w:szCs w:val="18"/>
        </w:rPr>
        <w:t xml:space="preserve">, </w:t>
      </w:r>
      <w:r w:rsidRPr="00A70F3D">
        <w:rPr>
          <w:rFonts w:eastAsia="Times New Roman" w:cs="Arial"/>
          <w:sz w:val="18"/>
          <w:szCs w:val="18"/>
        </w:rPr>
        <w:t>Sales Administration</w:t>
      </w:r>
      <w:r w:rsidR="0085473E">
        <w:rPr>
          <w:rFonts w:eastAsia="Times New Roman" w:cs="Arial"/>
          <w:sz w:val="18"/>
          <w:szCs w:val="18"/>
        </w:rPr>
        <w:t xml:space="preserve">, </w:t>
      </w:r>
      <w:r w:rsidRPr="00A70F3D">
        <w:rPr>
          <w:rFonts w:eastAsia="Times New Roman" w:cs="Arial"/>
          <w:sz w:val="18"/>
          <w:szCs w:val="18"/>
        </w:rPr>
        <w:t>Sales Management</w:t>
      </w:r>
      <w:r w:rsidR="0085473E">
        <w:rPr>
          <w:rFonts w:eastAsia="Times New Roman" w:cs="Arial"/>
          <w:sz w:val="18"/>
          <w:szCs w:val="18"/>
        </w:rPr>
        <w:t xml:space="preserve">, </w:t>
      </w:r>
      <w:r w:rsidRPr="00A70F3D">
        <w:rPr>
          <w:rFonts w:eastAsia="Times New Roman" w:cs="Arial"/>
          <w:sz w:val="18"/>
          <w:szCs w:val="18"/>
        </w:rPr>
        <w:t>Sales Support</w:t>
      </w:r>
      <w:r w:rsidR="0085473E">
        <w:rPr>
          <w:rFonts w:eastAsia="Times New Roman" w:cs="Arial"/>
          <w:sz w:val="18"/>
          <w:szCs w:val="18"/>
        </w:rPr>
        <w:t xml:space="preserve">, </w:t>
      </w:r>
      <w:r w:rsidRPr="00A70F3D">
        <w:rPr>
          <w:rFonts w:eastAsia="Times New Roman" w:cs="Arial"/>
          <w:sz w:val="18"/>
          <w:szCs w:val="18"/>
        </w:rPr>
        <w:t>Satisfaction Surveys</w:t>
      </w:r>
      <w:r w:rsidR="0085473E">
        <w:rPr>
          <w:rFonts w:eastAsia="Times New Roman" w:cs="Arial"/>
          <w:sz w:val="18"/>
          <w:szCs w:val="18"/>
        </w:rPr>
        <w:t>,</w:t>
      </w:r>
      <w:r w:rsidR="00DE24CD">
        <w:rPr>
          <w:rFonts w:eastAsia="Times New Roman" w:cs="Arial"/>
          <w:sz w:val="18"/>
          <w:szCs w:val="18"/>
        </w:rPr>
        <w:t xml:space="preserve"> </w:t>
      </w:r>
      <w:r w:rsidRPr="00A70F3D">
        <w:rPr>
          <w:rFonts w:eastAsia="Times New Roman" w:cs="Arial"/>
          <w:sz w:val="18"/>
          <w:szCs w:val="18"/>
        </w:rPr>
        <w:t>Scheduling</w:t>
      </w:r>
      <w:r w:rsidR="0085473E">
        <w:rPr>
          <w:rFonts w:eastAsia="Times New Roman" w:cs="Arial"/>
          <w:sz w:val="18"/>
          <w:szCs w:val="18"/>
        </w:rPr>
        <w:t xml:space="preserve">, </w:t>
      </w:r>
      <w:r w:rsidRPr="00A70F3D">
        <w:rPr>
          <w:rFonts w:eastAsia="Times New Roman" w:cs="Arial"/>
          <w:sz w:val="18"/>
          <w:szCs w:val="18"/>
        </w:rPr>
        <w:t>Scrum</w:t>
      </w:r>
      <w:r w:rsidR="0085473E">
        <w:rPr>
          <w:rFonts w:eastAsia="Times New Roman" w:cs="Arial"/>
          <w:sz w:val="18"/>
          <w:szCs w:val="18"/>
        </w:rPr>
        <w:t xml:space="preserve">, </w:t>
      </w:r>
      <w:r w:rsidRPr="00A70F3D">
        <w:rPr>
          <w:rFonts w:eastAsia="Times New Roman" w:cs="Arial"/>
          <w:sz w:val="18"/>
          <w:szCs w:val="18"/>
        </w:rPr>
        <w:t>SDLC</w:t>
      </w:r>
      <w:r w:rsidR="0085473E">
        <w:rPr>
          <w:rFonts w:eastAsia="Times New Roman" w:cs="Arial"/>
          <w:sz w:val="18"/>
          <w:szCs w:val="18"/>
        </w:rPr>
        <w:t>,</w:t>
      </w:r>
      <w:r w:rsidR="00245A97">
        <w:rPr>
          <w:rFonts w:eastAsia="Times New Roman" w:cs="Arial"/>
          <w:sz w:val="18"/>
          <w:szCs w:val="18"/>
        </w:rPr>
        <w:t xml:space="preserve"> </w:t>
      </w:r>
      <w:r w:rsidRPr="00A70F3D">
        <w:rPr>
          <w:rFonts w:eastAsia="Times New Roman" w:cs="Arial"/>
          <w:sz w:val="18"/>
          <w:szCs w:val="18"/>
        </w:rPr>
        <w:t>Service Development</w:t>
      </w:r>
      <w:r w:rsidR="00245A97">
        <w:rPr>
          <w:rFonts w:eastAsia="Times New Roman" w:cs="Arial"/>
          <w:sz w:val="18"/>
          <w:szCs w:val="18"/>
        </w:rPr>
        <w:t xml:space="preserve">, </w:t>
      </w:r>
      <w:r w:rsidRPr="00A70F3D">
        <w:rPr>
          <w:rFonts w:eastAsia="Times New Roman" w:cs="Arial"/>
          <w:sz w:val="18"/>
          <w:szCs w:val="18"/>
        </w:rPr>
        <w:t>Settlement Negotiation</w:t>
      </w:r>
      <w:r w:rsidR="00245A97">
        <w:rPr>
          <w:rFonts w:eastAsia="Times New Roman" w:cs="Arial"/>
          <w:sz w:val="18"/>
          <w:szCs w:val="18"/>
        </w:rPr>
        <w:t xml:space="preserve">, </w:t>
      </w:r>
      <w:r w:rsidRPr="00A70F3D">
        <w:rPr>
          <w:rFonts w:eastAsia="Times New Roman" w:cs="Arial"/>
          <w:sz w:val="18"/>
          <w:szCs w:val="18"/>
        </w:rPr>
        <w:t>Shared Services</w:t>
      </w:r>
      <w:r w:rsidR="00245A97">
        <w:rPr>
          <w:rFonts w:eastAsia="Times New Roman" w:cs="Arial"/>
          <w:sz w:val="18"/>
          <w:szCs w:val="18"/>
        </w:rPr>
        <w:t xml:space="preserve">, </w:t>
      </w:r>
      <w:r w:rsidRPr="00A70F3D">
        <w:rPr>
          <w:rFonts w:eastAsia="Times New Roman" w:cs="Arial"/>
          <w:sz w:val="18"/>
          <w:szCs w:val="18"/>
        </w:rPr>
        <w:t>Six Sigma</w:t>
      </w:r>
      <w:r w:rsidR="00245A97">
        <w:rPr>
          <w:rFonts w:eastAsia="Times New Roman" w:cs="Arial"/>
          <w:sz w:val="18"/>
          <w:szCs w:val="18"/>
        </w:rPr>
        <w:t xml:space="preserve">, </w:t>
      </w:r>
      <w:r w:rsidRPr="00A70F3D">
        <w:rPr>
          <w:rFonts w:eastAsia="Times New Roman" w:cs="Arial"/>
          <w:sz w:val="18"/>
          <w:szCs w:val="18"/>
        </w:rPr>
        <w:t>Social Media</w:t>
      </w:r>
      <w:r w:rsidR="00245A97">
        <w:rPr>
          <w:rFonts w:eastAsia="Times New Roman" w:cs="Arial"/>
          <w:sz w:val="18"/>
          <w:szCs w:val="18"/>
        </w:rPr>
        <w:t xml:space="preserve">, </w:t>
      </w:r>
      <w:r w:rsidRPr="00A70F3D">
        <w:rPr>
          <w:rFonts w:eastAsia="Times New Roman" w:cs="Arial"/>
          <w:sz w:val="18"/>
          <w:szCs w:val="18"/>
        </w:rPr>
        <w:t>Speechwriting</w:t>
      </w:r>
      <w:r w:rsidR="00245A97">
        <w:rPr>
          <w:rFonts w:eastAsia="Times New Roman" w:cs="Arial"/>
          <w:sz w:val="18"/>
          <w:szCs w:val="18"/>
        </w:rPr>
        <w:t xml:space="preserve">, </w:t>
      </w:r>
      <w:r w:rsidRPr="00A70F3D">
        <w:rPr>
          <w:rFonts w:eastAsia="Times New Roman" w:cs="Arial"/>
          <w:sz w:val="18"/>
          <w:szCs w:val="18"/>
        </w:rPr>
        <w:t>Staff Development</w:t>
      </w:r>
      <w:r w:rsidR="00245A97">
        <w:rPr>
          <w:rFonts w:eastAsia="Times New Roman" w:cs="Arial"/>
          <w:sz w:val="18"/>
          <w:szCs w:val="18"/>
        </w:rPr>
        <w:t xml:space="preserve">, </w:t>
      </w:r>
      <w:r w:rsidRPr="00A70F3D">
        <w:rPr>
          <w:rFonts w:eastAsia="Times New Roman" w:cs="Arial"/>
          <w:sz w:val="18"/>
          <w:szCs w:val="18"/>
        </w:rPr>
        <w:t>Staffing</w:t>
      </w:r>
      <w:r w:rsidR="00245A97">
        <w:rPr>
          <w:rFonts w:eastAsia="Times New Roman" w:cs="Arial"/>
          <w:sz w:val="18"/>
          <w:szCs w:val="18"/>
        </w:rPr>
        <w:t xml:space="preserve">, </w:t>
      </w:r>
      <w:r w:rsidRPr="00A70F3D">
        <w:rPr>
          <w:rFonts w:eastAsia="Times New Roman" w:cs="Arial"/>
          <w:sz w:val="18"/>
          <w:szCs w:val="18"/>
        </w:rPr>
        <w:t>Startups</w:t>
      </w:r>
      <w:r w:rsidR="00245A97">
        <w:rPr>
          <w:rFonts w:eastAsia="Times New Roman" w:cs="Arial"/>
          <w:sz w:val="18"/>
          <w:szCs w:val="18"/>
        </w:rPr>
        <w:t xml:space="preserve">, </w:t>
      </w:r>
      <w:r w:rsidRPr="00A70F3D">
        <w:rPr>
          <w:rFonts w:eastAsia="Times New Roman" w:cs="Arial"/>
          <w:sz w:val="18"/>
          <w:szCs w:val="18"/>
        </w:rPr>
        <w:t>Strategic Alliances</w:t>
      </w:r>
      <w:r w:rsidR="00245A97">
        <w:rPr>
          <w:rFonts w:eastAsia="Times New Roman" w:cs="Arial"/>
          <w:sz w:val="18"/>
          <w:szCs w:val="18"/>
        </w:rPr>
        <w:t xml:space="preserve">, </w:t>
      </w:r>
      <w:r w:rsidRPr="00A70F3D">
        <w:rPr>
          <w:rFonts w:eastAsia="Times New Roman" w:cs="Arial"/>
          <w:sz w:val="18"/>
          <w:szCs w:val="18"/>
        </w:rPr>
        <w:t>Strategic Growth Planning</w:t>
      </w:r>
      <w:r w:rsidR="00245A97">
        <w:rPr>
          <w:rFonts w:eastAsia="Times New Roman" w:cs="Arial"/>
          <w:sz w:val="18"/>
          <w:szCs w:val="18"/>
        </w:rPr>
        <w:t xml:space="preserve">, </w:t>
      </w:r>
      <w:r w:rsidRPr="00A70F3D">
        <w:rPr>
          <w:rFonts w:eastAsia="Times New Roman" w:cs="Arial"/>
          <w:sz w:val="18"/>
          <w:szCs w:val="18"/>
        </w:rPr>
        <w:t>Strategic Planning</w:t>
      </w:r>
      <w:r w:rsidR="00245A97">
        <w:rPr>
          <w:rFonts w:eastAsia="Times New Roman" w:cs="Arial"/>
          <w:sz w:val="18"/>
          <w:szCs w:val="18"/>
        </w:rPr>
        <w:t xml:space="preserve">, </w:t>
      </w:r>
      <w:r w:rsidRPr="00A70F3D">
        <w:rPr>
          <w:rFonts w:eastAsia="Times New Roman" w:cs="Arial"/>
          <w:sz w:val="18"/>
          <w:szCs w:val="18"/>
        </w:rPr>
        <w:t>Strategic Roadmaps</w:t>
      </w:r>
      <w:r w:rsidR="00245A97">
        <w:rPr>
          <w:rFonts w:eastAsia="Times New Roman" w:cs="Arial"/>
          <w:sz w:val="18"/>
          <w:szCs w:val="18"/>
        </w:rPr>
        <w:t xml:space="preserve">, </w:t>
      </w:r>
      <w:r w:rsidRPr="00A70F3D">
        <w:rPr>
          <w:rFonts w:eastAsia="Times New Roman" w:cs="Arial"/>
          <w:sz w:val="18"/>
          <w:szCs w:val="18"/>
        </w:rPr>
        <w:t>Strategic</w:t>
      </w:r>
      <w:r w:rsidR="00245A97">
        <w:rPr>
          <w:rFonts w:eastAsia="Times New Roman" w:cs="Arial"/>
          <w:sz w:val="18"/>
          <w:szCs w:val="18"/>
        </w:rPr>
        <w:t xml:space="preserve"> </w:t>
      </w:r>
      <w:r w:rsidRPr="00A70F3D">
        <w:rPr>
          <w:rFonts w:eastAsia="Times New Roman" w:cs="Arial"/>
          <w:sz w:val="18"/>
          <w:szCs w:val="18"/>
        </w:rPr>
        <w:t>Sourcing</w:t>
      </w:r>
      <w:r w:rsidR="00B271C7">
        <w:rPr>
          <w:rFonts w:eastAsia="Times New Roman" w:cs="Arial"/>
          <w:sz w:val="18"/>
          <w:szCs w:val="18"/>
        </w:rPr>
        <w:t xml:space="preserve">, </w:t>
      </w:r>
      <w:r w:rsidRPr="00A70F3D">
        <w:rPr>
          <w:rFonts w:eastAsia="Times New Roman" w:cs="Arial"/>
          <w:sz w:val="18"/>
          <w:szCs w:val="18"/>
        </w:rPr>
        <w:t>Succession Planning</w:t>
      </w:r>
      <w:r w:rsidR="00B271C7">
        <w:rPr>
          <w:rFonts w:eastAsia="Times New Roman" w:cs="Arial"/>
          <w:sz w:val="18"/>
          <w:szCs w:val="18"/>
        </w:rPr>
        <w:t xml:space="preserve">, , </w:t>
      </w:r>
      <w:r w:rsidRPr="00A70F3D">
        <w:rPr>
          <w:rFonts w:eastAsia="Times New Roman" w:cs="Arial"/>
          <w:sz w:val="18"/>
          <w:szCs w:val="18"/>
        </w:rPr>
        <w:t>Supply Chain</w:t>
      </w:r>
      <w:r w:rsidR="00B271C7">
        <w:rPr>
          <w:rFonts w:eastAsia="Times New Roman" w:cs="Arial"/>
          <w:sz w:val="18"/>
          <w:szCs w:val="18"/>
        </w:rPr>
        <w:t xml:space="preserve">, </w:t>
      </w:r>
      <w:r w:rsidRPr="00A70F3D">
        <w:rPr>
          <w:rFonts w:eastAsia="Times New Roman" w:cs="Arial"/>
          <w:sz w:val="18"/>
          <w:szCs w:val="18"/>
        </w:rPr>
        <w:t>Support Services</w:t>
      </w:r>
      <w:r w:rsidR="00B271C7">
        <w:rPr>
          <w:rFonts w:eastAsia="Times New Roman" w:cs="Arial"/>
          <w:sz w:val="18"/>
          <w:szCs w:val="18"/>
        </w:rPr>
        <w:t xml:space="preserve">, </w:t>
      </w:r>
      <w:r w:rsidRPr="00A70F3D">
        <w:rPr>
          <w:rFonts w:eastAsia="Times New Roman" w:cs="Arial"/>
          <w:sz w:val="18"/>
          <w:szCs w:val="18"/>
        </w:rPr>
        <w:t>Sustainability</w:t>
      </w:r>
      <w:r w:rsidR="00B271C7">
        <w:rPr>
          <w:rFonts w:eastAsia="Times New Roman" w:cs="Arial"/>
          <w:sz w:val="18"/>
          <w:szCs w:val="18"/>
        </w:rPr>
        <w:t xml:space="preserve">, </w:t>
      </w:r>
      <w:r w:rsidRPr="00A70F3D">
        <w:rPr>
          <w:rFonts w:eastAsia="Times New Roman" w:cs="Arial"/>
          <w:sz w:val="18"/>
          <w:szCs w:val="18"/>
        </w:rPr>
        <w:t>SWOT &amp; Needs Analysis</w:t>
      </w:r>
      <w:r w:rsidR="00B271C7">
        <w:rPr>
          <w:rFonts w:eastAsia="Times New Roman" w:cs="Arial"/>
          <w:sz w:val="18"/>
          <w:szCs w:val="18"/>
        </w:rPr>
        <w:t xml:space="preserve">, </w:t>
      </w:r>
      <w:r w:rsidRPr="00A70F3D">
        <w:rPr>
          <w:rFonts w:eastAsia="Times New Roman" w:cs="Arial"/>
          <w:sz w:val="18"/>
          <w:szCs w:val="18"/>
        </w:rPr>
        <w:t>SWOT Analysis</w:t>
      </w:r>
      <w:r w:rsidR="00B271C7">
        <w:rPr>
          <w:rFonts w:eastAsia="Times New Roman" w:cs="Arial"/>
          <w:sz w:val="18"/>
          <w:szCs w:val="18"/>
        </w:rPr>
        <w:t>,</w:t>
      </w:r>
      <w:r w:rsidR="00DE24CD">
        <w:rPr>
          <w:rFonts w:eastAsia="Times New Roman" w:cs="Arial"/>
          <w:sz w:val="18"/>
          <w:szCs w:val="18"/>
        </w:rPr>
        <w:t xml:space="preserve"> </w:t>
      </w:r>
      <w:r w:rsidRPr="00A70F3D">
        <w:rPr>
          <w:rFonts w:eastAsia="Times New Roman" w:cs="Arial"/>
          <w:sz w:val="18"/>
          <w:szCs w:val="18"/>
        </w:rPr>
        <w:t>Talent Management</w:t>
      </w:r>
      <w:r w:rsidR="00B271C7">
        <w:rPr>
          <w:rFonts w:eastAsia="Times New Roman" w:cs="Arial"/>
          <w:sz w:val="18"/>
          <w:szCs w:val="18"/>
        </w:rPr>
        <w:t xml:space="preserve">, </w:t>
      </w:r>
      <w:r w:rsidRPr="00A70F3D">
        <w:rPr>
          <w:rFonts w:eastAsia="Times New Roman" w:cs="Arial"/>
          <w:sz w:val="18"/>
          <w:szCs w:val="18"/>
        </w:rPr>
        <w:t>Team Building</w:t>
      </w:r>
      <w:r w:rsidR="00B271C7">
        <w:rPr>
          <w:rFonts w:eastAsia="Times New Roman" w:cs="Arial"/>
          <w:sz w:val="18"/>
          <w:szCs w:val="18"/>
        </w:rPr>
        <w:t xml:space="preserve">, </w:t>
      </w:r>
      <w:r w:rsidRPr="00A70F3D">
        <w:rPr>
          <w:rFonts w:eastAsia="Times New Roman" w:cs="Arial"/>
          <w:sz w:val="18"/>
          <w:szCs w:val="18"/>
        </w:rPr>
        <w:t>Team Leadership</w:t>
      </w:r>
      <w:r w:rsidR="00B271C7">
        <w:rPr>
          <w:rFonts w:eastAsia="Times New Roman" w:cs="Arial"/>
          <w:sz w:val="18"/>
          <w:szCs w:val="18"/>
        </w:rPr>
        <w:t xml:space="preserve">, </w:t>
      </w:r>
      <w:r w:rsidRPr="00A70F3D">
        <w:rPr>
          <w:rFonts w:eastAsia="Times New Roman" w:cs="Arial"/>
          <w:sz w:val="18"/>
          <w:szCs w:val="18"/>
        </w:rPr>
        <w:t>Territory Management</w:t>
      </w:r>
      <w:r w:rsidR="00B271C7">
        <w:rPr>
          <w:rFonts w:eastAsia="Times New Roman" w:cs="Arial"/>
          <w:sz w:val="18"/>
          <w:szCs w:val="18"/>
        </w:rPr>
        <w:t xml:space="preserve">, </w:t>
      </w:r>
      <w:r w:rsidRPr="00A70F3D">
        <w:rPr>
          <w:rFonts w:eastAsia="Times New Roman" w:cs="Arial"/>
          <w:sz w:val="18"/>
          <w:szCs w:val="18"/>
        </w:rPr>
        <w:t>TQM</w:t>
      </w:r>
      <w:r w:rsidR="00B271C7">
        <w:rPr>
          <w:rFonts w:eastAsia="Times New Roman" w:cs="Arial"/>
          <w:sz w:val="18"/>
          <w:szCs w:val="18"/>
        </w:rPr>
        <w:t xml:space="preserve">, </w:t>
      </w:r>
      <w:r w:rsidRPr="00A70F3D">
        <w:rPr>
          <w:rFonts w:eastAsia="Times New Roman" w:cs="Arial"/>
          <w:sz w:val="18"/>
          <w:szCs w:val="18"/>
        </w:rPr>
        <w:t>Training</w:t>
      </w:r>
      <w:r w:rsidR="00B271C7">
        <w:rPr>
          <w:rFonts w:eastAsia="Times New Roman" w:cs="Arial"/>
          <w:sz w:val="18"/>
          <w:szCs w:val="18"/>
        </w:rPr>
        <w:t xml:space="preserve">, </w:t>
      </w:r>
      <w:r w:rsidRPr="00A70F3D">
        <w:rPr>
          <w:rFonts w:eastAsia="Times New Roman" w:cs="Arial"/>
          <w:sz w:val="18"/>
          <w:szCs w:val="18"/>
        </w:rPr>
        <w:t>Training and Development</w:t>
      </w:r>
      <w:r w:rsidR="0017169E">
        <w:rPr>
          <w:rFonts w:eastAsia="Times New Roman" w:cs="Arial"/>
          <w:sz w:val="18"/>
          <w:szCs w:val="18"/>
        </w:rPr>
        <w:t xml:space="preserve">, </w:t>
      </w:r>
      <w:r w:rsidRPr="00A70F3D">
        <w:rPr>
          <w:rFonts w:eastAsia="Times New Roman" w:cs="Arial"/>
          <w:sz w:val="18"/>
          <w:szCs w:val="18"/>
        </w:rPr>
        <w:t>Training Design</w:t>
      </w:r>
      <w:r w:rsidR="0017169E">
        <w:rPr>
          <w:rFonts w:eastAsia="Times New Roman" w:cs="Arial"/>
          <w:sz w:val="18"/>
          <w:szCs w:val="18"/>
        </w:rPr>
        <w:t xml:space="preserve">, </w:t>
      </w:r>
      <w:r w:rsidRPr="00A70F3D">
        <w:rPr>
          <w:rFonts w:eastAsia="Times New Roman" w:cs="Arial"/>
          <w:sz w:val="18"/>
          <w:szCs w:val="18"/>
        </w:rPr>
        <w:t>Training Program Design &amp; Delivery</w:t>
      </w:r>
      <w:r w:rsidR="0017169E">
        <w:rPr>
          <w:rFonts w:eastAsia="Times New Roman" w:cs="Arial"/>
          <w:sz w:val="18"/>
          <w:szCs w:val="18"/>
        </w:rPr>
        <w:t xml:space="preserve">, </w:t>
      </w:r>
      <w:r w:rsidRPr="00A70F3D">
        <w:rPr>
          <w:rFonts w:eastAsia="Times New Roman" w:cs="Arial"/>
          <w:sz w:val="18"/>
          <w:szCs w:val="18"/>
        </w:rPr>
        <w:t>Travel &amp; Event Planning</w:t>
      </w:r>
      <w:r w:rsidR="0017169E">
        <w:rPr>
          <w:rFonts w:eastAsia="Times New Roman" w:cs="Arial"/>
          <w:sz w:val="18"/>
          <w:szCs w:val="18"/>
        </w:rPr>
        <w:t xml:space="preserve">, </w:t>
      </w:r>
      <w:r w:rsidRPr="00A70F3D">
        <w:rPr>
          <w:rFonts w:eastAsia="Times New Roman" w:cs="Arial"/>
          <w:sz w:val="18"/>
          <w:szCs w:val="18"/>
        </w:rPr>
        <w:t>Turnarounds</w:t>
      </w:r>
      <w:r w:rsidR="0017169E">
        <w:rPr>
          <w:rFonts w:eastAsia="Times New Roman" w:cs="Arial"/>
          <w:sz w:val="18"/>
          <w:szCs w:val="18"/>
        </w:rPr>
        <w:t xml:space="preserve">, </w:t>
      </w:r>
      <w:r w:rsidRPr="00A70F3D">
        <w:rPr>
          <w:rFonts w:eastAsia="Times New Roman" w:cs="Arial"/>
          <w:sz w:val="18"/>
          <w:szCs w:val="18"/>
        </w:rPr>
        <w:t>Vendor &amp; Client Relations</w:t>
      </w:r>
      <w:r w:rsidR="0017169E">
        <w:rPr>
          <w:rFonts w:eastAsia="Times New Roman" w:cs="Arial"/>
          <w:sz w:val="18"/>
          <w:szCs w:val="18"/>
        </w:rPr>
        <w:t xml:space="preserve">, </w:t>
      </w:r>
      <w:r w:rsidRPr="00A70F3D">
        <w:rPr>
          <w:rFonts w:eastAsia="Times New Roman" w:cs="Arial"/>
          <w:sz w:val="18"/>
          <w:szCs w:val="18"/>
        </w:rPr>
        <w:t>Vendor Agreements</w:t>
      </w:r>
      <w:r w:rsidR="0017169E">
        <w:rPr>
          <w:rFonts w:eastAsia="Times New Roman" w:cs="Arial"/>
          <w:sz w:val="18"/>
          <w:szCs w:val="18"/>
        </w:rPr>
        <w:t>,</w:t>
      </w:r>
      <w:r w:rsidR="00DE24CD">
        <w:rPr>
          <w:rFonts w:eastAsia="Times New Roman" w:cs="Arial"/>
          <w:sz w:val="18"/>
          <w:szCs w:val="18"/>
        </w:rPr>
        <w:t xml:space="preserve"> </w:t>
      </w:r>
      <w:r w:rsidRPr="00A70F3D">
        <w:rPr>
          <w:rFonts w:eastAsia="Times New Roman" w:cs="Arial"/>
          <w:sz w:val="18"/>
          <w:szCs w:val="18"/>
        </w:rPr>
        <w:t>Vendor Management</w:t>
      </w:r>
      <w:r w:rsidR="0017169E">
        <w:rPr>
          <w:rFonts w:eastAsia="Times New Roman" w:cs="Arial"/>
          <w:sz w:val="18"/>
          <w:szCs w:val="18"/>
        </w:rPr>
        <w:t xml:space="preserve">, </w:t>
      </w:r>
      <w:r w:rsidRPr="00A70F3D">
        <w:rPr>
          <w:rFonts w:eastAsia="Times New Roman" w:cs="Arial"/>
          <w:sz w:val="18"/>
          <w:szCs w:val="18"/>
        </w:rPr>
        <w:t>Vendor Negotiations</w:t>
      </w:r>
      <w:r w:rsidR="0017169E">
        <w:rPr>
          <w:rFonts w:eastAsia="Times New Roman" w:cs="Arial"/>
          <w:sz w:val="18"/>
          <w:szCs w:val="18"/>
        </w:rPr>
        <w:t xml:space="preserve">, </w:t>
      </w:r>
      <w:r w:rsidR="00F56360">
        <w:rPr>
          <w:rFonts w:eastAsia="Times New Roman" w:cs="Arial"/>
          <w:sz w:val="18"/>
          <w:szCs w:val="18"/>
        </w:rPr>
        <w:t xml:space="preserve">, </w:t>
      </w:r>
      <w:r w:rsidRPr="00A70F3D">
        <w:rPr>
          <w:rFonts w:eastAsia="Times New Roman" w:cs="Arial"/>
          <w:sz w:val="18"/>
          <w:szCs w:val="18"/>
        </w:rPr>
        <w:t>Vulnerability Assessment</w:t>
      </w:r>
      <w:r w:rsidR="00F56360">
        <w:rPr>
          <w:rFonts w:eastAsia="Times New Roman" w:cs="Arial"/>
          <w:sz w:val="18"/>
          <w:szCs w:val="18"/>
        </w:rPr>
        <w:t xml:space="preserve">, </w:t>
      </w:r>
      <w:r w:rsidRPr="00A70F3D">
        <w:rPr>
          <w:rFonts w:eastAsia="Times New Roman" w:cs="Arial"/>
          <w:sz w:val="18"/>
          <w:szCs w:val="18"/>
        </w:rPr>
        <w:t>Workers Compensation Management</w:t>
      </w:r>
      <w:r w:rsidR="00F56360">
        <w:rPr>
          <w:rFonts w:eastAsia="Times New Roman" w:cs="Arial"/>
          <w:sz w:val="18"/>
          <w:szCs w:val="18"/>
        </w:rPr>
        <w:t xml:space="preserve">, </w:t>
      </w:r>
      <w:r w:rsidRPr="00A70F3D">
        <w:rPr>
          <w:rFonts w:eastAsia="Times New Roman" w:cs="Arial"/>
          <w:sz w:val="18"/>
          <w:szCs w:val="18"/>
        </w:rPr>
        <w:t>Workforce Planning</w:t>
      </w:r>
      <w:r w:rsidR="0029482B">
        <w:rPr>
          <w:rFonts w:eastAsia="Times New Roman" w:cs="Arial"/>
          <w:sz w:val="18"/>
          <w:szCs w:val="18"/>
        </w:rPr>
        <w:t>, Fulfillment, Regulatory Examination</w:t>
      </w:r>
      <w:r w:rsidR="00DE6A2A">
        <w:rPr>
          <w:rFonts w:eastAsia="Times New Roman" w:cs="Arial"/>
          <w:sz w:val="18"/>
          <w:szCs w:val="18"/>
        </w:rPr>
        <w:t xml:space="preserve">, Finance, Daily Operations, Key Performance Indicators,  Employee Engagement, Client Services, </w:t>
      </w:r>
      <w:r w:rsidR="00710497">
        <w:rPr>
          <w:rFonts w:eastAsia="Times New Roman" w:cs="Arial"/>
          <w:sz w:val="18"/>
          <w:szCs w:val="18"/>
        </w:rPr>
        <w:t xml:space="preserve">Analytics, Business Administration, Government Regulations, </w:t>
      </w:r>
      <w:r w:rsidR="00DB6E69">
        <w:rPr>
          <w:rFonts w:eastAsia="Times New Roman" w:cs="Arial"/>
          <w:sz w:val="18"/>
          <w:szCs w:val="18"/>
        </w:rPr>
        <w:t>Revenue Cycle, Data Analytics, Executive Team, Patient Care, Analytical</w:t>
      </w:r>
      <w:r w:rsidR="00E12B5C">
        <w:rPr>
          <w:rFonts w:eastAsia="Times New Roman" w:cs="Arial"/>
          <w:sz w:val="18"/>
          <w:szCs w:val="18"/>
        </w:rPr>
        <w:t xml:space="preserve">, </w:t>
      </w:r>
      <w:r w:rsidR="00C57DE5">
        <w:rPr>
          <w:rFonts w:eastAsia="Times New Roman" w:cs="Arial"/>
          <w:sz w:val="18"/>
          <w:szCs w:val="18"/>
        </w:rPr>
        <w:t>Performance Management</w:t>
      </w:r>
      <w:r w:rsidR="00E077F6">
        <w:rPr>
          <w:rFonts w:eastAsia="Times New Roman" w:cs="Arial"/>
          <w:sz w:val="18"/>
          <w:szCs w:val="18"/>
        </w:rPr>
        <w:t>, Partnership, Management Experience, Human Capital, Human Resource, Organizational Change, Focus</w:t>
      </w:r>
      <w:r w:rsidR="00AA655D">
        <w:rPr>
          <w:rFonts w:eastAsia="Times New Roman" w:cs="Arial"/>
          <w:sz w:val="18"/>
          <w:szCs w:val="18"/>
        </w:rPr>
        <w:t>, Consumers, Cost-Effective, Capacity Building</w:t>
      </w:r>
    </w:p>
    <w:p w14:paraId="02E4517A" w14:textId="0C1671F1" w:rsidR="00DE6A2A" w:rsidRDefault="00DE6A2A" w:rsidP="003A4CAF">
      <w:pPr>
        <w:spacing w:after="0" w:line="240" w:lineRule="auto"/>
        <w:rPr>
          <w:rFonts w:eastAsia="Times New Roman" w:cs="Arial"/>
          <w:sz w:val="18"/>
          <w:szCs w:val="18"/>
        </w:rPr>
      </w:pPr>
    </w:p>
    <w:p w14:paraId="541DDC01" w14:textId="188DFEB4" w:rsidR="00DE6A2A" w:rsidRDefault="00DE6A2A" w:rsidP="003A4CAF">
      <w:pPr>
        <w:spacing w:after="0" w:line="240" w:lineRule="auto"/>
        <w:rPr>
          <w:rFonts w:eastAsia="Times New Roman" w:cs="Arial"/>
          <w:sz w:val="18"/>
          <w:szCs w:val="18"/>
        </w:rPr>
      </w:pPr>
    </w:p>
    <w:p w14:paraId="1A70FC9C" w14:textId="77777777" w:rsidR="00DE6A2A" w:rsidRPr="00A70F3D" w:rsidRDefault="00DE6A2A" w:rsidP="003A4CAF">
      <w:pPr>
        <w:spacing w:after="0" w:line="240" w:lineRule="auto"/>
        <w:rPr>
          <w:rFonts w:eastAsia="Times New Roman" w:cs="Arial"/>
          <w:sz w:val="18"/>
          <w:szCs w:val="18"/>
        </w:rPr>
      </w:pPr>
    </w:p>
    <w:p w14:paraId="6C671F7C" w14:textId="77777777" w:rsidR="00290269" w:rsidRPr="00290269" w:rsidRDefault="00290269" w:rsidP="00290269">
      <w:pPr>
        <w:pStyle w:val="NormalWeb"/>
        <w:spacing w:before="0" w:beforeAutospacing="0" w:after="0" w:afterAutospacing="0" w:line="240" w:lineRule="auto"/>
        <w:ind w:left="270"/>
        <w:rPr>
          <w:rFonts w:cstheme="minorHAnsi"/>
          <w:smallCaps/>
          <w:color w:val="002060"/>
          <w:sz w:val="18"/>
          <w:szCs w:val="18"/>
        </w:rPr>
      </w:pPr>
    </w:p>
    <w:p w14:paraId="6A73619B" w14:textId="6C96C514" w:rsidR="00F56360" w:rsidRDefault="00F56360" w:rsidP="00F56360">
      <w:pPr>
        <w:pStyle w:val="NormalWeb"/>
        <w:spacing w:before="0" w:beforeAutospacing="0" w:after="0" w:afterAutospacing="0" w:line="240" w:lineRule="auto"/>
        <w:rPr>
          <w:rFonts w:ascii="Corbel Bold" w:hAnsi="Corbel Bold" w:cs="Arial" w:hint="eastAsia"/>
          <w:b/>
          <w:bCs/>
          <w:smallCaps/>
          <w:color w:val="002060"/>
          <w:sz w:val="20"/>
          <w:szCs w:val="20"/>
        </w:rPr>
      </w:pPr>
      <w:r>
        <w:rPr>
          <w:rFonts w:ascii="Corbel Bold" w:hAnsi="Corbel Bold" w:cs="Arial"/>
          <w:b/>
          <w:bCs/>
          <w:smallCaps/>
          <w:noProof/>
          <w:color w:val="00206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746D9E" wp14:editId="789E3F54">
                <wp:simplePos x="0" y="0"/>
                <wp:positionH relativeFrom="margin">
                  <wp:align>left</wp:align>
                </wp:positionH>
                <wp:positionV relativeFrom="paragraph">
                  <wp:posOffset>130174</wp:posOffset>
                </wp:positionV>
                <wp:extent cx="6505575" cy="9525"/>
                <wp:effectExtent l="0" t="0" r="28575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055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E8839D" id="Straight Connector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0.25pt" to="512.2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" strokecolor="#4472c4 [3204]" strokeweight=".5pt">
                <v:stroke joinstyle="miter"/>
                <w10:wrap anchorx="margin"/>
              </v:line>
            </w:pict>
          </mc:Fallback>
        </mc:AlternateContent>
      </w:r>
      <w:r w:rsidRPr="00290269">
        <w:rPr>
          <w:rFonts w:ascii="Corbel Bold" w:hAnsi="Corbel Bold" w:cs="Arial"/>
          <w:b/>
          <w:bCs/>
          <w:smallCaps/>
          <w:color w:val="002060"/>
          <w:sz w:val="20"/>
          <w:szCs w:val="20"/>
        </w:rPr>
        <w:t xml:space="preserve">ADDITIONAL </w:t>
      </w:r>
      <w:r>
        <w:rPr>
          <w:rFonts w:ascii="Corbel Bold" w:hAnsi="Corbel Bold" w:cs="Arial"/>
          <w:b/>
          <w:bCs/>
          <w:smallCaps/>
          <w:color w:val="002060"/>
          <w:sz w:val="20"/>
          <w:szCs w:val="20"/>
        </w:rPr>
        <w:t>INTERPERSONAL</w:t>
      </w:r>
      <w:r w:rsidR="004172E2">
        <w:rPr>
          <w:rFonts w:ascii="Corbel Bold" w:hAnsi="Corbel Bold" w:cs="Arial"/>
          <w:b/>
          <w:bCs/>
          <w:smallCaps/>
          <w:color w:val="002060"/>
          <w:sz w:val="20"/>
          <w:szCs w:val="20"/>
        </w:rPr>
        <w:t xml:space="preserve"> </w:t>
      </w:r>
      <w:r w:rsidRPr="00290269">
        <w:rPr>
          <w:rFonts w:ascii="Corbel Bold" w:hAnsi="Corbel Bold" w:cs="Arial"/>
          <w:b/>
          <w:bCs/>
          <w:smallCaps/>
          <w:color w:val="002060"/>
          <w:sz w:val="20"/>
          <w:szCs w:val="20"/>
        </w:rPr>
        <w:t>SKILLS</w:t>
      </w:r>
    </w:p>
    <w:p w14:paraId="43E7470E" w14:textId="1DC0199E" w:rsidR="00290269" w:rsidRPr="00290269" w:rsidRDefault="004172E2" w:rsidP="00422B4E">
      <w:pPr>
        <w:spacing w:after="0" w:line="240" w:lineRule="auto"/>
        <w:rPr>
          <w:rFonts w:ascii="Corbel Bold" w:hAnsi="Corbel Bold" w:cs="Arial"/>
          <w:b/>
          <w:bCs/>
          <w:smallCaps/>
          <w:color w:val="002060"/>
          <w:sz w:val="20"/>
          <w:szCs w:val="20"/>
        </w:rPr>
      </w:pPr>
      <w:r w:rsidRPr="00A70F3D">
        <w:rPr>
          <w:rFonts w:eastAsia="Times New Roman" w:cs="Arial"/>
          <w:sz w:val="18"/>
          <w:szCs w:val="18"/>
        </w:rPr>
        <w:t>C</w:t>
      </w:r>
      <w:r w:rsidRPr="00A70F3D">
        <w:rPr>
          <w:rFonts w:ascii="Cambria Math" w:eastAsia="Times New Roman" w:hAnsi="Cambria Math" w:cs="Cambria Math"/>
          <w:sz w:val="18"/>
          <w:szCs w:val="18"/>
        </w:rPr>
        <w:t>‑</w:t>
      </w:r>
      <w:r w:rsidRPr="00A70F3D">
        <w:rPr>
          <w:rFonts w:eastAsia="Times New Roman" w:cs="Arial"/>
          <w:sz w:val="18"/>
          <w:szCs w:val="18"/>
        </w:rPr>
        <w:t>Level Relationship Management</w:t>
      </w:r>
      <w:r>
        <w:rPr>
          <w:rFonts w:eastAsia="Times New Roman" w:cs="Arial"/>
          <w:sz w:val="18"/>
          <w:szCs w:val="18"/>
        </w:rPr>
        <w:t xml:space="preserve">, </w:t>
      </w:r>
      <w:r w:rsidRPr="00A70F3D">
        <w:rPr>
          <w:rFonts w:eastAsia="Times New Roman" w:cs="Arial"/>
          <w:sz w:val="18"/>
          <w:szCs w:val="18"/>
        </w:rPr>
        <w:t>Client Relations</w:t>
      </w:r>
      <w:r>
        <w:rPr>
          <w:rFonts w:eastAsia="Times New Roman" w:cs="Arial"/>
          <w:sz w:val="18"/>
          <w:szCs w:val="18"/>
        </w:rPr>
        <w:t xml:space="preserve">, </w:t>
      </w:r>
      <w:r w:rsidRPr="00A70F3D">
        <w:rPr>
          <w:rFonts w:eastAsia="Times New Roman" w:cs="Arial"/>
          <w:sz w:val="18"/>
          <w:szCs w:val="18"/>
        </w:rPr>
        <w:t>Client Retention</w:t>
      </w:r>
      <w:r>
        <w:rPr>
          <w:rFonts w:eastAsia="Times New Roman" w:cs="Arial"/>
          <w:sz w:val="18"/>
          <w:szCs w:val="18"/>
        </w:rPr>
        <w:t xml:space="preserve">, </w:t>
      </w:r>
      <w:r w:rsidRPr="00A70F3D">
        <w:rPr>
          <w:rFonts w:eastAsia="Times New Roman" w:cs="Arial"/>
          <w:sz w:val="18"/>
          <w:szCs w:val="18"/>
        </w:rPr>
        <w:t>Client Satisfaction</w:t>
      </w:r>
      <w:r>
        <w:rPr>
          <w:rFonts w:eastAsia="Times New Roman" w:cs="Arial"/>
          <w:sz w:val="18"/>
          <w:szCs w:val="18"/>
        </w:rPr>
        <w:t xml:space="preserve">, </w:t>
      </w:r>
      <w:r w:rsidRPr="00A70F3D">
        <w:rPr>
          <w:rFonts w:eastAsia="Times New Roman" w:cs="Arial"/>
          <w:sz w:val="18"/>
          <w:szCs w:val="18"/>
        </w:rPr>
        <w:t>Communications</w:t>
      </w:r>
      <w:r>
        <w:rPr>
          <w:rFonts w:eastAsia="Times New Roman" w:cs="Arial"/>
          <w:sz w:val="18"/>
          <w:szCs w:val="18"/>
        </w:rPr>
        <w:t xml:space="preserve">, </w:t>
      </w:r>
      <w:r w:rsidRPr="00A70F3D">
        <w:rPr>
          <w:rFonts w:eastAsia="Times New Roman" w:cs="Arial"/>
          <w:sz w:val="18"/>
          <w:szCs w:val="18"/>
        </w:rPr>
        <w:t>Communications Management</w:t>
      </w:r>
      <w:r>
        <w:rPr>
          <w:rFonts w:eastAsia="Times New Roman" w:cs="Arial"/>
          <w:sz w:val="18"/>
          <w:szCs w:val="18"/>
        </w:rPr>
        <w:t xml:space="preserve">, </w:t>
      </w:r>
      <w:r w:rsidRPr="00A70F3D">
        <w:rPr>
          <w:rFonts w:eastAsia="Times New Roman" w:cs="Arial"/>
          <w:sz w:val="18"/>
          <w:szCs w:val="18"/>
        </w:rPr>
        <w:t>Community Relations</w:t>
      </w:r>
      <w:r w:rsidR="00422B4E">
        <w:rPr>
          <w:rFonts w:eastAsia="Times New Roman" w:cs="Arial"/>
          <w:sz w:val="18"/>
          <w:szCs w:val="18"/>
        </w:rPr>
        <w:t xml:space="preserve">, </w:t>
      </w:r>
      <w:r w:rsidR="00422B4E" w:rsidRPr="00A70F3D">
        <w:rPr>
          <w:rFonts w:eastAsia="Times New Roman" w:cs="Arial"/>
          <w:sz w:val="18"/>
          <w:szCs w:val="18"/>
        </w:rPr>
        <w:t>Customer Retention</w:t>
      </w:r>
      <w:r w:rsidR="00422B4E">
        <w:rPr>
          <w:rFonts w:eastAsia="Times New Roman" w:cs="Arial"/>
          <w:sz w:val="18"/>
          <w:szCs w:val="18"/>
        </w:rPr>
        <w:t xml:space="preserve">, </w:t>
      </w:r>
      <w:r w:rsidR="00422B4E" w:rsidRPr="00A70F3D">
        <w:rPr>
          <w:rFonts w:eastAsia="Times New Roman" w:cs="Arial"/>
          <w:sz w:val="18"/>
          <w:szCs w:val="18"/>
        </w:rPr>
        <w:t>Customer Satisfaction</w:t>
      </w:r>
      <w:r w:rsidR="00422B4E">
        <w:rPr>
          <w:rFonts w:eastAsia="Times New Roman" w:cs="Arial"/>
          <w:sz w:val="18"/>
          <w:szCs w:val="18"/>
        </w:rPr>
        <w:t xml:space="preserve">, </w:t>
      </w:r>
      <w:r w:rsidR="00422B4E" w:rsidRPr="00A70F3D">
        <w:rPr>
          <w:rFonts w:eastAsia="Times New Roman" w:cs="Arial"/>
          <w:sz w:val="18"/>
          <w:szCs w:val="18"/>
        </w:rPr>
        <w:t>Customer Satisfaction Improvements</w:t>
      </w:r>
      <w:r w:rsidR="00422B4E">
        <w:rPr>
          <w:rFonts w:eastAsia="Times New Roman" w:cs="Arial"/>
          <w:sz w:val="18"/>
          <w:szCs w:val="18"/>
        </w:rPr>
        <w:t xml:space="preserve">, </w:t>
      </w:r>
      <w:r w:rsidR="00422B4E" w:rsidRPr="00A70F3D">
        <w:rPr>
          <w:rFonts w:eastAsia="Times New Roman" w:cs="Arial"/>
          <w:sz w:val="18"/>
          <w:szCs w:val="18"/>
        </w:rPr>
        <w:t>Customer Service</w:t>
      </w:r>
      <w:r w:rsidR="00422B4E">
        <w:rPr>
          <w:rFonts w:eastAsia="Times New Roman" w:cs="Arial"/>
          <w:sz w:val="18"/>
          <w:szCs w:val="18"/>
        </w:rPr>
        <w:t xml:space="preserve">, </w:t>
      </w:r>
      <w:r w:rsidR="00422B4E" w:rsidRPr="00A70F3D">
        <w:rPr>
          <w:rFonts w:eastAsia="Times New Roman" w:cs="Arial"/>
          <w:sz w:val="18"/>
          <w:szCs w:val="18"/>
        </w:rPr>
        <w:t>Customer Service &amp; Support</w:t>
      </w:r>
      <w:r w:rsidR="00422B4E">
        <w:rPr>
          <w:rFonts w:eastAsia="Times New Roman" w:cs="Arial"/>
          <w:sz w:val="18"/>
          <w:szCs w:val="18"/>
        </w:rPr>
        <w:t xml:space="preserve">, </w:t>
      </w:r>
      <w:r w:rsidR="00422B4E" w:rsidRPr="00A70F3D">
        <w:rPr>
          <w:rFonts w:eastAsia="Times New Roman" w:cs="Arial"/>
          <w:sz w:val="18"/>
          <w:szCs w:val="18"/>
        </w:rPr>
        <w:t>Customer Support</w:t>
      </w:r>
      <w:r w:rsidR="00422B4E">
        <w:rPr>
          <w:rFonts w:eastAsia="Times New Roman" w:cs="Arial"/>
          <w:sz w:val="18"/>
          <w:szCs w:val="18"/>
        </w:rPr>
        <w:t xml:space="preserve">, </w:t>
      </w:r>
      <w:r w:rsidR="00422B4E" w:rsidRPr="00A70F3D">
        <w:rPr>
          <w:rFonts w:eastAsia="Times New Roman" w:cs="Arial"/>
          <w:sz w:val="18"/>
          <w:szCs w:val="18"/>
        </w:rPr>
        <w:t>Customer - Vendor Relations</w:t>
      </w:r>
      <w:r w:rsidR="00422B4E">
        <w:rPr>
          <w:rFonts w:eastAsia="Times New Roman" w:cs="Arial"/>
          <w:sz w:val="18"/>
          <w:szCs w:val="18"/>
        </w:rPr>
        <w:t xml:space="preserve">, </w:t>
      </w:r>
      <w:r w:rsidR="00422B4E" w:rsidRPr="00A70F3D">
        <w:rPr>
          <w:rFonts w:eastAsia="Times New Roman" w:cs="Arial"/>
          <w:sz w:val="18"/>
          <w:szCs w:val="18"/>
        </w:rPr>
        <w:t>Dispute Resolutions</w:t>
      </w:r>
      <w:r w:rsidR="00422B4E">
        <w:rPr>
          <w:rFonts w:eastAsia="Times New Roman" w:cs="Arial"/>
          <w:sz w:val="18"/>
          <w:szCs w:val="18"/>
        </w:rPr>
        <w:t xml:space="preserve">, </w:t>
      </w:r>
      <w:r w:rsidR="00422B4E" w:rsidRPr="00A70F3D">
        <w:rPr>
          <w:rFonts w:eastAsia="Times New Roman" w:cs="Arial"/>
          <w:sz w:val="18"/>
          <w:szCs w:val="18"/>
        </w:rPr>
        <w:t>Employee &amp; Vendor Relations</w:t>
      </w:r>
      <w:r w:rsidR="00422B4E">
        <w:rPr>
          <w:rFonts w:eastAsia="Times New Roman" w:cs="Arial"/>
          <w:sz w:val="18"/>
          <w:szCs w:val="18"/>
        </w:rPr>
        <w:t xml:space="preserve">, </w:t>
      </w:r>
      <w:r w:rsidR="00422B4E" w:rsidRPr="00A70F3D">
        <w:rPr>
          <w:rFonts w:eastAsia="Times New Roman" w:cs="Arial"/>
          <w:sz w:val="18"/>
          <w:szCs w:val="18"/>
        </w:rPr>
        <w:t>Employee Development</w:t>
      </w:r>
      <w:r w:rsidR="00422B4E">
        <w:rPr>
          <w:rFonts w:eastAsia="Times New Roman" w:cs="Arial"/>
          <w:sz w:val="18"/>
          <w:szCs w:val="18"/>
        </w:rPr>
        <w:t xml:space="preserve">, </w:t>
      </w:r>
      <w:r w:rsidR="00422B4E" w:rsidRPr="00A70F3D">
        <w:rPr>
          <w:rFonts w:eastAsia="Times New Roman" w:cs="Arial"/>
          <w:sz w:val="18"/>
          <w:szCs w:val="18"/>
        </w:rPr>
        <w:t>Employee Incentives</w:t>
      </w:r>
      <w:r w:rsidR="00422B4E">
        <w:rPr>
          <w:rFonts w:eastAsia="Times New Roman" w:cs="Arial"/>
          <w:sz w:val="18"/>
          <w:szCs w:val="18"/>
        </w:rPr>
        <w:t xml:space="preserve">, </w:t>
      </w:r>
      <w:r w:rsidR="00422B4E" w:rsidRPr="00A70F3D">
        <w:rPr>
          <w:rFonts w:eastAsia="Times New Roman" w:cs="Arial"/>
          <w:sz w:val="18"/>
          <w:szCs w:val="18"/>
        </w:rPr>
        <w:t>Employee Relations</w:t>
      </w:r>
      <w:r w:rsidR="00422B4E">
        <w:rPr>
          <w:rFonts w:eastAsia="Times New Roman" w:cs="Arial"/>
          <w:sz w:val="18"/>
          <w:szCs w:val="18"/>
        </w:rPr>
        <w:t xml:space="preserve">, </w:t>
      </w:r>
      <w:r w:rsidR="00265E95" w:rsidRPr="00A70F3D">
        <w:rPr>
          <w:rFonts w:eastAsia="Times New Roman" w:cs="Arial"/>
          <w:sz w:val="18"/>
          <w:szCs w:val="18"/>
        </w:rPr>
        <w:t>Leadership</w:t>
      </w:r>
      <w:r w:rsidR="00265E95">
        <w:rPr>
          <w:rFonts w:eastAsia="Times New Roman" w:cs="Arial"/>
          <w:sz w:val="18"/>
          <w:szCs w:val="18"/>
        </w:rPr>
        <w:t xml:space="preserve">, </w:t>
      </w:r>
      <w:r w:rsidR="00265E95" w:rsidRPr="00A70F3D">
        <w:rPr>
          <w:rFonts w:eastAsia="Times New Roman" w:cs="Arial"/>
          <w:sz w:val="18"/>
          <w:szCs w:val="18"/>
        </w:rPr>
        <w:t>Leadership Development</w:t>
      </w:r>
      <w:r w:rsidR="00265E95">
        <w:rPr>
          <w:rFonts w:eastAsia="Times New Roman" w:cs="Arial"/>
          <w:sz w:val="18"/>
          <w:szCs w:val="18"/>
        </w:rPr>
        <w:t xml:space="preserve">, </w:t>
      </w:r>
      <w:r w:rsidR="00265E95" w:rsidRPr="00A70F3D">
        <w:rPr>
          <w:rFonts w:eastAsia="Times New Roman" w:cs="Arial"/>
          <w:sz w:val="18"/>
          <w:szCs w:val="18"/>
        </w:rPr>
        <w:t>Labor Relations</w:t>
      </w:r>
      <w:r w:rsidR="00265E95">
        <w:rPr>
          <w:rFonts w:eastAsia="Times New Roman" w:cs="Arial"/>
          <w:sz w:val="18"/>
          <w:szCs w:val="18"/>
        </w:rPr>
        <w:t xml:space="preserve">, </w:t>
      </w:r>
      <w:r w:rsidR="00265E95" w:rsidRPr="00A70F3D">
        <w:rPr>
          <w:rFonts w:eastAsia="Times New Roman" w:cs="Arial"/>
          <w:sz w:val="18"/>
          <w:szCs w:val="18"/>
        </w:rPr>
        <w:t>Press &amp; Media Relations</w:t>
      </w:r>
      <w:r w:rsidR="00265E95">
        <w:rPr>
          <w:rFonts w:eastAsia="Times New Roman" w:cs="Arial"/>
          <w:sz w:val="18"/>
          <w:szCs w:val="18"/>
        </w:rPr>
        <w:t xml:space="preserve">, </w:t>
      </w:r>
      <w:r w:rsidR="00265E95" w:rsidRPr="00A70F3D">
        <w:rPr>
          <w:rFonts w:eastAsia="Times New Roman" w:cs="Arial"/>
          <w:sz w:val="18"/>
          <w:szCs w:val="18"/>
        </w:rPr>
        <w:t>Problem Resolution</w:t>
      </w:r>
      <w:r w:rsidR="00265E95">
        <w:rPr>
          <w:rFonts w:eastAsia="Times New Roman" w:cs="Arial"/>
          <w:sz w:val="18"/>
          <w:szCs w:val="18"/>
        </w:rPr>
        <w:t>,</w:t>
      </w:r>
      <w:r w:rsidR="00DE24CD">
        <w:rPr>
          <w:rFonts w:eastAsia="Times New Roman" w:cs="Arial"/>
          <w:sz w:val="18"/>
          <w:szCs w:val="18"/>
        </w:rPr>
        <w:t xml:space="preserve"> </w:t>
      </w:r>
      <w:r w:rsidR="00DE24CD" w:rsidRPr="00A70F3D">
        <w:rPr>
          <w:rFonts w:eastAsia="Times New Roman" w:cs="Arial"/>
          <w:sz w:val="18"/>
          <w:szCs w:val="18"/>
        </w:rPr>
        <w:t>Supplier Relations</w:t>
      </w:r>
      <w:r w:rsidR="00DE24CD">
        <w:rPr>
          <w:rFonts w:eastAsia="Times New Roman" w:cs="Arial"/>
          <w:sz w:val="18"/>
          <w:szCs w:val="18"/>
        </w:rPr>
        <w:t xml:space="preserve">, </w:t>
      </w:r>
      <w:r w:rsidR="00DE24CD" w:rsidRPr="00A70F3D">
        <w:rPr>
          <w:rFonts w:eastAsia="Times New Roman" w:cs="Arial"/>
          <w:sz w:val="18"/>
          <w:szCs w:val="18"/>
        </w:rPr>
        <w:t>Vendor Relations</w:t>
      </w:r>
      <w:r w:rsidR="0029482B">
        <w:rPr>
          <w:rFonts w:eastAsia="Times New Roman" w:cs="Arial"/>
          <w:sz w:val="18"/>
          <w:szCs w:val="18"/>
        </w:rPr>
        <w:t>, Impact, Entrepreneurial, Communication Skills, Provide Guidance, Can-Do Attitude,</w:t>
      </w:r>
      <w:r w:rsidR="006C3386">
        <w:rPr>
          <w:rFonts w:eastAsia="Times New Roman" w:cs="Arial"/>
          <w:sz w:val="18"/>
          <w:szCs w:val="18"/>
        </w:rPr>
        <w:t xml:space="preserve"> Verbal Communication Skills, Prioritization Skills, Proactive, Innovative,</w:t>
      </w:r>
      <w:r w:rsidR="00C60659">
        <w:rPr>
          <w:rFonts w:eastAsia="Times New Roman" w:cs="Arial"/>
          <w:sz w:val="18"/>
          <w:szCs w:val="18"/>
        </w:rPr>
        <w:t xml:space="preserve"> Collaborative, Verbal Communication, Problem Solving Skills, Adaptability, Flexibility</w:t>
      </w:r>
      <w:r w:rsidR="00D14998">
        <w:rPr>
          <w:rFonts w:eastAsia="Times New Roman" w:cs="Arial"/>
          <w:sz w:val="18"/>
          <w:szCs w:val="18"/>
        </w:rPr>
        <w:t>, Energetic, Highly Organized, Detail-Oriented, Collaborate, Customer Needs, Problem Solver, Highly Motivated</w:t>
      </w:r>
      <w:r w:rsidR="00E077F6">
        <w:rPr>
          <w:rFonts w:eastAsia="Times New Roman" w:cs="Arial"/>
          <w:sz w:val="18"/>
          <w:szCs w:val="18"/>
        </w:rPr>
        <w:t xml:space="preserve">, Integrated Communications, </w:t>
      </w:r>
      <w:r w:rsidR="008263AD">
        <w:rPr>
          <w:rFonts w:eastAsia="Times New Roman" w:cs="Arial"/>
          <w:sz w:val="18"/>
          <w:szCs w:val="18"/>
        </w:rPr>
        <w:t xml:space="preserve">Vision, Confidence, Driven, Track Record, Judgment, Accountability, </w:t>
      </w:r>
      <w:r w:rsidR="004437ED">
        <w:rPr>
          <w:rFonts w:eastAsia="Times New Roman" w:cs="Arial"/>
          <w:sz w:val="18"/>
          <w:szCs w:val="18"/>
        </w:rPr>
        <w:t>Think Strategically, Training Development, Proven Track Record, Consistent, Business Acumen, Leadership Experience, Passion</w:t>
      </w:r>
    </w:p>
    <w:p w14:paraId="1B5E09C0" w14:textId="77777777" w:rsidR="00396DF0" w:rsidRPr="000468FE" w:rsidRDefault="00396DF0" w:rsidP="00396DF0">
      <w:pPr>
        <w:pStyle w:val="NormalWeb"/>
        <w:spacing w:before="0" w:beforeAutospacing="0" w:after="240" w:afterAutospacing="0" w:line="240" w:lineRule="auto"/>
        <w:ind w:left="270"/>
        <w:rPr>
          <w:rFonts w:ascii="Corbel Bold" w:hAnsi="Corbel Bold" w:cs="Arial" w:hint="eastAsia"/>
          <w:b/>
          <w:bCs/>
          <w:smallCaps/>
          <w:color w:val="002060"/>
          <w:sz w:val="18"/>
          <w:szCs w:val="18"/>
        </w:rPr>
      </w:pPr>
    </w:p>
    <w:sectPr w:rsidR="00396DF0" w:rsidRPr="000468FE" w:rsidSect="00FD594B">
      <w:type w:val="continuous"/>
      <w:pgSz w:w="12240" w:h="15840"/>
      <w:pgMar w:top="576" w:right="1080" w:bottom="360" w:left="1080" w:header="720" w:footer="720" w:gutter="0"/>
      <w:pgNumType w:start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AD15D7" w14:textId="77777777" w:rsidR="00F05F69" w:rsidRDefault="00F05F69" w:rsidP="007F6DF6">
      <w:pPr>
        <w:spacing w:after="0" w:line="240" w:lineRule="auto"/>
      </w:pPr>
      <w:r>
        <w:separator/>
      </w:r>
    </w:p>
  </w:endnote>
  <w:endnote w:type="continuationSeparator" w:id="0">
    <w:p w14:paraId="0DBF8AA8" w14:textId="77777777" w:rsidR="00F05F69" w:rsidRDefault="00F05F69" w:rsidP="007F6DF6">
      <w:pPr>
        <w:spacing w:after="0" w:line="240" w:lineRule="auto"/>
      </w:pPr>
      <w:r>
        <w:continuationSeparator/>
      </w:r>
    </w:p>
  </w:endnote>
  <w:endnote w:type="continuationNotice" w:id="1">
    <w:p w14:paraId="400956AD" w14:textId="77777777" w:rsidR="00F05F69" w:rsidRDefault="00F05F6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orbel Bold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BB54EA" w14:textId="77777777" w:rsidR="00D512E9" w:rsidRDefault="00D512E9" w:rsidP="00D512E9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16F7C0" w14:textId="77777777" w:rsidR="00F05F69" w:rsidRDefault="00F05F69" w:rsidP="007F6DF6">
      <w:pPr>
        <w:spacing w:after="0" w:line="240" w:lineRule="auto"/>
      </w:pPr>
      <w:r>
        <w:separator/>
      </w:r>
    </w:p>
  </w:footnote>
  <w:footnote w:type="continuationSeparator" w:id="0">
    <w:p w14:paraId="6A218C6B" w14:textId="77777777" w:rsidR="00F05F69" w:rsidRDefault="00F05F69" w:rsidP="007F6DF6">
      <w:pPr>
        <w:spacing w:after="0" w:line="240" w:lineRule="auto"/>
      </w:pPr>
      <w:r>
        <w:continuationSeparator/>
      </w:r>
    </w:p>
  </w:footnote>
  <w:footnote w:type="continuationNotice" w:id="1">
    <w:p w14:paraId="4E7A1489" w14:textId="77777777" w:rsidR="00F05F69" w:rsidRDefault="00F05F6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572491" w14:textId="47F966AF" w:rsidR="00B44453" w:rsidRPr="00B44453" w:rsidRDefault="00B44453">
    <w:pPr>
      <w:pStyle w:val="Header"/>
      <w:rPr>
        <w:rFonts w:ascii="Corbel" w:hAnsi="Corbel"/>
        <w:b/>
        <w:bCs/>
        <w:color w:val="002060"/>
        <w:sz w:val="18"/>
        <w:szCs w:val="18"/>
      </w:rPr>
    </w:pPr>
    <w:r w:rsidRPr="00B44453">
      <w:rPr>
        <w:rFonts w:ascii="Corbel" w:hAnsi="Corbel"/>
        <w:b/>
        <w:bCs/>
        <w:color w:val="002060"/>
        <w:sz w:val="18"/>
        <w:szCs w:val="18"/>
      </w:rPr>
      <w:t xml:space="preserve">Keith Gordon/Add </w:t>
    </w:r>
    <w:r>
      <w:rPr>
        <w:rFonts w:ascii="Corbel" w:hAnsi="Corbel"/>
        <w:b/>
        <w:bCs/>
        <w:color w:val="002060"/>
        <w:sz w:val="18"/>
        <w:szCs w:val="18"/>
      </w:rPr>
      <w:t>One</w:t>
    </w:r>
  </w:p>
  <w:p w14:paraId="291691F7" w14:textId="0F7700A8" w:rsidR="005A16AE" w:rsidRDefault="005A16AE" w:rsidP="005A16AE">
    <w:pPr>
      <w:spacing w:line="264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D5A42C" w14:textId="77777777" w:rsidR="00B44453" w:rsidRDefault="00B44453" w:rsidP="005A16AE">
    <w:pPr>
      <w:spacing w:line="26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A815B7"/>
    <w:multiLevelType w:val="hybridMultilevel"/>
    <w:tmpl w:val="626088F6"/>
    <w:lvl w:ilvl="0" w:tplc="1D0E0268">
      <w:numFmt w:val="bullet"/>
      <w:lvlText w:val=""/>
      <w:lvlJc w:val="left"/>
      <w:pPr>
        <w:ind w:left="720" w:hanging="360"/>
      </w:pPr>
      <w:rPr>
        <w:rFonts w:ascii="Wingdings" w:hAnsi="Wingdings" w:hint="default"/>
        <w:shadow/>
        <w:emboss w:val="0"/>
        <w:imprint w:val="0"/>
        <w:color w:val="365F91"/>
        <w:sz w:val="1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A63CB"/>
    <w:multiLevelType w:val="hybridMultilevel"/>
    <w:tmpl w:val="63284D9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9E4AD6"/>
    <w:multiLevelType w:val="hybridMultilevel"/>
    <w:tmpl w:val="569C2B38"/>
    <w:lvl w:ilvl="0" w:tplc="1D0E0268">
      <w:numFmt w:val="bullet"/>
      <w:lvlText w:val=""/>
      <w:lvlJc w:val="left"/>
      <w:pPr>
        <w:ind w:left="720" w:hanging="360"/>
      </w:pPr>
      <w:rPr>
        <w:rFonts w:ascii="Wingdings" w:hAnsi="Wingdings" w:hint="default"/>
        <w:shadow/>
        <w:emboss w:val="0"/>
        <w:imprint w:val="0"/>
        <w:color w:val="365F91"/>
        <w:sz w:val="1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CD3F67"/>
    <w:multiLevelType w:val="hybridMultilevel"/>
    <w:tmpl w:val="0F40563C"/>
    <w:lvl w:ilvl="0" w:tplc="1D0E0268">
      <w:numFmt w:val="bullet"/>
      <w:lvlText w:val=""/>
      <w:lvlJc w:val="left"/>
      <w:pPr>
        <w:ind w:left="720" w:hanging="360"/>
      </w:pPr>
      <w:rPr>
        <w:rFonts w:ascii="Wingdings" w:hAnsi="Wingdings" w:hint="default"/>
        <w:shadow/>
        <w:emboss w:val="0"/>
        <w:imprint w:val="0"/>
        <w:color w:val="365F91"/>
        <w:sz w:val="1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B7E71E4"/>
    <w:multiLevelType w:val="hybridMultilevel"/>
    <w:tmpl w:val="0F44E676"/>
    <w:lvl w:ilvl="0" w:tplc="1D0E0268">
      <w:numFmt w:val="bullet"/>
      <w:lvlText w:val=""/>
      <w:lvlJc w:val="left"/>
      <w:pPr>
        <w:tabs>
          <w:tab w:val="num" w:pos="1800"/>
        </w:tabs>
        <w:ind w:left="1080" w:hanging="360"/>
      </w:pPr>
      <w:rPr>
        <w:rFonts w:ascii="Wingdings" w:hAnsi="Wingdings" w:hint="default"/>
        <w:shadow/>
        <w:emboss w:val="0"/>
        <w:imprint w:val="0"/>
        <w:color w:val="365F91"/>
        <w:sz w:val="12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5B4CA3"/>
    <w:multiLevelType w:val="hybridMultilevel"/>
    <w:tmpl w:val="AEAEDE52"/>
    <w:lvl w:ilvl="0" w:tplc="1D0E0268">
      <w:numFmt w:val="bullet"/>
      <w:lvlText w:val=""/>
      <w:lvlJc w:val="left"/>
      <w:pPr>
        <w:ind w:left="720" w:hanging="360"/>
      </w:pPr>
      <w:rPr>
        <w:rFonts w:ascii="Wingdings" w:hAnsi="Wingdings" w:hint="default"/>
        <w:shadow/>
        <w:emboss w:val="0"/>
        <w:imprint w:val="0"/>
        <w:color w:val="365F91"/>
        <w:sz w:val="1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1F20C7F"/>
    <w:multiLevelType w:val="hybridMultilevel"/>
    <w:tmpl w:val="0ABE8658"/>
    <w:lvl w:ilvl="0" w:tplc="1D0E0268">
      <w:numFmt w:val="bullet"/>
      <w:lvlText w:val=""/>
      <w:lvlJc w:val="left"/>
      <w:pPr>
        <w:ind w:left="720" w:hanging="360"/>
      </w:pPr>
      <w:rPr>
        <w:rFonts w:ascii="Wingdings" w:hAnsi="Wingdings" w:hint="default"/>
        <w:shadow/>
        <w:emboss w:val="0"/>
        <w:imprint w:val="0"/>
        <w:color w:val="365F91"/>
        <w:sz w:val="1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843D76"/>
    <w:multiLevelType w:val="hybridMultilevel"/>
    <w:tmpl w:val="462A12EE"/>
    <w:lvl w:ilvl="0" w:tplc="1D0E0268">
      <w:numFmt w:val="bullet"/>
      <w:lvlText w:val=""/>
      <w:lvlJc w:val="left"/>
      <w:pPr>
        <w:ind w:left="720" w:hanging="360"/>
      </w:pPr>
      <w:rPr>
        <w:rFonts w:ascii="Wingdings" w:hAnsi="Wingdings" w:hint="default"/>
        <w:shadow/>
        <w:emboss w:val="0"/>
        <w:imprint w:val="0"/>
        <w:color w:val="365F91"/>
        <w:sz w:val="1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64F51C4"/>
    <w:multiLevelType w:val="hybridMultilevel"/>
    <w:tmpl w:val="4860E844"/>
    <w:lvl w:ilvl="0" w:tplc="1D0E0268">
      <w:numFmt w:val="bullet"/>
      <w:lvlText w:val=""/>
      <w:lvlJc w:val="left"/>
      <w:pPr>
        <w:tabs>
          <w:tab w:val="num" w:pos="1800"/>
        </w:tabs>
        <w:ind w:left="1080" w:hanging="360"/>
      </w:pPr>
      <w:rPr>
        <w:rFonts w:ascii="Wingdings" w:hAnsi="Wingdings" w:hint="default"/>
        <w:shadow/>
        <w:emboss w:val="0"/>
        <w:imprint w:val="0"/>
        <w:color w:val="365F91"/>
        <w:sz w:val="12"/>
        <w:szCs w:val="24"/>
      </w:rPr>
    </w:lvl>
    <w:lvl w:ilvl="1" w:tplc="C38C52E2">
      <w:start w:val="1"/>
      <w:numFmt w:val="bullet"/>
      <w:lvlText w:val="•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6D5A41"/>
    <w:multiLevelType w:val="hybridMultilevel"/>
    <w:tmpl w:val="833AC4B0"/>
    <w:lvl w:ilvl="0" w:tplc="1D0E0268"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hadow/>
        <w:emboss w:val="0"/>
        <w:imprint w:val="0"/>
        <w:color w:val="365F91"/>
        <w:sz w:val="12"/>
      </w:rPr>
    </w:lvl>
    <w:lvl w:ilvl="1" w:tplc="7EDA034C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E96C9B6A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CF1CF8FC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5FCECB0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D04A42C2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9C9E062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7A64B7DA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A888118C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8B23AF8"/>
    <w:multiLevelType w:val="hybridMultilevel"/>
    <w:tmpl w:val="0EAC3336"/>
    <w:lvl w:ilvl="0" w:tplc="1D0E0268">
      <w:numFmt w:val="bullet"/>
      <w:lvlText w:val=""/>
      <w:lvlJc w:val="left"/>
      <w:pPr>
        <w:ind w:left="720" w:hanging="360"/>
      </w:pPr>
      <w:rPr>
        <w:rFonts w:ascii="Wingdings" w:hAnsi="Wingdings" w:hint="default"/>
        <w:shadow/>
        <w:emboss w:val="0"/>
        <w:imprint w:val="0"/>
        <w:color w:val="365F91"/>
        <w:sz w:val="1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430571"/>
    <w:multiLevelType w:val="hybridMultilevel"/>
    <w:tmpl w:val="D5BAC2FA"/>
    <w:lvl w:ilvl="0" w:tplc="1D0E0268">
      <w:numFmt w:val="bullet"/>
      <w:lvlText w:val=""/>
      <w:lvlJc w:val="left"/>
      <w:pPr>
        <w:ind w:left="990" w:hanging="360"/>
      </w:pPr>
      <w:rPr>
        <w:rFonts w:ascii="Wingdings" w:hAnsi="Wingdings" w:hint="default"/>
        <w:shadow/>
        <w:emboss w:val="0"/>
        <w:imprint w:val="0"/>
        <w:color w:val="365F91"/>
        <w:sz w:val="12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2" w15:restartNumberingAfterBreak="0">
    <w:nsid w:val="3EEB070E"/>
    <w:multiLevelType w:val="hybridMultilevel"/>
    <w:tmpl w:val="A9B64724"/>
    <w:lvl w:ilvl="0" w:tplc="1D0E0268"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hadow/>
        <w:emboss w:val="0"/>
        <w:imprint w:val="0"/>
        <w:color w:val="365F91"/>
        <w:sz w:val="12"/>
        <w:szCs w:val="24"/>
      </w:rPr>
    </w:lvl>
    <w:lvl w:ilvl="1" w:tplc="7EDA034C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E96C9B6A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CF1CF8FC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5FCECB0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D04A42C2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9C9E062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7A64B7DA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A888118C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E056594"/>
    <w:multiLevelType w:val="hybridMultilevel"/>
    <w:tmpl w:val="46D835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FF4534"/>
    <w:multiLevelType w:val="hybridMultilevel"/>
    <w:tmpl w:val="3BACA3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BD454F"/>
    <w:multiLevelType w:val="hybridMultilevel"/>
    <w:tmpl w:val="6C9AE06C"/>
    <w:lvl w:ilvl="0" w:tplc="1D0E0268"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hadow/>
        <w:emboss w:val="0"/>
        <w:imprint w:val="0"/>
        <w:color w:val="365F91"/>
        <w:sz w:val="12"/>
        <w:szCs w:val="24"/>
      </w:rPr>
    </w:lvl>
    <w:lvl w:ilvl="1" w:tplc="7EDA034C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E96C9B6A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CF1CF8FC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5FCECB0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D04A42C2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9C9E062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7A64B7DA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A888118C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8C721E5"/>
    <w:multiLevelType w:val="hybridMultilevel"/>
    <w:tmpl w:val="2B6294C8"/>
    <w:lvl w:ilvl="0" w:tplc="1D0E0268">
      <w:numFmt w:val="bullet"/>
      <w:lvlText w:val=""/>
      <w:lvlJc w:val="left"/>
      <w:pPr>
        <w:ind w:left="720" w:hanging="360"/>
      </w:pPr>
      <w:rPr>
        <w:rFonts w:ascii="Wingdings" w:hAnsi="Wingdings" w:hint="default"/>
        <w:shadow/>
        <w:emboss w:val="0"/>
        <w:imprint w:val="0"/>
        <w:color w:val="365F91"/>
        <w:sz w:val="1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E4574B"/>
    <w:multiLevelType w:val="hybridMultilevel"/>
    <w:tmpl w:val="452E8398"/>
    <w:lvl w:ilvl="0" w:tplc="FDEABEC6">
      <w:start w:val="1"/>
      <w:numFmt w:val="bullet"/>
      <w:lvlText w:val="•"/>
      <w:lvlJc w:val="left"/>
      <w:pPr>
        <w:tabs>
          <w:tab w:val="num" w:pos="1800"/>
        </w:tabs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0A5210"/>
    <w:multiLevelType w:val="hybridMultilevel"/>
    <w:tmpl w:val="0D04B294"/>
    <w:lvl w:ilvl="0" w:tplc="1D0E0268">
      <w:numFmt w:val="bullet"/>
      <w:lvlText w:val=""/>
      <w:lvlJc w:val="left"/>
      <w:pPr>
        <w:ind w:left="720" w:hanging="360"/>
      </w:pPr>
      <w:rPr>
        <w:rFonts w:ascii="Wingdings" w:hAnsi="Wingdings" w:hint="default"/>
        <w:shadow/>
        <w:emboss w:val="0"/>
        <w:imprint w:val="0"/>
        <w:color w:val="365F91"/>
        <w:sz w:val="1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8E1A74"/>
    <w:multiLevelType w:val="hybridMultilevel"/>
    <w:tmpl w:val="0650948C"/>
    <w:lvl w:ilvl="0" w:tplc="1D0E0268"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hadow/>
        <w:emboss w:val="0"/>
        <w:imprint w:val="0"/>
        <w:color w:val="365F91"/>
        <w:sz w:val="12"/>
        <w:szCs w:val="24"/>
      </w:rPr>
    </w:lvl>
    <w:lvl w:ilvl="1" w:tplc="7EDA034C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E96C9B6A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CF1CF8FC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5FCECB0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D04A42C2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9C9E062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7A64B7DA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A888118C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BF41602"/>
    <w:multiLevelType w:val="hybridMultilevel"/>
    <w:tmpl w:val="EDF0911E"/>
    <w:lvl w:ilvl="0" w:tplc="FDEABEC6">
      <w:start w:val="1"/>
      <w:numFmt w:val="bullet"/>
      <w:lvlText w:val="•"/>
      <w:lvlJc w:val="left"/>
      <w:pPr>
        <w:tabs>
          <w:tab w:val="num" w:pos="1800"/>
        </w:tabs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7"/>
  </w:num>
  <w:num w:numId="3">
    <w:abstractNumId w:val="4"/>
  </w:num>
  <w:num w:numId="4">
    <w:abstractNumId w:val="6"/>
  </w:num>
  <w:num w:numId="5">
    <w:abstractNumId w:val="20"/>
  </w:num>
  <w:num w:numId="6">
    <w:abstractNumId w:val="1"/>
  </w:num>
  <w:num w:numId="7">
    <w:abstractNumId w:val="16"/>
  </w:num>
  <w:num w:numId="8">
    <w:abstractNumId w:val="8"/>
  </w:num>
  <w:num w:numId="9">
    <w:abstractNumId w:val="13"/>
  </w:num>
  <w:num w:numId="10">
    <w:abstractNumId w:val="10"/>
  </w:num>
  <w:num w:numId="11">
    <w:abstractNumId w:val="2"/>
  </w:num>
  <w:num w:numId="12">
    <w:abstractNumId w:val="14"/>
  </w:num>
  <w:num w:numId="13">
    <w:abstractNumId w:val="0"/>
  </w:num>
  <w:num w:numId="14">
    <w:abstractNumId w:val="11"/>
  </w:num>
  <w:num w:numId="15">
    <w:abstractNumId w:val="15"/>
  </w:num>
  <w:num w:numId="16">
    <w:abstractNumId w:val="19"/>
  </w:num>
  <w:num w:numId="17">
    <w:abstractNumId w:val="12"/>
  </w:num>
  <w:num w:numId="18">
    <w:abstractNumId w:val="9"/>
  </w:num>
  <w:num w:numId="19">
    <w:abstractNumId w:val="7"/>
  </w:num>
  <w:num w:numId="20">
    <w:abstractNumId w:val="3"/>
  </w:num>
  <w:num w:numId="21">
    <w:abstractNumId w:val="5"/>
  </w:num>
  <w:num w:numId="22">
    <w:abstractNumId w:val="5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I0sjQwNbQwNjKytDBR0lEKTi0uzszPAykwqQUA1u59YywAAAA="/>
  </w:docVars>
  <w:rsids>
    <w:rsidRoot w:val="00ED7D63"/>
    <w:rsid w:val="00000BEA"/>
    <w:rsid w:val="00003E88"/>
    <w:rsid w:val="00004A3E"/>
    <w:rsid w:val="00007CEB"/>
    <w:rsid w:val="00016C71"/>
    <w:rsid w:val="00025E36"/>
    <w:rsid w:val="00025E3C"/>
    <w:rsid w:val="00030478"/>
    <w:rsid w:val="00030718"/>
    <w:rsid w:val="00032AA2"/>
    <w:rsid w:val="00035E7D"/>
    <w:rsid w:val="000468FE"/>
    <w:rsid w:val="00060547"/>
    <w:rsid w:val="0006588A"/>
    <w:rsid w:val="00067AA5"/>
    <w:rsid w:val="00072B09"/>
    <w:rsid w:val="00082BC4"/>
    <w:rsid w:val="0008777C"/>
    <w:rsid w:val="000949D7"/>
    <w:rsid w:val="00095B22"/>
    <w:rsid w:val="00096B92"/>
    <w:rsid w:val="0009787F"/>
    <w:rsid w:val="000A40ED"/>
    <w:rsid w:val="000A7149"/>
    <w:rsid w:val="000A7DA8"/>
    <w:rsid w:val="000B30DF"/>
    <w:rsid w:val="000C0FDB"/>
    <w:rsid w:val="000C4115"/>
    <w:rsid w:val="000D0A79"/>
    <w:rsid w:val="000D13AE"/>
    <w:rsid w:val="000D1B52"/>
    <w:rsid w:val="000D2435"/>
    <w:rsid w:val="000D4D26"/>
    <w:rsid w:val="000D6CFA"/>
    <w:rsid w:val="000E12BB"/>
    <w:rsid w:val="000E7A8E"/>
    <w:rsid w:val="000F6FE3"/>
    <w:rsid w:val="00100C85"/>
    <w:rsid w:val="001026CB"/>
    <w:rsid w:val="00104725"/>
    <w:rsid w:val="00110EF9"/>
    <w:rsid w:val="00111468"/>
    <w:rsid w:val="00111C99"/>
    <w:rsid w:val="00114C08"/>
    <w:rsid w:val="001234C4"/>
    <w:rsid w:val="0012373D"/>
    <w:rsid w:val="00135BE8"/>
    <w:rsid w:val="00136C9B"/>
    <w:rsid w:val="00137831"/>
    <w:rsid w:val="00146B8A"/>
    <w:rsid w:val="00163866"/>
    <w:rsid w:val="001638F7"/>
    <w:rsid w:val="00167300"/>
    <w:rsid w:val="00167788"/>
    <w:rsid w:val="001677B4"/>
    <w:rsid w:val="00171506"/>
    <w:rsid w:val="0017169E"/>
    <w:rsid w:val="001735A8"/>
    <w:rsid w:val="001775D0"/>
    <w:rsid w:val="0018091B"/>
    <w:rsid w:val="001835BD"/>
    <w:rsid w:val="00185BB4"/>
    <w:rsid w:val="00187998"/>
    <w:rsid w:val="001964AE"/>
    <w:rsid w:val="00197A59"/>
    <w:rsid w:val="001A04F4"/>
    <w:rsid w:val="001B2541"/>
    <w:rsid w:val="001B337F"/>
    <w:rsid w:val="001C15A6"/>
    <w:rsid w:val="001C26DF"/>
    <w:rsid w:val="001C5849"/>
    <w:rsid w:val="001D1A6F"/>
    <w:rsid w:val="001D602F"/>
    <w:rsid w:val="001D6DB1"/>
    <w:rsid w:val="001E2002"/>
    <w:rsid w:val="001E50C9"/>
    <w:rsid w:val="001E7E8C"/>
    <w:rsid w:val="002036E9"/>
    <w:rsid w:val="00204742"/>
    <w:rsid w:val="002104EF"/>
    <w:rsid w:val="00210739"/>
    <w:rsid w:val="00215996"/>
    <w:rsid w:val="0021640D"/>
    <w:rsid w:val="00232F40"/>
    <w:rsid w:val="00244DFA"/>
    <w:rsid w:val="00245A97"/>
    <w:rsid w:val="0024700C"/>
    <w:rsid w:val="002633D1"/>
    <w:rsid w:val="00265E95"/>
    <w:rsid w:val="00273D9F"/>
    <w:rsid w:val="00280699"/>
    <w:rsid w:val="00281888"/>
    <w:rsid w:val="00290269"/>
    <w:rsid w:val="0029482B"/>
    <w:rsid w:val="00295DD6"/>
    <w:rsid w:val="002A54C2"/>
    <w:rsid w:val="002A75F8"/>
    <w:rsid w:val="002B30AE"/>
    <w:rsid w:val="002D0B81"/>
    <w:rsid w:val="002E34E0"/>
    <w:rsid w:val="002E49D9"/>
    <w:rsid w:val="002E766F"/>
    <w:rsid w:val="00311CA7"/>
    <w:rsid w:val="00316FCC"/>
    <w:rsid w:val="00320FF7"/>
    <w:rsid w:val="00324502"/>
    <w:rsid w:val="003378A8"/>
    <w:rsid w:val="003411AE"/>
    <w:rsid w:val="00343931"/>
    <w:rsid w:val="00347873"/>
    <w:rsid w:val="003540C4"/>
    <w:rsid w:val="00354FB0"/>
    <w:rsid w:val="0036084F"/>
    <w:rsid w:val="0036454B"/>
    <w:rsid w:val="0036713B"/>
    <w:rsid w:val="003717B5"/>
    <w:rsid w:val="003726C7"/>
    <w:rsid w:val="003739BC"/>
    <w:rsid w:val="00382DAB"/>
    <w:rsid w:val="003856C3"/>
    <w:rsid w:val="00396DF0"/>
    <w:rsid w:val="003A4CAF"/>
    <w:rsid w:val="003B0511"/>
    <w:rsid w:val="003B1381"/>
    <w:rsid w:val="003B1532"/>
    <w:rsid w:val="003B65FF"/>
    <w:rsid w:val="003C0E9B"/>
    <w:rsid w:val="003C45FA"/>
    <w:rsid w:val="003D6110"/>
    <w:rsid w:val="003D6FB5"/>
    <w:rsid w:val="003F2479"/>
    <w:rsid w:val="003F35AE"/>
    <w:rsid w:val="00401C7C"/>
    <w:rsid w:val="00410BD0"/>
    <w:rsid w:val="004172E2"/>
    <w:rsid w:val="00422B4E"/>
    <w:rsid w:val="004306FC"/>
    <w:rsid w:val="00443576"/>
    <w:rsid w:val="004437ED"/>
    <w:rsid w:val="004557C9"/>
    <w:rsid w:val="0047114A"/>
    <w:rsid w:val="00472BB3"/>
    <w:rsid w:val="00475248"/>
    <w:rsid w:val="00476182"/>
    <w:rsid w:val="004767C6"/>
    <w:rsid w:val="00476EA0"/>
    <w:rsid w:val="004852E4"/>
    <w:rsid w:val="0049028C"/>
    <w:rsid w:val="004A1F72"/>
    <w:rsid w:val="004A2DD9"/>
    <w:rsid w:val="004B7588"/>
    <w:rsid w:val="004C4D0A"/>
    <w:rsid w:val="004C7762"/>
    <w:rsid w:val="004D356D"/>
    <w:rsid w:val="004E0BE7"/>
    <w:rsid w:val="004E434C"/>
    <w:rsid w:val="0050359E"/>
    <w:rsid w:val="00507BDF"/>
    <w:rsid w:val="00507C70"/>
    <w:rsid w:val="00512B1B"/>
    <w:rsid w:val="00523EE8"/>
    <w:rsid w:val="00540DF4"/>
    <w:rsid w:val="00544CBA"/>
    <w:rsid w:val="00546291"/>
    <w:rsid w:val="005503F8"/>
    <w:rsid w:val="00550A1E"/>
    <w:rsid w:val="00551DCD"/>
    <w:rsid w:val="005522C5"/>
    <w:rsid w:val="005572C2"/>
    <w:rsid w:val="005679AB"/>
    <w:rsid w:val="005710EA"/>
    <w:rsid w:val="0057265E"/>
    <w:rsid w:val="00583C53"/>
    <w:rsid w:val="00584C45"/>
    <w:rsid w:val="00595AA4"/>
    <w:rsid w:val="005A16AE"/>
    <w:rsid w:val="005A18BC"/>
    <w:rsid w:val="005A4013"/>
    <w:rsid w:val="005A4152"/>
    <w:rsid w:val="005A422C"/>
    <w:rsid w:val="005B4457"/>
    <w:rsid w:val="005C275F"/>
    <w:rsid w:val="005D3660"/>
    <w:rsid w:val="005D4436"/>
    <w:rsid w:val="005E6624"/>
    <w:rsid w:val="00602257"/>
    <w:rsid w:val="006047DA"/>
    <w:rsid w:val="00616F7A"/>
    <w:rsid w:val="00620B4E"/>
    <w:rsid w:val="006211C1"/>
    <w:rsid w:val="00622631"/>
    <w:rsid w:val="00623025"/>
    <w:rsid w:val="006330C8"/>
    <w:rsid w:val="00640B53"/>
    <w:rsid w:val="006429E1"/>
    <w:rsid w:val="006444CB"/>
    <w:rsid w:val="00646770"/>
    <w:rsid w:val="00646CC9"/>
    <w:rsid w:val="0065037F"/>
    <w:rsid w:val="00656D11"/>
    <w:rsid w:val="00657CED"/>
    <w:rsid w:val="006622DB"/>
    <w:rsid w:val="006627AA"/>
    <w:rsid w:val="00664297"/>
    <w:rsid w:val="00664F7F"/>
    <w:rsid w:val="00667B24"/>
    <w:rsid w:val="00671BD3"/>
    <w:rsid w:val="006826EB"/>
    <w:rsid w:val="00682BAA"/>
    <w:rsid w:val="0068617E"/>
    <w:rsid w:val="00692F13"/>
    <w:rsid w:val="006A2D14"/>
    <w:rsid w:val="006A500E"/>
    <w:rsid w:val="006A5ECF"/>
    <w:rsid w:val="006B23E2"/>
    <w:rsid w:val="006B50C5"/>
    <w:rsid w:val="006B5617"/>
    <w:rsid w:val="006B6382"/>
    <w:rsid w:val="006C3279"/>
    <w:rsid w:val="006C3386"/>
    <w:rsid w:val="006D76B1"/>
    <w:rsid w:val="006E11F9"/>
    <w:rsid w:val="006F0CE7"/>
    <w:rsid w:val="006F60C4"/>
    <w:rsid w:val="00710497"/>
    <w:rsid w:val="00712159"/>
    <w:rsid w:val="0072536D"/>
    <w:rsid w:val="00727590"/>
    <w:rsid w:val="00736F9E"/>
    <w:rsid w:val="007405EA"/>
    <w:rsid w:val="00746200"/>
    <w:rsid w:val="0074748C"/>
    <w:rsid w:val="00755E0D"/>
    <w:rsid w:val="0075670A"/>
    <w:rsid w:val="0075787E"/>
    <w:rsid w:val="00762B77"/>
    <w:rsid w:val="0076546A"/>
    <w:rsid w:val="00771129"/>
    <w:rsid w:val="007825A5"/>
    <w:rsid w:val="00784519"/>
    <w:rsid w:val="0078736E"/>
    <w:rsid w:val="00792D90"/>
    <w:rsid w:val="00793F20"/>
    <w:rsid w:val="007A00E9"/>
    <w:rsid w:val="007A0AB4"/>
    <w:rsid w:val="007A5596"/>
    <w:rsid w:val="007A6C2A"/>
    <w:rsid w:val="007C0ABA"/>
    <w:rsid w:val="007C1DCF"/>
    <w:rsid w:val="007C4FBC"/>
    <w:rsid w:val="007C51E7"/>
    <w:rsid w:val="007D0FF2"/>
    <w:rsid w:val="007E05F3"/>
    <w:rsid w:val="007E0E94"/>
    <w:rsid w:val="007E200D"/>
    <w:rsid w:val="007E235E"/>
    <w:rsid w:val="007E3382"/>
    <w:rsid w:val="007E56E0"/>
    <w:rsid w:val="007E6BD7"/>
    <w:rsid w:val="007E7E83"/>
    <w:rsid w:val="007F6DF6"/>
    <w:rsid w:val="00806F06"/>
    <w:rsid w:val="008117AF"/>
    <w:rsid w:val="00814644"/>
    <w:rsid w:val="00814A3D"/>
    <w:rsid w:val="0081621F"/>
    <w:rsid w:val="008263AD"/>
    <w:rsid w:val="0083397B"/>
    <w:rsid w:val="00836226"/>
    <w:rsid w:val="008374AC"/>
    <w:rsid w:val="00842181"/>
    <w:rsid w:val="00845BF8"/>
    <w:rsid w:val="0085122C"/>
    <w:rsid w:val="00852DA7"/>
    <w:rsid w:val="0085473E"/>
    <w:rsid w:val="00856531"/>
    <w:rsid w:val="00857B00"/>
    <w:rsid w:val="00863416"/>
    <w:rsid w:val="00871BD3"/>
    <w:rsid w:val="008744A0"/>
    <w:rsid w:val="008745AC"/>
    <w:rsid w:val="00875BE7"/>
    <w:rsid w:val="008826F7"/>
    <w:rsid w:val="008830BC"/>
    <w:rsid w:val="0088730B"/>
    <w:rsid w:val="0088736A"/>
    <w:rsid w:val="008921A1"/>
    <w:rsid w:val="00894879"/>
    <w:rsid w:val="00897D97"/>
    <w:rsid w:val="008A0A60"/>
    <w:rsid w:val="008A278B"/>
    <w:rsid w:val="008A7995"/>
    <w:rsid w:val="008B0E29"/>
    <w:rsid w:val="008B1399"/>
    <w:rsid w:val="008C11F3"/>
    <w:rsid w:val="008C3E64"/>
    <w:rsid w:val="008C5C8C"/>
    <w:rsid w:val="008C7A33"/>
    <w:rsid w:val="008D34C6"/>
    <w:rsid w:val="008D3B5F"/>
    <w:rsid w:val="008D687F"/>
    <w:rsid w:val="008F036A"/>
    <w:rsid w:val="008F1424"/>
    <w:rsid w:val="0090058D"/>
    <w:rsid w:val="009044DE"/>
    <w:rsid w:val="009049AD"/>
    <w:rsid w:val="009146E8"/>
    <w:rsid w:val="00914D79"/>
    <w:rsid w:val="00915A84"/>
    <w:rsid w:val="00916A6F"/>
    <w:rsid w:val="0091704A"/>
    <w:rsid w:val="00923E54"/>
    <w:rsid w:val="00925F89"/>
    <w:rsid w:val="0093034A"/>
    <w:rsid w:val="00935B02"/>
    <w:rsid w:val="0094621E"/>
    <w:rsid w:val="00946342"/>
    <w:rsid w:val="0095046D"/>
    <w:rsid w:val="00950CF4"/>
    <w:rsid w:val="009514C5"/>
    <w:rsid w:val="00952DD4"/>
    <w:rsid w:val="00963F6C"/>
    <w:rsid w:val="009655DE"/>
    <w:rsid w:val="00973FE5"/>
    <w:rsid w:val="00974737"/>
    <w:rsid w:val="0097486F"/>
    <w:rsid w:val="009757CA"/>
    <w:rsid w:val="00976593"/>
    <w:rsid w:val="00982A7A"/>
    <w:rsid w:val="00986A63"/>
    <w:rsid w:val="00993C3D"/>
    <w:rsid w:val="009A157A"/>
    <w:rsid w:val="009A1E7B"/>
    <w:rsid w:val="009A213A"/>
    <w:rsid w:val="009A3BEC"/>
    <w:rsid w:val="009A5106"/>
    <w:rsid w:val="009B49DA"/>
    <w:rsid w:val="009B6585"/>
    <w:rsid w:val="009B7417"/>
    <w:rsid w:val="009C596D"/>
    <w:rsid w:val="009D16E9"/>
    <w:rsid w:val="009D1A0A"/>
    <w:rsid w:val="009E0B67"/>
    <w:rsid w:val="009E5105"/>
    <w:rsid w:val="009F3DB4"/>
    <w:rsid w:val="009F5D0A"/>
    <w:rsid w:val="00A045E5"/>
    <w:rsid w:val="00A06E01"/>
    <w:rsid w:val="00A15F00"/>
    <w:rsid w:val="00A16EEA"/>
    <w:rsid w:val="00A204C3"/>
    <w:rsid w:val="00A25D3D"/>
    <w:rsid w:val="00A2619A"/>
    <w:rsid w:val="00A3044A"/>
    <w:rsid w:val="00A36D0A"/>
    <w:rsid w:val="00A43FF2"/>
    <w:rsid w:val="00A454D4"/>
    <w:rsid w:val="00A47BE7"/>
    <w:rsid w:val="00A519AB"/>
    <w:rsid w:val="00A612D7"/>
    <w:rsid w:val="00A62EDD"/>
    <w:rsid w:val="00A63368"/>
    <w:rsid w:val="00A67A21"/>
    <w:rsid w:val="00A72BD1"/>
    <w:rsid w:val="00A7447F"/>
    <w:rsid w:val="00A74F2A"/>
    <w:rsid w:val="00A773A8"/>
    <w:rsid w:val="00A808C3"/>
    <w:rsid w:val="00A810D6"/>
    <w:rsid w:val="00A815A0"/>
    <w:rsid w:val="00A82084"/>
    <w:rsid w:val="00A860FC"/>
    <w:rsid w:val="00A941ED"/>
    <w:rsid w:val="00A95B86"/>
    <w:rsid w:val="00A97424"/>
    <w:rsid w:val="00AA3569"/>
    <w:rsid w:val="00AA48FF"/>
    <w:rsid w:val="00AA655D"/>
    <w:rsid w:val="00AB5D03"/>
    <w:rsid w:val="00AC49D9"/>
    <w:rsid w:val="00AD3314"/>
    <w:rsid w:val="00AD6155"/>
    <w:rsid w:val="00AE6D3A"/>
    <w:rsid w:val="00AE7981"/>
    <w:rsid w:val="00AF01DC"/>
    <w:rsid w:val="00AF142A"/>
    <w:rsid w:val="00AF2830"/>
    <w:rsid w:val="00AF3E70"/>
    <w:rsid w:val="00AF70ED"/>
    <w:rsid w:val="00B01CB2"/>
    <w:rsid w:val="00B11826"/>
    <w:rsid w:val="00B15D0E"/>
    <w:rsid w:val="00B22891"/>
    <w:rsid w:val="00B25B0A"/>
    <w:rsid w:val="00B271C7"/>
    <w:rsid w:val="00B275F0"/>
    <w:rsid w:val="00B40E75"/>
    <w:rsid w:val="00B44453"/>
    <w:rsid w:val="00B45553"/>
    <w:rsid w:val="00B476B1"/>
    <w:rsid w:val="00B56015"/>
    <w:rsid w:val="00B652B2"/>
    <w:rsid w:val="00B65DEC"/>
    <w:rsid w:val="00B66BE4"/>
    <w:rsid w:val="00B77BA1"/>
    <w:rsid w:val="00B77CF1"/>
    <w:rsid w:val="00B863C9"/>
    <w:rsid w:val="00B90A2A"/>
    <w:rsid w:val="00B9267F"/>
    <w:rsid w:val="00B92C17"/>
    <w:rsid w:val="00B93803"/>
    <w:rsid w:val="00BA0B6A"/>
    <w:rsid w:val="00BA337A"/>
    <w:rsid w:val="00BA60D9"/>
    <w:rsid w:val="00BA6A85"/>
    <w:rsid w:val="00BB1A47"/>
    <w:rsid w:val="00BB1ECD"/>
    <w:rsid w:val="00BC1122"/>
    <w:rsid w:val="00BD31C4"/>
    <w:rsid w:val="00BD447A"/>
    <w:rsid w:val="00BE43E4"/>
    <w:rsid w:val="00BF055B"/>
    <w:rsid w:val="00C11C88"/>
    <w:rsid w:val="00C1239E"/>
    <w:rsid w:val="00C14568"/>
    <w:rsid w:val="00C1536A"/>
    <w:rsid w:val="00C27D0D"/>
    <w:rsid w:val="00C30A7D"/>
    <w:rsid w:val="00C501FE"/>
    <w:rsid w:val="00C517BC"/>
    <w:rsid w:val="00C57DE5"/>
    <w:rsid w:val="00C60659"/>
    <w:rsid w:val="00C60F3D"/>
    <w:rsid w:val="00C62AED"/>
    <w:rsid w:val="00C85897"/>
    <w:rsid w:val="00C92F32"/>
    <w:rsid w:val="00CA045A"/>
    <w:rsid w:val="00CA2311"/>
    <w:rsid w:val="00CA269D"/>
    <w:rsid w:val="00CB2CD2"/>
    <w:rsid w:val="00CB54B3"/>
    <w:rsid w:val="00CD0B15"/>
    <w:rsid w:val="00CD0C1F"/>
    <w:rsid w:val="00CD47F2"/>
    <w:rsid w:val="00CE28E0"/>
    <w:rsid w:val="00CE2D2D"/>
    <w:rsid w:val="00CE2E24"/>
    <w:rsid w:val="00CF56B6"/>
    <w:rsid w:val="00D006CA"/>
    <w:rsid w:val="00D0375E"/>
    <w:rsid w:val="00D12966"/>
    <w:rsid w:val="00D14998"/>
    <w:rsid w:val="00D178B8"/>
    <w:rsid w:val="00D17F12"/>
    <w:rsid w:val="00D2048F"/>
    <w:rsid w:val="00D327C0"/>
    <w:rsid w:val="00D33271"/>
    <w:rsid w:val="00D448BB"/>
    <w:rsid w:val="00D45EEF"/>
    <w:rsid w:val="00D468C5"/>
    <w:rsid w:val="00D512E9"/>
    <w:rsid w:val="00D56B12"/>
    <w:rsid w:val="00D60C27"/>
    <w:rsid w:val="00D64A87"/>
    <w:rsid w:val="00D664A4"/>
    <w:rsid w:val="00D6751F"/>
    <w:rsid w:val="00D77799"/>
    <w:rsid w:val="00D8451F"/>
    <w:rsid w:val="00D938AB"/>
    <w:rsid w:val="00DA021B"/>
    <w:rsid w:val="00DA64EB"/>
    <w:rsid w:val="00DA7C5E"/>
    <w:rsid w:val="00DB409E"/>
    <w:rsid w:val="00DB6675"/>
    <w:rsid w:val="00DB6BAF"/>
    <w:rsid w:val="00DB6E69"/>
    <w:rsid w:val="00DC2ABF"/>
    <w:rsid w:val="00DC2CAE"/>
    <w:rsid w:val="00DD191C"/>
    <w:rsid w:val="00DD4473"/>
    <w:rsid w:val="00DD5815"/>
    <w:rsid w:val="00DE166E"/>
    <w:rsid w:val="00DE24CD"/>
    <w:rsid w:val="00DE64F6"/>
    <w:rsid w:val="00DE6A2A"/>
    <w:rsid w:val="00DF136D"/>
    <w:rsid w:val="00DF241B"/>
    <w:rsid w:val="00DF71F3"/>
    <w:rsid w:val="00DF7573"/>
    <w:rsid w:val="00E06423"/>
    <w:rsid w:val="00E0686E"/>
    <w:rsid w:val="00E077F6"/>
    <w:rsid w:val="00E103F5"/>
    <w:rsid w:val="00E12B5C"/>
    <w:rsid w:val="00E22109"/>
    <w:rsid w:val="00E23567"/>
    <w:rsid w:val="00E23DB6"/>
    <w:rsid w:val="00E43BC6"/>
    <w:rsid w:val="00E45988"/>
    <w:rsid w:val="00E45EBF"/>
    <w:rsid w:val="00E465F0"/>
    <w:rsid w:val="00E51FAA"/>
    <w:rsid w:val="00E61AF3"/>
    <w:rsid w:val="00E70CAB"/>
    <w:rsid w:val="00E71871"/>
    <w:rsid w:val="00E719D9"/>
    <w:rsid w:val="00E7347E"/>
    <w:rsid w:val="00E778C3"/>
    <w:rsid w:val="00E81F0F"/>
    <w:rsid w:val="00E84C51"/>
    <w:rsid w:val="00E94D2F"/>
    <w:rsid w:val="00EB34B5"/>
    <w:rsid w:val="00EC2EED"/>
    <w:rsid w:val="00EC3F62"/>
    <w:rsid w:val="00ED1B39"/>
    <w:rsid w:val="00ED7D63"/>
    <w:rsid w:val="00EF0C01"/>
    <w:rsid w:val="00EF4A28"/>
    <w:rsid w:val="00EF5709"/>
    <w:rsid w:val="00EF7018"/>
    <w:rsid w:val="00F03FF4"/>
    <w:rsid w:val="00F048CD"/>
    <w:rsid w:val="00F05F69"/>
    <w:rsid w:val="00F079CF"/>
    <w:rsid w:val="00F11EAE"/>
    <w:rsid w:val="00F149D2"/>
    <w:rsid w:val="00F17A7B"/>
    <w:rsid w:val="00F320E6"/>
    <w:rsid w:val="00F46E3A"/>
    <w:rsid w:val="00F51B4F"/>
    <w:rsid w:val="00F52E0C"/>
    <w:rsid w:val="00F56360"/>
    <w:rsid w:val="00F96970"/>
    <w:rsid w:val="00FA3C2F"/>
    <w:rsid w:val="00FB0C99"/>
    <w:rsid w:val="00FB1B62"/>
    <w:rsid w:val="00FB34DA"/>
    <w:rsid w:val="00FB4147"/>
    <w:rsid w:val="00FC6E3C"/>
    <w:rsid w:val="00FC6E4A"/>
    <w:rsid w:val="00FD29EC"/>
    <w:rsid w:val="00FD594B"/>
    <w:rsid w:val="00FE5336"/>
    <w:rsid w:val="00FE5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BBE011"/>
  <w15:chartTrackingRefBased/>
  <w15:docId w15:val="{CCFD92F4-6E69-4542-BA51-04AB7EE83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01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ED7D63"/>
    <w:rPr>
      <w:color w:val="0563C1"/>
      <w:u w:val="single"/>
    </w:rPr>
  </w:style>
  <w:style w:type="character" w:styleId="Strong">
    <w:name w:val="Strong"/>
    <w:uiPriority w:val="22"/>
    <w:qFormat/>
    <w:rsid w:val="00ED7D63"/>
    <w:rPr>
      <w:b/>
      <w:bCs/>
    </w:rPr>
  </w:style>
  <w:style w:type="character" w:customStyle="1" w:styleId="background-details">
    <w:name w:val="background-details"/>
    <w:rsid w:val="00ED7D63"/>
  </w:style>
  <w:style w:type="paragraph" w:styleId="NormalWeb">
    <w:name w:val="Normal (Web)"/>
    <w:basedOn w:val="Normal"/>
    <w:uiPriority w:val="99"/>
    <w:unhideWhenUsed/>
    <w:rsid w:val="00311CA7"/>
    <w:pPr>
      <w:spacing w:before="100" w:beforeAutospacing="1" w:after="100" w:afterAutospacing="1" w:line="264" w:lineRule="auto"/>
    </w:pPr>
    <w:rPr>
      <w:rFonts w:eastAsiaTheme="minorEastAsia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7F6D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6DF6"/>
  </w:style>
  <w:style w:type="paragraph" w:styleId="Footer">
    <w:name w:val="footer"/>
    <w:basedOn w:val="Normal"/>
    <w:link w:val="FooterChar"/>
    <w:uiPriority w:val="99"/>
    <w:unhideWhenUsed/>
    <w:rsid w:val="007F6D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6DF6"/>
  </w:style>
  <w:style w:type="paragraph" w:styleId="ListParagraph">
    <w:name w:val="List Paragraph"/>
    <w:basedOn w:val="Normal"/>
    <w:link w:val="ListParagraphChar"/>
    <w:uiPriority w:val="34"/>
    <w:qFormat/>
    <w:rsid w:val="006622D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923E54"/>
    <w:rPr>
      <w:color w:val="605E5C"/>
      <w:shd w:val="clear" w:color="auto" w:fill="E1DFDD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3B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671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in/keith-gordon-442116108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4C081A-B043-4FD0-A789-225145E5B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2060</Words>
  <Characters>11747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</vt:lpstr>
    </vt:vector>
  </TitlesOfParts>
  <Company/>
  <LinksUpToDate>false</LinksUpToDate>
  <CharactersWithSpaces>13780</CharactersWithSpaces>
  <SharedDoc>false</SharedDoc>
  <HLinks>
    <vt:vector size="6" baseType="variant">
      <vt:variant>
        <vt:i4>7274608</vt:i4>
      </vt:variant>
      <vt:variant>
        <vt:i4>0</vt:i4>
      </vt:variant>
      <vt:variant>
        <vt:i4>0</vt:i4>
      </vt:variant>
      <vt:variant>
        <vt:i4>5</vt:i4>
      </vt:variant>
      <vt:variant>
        <vt:lpwstr>https://www.linkedin.com/in/keith-gordon-442116108/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</dc:title>
  <dc:subject>Keith Gordon</dc:subject>
  <dc:creator>Mary Mann-Irwin</dc:creator>
  <cp:keywords/>
  <dc:description/>
  <cp:lastModifiedBy>Megan Gordon</cp:lastModifiedBy>
  <cp:revision>5</cp:revision>
  <dcterms:created xsi:type="dcterms:W3CDTF">2020-05-08T20:56:00Z</dcterms:created>
  <dcterms:modified xsi:type="dcterms:W3CDTF">2020-05-13T22:58:00Z</dcterms:modified>
</cp:coreProperties>
</file>