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9251595"/>
    <w:p w:rsidR="00B05DBC" w:rsidRPr="009306EE" w:rsidRDefault="00B05DBC" w:rsidP="00AD0196">
      <w:pPr>
        <w:spacing w:before="240" w:after="60" w:line="240" w:lineRule="auto"/>
        <w:ind w:right="-144"/>
        <w:jc w:val="both"/>
        <w:rPr>
          <w:smallCaps/>
          <w:sz w:val="28"/>
          <w:szCs w:val="28"/>
        </w:rPr>
      </w:pPr>
      <w:r w:rsidRPr="00AE4455">
        <w:rPr>
          <w:b/>
          <w:smallCap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63F1B0" wp14:editId="563BBD2F">
                <wp:simplePos x="0" y="0"/>
                <wp:positionH relativeFrom="column">
                  <wp:posOffset>-31750</wp:posOffset>
                </wp:positionH>
                <wp:positionV relativeFrom="paragraph">
                  <wp:posOffset>431995</wp:posOffset>
                </wp:positionV>
                <wp:extent cx="6566733" cy="11876"/>
                <wp:effectExtent l="0" t="0" r="24765" b="266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66733" cy="11876"/>
                        </a:xfrm>
                        <a:prstGeom prst="line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28A57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5pt,34pt" to="514.5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" strokecolor="windowText" strokeweight="1.5pt">
                <v:stroke linestyle="thinThin" joinstyle="miter"/>
                <o:lock v:ext="edit" shapetype="f"/>
              </v:line>
            </w:pict>
          </mc:Fallback>
        </mc:AlternateContent>
      </w:r>
      <w:r w:rsidR="00016584" w:rsidRPr="00AE4455">
        <w:rPr>
          <w:b/>
          <w:smallCaps/>
          <w:noProof/>
          <w:sz w:val="40"/>
          <w:szCs w:val="40"/>
        </w:rPr>
        <w:t>D</w:t>
      </w:r>
      <w:r w:rsidR="009306EE">
        <w:rPr>
          <w:b/>
          <w:smallCaps/>
          <w:noProof/>
          <w:sz w:val="40"/>
          <w:szCs w:val="40"/>
        </w:rPr>
        <w:t>ANIEL BAXTER</w:t>
      </w:r>
      <w:r w:rsidR="0062410E" w:rsidRPr="002D3261">
        <w:rPr>
          <w:b/>
          <w:smallCaps/>
          <w:noProof/>
          <w:sz w:val="36"/>
          <w:szCs w:val="36"/>
        </w:rPr>
        <w:tab/>
      </w:r>
      <w:r w:rsidR="00AF647D">
        <w:rPr>
          <w:b/>
          <w:smallCaps/>
          <w:noProof/>
          <w:sz w:val="32"/>
          <w:szCs w:val="32"/>
        </w:rPr>
        <w:tab/>
      </w:r>
      <w:r w:rsidR="00AF647D" w:rsidRPr="009F1F0C">
        <w:rPr>
          <w:b/>
          <w:smallCaps/>
          <w:noProof/>
          <w:sz w:val="28"/>
          <w:szCs w:val="28"/>
        </w:rPr>
        <w:t xml:space="preserve">    </w:t>
      </w:r>
      <w:r w:rsidR="00B14FB5">
        <w:rPr>
          <w:b/>
          <w:smallCaps/>
          <w:noProof/>
          <w:sz w:val="28"/>
          <w:szCs w:val="28"/>
        </w:rPr>
        <w:t xml:space="preserve">                          </w:t>
      </w:r>
      <w:r w:rsidR="00B14FB5">
        <w:rPr>
          <w:smallCaps/>
          <w:noProof/>
          <w:sz w:val="24"/>
          <w:szCs w:val="24"/>
        </w:rPr>
        <w:t>Cast</w:t>
      </w:r>
      <w:r w:rsidR="009306EE" w:rsidRPr="00B14FB5">
        <w:rPr>
          <w:smallCaps/>
          <w:noProof/>
          <w:sz w:val="24"/>
          <w:szCs w:val="24"/>
        </w:rPr>
        <w:t>le Rock</w:t>
      </w:r>
      <w:r w:rsidR="009F1F0C" w:rsidRPr="00B14FB5">
        <w:rPr>
          <w:smallCaps/>
          <w:noProof/>
          <w:sz w:val="24"/>
          <w:szCs w:val="24"/>
        </w:rPr>
        <w:t>/</w:t>
      </w:r>
      <w:r w:rsidR="00B14FB5">
        <w:rPr>
          <w:smallCaps/>
          <w:noProof/>
          <w:sz w:val="24"/>
          <w:szCs w:val="24"/>
        </w:rPr>
        <w:t>C</w:t>
      </w:r>
      <w:r w:rsidR="00AF647D" w:rsidRPr="00B14FB5">
        <w:rPr>
          <w:smallCaps/>
          <w:noProof/>
          <w:sz w:val="24"/>
          <w:szCs w:val="24"/>
        </w:rPr>
        <w:t xml:space="preserve">olorado </w:t>
      </w:r>
      <w:r w:rsidR="002935D1">
        <w:rPr>
          <w:smallCaps/>
          <w:noProof/>
          <w:sz w:val="24"/>
          <w:szCs w:val="24"/>
        </w:rPr>
        <w:t>Springs/</w:t>
      </w:r>
      <w:r w:rsidR="00B14FB5" w:rsidRPr="00B14FB5">
        <w:rPr>
          <w:smallCaps/>
          <w:noProof/>
          <w:sz w:val="24"/>
          <w:szCs w:val="24"/>
        </w:rPr>
        <w:t>Denver</w:t>
      </w:r>
      <w:r w:rsidR="002935D1">
        <w:rPr>
          <w:smallCaps/>
          <w:noProof/>
          <w:sz w:val="24"/>
          <w:szCs w:val="24"/>
        </w:rPr>
        <w:t>, CO</w:t>
      </w:r>
      <w:r w:rsidR="00B14FB5" w:rsidRPr="00B14FB5">
        <w:rPr>
          <w:smallCaps/>
          <w:noProof/>
          <w:sz w:val="24"/>
          <w:szCs w:val="24"/>
        </w:rPr>
        <w:t xml:space="preserve"> </w:t>
      </w:r>
      <w:r w:rsidR="00AF647D" w:rsidRPr="00B14FB5">
        <w:rPr>
          <w:smallCaps/>
          <w:noProof/>
          <w:sz w:val="24"/>
          <w:szCs w:val="24"/>
        </w:rPr>
        <w:t>Metro Area</w:t>
      </w:r>
    </w:p>
    <w:bookmarkStart w:id="1" w:name="_Hlk530005827"/>
    <w:bookmarkStart w:id="2" w:name="_Hlk507690628"/>
    <w:p w:rsidR="00017FAA" w:rsidRPr="009306EE" w:rsidRDefault="00BC0DB2" w:rsidP="00D805A5">
      <w:pPr>
        <w:spacing w:after="0" w:line="240" w:lineRule="auto"/>
        <w:jc w:val="center"/>
        <w:rPr>
          <w:sz w:val="16"/>
          <w:szCs w:val="16"/>
          <w:highlight w:val="yellow"/>
        </w:rPr>
      </w:pPr>
      <w:r w:rsidRPr="00AF647D">
        <w:fldChar w:fldCharType="begin"/>
      </w:r>
      <w:r w:rsidRPr="00AF647D">
        <w:instrText xml:space="preserve"> HYPERLINK "mailto:baxter.daniel.b@gmail.com" </w:instrText>
      </w:r>
      <w:r w:rsidRPr="00AF647D">
        <w:fldChar w:fldCharType="separate"/>
      </w:r>
      <w:r w:rsidRPr="00AF647D">
        <w:rPr>
          <w:rStyle w:val="Hyperlink"/>
        </w:rPr>
        <w:t>baxter.daniel.b@gmail.com</w:t>
      </w:r>
      <w:r w:rsidRPr="00AF647D">
        <w:fldChar w:fldCharType="end"/>
      </w:r>
      <w:r w:rsidR="00016584" w:rsidRPr="00AF647D">
        <w:t xml:space="preserve"> </w:t>
      </w:r>
      <w:r w:rsidR="0062410E" w:rsidRPr="00AF647D">
        <w:t xml:space="preserve"> </w:t>
      </w:r>
      <w:bookmarkStart w:id="3" w:name="_Hlk529477954"/>
      <w:r w:rsidR="0062410E" w:rsidRPr="00AF647D">
        <w:rPr>
          <w:rFonts w:ascii="Arial" w:hAnsi="Arial" w:cs="Arial"/>
        </w:rPr>
        <w:t>•</w:t>
      </w:r>
      <w:r w:rsidR="0062410E" w:rsidRPr="00AF647D">
        <w:t xml:space="preserve">  </w:t>
      </w:r>
      <w:bookmarkEnd w:id="3"/>
      <w:r w:rsidR="00AF647D" w:rsidRPr="00AF647D">
        <w:fldChar w:fldCharType="begin"/>
      </w:r>
      <w:r w:rsidR="00AF647D" w:rsidRPr="00AF647D">
        <w:instrText xml:space="preserve"> HYPERLINK "https://www.linkedin.com/in/dan-baxter-hr" </w:instrText>
      </w:r>
      <w:r w:rsidR="00AF647D" w:rsidRPr="00AF647D">
        <w:fldChar w:fldCharType="separate"/>
      </w:r>
      <w:r w:rsidR="00AF647D" w:rsidRPr="00AF647D">
        <w:rPr>
          <w:rStyle w:val="Hyperlink"/>
        </w:rPr>
        <w:t>https://www.linkedin.com/in/dan-baxter-hr</w:t>
      </w:r>
      <w:r w:rsidR="00AF647D" w:rsidRPr="00AF647D">
        <w:fldChar w:fldCharType="end"/>
      </w:r>
      <w:r w:rsidR="00AF647D" w:rsidRPr="00AF647D">
        <w:t xml:space="preserve">  </w:t>
      </w:r>
      <w:r w:rsidR="0062410E" w:rsidRPr="00AF647D">
        <w:rPr>
          <w:rFonts w:ascii="Arial" w:hAnsi="Arial" w:cs="Arial"/>
        </w:rPr>
        <w:t>•</w:t>
      </w:r>
      <w:r w:rsidR="00033F21" w:rsidRPr="00AF647D">
        <w:rPr>
          <w:rFonts w:ascii="Arial" w:hAnsi="Arial" w:cs="Arial"/>
        </w:rPr>
        <w:t xml:space="preserve"> </w:t>
      </w:r>
      <w:r w:rsidR="0062410E" w:rsidRPr="00AF647D">
        <w:t xml:space="preserve"> </w:t>
      </w:r>
      <w:r w:rsidR="007934EE" w:rsidRPr="00AF647D">
        <w:t>(</w:t>
      </w:r>
      <w:r w:rsidR="00AF647D" w:rsidRPr="00AF647D">
        <w:t>720</w:t>
      </w:r>
      <w:r w:rsidR="007934EE" w:rsidRPr="00AF647D">
        <w:t xml:space="preserve">) </w:t>
      </w:r>
      <w:r w:rsidR="00033F21" w:rsidRPr="00AF647D">
        <w:t>2</w:t>
      </w:r>
      <w:r w:rsidR="00AF647D" w:rsidRPr="00AF647D">
        <w:t>54-9641</w:t>
      </w:r>
    </w:p>
    <w:bookmarkEnd w:id="0"/>
    <w:bookmarkEnd w:id="1"/>
    <w:p w:rsidR="005865DE" w:rsidRPr="009C7FC2" w:rsidRDefault="002B62DB" w:rsidP="006D1DDA">
      <w:pPr>
        <w:spacing w:before="120" w:after="120" w:line="240" w:lineRule="auto"/>
        <w:jc w:val="center"/>
        <w:rPr>
          <w:rFonts w:eastAsia="Times New Roman" w:cstheme="minorHAnsi"/>
          <w:b/>
          <w:bCs/>
          <w:smallCaps/>
          <w:sz w:val="32"/>
          <w:szCs w:val="32"/>
        </w:rPr>
      </w:pPr>
      <w:r w:rsidRPr="009C7FC2">
        <w:rPr>
          <w:rFonts w:eastAsia="Times New Roman" w:cstheme="minorHAnsi"/>
          <w:b/>
          <w:bCs/>
          <w:smallCaps/>
          <w:sz w:val="32"/>
          <w:szCs w:val="32"/>
        </w:rPr>
        <w:t xml:space="preserve">Director of </w:t>
      </w:r>
      <w:r w:rsidR="000F4243" w:rsidRPr="009C7FC2">
        <w:rPr>
          <w:rFonts w:eastAsia="Times New Roman" w:cstheme="minorHAnsi"/>
          <w:b/>
          <w:bCs/>
          <w:smallCaps/>
          <w:sz w:val="32"/>
          <w:szCs w:val="32"/>
        </w:rPr>
        <w:t>HR</w:t>
      </w:r>
      <w:r w:rsidRPr="009C7FC2">
        <w:rPr>
          <w:rFonts w:eastAsia="Times New Roman" w:cstheme="minorHAnsi"/>
          <w:b/>
          <w:bCs/>
          <w:smallCaps/>
          <w:sz w:val="32"/>
          <w:szCs w:val="32"/>
        </w:rPr>
        <w:t xml:space="preserve"> / Sr. HR Business Partner</w:t>
      </w:r>
    </w:p>
    <w:p w:rsidR="00DF7531" w:rsidRPr="00DF7531" w:rsidRDefault="00DF7531" w:rsidP="00DF7531">
      <w:pPr>
        <w:spacing w:before="120" w:after="120" w:line="240" w:lineRule="exact"/>
        <w:jc w:val="center"/>
        <w:rPr>
          <w:rFonts w:eastAsia="Times New Roman" w:cstheme="minorHAnsi"/>
          <w:b/>
          <w:lang w:eastAsia="x-none"/>
        </w:rPr>
      </w:pPr>
      <w:bookmarkStart w:id="4" w:name="_Hlk523129784"/>
      <w:r w:rsidRPr="00DF7531">
        <w:rPr>
          <w:rFonts w:eastAsia="Times New Roman" w:cstheme="minorHAnsi"/>
          <w:b/>
          <w:lang w:eastAsia="x-none"/>
        </w:rPr>
        <w:t xml:space="preserve">Administration / </w:t>
      </w:r>
      <w:r>
        <w:rPr>
          <w:rFonts w:eastAsia="Times New Roman" w:cstheme="minorHAnsi"/>
          <w:b/>
          <w:lang w:eastAsia="x-none"/>
        </w:rPr>
        <w:t>Training</w:t>
      </w:r>
      <w:r w:rsidRPr="00DF7531">
        <w:rPr>
          <w:rFonts w:eastAsia="Times New Roman" w:cstheme="minorHAnsi"/>
          <w:b/>
          <w:lang w:eastAsia="x-none"/>
        </w:rPr>
        <w:t xml:space="preserve"> / Budgets / Business Process Reengineering / Compliance / </w:t>
      </w:r>
      <w:r>
        <w:rPr>
          <w:rFonts w:eastAsia="Times New Roman" w:cstheme="minorHAnsi"/>
          <w:b/>
          <w:lang w:eastAsia="x-none"/>
        </w:rPr>
        <w:t>Employee Relations</w:t>
      </w:r>
      <w:r>
        <w:rPr>
          <w:rFonts w:eastAsia="Times New Roman" w:cstheme="minorHAnsi"/>
          <w:b/>
          <w:lang w:eastAsia="x-none"/>
        </w:rPr>
        <w:br/>
      </w:r>
      <w:r w:rsidRPr="00DF7531">
        <w:rPr>
          <w:rFonts w:eastAsia="Times New Roman" w:cstheme="minorHAnsi"/>
          <w:b/>
          <w:lang w:eastAsia="x-none"/>
        </w:rPr>
        <w:t xml:space="preserve">Continuous Process Improvement / </w:t>
      </w:r>
      <w:r>
        <w:rPr>
          <w:rFonts w:eastAsia="Times New Roman" w:cstheme="minorHAnsi"/>
          <w:b/>
          <w:lang w:eastAsia="x-none"/>
        </w:rPr>
        <w:t>Contingency Planning &amp; Disaster Recovery / Lean Six Sigma / Recruiting</w:t>
      </w:r>
      <w:r>
        <w:rPr>
          <w:rFonts w:eastAsia="Times New Roman" w:cstheme="minorHAnsi"/>
          <w:b/>
          <w:lang w:eastAsia="x-none"/>
        </w:rPr>
        <w:br/>
        <w:t>Leadership Development / Information &amp; Records Management / Project Management / Performance Metrics</w:t>
      </w:r>
      <w:r>
        <w:rPr>
          <w:rFonts w:eastAsia="Times New Roman" w:cstheme="minorHAnsi"/>
          <w:b/>
          <w:lang w:eastAsia="x-none"/>
        </w:rPr>
        <w:br/>
        <w:t>Policies &amp; Procedures / Multisite Operations / Organization &amp; Workforce Development / Workforce Planning</w:t>
      </w:r>
    </w:p>
    <w:p w:rsidR="003D0F6C" w:rsidRPr="000B0B48" w:rsidRDefault="00F744BC" w:rsidP="006D1DDA">
      <w:pPr>
        <w:spacing w:before="120" w:after="120" w:line="240" w:lineRule="exac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</w:t>
      </w:r>
      <w:r w:rsidR="000F4243" w:rsidRPr="000F4243">
        <w:rPr>
          <w:rFonts w:ascii="Calibri" w:eastAsia="Calibri" w:hAnsi="Calibri" w:cs="Times New Roman"/>
        </w:rPr>
        <w:t>versatile</w:t>
      </w:r>
      <w:r w:rsidR="000F4243">
        <w:rPr>
          <w:rFonts w:ascii="Calibri" w:eastAsia="Calibri" w:hAnsi="Calibri" w:cs="Times New Roman"/>
        </w:rPr>
        <w:t xml:space="preserve"> and multitalented HR </w:t>
      </w:r>
      <w:r w:rsidR="003D0F6C">
        <w:rPr>
          <w:rFonts w:ascii="Calibri" w:eastAsia="Calibri" w:hAnsi="Calibri" w:cs="Times New Roman"/>
        </w:rPr>
        <w:t>leader</w:t>
      </w:r>
      <w:r w:rsidR="000F4243">
        <w:rPr>
          <w:rFonts w:ascii="Calibri" w:eastAsia="Calibri" w:hAnsi="Calibri" w:cs="Times New Roman"/>
        </w:rPr>
        <w:t xml:space="preserve"> with a proven record of </w:t>
      </w:r>
      <w:r w:rsidR="00B622DA">
        <w:rPr>
          <w:rFonts w:ascii="Calibri" w:eastAsia="Calibri" w:hAnsi="Calibri" w:cs="Times New Roman"/>
        </w:rPr>
        <w:t xml:space="preserve">driving </w:t>
      </w:r>
      <w:r w:rsidR="003D0F6C">
        <w:rPr>
          <w:rFonts w:ascii="Calibri" w:eastAsia="Calibri" w:hAnsi="Calibri" w:cs="Times New Roman"/>
        </w:rPr>
        <w:t>measurable</w:t>
      </w:r>
      <w:r w:rsidR="00B622DA">
        <w:rPr>
          <w:rFonts w:ascii="Calibri" w:eastAsia="Calibri" w:hAnsi="Calibri" w:cs="Times New Roman"/>
        </w:rPr>
        <w:t xml:space="preserve"> performance improvements and </w:t>
      </w:r>
      <w:r w:rsidR="00B622DA" w:rsidRPr="003D0F6C">
        <w:rPr>
          <w:rFonts w:ascii="Calibri" w:eastAsia="Calibri" w:hAnsi="Calibri" w:cs="Times New Roman"/>
        </w:rPr>
        <w:t>excellence</w:t>
      </w:r>
      <w:r w:rsidR="003D0F6C">
        <w:rPr>
          <w:rFonts w:ascii="Calibri" w:eastAsia="Calibri" w:hAnsi="Calibri" w:cs="Times New Roman"/>
        </w:rPr>
        <w:t xml:space="preserve"> in both </w:t>
      </w:r>
      <w:r w:rsidR="0066654A">
        <w:rPr>
          <w:rFonts w:ascii="Calibri" w:eastAsia="Calibri" w:hAnsi="Calibri" w:cs="Times New Roman"/>
        </w:rPr>
        <w:t xml:space="preserve">private industry </w:t>
      </w:r>
      <w:r w:rsidR="003D0F6C">
        <w:rPr>
          <w:rFonts w:ascii="Calibri" w:eastAsia="Calibri" w:hAnsi="Calibri" w:cs="Times New Roman"/>
        </w:rPr>
        <w:t xml:space="preserve">and military environments. </w:t>
      </w:r>
      <w:r w:rsidR="003D0F6C" w:rsidRPr="003D0F6C">
        <w:rPr>
          <w:rFonts w:ascii="Calibri" w:eastAsia="Calibri" w:hAnsi="Calibri" w:cs="Times New Roman"/>
        </w:rPr>
        <w:t xml:space="preserve">Comfortable leading in fast-paced, high-pressure </w:t>
      </w:r>
      <w:r w:rsidR="003D0F6C" w:rsidRPr="000B0B48">
        <w:rPr>
          <w:rFonts w:ascii="Calibri" w:eastAsia="Calibri" w:hAnsi="Calibri" w:cs="Times New Roman"/>
        </w:rPr>
        <w:t xml:space="preserve">environments and able to respond to changing business demands in </w:t>
      </w:r>
      <w:r w:rsidR="00B622DA" w:rsidRPr="000B0B48">
        <w:rPr>
          <w:rFonts w:ascii="Calibri" w:eastAsia="Calibri" w:hAnsi="Calibri" w:cs="Times New Roman"/>
        </w:rPr>
        <w:t xml:space="preserve">all phases </w:t>
      </w:r>
      <w:r w:rsidR="003D0F6C" w:rsidRPr="000B0B48">
        <w:rPr>
          <w:rFonts w:ascii="Calibri" w:eastAsia="Calibri" w:hAnsi="Calibri" w:cs="Times New Roman"/>
        </w:rPr>
        <w:t>of the organizational lifecycle. Recognized for</w:t>
      </w:r>
      <w:r w:rsidR="000B0B48" w:rsidRPr="000B0B48">
        <w:rPr>
          <w:rFonts w:ascii="Calibri" w:eastAsia="Calibri" w:hAnsi="Calibri" w:cs="Times New Roman"/>
        </w:rPr>
        <w:t xml:space="preserve"> </w:t>
      </w:r>
      <w:r w:rsidR="003D0F6C" w:rsidRPr="000B0B48">
        <w:rPr>
          <w:rFonts w:ascii="Calibri" w:eastAsia="Calibri" w:hAnsi="Calibri" w:cs="Times New Roman"/>
        </w:rPr>
        <w:t>cultivating top talent and grooming next gen leaders for increasing responsibilities</w:t>
      </w:r>
      <w:r w:rsidR="000B0B48" w:rsidRPr="000B0B48">
        <w:rPr>
          <w:rFonts w:ascii="Calibri" w:eastAsia="Calibri" w:hAnsi="Calibri" w:cs="Times New Roman"/>
        </w:rPr>
        <w:t xml:space="preserve">.  </w:t>
      </w:r>
    </w:p>
    <w:p w:rsidR="00D30411" w:rsidRPr="000B0B48" w:rsidRDefault="00C64162" w:rsidP="00007A4B">
      <w:pPr>
        <w:spacing w:before="120" w:after="120" w:line="240" w:lineRule="exact"/>
        <w:jc w:val="both"/>
      </w:pPr>
      <w:r w:rsidRPr="000B0B48">
        <w:rPr>
          <w:rFonts w:ascii="Calibri" w:eastAsia="Calibri" w:hAnsi="Calibri" w:cs="Times New Roman"/>
        </w:rPr>
        <w:t xml:space="preserve">Delivers organizational value by collaborating with key stakeholders to </w:t>
      </w:r>
      <w:r w:rsidR="00BE3F1A" w:rsidRPr="000B0B48">
        <w:rPr>
          <w:rFonts w:ascii="Calibri" w:eastAsia="Calibri" w:hAnsi="Calibri" w:cs="Times New Roman"/>
        </w:rPr>
        <w:t>solve problems</w:t>
      </w:r>
      <w:r w:rsidRPr="000B0B48">
        <w:rPr>
          <w:rFonts w:ascii="Calibri" w:eastAsia="Calibri" w:hAnsi="Calibri" w:cs="Times New Roman"/>
        </w:rPr>
        <w:t xml:space="preserve"> and manage resources so that projects are completed within deadlines and budget.</w:t>
      </w:r>
      <w:r w:rsidR="000B0B48" w:rsidRPr="000B0B48">
        <w:rPr>
          <w:rFonts w:ascii="Calibri" w:eastAsia="Calibri" w:hAnsi="Calibri" w:cs="Times New Roman"/>
        </w:rPr>
        <w:t xml:space="preserve"> Achieves impact through results-</w:t>
      </w:r>
      <w:r w:rsidR="000B0B48">
        <w:rPr>
          <w:rFonts w:ascii="Calibri" w:eastAsia="Calibri" w:hAnsi="Calibri" w:cs="Times New Roman"/>
        </w:rPr>
        <w:t>driven</w:t>
      </w:r>
      <w:r w:rsidR="000B0B48" w:rsidRPr="000B0B48">
        <w:rPr>
          <w:rFonts w:ascii="Calibri" w:eastAsia="Calibri" w:hAnsi="Calibri" w:cs="Times New Roman"/>
        </w:rPr>
        <w:t>, can</w:t>
      </w:r>
      <w:r w:rsidR="000B0B48">
        <w:rPr>
          <w:rFonts w:ascii="Calibri" w:eastAsia="Calibri" w:hAnsi="Calibri" w:cs="Times New Roman"/>
        </w:rPr>
        <w:t>-</w:t>
      </w:r>
      <w:r w:rsidR="000B0B48" w:rsidRPr="000B0B48">
        <w:rPr>
          <w:rFonts w:ascii="Calibri" w:eastAsia="Calibri" w:hAnsi="Calibri" w:cs="Times New Roman"/>
        </w:rPr>
        <w:t xml:space="preserve">do attitude </w:t>
      </w:r>
      <w:r w:rsidR="009C7FC2">
        <w:rPr>
          <w:rFonts w:ascii="Calibri" w:eastAsia="Calibri" w:hAnsi="Calibri" w:cs="Times New Roman"/>
        </w:rPr>
        <w:t xml:space="preserve">and </w:t>
      </w:r>
      <w:r w:rsidR="000B0B48" w:rsidRPr="000B0B48">
        <w:rPr>
          <w:rFonts w:ascii="Calibri" w:eastAsia="Calibri" w:hAnsi="Calibri" w:cs="Times New Roman"/>
        </w:rPr>
        <w:t>lead</w:t>
      </w:r>
      <w:r w:rsidR="009C7FC2">
        <w:rPr>
          <w:rFonts w:ascii="Calibri" w:eastAsia="Calibri" w:hAnsi="Calibri" w:cs="Times New Roman"/>
        </w:rPr>
        <w:t>s</w:t>
      </w:r>
      <w:r w:rsidR="000B0B48" w:rsidRPr="000B0B48">
        <w:rPr>
          <w:rFonts w:ascii="Calibri" w:eastAsia="Calibri" w:hAnsi="Calibri" w:cs="Times New Roman"/>
        </w:rPr>
        <w:t xml:space="preserve"> with integrity in </w:t>
      </w:r>
      <w:r w:rsidR="004F7322">
        <w:rPr>
          <w:rFonts w:ascii="Calibri" w:eastAsia="Calibri" w:hAnsi="Calibri" w:cs="Times New Roman"/>
        </w:rPr>
        <w:t>industries such as manufacturing, small b</w:t>
      </w:r>
      <w:r w:rsidR="000B0B48" w:rsidRPr="000B0B48">
        <w:rPr>
          <w:rFonts w:ascii="Calibri" w:eastAsia="Calibri" w:hAnsi="Calibri" w:cs="Times New Roman"/>
        </w:rPr>
        <w:t xml:space="preserve">usiness </w:t>
      </w:r>
      <w:r w:rsidR="004F7322">
        <w:rPr>
          <w:rFonts w:ascii="Calibri" w:eastAsia="Calibri" w:hAnsi="Calibri" w:cs="Times New Roman"/>
        </w:rPr>
        <w:t>l</w:t>
      </w:r>
      <w:r w:rsidR="000B0B48" w:rsidRPr="000B0B48">
        <w:rPr>
          <w:rFonts w:ascii="Calibri" w:eastAsia="Calibri" w:hAnsi="Calibri" w:cs="Times New Roman"/>
        </w:rPr>
        <w:t xml:space="preserve">ending, </w:t>
      </w:r>
      <w:r w:rsidR="004F7322">
        <w:rPr>
          <w:rFonts w:ascii="Calibri" w:eastAsia="Calibri" w:hAnsi="Calibri" w:cs="Times New Roman"/>
        </w:rPr>
        <w:t>t</w:t>
      </w:r>
      <w:r w:rsidR="000B0B48" w:rsidRPr="000B0B48">
        <w:rPr>
          <w:rFonts w:ascii="Calibri" w:eastAsia="Calibri" w:hAnsi="Calibri" w:cs="Times New Roman"/>
        </w:rPr>
        <w:t xml:space="preserve">elecommunications, and </w:t>
      </w:r>
      <w:r w:rsidR="004F7322">
        <w:rPr>
          <w:rFonts w:ascii="Calibri" w:eastAsia="Calibri" w:hAnsi="Calibri" w:cs="Times New Roman"/>
        </w:rPr>
        <w:t>IT.</w:t>
      </w:r>
      <w:r w:rsidR="000B0B48">
        <w:rPr>
          <w:rFonts w:ascii="Calibri" w:eastAsia="Calibri" w:hAnsi="Calibri" w:cs="Times New Roman"/>
        </w:rPr>
        <w:t xml:space="preserve"> </w:t>
      </w:r>
      <w:r w:rsidR="009D454B" w:rsidRPr="000B0B48">
        <w:t xml:space="preserve">Able to make a strong impact </w:t>
      </w:r>
      <w:r w:rsidR="000B0B48" w:rsidRPr="000B0B48">
        <w:t>b</w:t>
      </w:r>
      <w:r w:rsidR="009D454B" w:rsidRPr="000B0B48">
        <w:t>y:</w:t>
      </w:r>
    </w:p>
    <w:bookmarkEnd w:id="4"/>
    <w:p w:rsidR="00D178D8" w:rsidRPr="004F7322" w:rsidRDefault="00D178D8" w:rsidP="00D178D8">
      <w:pPr>
        <w:pStyle w:val="ListParagraph"/>
        <w:numPr>
          <w:ilvl w:val="0"/>
          <w:numId w:val="6"/>
        </w:numPr>
        <w:spacing w:after="0" w:line="240" w:lineRule="exact"/>
        <w:contextualSpacing w:val="0"/>
        <w:rPr>
          <w:b/>
        </w:rPr>
      </w:pPr>
      <w:r w:rsidRPr="004F7322">
        <w:rPr>
          <w:b/>
        </w:rPr>
        <w:t>Recruiting, mentoring &amp; motivating high-powered multidisciplinary teams</w:t>
      </w:r>
      <w:r w:rsidR="00ED6CEA">
        <w:rPr>
          <w:b/>
        </w:rPr>
        <w:t>.</w:t>
      </w:r>
    </w:p>
    <w:p w:rsidR="006E3768" w:rsidRPr="004F7322" w:rsidRDefault="006E3768" w:rsidP="00007A4B">
      <w:pPr>
        <w:pStyle w:val="ListParagraph"/>
        <w:numPr>
          <w:ilvl w:val="0"/>
          <w:numId w:val="6"/>
        </w:numPr>
        <w:spacing w:after="0" w:line="240" w:lineRule="exact"/>
        <w:contextualSpacing w:val="0"/>
        <w:jc w:val="both"/>
        <w:rPr>
          <w:b/>
        </w:rPr>
      </w:pPr>
      <w:r w:rsidRPr="004F7322">
        <w:rPr>
          <w:b/>
        </w:rPr>
        <w:t>Streamlining system workflows that improve processes and save significant costs.</w:t>
      </w:r>
    </w:p>
    <w:p w:rsidR="00D178D8" w:rsidRDefault="00D178D8" w:rsidP="00C97015">
      <w:pPr>
        <w:pStyle w:val="ListParagraph"/>
        <w:numPr>
          <w:ilvl w:val="0"/>
          <w:numId w:val="6"/>
        </w:numPr>
        <w:spacing w:after="0" w:line="240" w:lineRule="exact"/>
        <w:contextualSpacing w:val="0"/>
        <w:jc w:val="both"/>
        <w:rPr>
          <w:rFonts w:eastAsia="Calibri" w:cstheme="minorHAnsi"/>
          <w:b/>
          <w:szCs w:val="20"/>
        </w:rPr>
      </w:pPr>
      <w:r w:rsidRPr="00D178D8">
        <w:rPr>
          <w:rFonts w:eastAsia="Calibri" w:cstheme="minorHAnsi"/>
          <w:b/>
          <w:szCs w:val="20"/>
        </w:rPr>
        <w:t>Coordinating cross-functional multisite operations spanning far-flung locations</w:t>
      </w:r>
      <w:r>
        <w:rPr>
          <w:rFonts w:eastAsia="Calibri" w:cstheme="minorHAnsi"/>
          <w:b/>
          <w:szCs w:val="20"/>
        </w:rPr>
        <w:t>.</w:t>
      </w:r>
    </w:p>
    <w:p w:rsidR="000B0B48" w:rsidRPr="00D178D8" w:rsidRDefault="000B0B48" w:rsidP="00C97015">
      <w:pPr>
        <w:pStyle w:val="ListParagraph"/>
        <w:numPr>
          <w:ilvl w:val="0"/>
          <w:numId w:val="6"/>
        </w:numPr>
        <w:spacing w:after="0" w:line="240" w:lineRule="exact"/>
        <w:contextualSpacing w:val="0"/>
        <w:jc w:val="both"/>
        <w:rPr>
          <w:rFonts w:eastAsia="Calibri" w:cstheme="minorHAnsi"/>
          <w:b/>
          <w:szCs w:val="20"/>
        </w:rPr>
      </w:pPr>
      <w:r w:rsidRPr="00D178D8">
        <w:rPr>
          <w:rFonts w:eastAsia="Calibri" w:cstheme="minorHAnsi"/>
          <w:b/>
          <w:szCs w:val="20"/>
        </w:rPr>
        <w:t>Collaborating with multi-disciplinary teams to deliver innovative and quality-focused solutions.</w:t>
      </w:r>
    </w:p>
    <w:p w:rsidR="00373792" w:rsidRPr="004F7322" w:rsidRDefault="00373792" w:rsidP="00007A4B">
      <w:pPr>
        <w:pStyle w:val="ListParagraph"/>
        <w:numPr>
          <w:ilvl w:val="0"/>
          <w:numId w:val="6"/>
        </w:numPr>
        <w:spacing w:after="0" w:line="240" w:lineRule="exact"/>
        <w:contextualSpacing w:val="0"/>
        <w:rPr>
          <w:b/>
        </w:rPr>
      </w:pPr>
      <w:r w:rsidRPr="004F7322">
        <w:rPr>
          <w:b/>
        </w:rPr>
        <w:t xml:space="preserve">Driving a culture of customer service through building and maintaining </w:t>
      </w:r>
      <w:r w:rsidR="002B45AD" w:rsidRPr="004F7322">
        <w:rPr>
          <w:b/>
        </w:rPr>
        <w:t>vital</w:t>
      </w:r>
      <w:r w:rsidRPr="004F7322">
        <w:rPr>
          <w:b/>
        </w:rPr>
        <w:t xml:space="preserve"> stakeholder relationships.</w:t>
      </w:r>
    </w:p>
    <w:p w:rsidR="00C049AC" w:rsidRPr="00D178D8" w:rsidRDefault="00526ABA" w:rsidP="00D178D8">
      <w:pPr>
        <w:spacing w:before="120" w:after="0" w:line="240" w:lineRule="exact"/>
        <w:jc w:val="both"/>
        <w:rPr>
          <w:rFonts w:cstheme="minorHAnsi"/>
          <w:b/>
        </w:rPr>
      </w:pPr>
      <w:bookmarkStart w:id="5" w:name="_Hlk507690705"/>
      <w:bookmarkEnd w:id="2"/>
      <w:r w:rsidRPr="00D178D8">
        <w:rPr>
          <w:rFonts w:eastAsia="Calibri" w:cstheme="minorHAnsi"/>
          <w:b/>
        </w:rPr>
        <w:t>Education:</w:t>
      </w:r>
      <w:r w:rsidR="00772DB6" w:rsidRPr="00D178D8">
        <w:rPr>
          <w:rFonts w:eastAsia="Calibri" w:cstheme="minorHAnsi"/>
          <w:b/>
        </w:rPr>
        <w:t xml:space="preserve"> </w:t>
      </w:r>
      <w:r w:rsidR="00FC03CB" w:rsidRPr="00D178D8">
        <w:rPr>
          <w:rFonts w:eastAsia="Calibri" w:cstheme="minorHAnsi"/>
          <w:b/>
        </w:rPr>
        <w:t xml:space="preserve"> </w:t>
      </w:r>
      <w:r w:rsidR="00BA0C15" w:rsidRPr="00D178D8">
        <w:rPr>
          <w:rFonts w:cstheme="minorHAnsi"/>
          <w:b/>
        </w:rPr>
        <w:t>MBA</w:t>
      </w:r>
      <w:r w:rsidR="00606393" w:rsidRPr="00D178D8">
        <w:rPr>
          <w:rFonts w:cstheme="minorHAnsi"/>
          <w:b/>
        </w:rPr>
        <w:t xml:space="preserve"> (</w:t>
      </w:r>
      <w:r w:rsidR="00BA0C15" w:rsidRPr="00D178D8">
        <w:rPr>
          <w:rFonts w:cstheme="minorHAnsi"/>
          <w:b/>
        </w:rPr>
        <w:t xml:space="preserve">emphasis in </w:t>
      </w:r>
      <w:r w:rsidR="0008210F" w:rsidRPr="00D178D8">
        <w:rPr>
          <w:rFonts w:cstheme="minorHAnsi"/>
          <w:b/>
        </w:rPr>
        <w:t>Technology Management</w:t>
      </w:r>
      <w:r w:rsidR="00606393" w:rsidRPr="00D178D8">
        <w:rPr>
          <w:rFonts w:cstheme="minorHAnsi"/>
          <w:b/>
        </w:rPr>
        <w:t>)</w:t>
      </w:r>
      <w:r w:rsidR="00BA0C15" w:rsidRPr="00D178D8">
        <w:rPr>
          <w:rFonts w:cstheme="minorHAnsi"/>
          <w:b/>
        </w:rPr>
        <w:t xml:space="preserve"> </w:t>
      </w:r>
      <w:r w:rsidR="00BA0C15" w:rsidRPr="00D178D8">
        <w:rPr>
          <w:rFonts w:cstheme="minorHAnsi"/>
        </w:rPr>
        <w:t>from</w:t>
      </w:r>
      <w:r w:rsidR="0008210F" w:rsidRPr="00D178D8">
        <w:rPr>
          <w:rFonts w:cstheme="minorHAnsi"/>
        </w:rPr>
        <w:t xml:space="preserve"> University of Phoenix</w:t>
      </w:r>
      <w:r w:rsidR="00BA0C15" w:rsidRPr="00D178D8">
        <w:rPr>
          <w:rFonts w:cstheme="minorHAnsi"/>
        </w:rPr>
        <w:t xml:space="preserve"> and </w:t>
      </w:r>
      <w:r w:rsidR="00850A9B" w:rsidRPr="00D178D8">
        <w:rPr>
          <w:rFonts w:cstheme="minorHAnsi"/>
          <w:b/>
        </w:rPr>
        <w:t>BS in</w:t>
      </w:r>
      <w:r w:rsidR="00CC150C" w:rsidRPr="00D178D8">
        <w:rPr>
          <w:rFonts w:cstheme="minorHAnsi"/>
          <w:b/>
        </w:rPr>
        <w:t xml:space="preserve"> </w:t>
      </w:r>
      <w:r w:rsidR="00D178D8" w:rsidRPr="00D178D8">
        <w:rPr>
          <w:rFonts w:cstheme="minorHAnsi"/>
          <w:b/>
        </w:rPr>
        <w:t>Organizational Management</w:t>
      </w:r>
      <w:r w:rsidR="00D178D8">
        <w:rPr>
          <w:rFonts w:cstheme="minorHAnsi"/>
        </w:rPr>
        <w:t xml:space="preserve"> / </w:t>
      </w:r>
      <w:r w:rsidR="00606393" w:rsidRPr="00D178D8">
        <w:rPr>
          <w:rFonts w:cstheme="minorHAnsi"/>
          <w:b/>
        </w:rPr>
        <w:t>Human Resources</w:t>
      </w:r>
      <w:r w:rsidR="00BA0C15" w:rsidRPr="00D178D8">
        <w:rPr>
          <w:rFonts w:cstheme="minorHAnsi"/>
          <w:b/>
        </w:rPr>
        <w:t xml:space="preserve"> </w:t>
      </w:r>
      <w:r w:rsidR="00850A9B" w:rsidRPr="00D178D8">
        <w:rPr>
          <w:rFonts w:cstheme="minorHAnsi"/>
        </w:rPr>
        <w:t>from</w:t>
      </w:r>
      <w:r w:rsidR="00CC150C" w:rsidRPr="00D178D8">
        <w:rPr>
          <w:rFonts w:cstheme="minorHAnsi"/>
        </w:rPr>
        <w:t xml:space="preserve"> </w:t>
      </w:r>
      <w:bookmarkStart w:id="6" w:name="_Hlk530015661"/>
      <w:r w:rsidR="00CC150C" w:rsidRPr="00D178D8">
        <w:rPr>
          <w:rFonts w:cstheme="minorHAnsi"/>
        </w:rPr>
        <w:t>Colorado Christian University</w:t>
      </w:r>
      <w:r w:rsidR="00850A9B" w:rsidRPr="00D178D8">
        <w:rPr>
          <w:rFonts w:cstheme="minorHAnsi"/>
        </w:rPr>
        <w:t>.</w:t>
      </w:r>
      <w:r w:rsidR="00CC150C" w:rsidRPr="00D178D8">
        <w:rPr>
          <w:rFonts w:cstheme="minorHAnsi"/>
        </w:rPr>
        <w:t xml:space="preserve"> </w:t>
      </w:r>
      <w:r w:rsidR="00BA0C15" w:rsidRPr="00D178D8">
        <w:rPr>
          <w:rFonts w:cstheme="minorHAnsi"/>
        </w:rPr>
        <w:t xml:space="preserve">Additional certifications include: </w:t>
      </w:r>
      <w:r w:rsidR="0008210F" w:rsidRPr="00D178D8">
        <w:rPr>
          <w:rFonts w:cstheme="minorHAnsi"/>
          <w:b/>
        </w:rPr>
        <w:t>Do</w:t>
      </w:r>
      <w:r w:rsidR="00CC150C" w:rsidRPr="00D178D8">
        <w:rPr>
          <w:rFonts w:cstheme="minorHAnsi"/>
          <w:b/>
        </w:rPr>
        <w:t>D</w:t>
      </w:r>
      <w:r w:rsidR="0008210F" w:rsidRPr="00D178D8">
        <w:rPr>
          <w:rFonts w:cstheme="minorHAnsi"/>
          <w:b/>
        </w:rPr>
        <w:t xml:space="preserve"> Equal Opportunity Advisor and Mediator,</w:t>
      </w:r>
      <w:r w:rsidR="0008210F" w:rsidRPr="00D178D8">
        <w:rPr>
          <w:rFonts w:cstheme="minorHAnsi"/>
        </w:rPr>
        <w:t xml:space="preserve"> DEOMI</w:t>
      </w:r>
      <w:r w:rsidR="00BA0C15" w:rsidRPr="00D178D8">
        <w:rPr>
          <w:rFonts w:cstheme="minorHAnsi"/>
        </w:rPr>
        <w:t xml:space="preserve"> and </w:t>
      </w:r>
      <w:r w:rsidR="0008210F" w:rsidRPr="00D178D8">
        <w:rPr>
          <w:rFonts w:cstheme="minorHAnsi"/>
          <w:b/>
        </w:rPr>
        <w:t>Lean Six Sigma Black Belt</w:t>
      </w:r>
      <w:r w:rsidR="0008210F" w:rsidRPr="00D178D8">
        <w:rPr>
          <w:rFonts w:cstheme="minorHAnsi"/>
        </w:rPr>
        <w:t xml:space="preserve"> </w:t>
      </w:r>
      <w:r w:rsidR="0008210F" w:rsidRPr="00D178D8">
        <w:rPr>
          <w:rFonts w:cstheme="minorHAnsi"/>
          <w:b/>
        </w:rPr>
        <w:t>Candidate</w:t>
      </w:r>
      <w:r w:rsidR="003F36B2" w:rsidRPr="00D178D8">
        <w:rPr>
          <w:rFonts w:cstheme="minorHAnsi"/>
        </w:rPr>
        <w:t xml:space="preserve">, </w:t>
      </w:r>
      <w:r w:rsidR="0008210F" w:rsidRPr="00D178D8">
        <w:rPr>
          <w:rFonts w:cstheme="minorHAnsi"/>
        </w:rPr>
        <w:t xml:space="preserve">SSD Global Solutions, completion </w:t>
      </w:r>
      <w:r w:rsidR="003F36B2" w:rsidRPr="00D178D8">
        <w:rPr>
          <w:rFonts w:cstheme="minorHAnsi"/>
        </w:rPr>
        <w:t>in 2019</w:t>
      </w:r>
      <w:r w:rsidR="00606393" w:rsidRPr="00D178D8">
        <w:rPr>
          <w:rFonts w:cstheme="minorHAnsi"/>
        </w:rPr>
        <w:t>.</w:t>
      </w:r>
      <w:r w:rsidR="00007A4B" w:rsidRPr="00D178D8">
        <w:rPr>
          <w:rFonts w:cstheme="minorHAnsi"/>
        </w:rPr>
        <w:t xml:space="preserve"> </w:t>
      </w:r>
      <w:r w:rsidR="00850A9B" w:rsidRPr="00D178D8">
        <w:rPr>
          <w:rFonts w:cstheme="minorHAnsi"/>
          <w:b/>
        </w:rPr>
        <w:t>Served with distinction in the United States</w:t>
      </w:r>
      <w:r w:rsidR="00C049AC" w:rsidRPr="00D178D8">
        <w:rPr>
          <w:rFonts w:cstheme="minorHAnsi"/>
          <w:b/>
        </w:rPr>
        <w:t xml:space="preserve"> Army, </w:t>
      </w:r>
      <w:r w:rsidR="00850A9B" w:rsidRPr="00D178D8">
        <w:rPr>
          <w:rFonts w:cstheme="minorHAnsi"/>
          <w:b/>
        </w:rPr>
        <w:t xml:space="preserve">attaining rank </w:t>
      </w:r>
      <w:r w:rsidR="00850A9B" w:rsidRPr="00ED6CEA">
        <w:rPr>
          <w:rFonts w:cstheme="minorHAnsi"/>
          <w:b/>
        </w:rPr>
        <w:t>of</w:t>
      </w:r>
      <w:r w:rsidR="00BC0DB2" w:rsidRPr="00ED6CEA">
        <w:rPr>
          <w:rFonts w:cstheme="minorHAnsi"/>
          <w:b/>
        </w:rPr>
        <w:t xml:space="preserve"> Master Sergeant </w:t>
      </w:r>
      <w:r w:rsidR="00850A9B" w:rsidRPr="00ED6CEA">
        <w:rPr>
          <w:rFonts w:cstheme="minorHAnsi"/>
          <w:b/>
        </w:rPr>
        <w:t>(</w:t>
      </w:r>
      <w:r w:rsidR="00BC0DB2" w:rsidRPr="00ED6CEA">
        <w:rPr>
          <w:rFonts w:cstheme="minorHAnsi"/>
          <w:b/>
        </w:rPr>
        <w:t>E-8)</w:t>
      </w:r>
      <w:r w:rsidR="00850A9B" w:rsidRPr="00ED6CEA">
        <w:rPr>
          <w:rFonts w:cstheme="minorHAnsi"/>
          <w:b/>
        </w:rPr>
        <w:t>.</w:t>
      </w:r>
      <w:r w:rsidR="00850A9B" w:rsidRPr="00D178D8">
        <w:rPr>
          <w:rFonts w:cstheme="minorHAnsi"/>
          <w:b/>
        </w:rPr>
        <w:t xml:space="preserve"> Earned ov</w:t>
      </w:r>
      <w:r w:rsidR="003F36B2" w:rsidRPr="00D178D8">
        <w:rPr>
          <w:rFonts w:cstheme="minorHAnsi"/>
          <w:b/>
        </w:rPr>
        <w:t xml:space="preserve">er 18 commendation </w:t>
      </w:r>
      <w:r w:rsidR="00850A9B" w:rsidRPr="00D178D8">
        <w:rPr>
          <w:rFonts w:cstheme="minorHAnsi"/>
          <w:b/>
        </w:rPr>
        <w:t xml:space="preserve">awards </w:t>
      </w:r>
      <w:r w:rsidR="003F36B2" w:rsidRPr="00D178D8">
        <w:rPr>
          <w:rFonts w:cstheme="minorHAnsi"/>
          <w:b/>
        </w:rPr>
        <w:t>for service</w:t>
      </w:r>
      <w:r w:rsidR="00C51782">
        <w:rPr>
          <w:rFonts w:cstheme="minorHAnsi"/>
          <w:b/>
        </w:rPr>
        <w:t xml:space="preserve"> excellence</w:t>
      </w:r>
      <w:r w:rsidR="003F36B2" w:rsidRPr="00D178D8">
        <w:rPr>
          <w:rFonts w:cstheme="minorHAnsi"/>
          <w:b/>
        </w:rPr>
        <w:t>.</w:t>
      </w:r>
    </w:p>
    <w:p w:rsidR="00B05DBC" w:rsidRPr="0064473A" w:rsidRDefault="00B05DBC" w:rsidP="003B181D">
      <w:pPr>
        <w:pBdr>
          <w:top w:val="single" w:sz="18" w:space="1" w:color="auto"/>
          <w:bottom w:val="single" w:sz="18" w:space="1" w:color="auto"/>
        </w:pBdr>
        <w:spacing w:before="120" w:after="120" w:line="240" w:lineRule="exact"/>
        <w:jc w:val="center"/>
        <w:rPr>
          <w:rFonts w:eastAsia="Calibri" w:cstheme="minorHAnsi"/>
          <w:b/>
          <w:smallCaps/>
          <w:color w:val="000000"/>
          <w:sz w:val="28"/>
          <w:szCs w:val="28"/>
        </w:rPr>
      </w:pPr>
      <w:bookmarkStart w:id="7" w:name="_Hlk524967000"/>
      <w:bookmarkEnd w:id="5"/>
      <w:bookmarkEnd w:id="6"/>
      <w:r w:rsidRPr="0064473A">
        <w:rPr>
          <w:rFonts w:eastAsia="Calibri" w:cstheme="minorHAnsi"/>
          <w:b/>
          <w:smallCaps/>
          <w:color w:val="000000"/>
          <w:sz w:val="28"/>
          <w:szCs w:val="28"/>
        </w:rPr>
        <w:t>Career History and Highlights</w:t>
      </w:r>
    </w:p>
    <w:p w:rsidR="00B40174" w:rsidRDefault="00B40174" w:rsidP="006D1DDA">
      <w:pPr>
        <w:tabs>
          <w:tab w:val="center" w:pos="5112"/>
          <w:tab w:val="left" w:pos="8300"/>
        </w:tabs>
        <w:spacing w:before="120" w:after="0" w:line="240" w:lineRule="exact"/>
        <w:jc w:val="center"/>
        <w:rPr>
          <w:b/>
          <w:sz w:val="28"/>
          <w:szCs w:val="28"/>
        </w:rPr>
      </w:pPr>
      <w:bookmarkStart w:id="8" w:name="_Hlk507440113"/>
      <w:bookmarkStart w:id="9" w:name="_Hlk524952473"/>
      <w:bookmarkEnd w:id="7"/>
      <w:r w:rsidRPr="00B40174">
        <w:rPr>
          <w:b/>
          <w:sz w:val="28"/>
          <w:szCs w:val="28"/>
        </w:rPr>
        <w:t xml:space="preserve">HR Data </w:t>
      </w:r>
      <w:r w:rsidR="006D1DDA">
        <w:rPr>
          <w:b/>
          <w:sz w:val="28"/>
          <w:szCs w:val="28"/>
        </w:rPr>
        <w:t>Analyst and Project Coordinator</w:t>
      </w:r>
    </w:p>
    <w:p w:rsidR="00B05DBC" w:rsidRPr="0064473A" w:rsidRDefault="00007A4B" w:rsidP="000A0D77">
      <w:pPr>
        <w:tabs>
          <w:tab w:val="center" w:pos="5112"/>
          <w:tab w:val="left" w:pos="8300"/>
        </w:tabs>
        <w:spacing w:after="0" w:line="240" w:lineRule="exact"/>
        <w:jc w:val="center"/>
      </w:pPr>
      <w:r>
        <w:t>Hitachi Vantara</w:t>
      </w:r>
      <w:r w:rsidR="00B05DBC" w:rsidRPr="0064473A">
        <w:br/>
      </w:r>
      <w:r w:rsidR="00B40174">
        <w:t>April 2018</w:t>
      </w:r>
      <w:r w:rsidR="00B05DBC" w:rsidRPr="0064473A">
        <w:t xml:space="preserve"> to </w:t>
      </w:r>
      <w:bookmarkEnd w:id="8"/>
      <w:r w:rsidR="00B40174" w:rsidRPr="00BE29DB">
        <w:t>Present</w:t>
      </w:r>
    </w:p>
    <w:bookmarkEnd w:id="9"/>
    <w:p w:rsidR="00095D56" w:rsidRPr="00F97187" w:rsidRDefault="00FE03CC" w:rsidP="006D1DDA">
      <w:pPr>
        <w:tabs>
          <w:tab w:val="center" w:pos="5112"/>
          <w:tab w:val="left" w:pos="8300"/>
        </w:tabs>
        <w:spacing w:before="120" w:after="0" w:line="240" w:lineRule="exact"/>
        <w:jc w:val="both"/>
      </w:pPr>
      <w:r>
        <w:t xml:space="preserve">Analyze human resources data and coordinate </w:t>
      </w:r>
      <w:r w:rsidR="00B40174" w:rsidRPr="00B40174">
        <w:t>project</w:t>
      </w:r>
      <w:r>
        <w:t>s</w:t>
      </w:r>
      <w:r w:rsidR="00B40174" w:rsidRPr="00B40174">
        <w:t xml:space="preserve"> for </w:t>
      </w:r>
      <w:r w:rsidRPr="00B40174">
        <w:t>conversion</w:t>
      </w:r>
      <w:r>
        <w:t xml:space="preserve"> by</w:t>
      </w:r>
      <w:r w:rsidRPr="00B40174">
        <w:t xml:space="preserve"> </w:t>
      </w:r>
      <w:r w:rsidR="00B40174" w:rsidRPr="00B40174">
        <w:t>Vendor Managed System (VMS) and</w:t>
      </w:r>
      <w:r>
        <w:t xml:space="preserve"> Managed Service Provider (MSP).</w:t>
      </w:r>
      <w:r w:rsidR="006D1DDA">
        <w:t xml:space="preserve"> Contract position</w:t>
      </w:r>
      <w:r w:rsidR="00B76724">
        <w:t>.</w:t>
      </w:r>
    </w:p>
    <w:p w:rsidR="00A41F19" w:rsidRPr="00584D20" w:rsidRDefault="003226AB" w:rsidP="006D1DDA">
      <w:pPr>
        <w:pStyle w:val="ListParagraph"/>
        <w:numPr>
          <w:ilvl w:val="0"/>
          <w:numId w:val="1"/>
        </w:numPr>
        <w:spacing w:before="120" w:after="120" w:line="240" w:lineRule="exact"/>
        <w:contextualSpacing w:val="0"/>
        <w:jc w:val="both"/>
      </w:pPr>
      <w:bookmarkStart w:id="10" w:name="_Hlk530015432"/>
      <w:r w:rsidRPr="00584D20">
        <w:rPr>
          <w:rFonts w:cstheme="minorHAnsi"/>
          <w:b/>
        </w:rPr>
        <w:t xml:space="preserve">Implemented </w:t>
      </w:r>
      <w:r w:rsidR="00ED6CEA" w:rsidRPr="00584D20">
        <w:rPr>
          <w:rFonts w:cstheme="minorHAnsi"/>
          <w:b/>
        </w:rPr>
        <w:t>data management c</w:t>
      </w:r>
      <w:r w:rsidRPr="00584D20">
        <w:rPr>
          <w:rFonts w:cstheme="minorHAnsi"/>
          <w:b/>
        </w:rPr>
        <w:t xml:space="preserve">onversion </w:t>
      </w:r>
      <w:r w:rsidR="00ED6CEA" w:rsidRPr="00584D20">
        <w:rPr>
          <w:rFonts w:cstheme="minorHAnsi"/>
          <w:b/>
        </w:rPr>
        <w:t>program</w:t>
      </w:r>
      <w:r w:rsidRPr="00584D20">
        <w:rPr>
          <w:rFonts w:cstheme="minorHAnsi"/>
          <w:b/>
        </w:rPr>
        <w:t>, saving $6M in first year.</w:t>
      </w:r>
      <w:r w:rsidRPr="00584D20">
        <w:rPr>
          <w:rFonts w:cstheme="minorHAnsi"/>
        </w:rPr>
        <w:t xml:space="preserve"> </w:t>
      </w:r>
      <w:bookmarkEnd w:id="10"/>
      <w:r w:rsidR="00FE03CC" w:rsidRPr="00584D20">
        <w:rPr>
          <w:rFonts w:cstheme="minorHAnsi"/>
        </w:rPr>
        <w:t xml:space="preserve">Data transfer issues threatened </w:t>
      </w:r>
      <w:r w:rsidRPr="00584D20">
        <w:rPr>
          <w:rFonts w:cstheme="minorHAnsi"/>
        </w:rPr>
        <w:t>project deadlines</w:t>
      </w:r>
      <w:r w:rsidR="00FE03CC" w:rsidRPr="00584D20">
        <w:rPr>
          <w:rFonts w:cstheme="minorHAnsi"/>
        </w:rPr>
        <w:t xml:space="preserve">. Proposed </w:t>
      </w:r>
      <w:r w:rsidR="009D454B" w:rsidRPr="00584D20">
        <w:rPr>
          <w:rFonts w:cstheme="minorHAnsi"/>
        </w:rPr>
        <w:t>strategy</w:t>
      </w:r>
      <w:r w:rsidR="00FE03CC" w:rsidRPr="00584D20">
        <w:rPr>
          <w:rFonts w:cstheme="minorHAnsi"/>
        </w:rPr>
        <w:t xml:space="preserve"> to overhaul procedures for 4</w:t>
      </w:r>
      <w:r w:rsidR="00031F28" w:rsidRPr="00584D20">
        <w:rPr>
          <w:rFonts w:cstheme="minorHAnsi"/>
        </w:rPr>
        <w:t>,</w:t>
      </w:r>
      <w:r w:rsidR="00FE03CC" w:rsidRPr="00584D20">
        <w:rPr>
          <w:rFonts w:cstheme="minorHAnsi"/>
        </w:rPr>
        <w:t>000</w:t>
      </w:r>
      <w:r w:rsidRPr="00584D20">
        <w:rPr>
          <w:rFonts w:cstheme="minorHAnsi"/>
        </w:rPr>
        <w:t>+</w:t>
      </w:r>
      <w:r w:rsidR="00FE03CC" w:rsidRPr="00584D20">
        <w:rPr>
          <w:rFonts w:cstheme="minorHAnsi"/>
        </w:rPr>
        <w:t xml:space="preserve"> </w:t>
      </w:r>
      <w:r w:rsidRPr="00584D20">
        <w:rPr>
          <w:rFonts w:cstheme="minorHAnsi"/>
        </w:rPr>
        <w:t>staff</w:t>
      </w:r>
      <w:r w:rsidR="00FE03CC" w:rsidRPr="00584D20">
        <w:rPr>
          <w:rFonts w:cstheme="minorHAnsi"/>
        </w:rPr>
        <w:t xml:space="preserve"> and partnered with </w:t>
      </w:r>
      <w:r w:rsidR="001F430F" w:rsidRPr="00584D20">
        <w:rPr>
          <w:rFonts w:cstheme="minorHAnsi"/>
        </w:rPr>
        <w:t>stakeholders</w:t>
      </w:r>
      <w:r w:rsidR="00FE03CC" w:rsidRPr="00584D20">
        <w:rPr>
          <w:rFonts w:cstheme="minorHAnsi"/>
        </w:rPr>
        <w:t xml:space="preserve"> to </w:t>
      </w:r>
      <w:r w:rsidR="006D1DDA" w:rsidRPr="00584D20">
        <w:rPr>
          <w:rFonts w:cstheme="minorHAnsi"/>
        </w:rPr>
        <w:t xml:space="preserve">standardize </w:t>
      </w:r>
      <w:r w:rsidRPr="00584D20">
        <w:rPr>
          <w:rFonts w:cstheme="minorHAnsi"/>
        </w:rPr>
        <w:t>workflow</w:t>
      </w:r>
      <w:r w:rsidR="001F430F" w:rsidRPr="00584D20">
        <w:rPr>
          <w:rFonts w:cstheme="minorHAnsi"/>
        </w:rPr>
        <w:t>s</w:t>
      </w:r>
      <w:r w:rsidRPr="00584D20">
        <w:rPr>
          <w:rFonts w:cstheme="minorHAnsi"/>
        </w:rPr>
        <w:t xml:space="preserve"> </w:t>
      </w:r>
      <w:r w:rsidR="001F430F" w:rsidRPr="00584D20">
        <w:rPr>
          <w:rFonts w:cstheme="minorHAnsi"/>
        </w:rPr>
        <w:t>and</w:t>
      </w:r>
      <w:r w:rsidRPr="00584D20">
        <w:rPr>
          <w:rFonts w:cstheme="minorHAnsi"/>
        </w:rPr>
        <w:t xml:space="preserve"> stabilize data. </w:t>
      </w:r>
      <w:r w:rsidR="00ED6CEA" w:rsidRPr="00584D20">
        <w:rPr>
          <w:rFonts w:cstheme="minorHAnsi"/>
        </w:rPr>
        <w:t>Conversion p</w:t>
      </w:r>
      <w:r w:rsidRPr="00584D20">
        <w:rPr>
          <w:rFonts w:cstheme="minorHAnsi"/>
        </w:rPr>
        <w:t xml:space="preserve">roject </w:t>
      </w:r>
      <w:r w:rsidR="00ED6CEA" w:rsidRPr="00584D20">
        <w:rPr>
          <w:rFonts w:cstheme="minorHAnsi"/>
        </w:rPr>
        <w:t xml:space="preserve">was </w:t>
      </w:r>
      <w:r w:rsidRPr="00584D20">
        <w:rPr>
          <w:rFonts w:cstheme="minorHAnsi"/>
        </w:rPr>
        <w:t>completed on time, avoiding cost</w:t>
      </w:r>
      <w:r w:rsidR="00ED6CEA" w:rsidRPr="00584D20">
        <w:rPr>
          <w:rFonts w:cstheme="minorHAnsi"/>
        </w:rPr>
        <w:t>ly</w:t>
      </w:r>
      <w:r w:rsidR="00830BA7" w:rsidRPr="00584D20">
        <w:rPr>
          <w:rFonts w:cstheme="minorHAnsi"/>
        </w:rPr>
        <w:t xml:space="preserve"> project delays</w:t>
      </w:r>
      <w:r w:rsidR="00ED6CEA" w:rsidRPr="00584D20">
        <w:rPr>
          <w:rFonts w:cstheme="minorHAnsi"/>
        </w:rPr>
        <w:t>.</w:t>
      </w:r>
    </w:p>
    <w:p w:rsidR="00B40174" w:rsidRPr="00584D20" w:rsidRDefault="00B40174" w:rsidP="006D1DDA">
      <w:pPr>
        <w:spacing w:before="120" w:after="0" w:line="240" w:lineRule="exact"/>
        <w:jc w:val="center"/>
        <w:rPr>
          <w:b/>
          <w:sz w:val="28"/>
          <w:szCs w:val="28"/>
        </w:rPr>
      </w:pPr>
      <w:bookmarkStart w:id="11" w:name="_Hlk524955383"/>
      <w:r w:rsidRPr="00584D20">
        <w:rPr>
          <w:b/>
          <w:sz w:val="28"/>
          <w:szCs w:val="28"/>
        </w:rPr>
        <w:t>Sr. Human Resources Business Partner</w:t>
      </w:r>
    </w:p>
    <w:p w:rsidR="00B40174" w:rsidRPr="00584D20" w:rsidRDefault="00B40174" w:rsidP="00B40174">
      <w:pPr>
        <w:tabs>
          <w:tab w:val="center" w:pos="5112"/>
          <w:tab w:val="left" w:pos="8300"/>
        </w:tabs>
        <w:spacing w:after="0" w:line="240" w:lineRule="exact"/>
        <w:jc w:val="center"/>
      </w:pPr>
      <w:r w:rsidRPr="00584D20">
        <w:t>OnDeck Capital</w:t>
      </w:r>
      <w:r w:rsidRPr="00584D20">
        <w:br/>
        <w:t>Dec. 2016 to Aug. 2017</w:t>
      </w:r>
    </w:p>
    <w:p w:rsidR="00F81896" w:rsidRPr="00584D20" w:rsidRDefault="00BA2A91" w:rsidP="005F34CF">
      <w:pPr>
        <w:spacing w:before="120" w:after="0" w:line="240" w:lineRule="exact"/>
        <w:jc w:val="both"/>
      </w:pPr>
      <w:r w:rsidRPr="00584D20">
        <w:t>Provided HR expertise and s</w:t>
      </w:r>
      <w:r w:rsidR="00B40174" w:rsidRPr="00584D20">
        <w:t xml:space="preserve">upport </w:t>
      </w:r>
      <w:r w:rsidRPr="00584D20">
        <w:t xml:space="preserve">for </w:t>
      </w:r>
      <w:r w:rsidR="003C4C0D" w:rsidRPr="00584D20">
        <w:t>eight</w:t>
      </w:r>
      <w:r w:rsidRPr="00584D20">
        <w:t xml:space="preserve"> regional</w:t>
      </w:r>
      <w:r w:rsidR="00B40174" w:rsidRPr="00584D20">
        <w:t xml:space="preserve"> operations</w:t>
      </w:r>
      <w:r w:rsidR="003C4C0D" w:rsidRPr="00584D20">
        <w:t xml:space="preserve"> </w:t>
      </w:r>
      <w:r w:rsidR="00031F28" w:rsidRPr="00584D20">
        <w:t>of a</w:t>
      </w:r>
      <w:r w:rsidR="003C4C0D" w:rsidRPr="00584D20">
        <w:t xml:space="preserve"> $6B small business lend</w:t>
      </w:r>
      <w:r w:rsidR="00031F28" w:rsidRPr="00584D20">
        <w:t>er, including internal and external sales, customer care center, operations, IT, and legal functions</w:t>
      </w:r>
      <w:r w:rsidR="006D1DDA" w:rsidRPr="00584D20">
        <w:t xml:space="preserve"> </w:t>
      </w:r>
      <w:r w:rsidR="00031F28" w:rsidRPr="00584D20">
        <w:t>for over 450 associates</w:t>
      </w:r>
      <w:r w:rsidR="00B40174" w:rsidRPr="00584D20">
        <w:t>. Managed three</w:t>
      </w:r>
      <w:r w:rsidR="00031F28" w:rsidRPr="00584D20">
        <w:t xml:space="preserve"> direct reports and </w:t>
      </w:r>
      <w:r w:rsidR="00B40174" w:rsidRPr="00584D20">
        <w:t>$</w:t>
      </w:r>
      <w:r w:rsidR="00ED6CEA" w:rsidRPr="00584D20">
        <w:t>350</w:t>
      </w:r>
      <w:r w:rsidR="00B40174" w:rsidRPr="00584D20">
        <w:t>K budget.</w:t>
      </w:r>
    </w:p>
    <w:p w:rsidR="006D1DDA" w:rsidRPr="00584D20" w:rsidRDefault="006D1DDA" w:rsidP="006D1DDA">
      <w:pPr>
        <w:pStyle w:val="ListParagraph"/>
        <w:numPr>
          <w:ilvl w:val="0"/>
          <w:numId w:val="1"/>
        </w:numPr>
        <w:spacing w:before="120" w:after="120" w:line="240" w:lineRule="exact"/>
        <w:contextualSpacing w:val="0"/>
        <w:jc w:val="both"/>
      </w:pPr>
      <w:r w:rsidRPr="00584D20">
        <w:rPr>
          <w:b/>
        </w:rPr>
        <w:t xml:space="preserve">Increased employee retention. </w:t>
      </w:r>
      <w:r w:rsidRPr="00584D20">
        <w:t xml:space="preserve">Organization experienced rapid growth and high turnover rate. Conducted talent review, job analyses, and workforce planning evaluation. Wrote and implemented 70+ new job descriptions, </w:t>
      </w:r>
      <w:r w:rsidR="008C7967" w:rsidRPr="00584D20">
        <w:t>improving quality hires.</w:t>
      </w:r>
      <w:r w:rsidRPr="00584D20">
        <w:t xml:space="preserve"> Built solid HR infrastructure that could sustain future growth.</w:t>
      </w:r>
    </w:p>
    <w:p w:rsidR="00703AC1" w:rsidRPr="00584D20" w:rsidRDefault="00703AC1" w:rsidP="00703AC1">
      <w:pPr>
        <w:pStyle w:val="ListParagraph"/>
        <w:numPr>
          <w:ilvl w:val="0"/>
          <w:numId w:val="1"/>
        </w:numPr>
        <w:spacing w:before="120" w:after="120" w:line="240" w:lineRule="exact"/>
        <w:contextualSpacing w:val="0"/>
        <w:jc w:val="both"/>
      </w:pPr>
      <w:bookmarkStart w:id="12" w:name="_Hlk530015539"/>
      <w:r w:rsidRPr="00584D20">
        <w:rPr>
          <w:b/>
        </w:rPr>
        <w:t xml:space="preserve">Boosted employee engagement 300% through incentive program. </w:t>
      </w:r>
      <w:bookmarkEnd w:id="12"/>
      <w:r w:rsidRPr="00584D20">
        <w:t xml:space="preserve">Participation in </w:t>
      </w:r>
      <w:r w:rsidR="00D57277" w:rsidRPr="00584D20">
        <w:t>corporate</w:t>
      </w:r>
      <w:r w:rsidRPr="00584D20">
        <w:t xml:space="preserve"> </w:t>
      </w:r>
      <w:r w:rsidR="00D57277" w:rsidRPr="00584D20">
        <w:t>sponsored</w:t>
      </w:r>
      <w:r w:rsidRPr="00584D20">
        <w:t xml:space="preserve"> community service events was at an all-time low. Proposed and implemented expanded program with over 40 options with incentives. Participation grew, increasing employee satisfaction and meeting service goals.</w:t>
      </w:r>
    </w:p>
    <w:p w:rsidR="009C7FC2" w:rsidRPr="00584D20" w:rsidRDefault="009C7FC2" w:rsidP="003549E4">
      <w:pPr>
        <w:spacing w:before="120" w:after="0" w:line="240" w:lineRule="exact"/>
        <w:jc w:val="both"/>
      </w:pPr>
    </w:p>
    <w:p w:rsidR="009C7FC2" w:rsidRPr="00584D20" w:rsidRDefault="009C7FC2" w:rsidP="009C7FC2">
      <w:pPr>
        <w:spacing w:before="240" w:after="120" w:line="240" w:lineRule="exact"/>
        <w:jc w:val="both"/>
        <w:rPr>
          <w:i/>
        </w:rPr>
      </w:pPr>
      <w:bookmarkStart w:id="13" w:name="_Hlk530006899"/>
      <w:r w:rsidRPr="00584D20">
        <w:rPr>
          <w:i/>
        </w:rPr>
        <w:lastRenderedPageBreak/>
        <w:t>Dan Baxter Experience Continued</w:t>
      </w:r>
      <w:r w:rsidRPr="00584D20">
        <w:rPr>
          <w:i/>
        </w:rPr>
        <w:tab/>
      </w:r>
      <w:r w:rsidRPr="00584D20">
        <w:rPr>
          <w:i/>
        </w:rPr>
        <w:tab/>
        <w:t xml:space="preserve">      </w:t>
      </w:r>
      <w:r w:rsidRPr="00584D20">
        <w:rPr>
          <w:i/>
        </w:rPr>
        <w:tab/>
      </w:r>
      <w:r w:rsidRPr="00584D20">
        <w:rPr>
          <w:i/>
        </w:rPr>
        <w:tab/>
      </w:r>
      <w:r w:rsidRPr="00584D20">
        <w:rPr>
          <w:i/>
        </w:rPr>
        <w:tab/>
      </w:r>
      <w:r w:rsidRPr="00584D20">
        <w:rPr>
          <w:i/>
        </w:rPr>
        <w:tab/>
      </w:r>
      <w:r w:rsidRPr="00584D20">
        <w:rPr>
          <w:i/>
        </w:rPr>
        <w:tab/>
        <w:t xml:space="preserve">     </w:t>
      </w:r>
      <w:r w:rsidRPr="00584D20">
        <w:rPr>
          <w:i/>
        </w:rPr>
        <w:tab/>
        <w:t xml:space="preserve">                   Page 2</w:t>
      </w:r>
    </w:p>
    <w:bookmarkEnd w:id="13"/>
    <w:p w:rsidR="009502EC" w:rsidRPr="00584D20" w:rsidRDefault="00931833" w:rsidP="0072718A">
      <w:pPr>
        <w:spacing w:before="240" w:after="0" w:line="240" w:lineRule="exact"/>
        <w:jc w:val="center"/>
        <w:rPr>
          <w:b/>
          <w:i/>
          <w:sz w:val="28"/>
          <w:szCs w:val="28"/>
        </w:rPr>
      </w:pPr>
      <w:r w:rsidRPr="00584D20">
        <w:rPr>
          <w:b/>
          <w:sz w:val="28"/>
          <w:szCs w:val="28"/>
        </w:rPr>
        <w:t>MILITARY SERVICE</w:t>
      </w:r>
      <w:r w:rsidR="00355C0F" w:rsidRPr="00584D20">
        <w:rPr>
          <w:b/>
          <w:sz w:val="28"/>
          <w:szCs w:val="28"/>
        </w:rPr>
        <w:t xml:space="preserve"> </w:t>
      </w:r>
      <w:r w:rsidR="00355C0F" w:rsidRPr="00584D20">
        <w:rPr>
          <w:b/>
          <w:sz w:val="28"/>
          <w:szCs w:val="28"/>
        </w:rPr>
        <w:br/>
      </w:r>
      <w:r w:rsidR="009502EC" w:rsidRPr="00584D20">
        <w:rPr>
          <w:b/>
          <w:i/>
          <w:sz w:val="28"/>
          <w:szCs w:val="28"/>
        </w:rPr>
        <w:t>United States Army</w:t>
      </w:r>
      <w:r w:rsidR="00E45554" w:rsidRPr="00584D20">
        <w:rPr>
          <w:b/>
          <w:i/>
          <w:sz w:val="28"/>
          <w:szCs w:val="28"/>
        </w:rPr>
        <w:t xml:space="preserve"> Reserve</w:t>
      </w:r>
      <w:r w:rsidR="002F4B78" w:rsidRPr="00584D20">
        <w:rPr>
          <w:b/>
          <w:i/>
          <w:sz w:val="28"/>
          <w:szCs w:val="28"/>
        </w:rPr>
        <w:t xml:space="preserve"> (USAR)</w:t>
      </w:r>
    </w:p>
    <w:p w:rsidR="009502EC" w:rsidRPr="00584D20" w:rsidRDefault="009502EC" w:rsidP="009502EC">
      <w:pPr>
        <w:spacing w:after="0" w:line="240" w:lineRule="exact"/>
        <w:jc w:val="center"/>
        <w:rPr>
          <w:b/>
          <w:sz w:val="24"/>
          <w:szCs w:val="24"/>
        </w:rPr>
      </w:pPr>
      <w:r w:rsidRPr="00584D20">
        <w:rPr>
          <w:b/>
          <w:sz w:val="24"/>
          <w:szCs w:val="24"/>
        </w:rPr>
        <w:t>2002 to 2016</w:t>
      </w:r>
    </w:p>
    <w:p w:rsidR="0046664A" w:rsidRPr="00584D20" w:rsidRDefault="0046664A" w:rsidP="004508E9">
      <w:pPr>
        <w:spacing w:after="0" w:line="240" w:lineRule="exact"/>
      </w:pPr>
      <w:r w:rsidRPr="00584D20">
        <w:rPr>
          <w:b/>
          <w:sz w:val="24"/>
          <w:szCs w:val="24"/>
        </w:rPr>
        <w:t>HR</w:t>
      </w:r>
      <w:r w:rsidR="00242B06" w:rsidRPr="00584D20">
        <w:rPr>
          <w:b/>
          <w:sz w:val="24"/>
          <w:szCs w:val="24"/>
        </w:rPr>
        <w:t xml:space="preserve"> Business Partner</w:t>
      </w:r>
      <w:r w:rsidR="00E301D9" w:rsidRPr="00584D20">
        <w:rPr>
          <w:b/>
          <w:sz w:val="24"/>
          <w:szCs w:val="24"/>
        </w:rPr>
        <w:br/>
      </w:r>
      <w:r w:rsidR="0043285B" w:rsidRPr="00584D20">
        <w:t>Training Support Battalion, Denver CO</w:t>
      </w:r>
      <w:r w:rsidRPr="00584D20">
        <w:br/>
        <w:t>June 2014 to Sep. 2016</w:t>
      </w:r>
    </w:p>
    <w:p w:rsidR="0043285B" w:rsidRPr="00584D20" w:rsidRDefault="00B22C65" w:rsidP="00A21F5E">
      <w:pPr>
        <w:spacing w:before="120" w:after="120" w:line="240" w:lineRule="exact"/>
        <w:jc w:val="both"/>
      </w:pPr>
      <w:r w:rsidRPr="00584D20">
        <w:t>Responsible for all aspects of h</w:t>
      </w:r>
      <w:r w:rsidR="0043285B" w:rsidRPr="00584D20">
        <w:t xml:space="preserve">uman </w:t>
      </w:r>
      <w:r w:rsidRPr="00584D20">
        <w:t>resources, o</w:t>
      </w:r>
      <w:r w:rsidR="0043285B" w:rsidRPr="00584D20">
        <w:t xml:space="preserve">perations, and </w:t>
      </w:r>
      <w:r w:rsidRPr="00584D20">
        <w:t>t</w:t>
      </w:r>
      <w:r w:rsidR="0043285B" w:rsidRPr="00584D20">
        <w:t>raining needs for more than 120 logistical, administrative, transportation, and medical personnel. Supervise</w:t>
      </w:r>
      <w:r w:rsidR="009502EC" w:rsidRPr="00584D20">
        <w:t>d</w:t>
      </w:r>
      <w:r w:rsidR="0043285B" w:rsidRPr="00584D20">
        <w:t>, train</w:t>
      </w:r>
      <w:r w:rsidR="009502EC" w:rsidRPr="00584D20">
        <w:t>ed, and mentored</w:t>
      </w:r>
      <w:r w:rsidR="0043285B" w:rsidRPr="00584D20">
        <w:t xml:space="preserve"> a staff of 11 in two states.</w:t>
      </w:r>
    </w:p>
    <w:p w:rsidR="00973C48" w:rsidRPr="00584D20" w:rsidRDefault="00AE4D1E" w:rsidP="003549E4">
      <w:pPr>
        <w:pStyle w:val="ListParagraph"/>
        <w:numPr>
          <w:ilvl w:val="0"/>
          <w:numId w:val="1"/>
        </w:numPr>
        <w:spacing w:before="120" w:after="0" w:line="240" w:lineRule="exact"/>
        <w:contextualSpacing w:val="0"/>
        <w:jc w:val="both"/>
        <w:rPr>
          <w:b/>
        </w:rPr>
      </w:pPr>
      <w:bookmarkStart w:id="14" w:name="_Hlk530015496"/>
      <w:r w:rsidRPr="00584D20">
        <w:rPr>
          <w:b/>
        </w:rPr>
        <w:t xml:space="preserve">Spearheaded efficiency measures, reducing project labor by 80%. </w:t>
      </w:r>
      <w:bookmarkEnd w:id="14"/>
      <w:r w:rsidR="003B181D" w:rsidRPr="00584D20">
        <w:t>Reporting d</w:t>
      </w:r>
      <w:r w:rsidR="00BA79E0" w:rsidRPr="00584D20">
        <w:t xml:space="preserve">aily </w:t>
      </w:r>
      <w:r w:rsidR="00A712C9" w:rsidRPr="00584D20">
        <w:t>attendance</w:t>
      </w:r>
      <w:r w:rsidR="00BA79E0" w:rsidRPr="00584D20">
        <w:t xml:space="preserve"> </w:t>
      </w:r>
      <w:r w:rsidR="00A712C9" w:rsidRPr="00584D20">
        <w:t>information</w:t>
      </w:r>
      <w:r w:rsidR="003B181D" w:rsidRPr="00584D20">
        <w:t xml:space="preserve"> </w:t>
      </w:r>
      <w:r w:rsidR="00A712C9" w:rsidRPr="00584D20">
        <w:t xml:space="preserve">was not </w:t>
      </w:r>
      <w:r w:rsidR="00BA79E0" w:rsidRPr="00584D20">
        <w:t xml:space="preserve">consistent or well-documented. </w:t>
      </w:r>
      <w:r w:rsidR="003B181D" w:rsidRPr="00584D20">
        <w:t>Implemented procedures that r</w:t>
      </w:r>
      <w:r w:rsidR="00B23A60" w:rsidRPr="00584D20">
        <w:t>educed staffing hours, r</w:t>
      </w:r>
      <w:r w:rsidR="005040E3" w:rsidRPr="00584D20">
        <w:t xml:space="preserve">aised headcount accuracy </w:t>
      </w:r>
      <w:r w:rsidR="00B23A60" w:rsidRPr="00584D20">
        <w:t xml:space="preserve">65%, </w:t>
      </w:r>
      <w:r w:rsidR="005040E3" w:rsidRPr="00584D20">
        <w:t xml:space="preserve">and provided five-year strategic planning data points to executives. </w:t>
      </w:r>
    </w:p>
    <w:p w:rsidR="00973C48" w:rsidRPr="00584D20" w:rsidRDefault="0080632C" w:rsidP="003549E4">
      <w:pPr>
        <w:pStyle w:val="ListParagraph"/>
        <w:numPr>
          <w:ilvl w:val="0"/>
          <w:numId w:val="1"/>
        </w:numPr>
        <w:spacing w:before="120" w:after="0" w:line="240" w:lineRule="exact"/>
        <w:contextualSpacing w:val="0"/>
        <w:jc w:val="both"/>
      </w:pPr>
      <w:r w:rsidRPr="00584D20">
        <w:rPr>
          <w:b/>
        </w:rPr>
        <w:t>Avoided $5M federal fines by implementing new SOPs.</w:t>
      </w:r>
      <w:r w:rsidR="003B181D" w:rsidRPr="00584D20">
        <w:rPr>
          <w:b/>
        </w:rPr>
        <w:t xml:space="preserve"> </w:t>
      </w:r>
      <w:r w:rsidR="003B181D" w:rsidRPr="00584D20">
        <w:t>R</w:t>
      </w:r>
      <w:r w:rsidR="00973C48" w:rsidRPr="00584D20">
        <w:t xml:space="preserve">ealized </w:t>
      </w:r>
      <w:r w:rsidRPr="00584D20">
        <w:t xml:space="preserve">personnel </w:t>
      </w:r>
      <w:r w:rsidR="00973C48" w:rsidRPr="00584D20">
        <w:t>records did not mee</w:t>
      </w:r>
      <w:r w:rsidRPr="00584D20">
        <w:t xml:space="preserve">t </w:t>
      </w:r>
      <w:r w:rsidR="003B181D" w:rsidRPr="00584D20">
        <w:t>government</w:t>
      </w:r>
      <w:r w:rsidR="00973C48" w:rsidRPr="00584D20">
        <w:t xml:space="preserve"> compliance standards.</w:t>
      </w:r>
      <w:r w:rsidRPr="00584D20">
        <w:t xml:space="preserve"> E</w:t>
      </w:r>
      <w:r w:rsidR="00973C48" w:rsidRPr="00584D20">
        <w:t xml:space="preserve">stablished </w:t>
      </w:r>
      <w:r w:rsidR="003B181D" w:rsidRPr="00584D20">
        <w:t>SOPs</w:t>
      </w:r>
      <w:r w:rsidRPr="00584D20">
        <w:t xml:space="preserve">, including </w:t>
      </w:r>
      <w:r w:rsidR="00973C48" w:rsidRPr="00584D20">
        <w:t xml:space="preserve">compliance checklist, and trained </w:t>
      </w:r>
      <w:r w:rsidR="0098780B" w:rsidRPr="00584D20">
        <w:t>3</w:t>
      </w:r>
      <w:r w:rsidRPr="00584D20">
        <w:t xml:space="preserve"> staff to review 500+ records in </w:t>
      </w:r>
      <w:r w:rsidR="0098780B" w:rsidRPr="00584D20">
        <w:t>2</w:t>
      </w:r>
      <w:r w:rsidRPr="00584D20">
        <w:t xml:space="preserve"> days.</w:t>
      </w:r>
      <w:r w:rsidR="00973C48" w:rsidRPr="00584D20">
        <w:t xml:space="preserve"> Met all </w:t>
      </w:r>
      <w:r w:rsidRPr="00584D20">
        <w:t>regulations</w:t>
      </w:r>
      <w:r w:rsidR="00973C48" w:rsidRPr="00584D20">
        <w:t xml:space="preserve"> and implemented document retention processes.</w:t>
      </w:r>
    </w:p>
    <w:p w:rsidR="007903CF" w:rsidRPr="00584D20" w:rsidRDefault="007903CF" w:rsidP="00E301D9">
      <w:pPr>
        <w:spacing w:before="240" w:after="0" w:line="240" w:lineRule="exact"/>
      </w:pPr>
      <w:bookmarkStart w:id="15" w:name="_Hlk529823374"/>
      <w:r w:rsidRPr="00584D20">
        <w:rPr>
          <w:b/>
          <w:sz w:val="24"/>
          <w:szCs w:val="24"/>
        </w:rPr>
        <w:t>Sr. Consultant, HR and Corporate Relations</w:t>
      </w:r>
      <w:r w:rsidR="00E301D9" w:rsidRPr="00584D20">
        <w:rPr>
          <w:b/>
          <w:sz w:val="24"/>
          <w:szCs w:val="24"/>
        </w:rPr>
        <w:br/>
      </w:r>
      <w:r w:rsidR="0043285B" w:rsidRPr="00584D20">
        <w:t>Office of the Chief, Army Reserve (OCAR), Fort Belvoir, Alexandria VA</w:t>
      </w:r>
      <w:r w:rsidRPr="00584D20">
        <w:br/>
        <w:t>May 2013 to June 2014</w:t>
      </w:r>
    </w:p>
    <w:p w:rsidR="008D08DC" w:rsidRPr="00584D20" w:rsidRDefault="00367575" w:rsidP="008D08DC">
      <w:pPr>
        <w:spacing w:before="120" w:after="0" w:line="240" w:lineRule="exact"/>
        <w:jc w:val="both"/>
      </w:pPr>
      <w:r w:rsidRPr="00584D20">
        <w:t>Responsible for business analysis and operations of the human resources function,</w:t>
      </w:r>
      <w:r w:rsidR="002E297B" w:rsidRPr="00584D20">
        <w:t xml:space="preserve"> including </w:t>
      </w:r>
      <w:r w:rsidRPr="00584D20">
        <w:t xml:space="preserve">198,000 personnel with a monetary impact of $13.5B. </w:t>
      </w:r>
    </w:p>
    <w:p w:rsidR="00502764" w:rsidRPr="00584D20" w:rsidRDefault="004F300E" w:rsidP="00EA70C7">
      <w:pPr>
        <w:pStyle w:val="ListParagraph"/>
        <w:numPr>
          <w:ilvl w:val="0"/>
          <w:numId w:val="1"/>
        </w:numPr>
        <w:spacing w:before="120" w:after="0" w:line="240" w:lineRule="exact"/>
        <w:jc w:val="both"/>
        <w:rPr>
          <w:b/>
        </w:rPr>
      </w:pPr>
      <w:r w:rsidRPr="00584D20">
        <w:rPr>
          <w:b/>
        </w:rPr>
        <w:t>Re-engineered IT integration of data,</w:t>
      </w:r>
      <w:r w:rsidR="00536532" w:rsidRPr="00584D20">
        <w:rPr>
          <w:b/>
        </w:rPr>
        <w:t xml:space="preserve"> enhancing career </w:t>
      </w:r>
      <w:r w:rsidR="00463608" w:rsidRPr="00584D20">
        <w:rPr>
          <w:b/>
        </w:rPr>
        <w:t>transition</w:t>
      </w:r>
      <w:r w:rsidR="00536532" w:rsidRPr="00584D20">
        <w:rPr>
          <w:b/>
        </w:rPr>
        <w:t xml:space="preserve"> initiative</w:t>
      </w:r>
      <w:r w:rsidRPr="00584D20">
        <w:rPr>
          <w:b/>
        </w:rPr>
        <w:t xml:space="preserve">. </w:t>
      </w:r>
      <w:r w:rsidR="00BE30EC" w:rsidRPr="00584D20">
        <w:t>A</w:t>
      </w:r>
      <w:r w:rsidR="00BE30EC" w:rsidRPr="00584D20">
        <w:rPr>
          <w:b/>
        </w:rPr>
        <w:t xml:space="preserve"> </w:t>
      </w:r>
      <w:r w:rsidRPr="00584D20">
        <w:t xml:space="preserve">robust career </w:t>
      </w:r>
      <w:r w:rsidR="00BE30EC" w:rsidRPr="00584D20">
        <w:t xml:space="preserve">transition </w:t>
      </w:r>
      <w:r w:rsidR="00EA70C7" w:rsidRPr="00584D20">
        <w:t xml:space="preserve">program </w:t>
      </w:r>
      <w:r w:rsidR="00BE30EC" w:rsidRPr="00584D20">
        <w:t xml:space="preserve">was </w:t>
      </w:r>
      <w:r w:rsidRPr="00584D20">
        <w:t xml:space="preserve">guaranteed </w:t>
      </w:r>
      <w:r w:rsidR="009B3107" w:rsidRPr="00584D20">
        <w:t>to 100</w:t>
      </w:r>
      <w:r w:rsidR="00031F28" w:rsidRPr="00584D20">
        <w:t>,000</w:t>
      </w:r>
      <w:r w:rsidR="009B3107" w:rsidRPr="00584D20">
        <w:t xml:space="preserve"> soldiers </w:t>
      </w:r>
      <w:r w:rsidR="00EA70C7" w:rsidRPr="00584D20">
        <w:t>by</w:t>
      </w:r>
      <w:r w:rsidRPr="00584D20">
        <w:t xml:space="preserve"> the </w:t>
      </w:r>
      <w:r w:rsidR="002F4B78" w:rsidRPr="00584D20">
        <w:t>USAR</w:t>
      </w:r>
      <w:r w:rsidR="00BE30EC" w:rsidRPr="00584D20">
        <w:t xml:space="preserve"> and information </w:t>
      </w:r>
      <w:r w:rsidR="002F4B78" w:rsidRPr="00584D20">
        <w:t xml:space="preserve">was not </w:t>
      </w:r>
      <w:r w:rsidR="00EA70C7" w:rsidRPr="00584D20">
        <w:t xml:space="preserve">available. Leveraged previous systems knowledge and extracted </w:t>
      </w:r>
      <w:r w:rsidR="00536532" w:rsidRPr="00584D20">
        <w:t>data,</w:t>
      </w:r>
      <w:r w:rsidR="00EA70C7" w:rsidRPr="00584D20">
        <w:t xml:space="preserve"> </w:t>
      </w:r>
      <w:r w:rsidR="009B3107" w:rsidRPr="00584D20">
        <w:t>generated</w:t>
      </w:r>
      <w:r w:rsidR="00536532" w:rsidRPr="00584D20">
        <w:t xml:space="preserve"> report</w:t>
      </w:r>
      <w:r w:rsidR="009B3107" w:rsidRPr="00584D20">
        <w:t>s</w:t>
      </w:r>
      <w:r w:rsidR="00536532" w:rsidRPr="00584D20">
        <w:t>, a</w:t>
      </w:r>
      <w:r w:rsidR="00EA70C7" w:rsidRPr="00584D20">
        <w:t>nd upgraded IT resources</w:t>
      </w:r>
      <w:r w:rsidR="00031F28" w:rsidRPr="00584D20">
        <w:t xml:space="preserve"> for over </w:t>
      </w:r>
      <w:r w:rsidR="000B287C" w:rsidRPr="00584D20">
        <w:t>25</w:t>
      </w:r>
      <w:r w:rsidR="000B287C" w:rsidRPr="00584D20">
        <w:rPr>
          <w:u w:val="single"/>
        </w:rPr>
        <w:t xml:space="preserve"> </w:t>
      </w:r>
      <w:r w:rsidR="000B287C" w:rsidRPr="00584D20">
        <w:t xml:space="preserve">national </w:t>
      </w:r>
      <w:r w:rsidR="009B3107" w:rsidRPr="00584D20">
        <w:t>administrative offices</w:t>
      </w:r>
      <w:r w:rsidR="00536532" w:rsidRPr="00584D20">
        <w:t xml:space="preserve">. </w:t>
      </w:r>
      <w:r w:rsidR="002F4B78" w:rsidRPr="00584D20">
        <w:t xml:space="preserve">Improved </w:t>
      </w:r>
      <w:r w:rsidR="00EA70C7" w:rsidRPr="00584D20">
        <w:t>customer service</w:t>
      </w:r>
      <w:r w:rsidR="00536532" w:rsidRPr="00584D20">
        <w:t xml:space="preserve"> and in</w:t>
      </w:r>
      <w:r w:rsidR="00EA70C7" w:rsidRPr="00584D20">
        <w:t xml:space="preserve">creased </w:t>
      </w:r>
      <w:r w:rsidR="002F4B78" w:rsidRPr="00584D20">
        <w:t>administrators’</w:t>
      </w:r>
      <w:r w:rsidR="00E521ED" w:rsidRPr="00584D20">
        <w:t xml:space="preserve"> satisfaction.</w:t>
      </w:r>
    </w:p>
    <w:p w:rsidR="0028765B" w:rsidRPr="00584D20" w:rsidRDefault="000F1410" w:rsidP="0028765B">
      <w:pPr>
        <w:pStyle w:val="ListParagraph"/>
        <w:numPr>
          <w:ilvl w:val="0"/>
          <w:numId w:val="1"/>
        </w:numPr>
        <w:spacing w:before="120" w:after="0" w:line="240" w:lineRule="exact"/>
        <w:contextualSpacing w:val="0"/>
        <w:jc w:val="both"/>
      </w:pPr>
      <w:r w:rsidRPr="00584D20">
        <w:rPr>
          <w:b/>
        </w:rPr>
        <w:t>Cultivated p</w:t>
      </w:r>
      <w:r w:rsidR="00D55A08" w:rsidRPr="00584D20">
        <w:rPr>
          <w:b/>
        </w:rPr>
        <w:t>artner</w:t>
      </w:r>
      <w:r w:rsidRPr="00584D20">
        <w:rPr>
          <w:b/>
        </w:rPr>
        <w:t>ships</w:t>
      </w:r>
      <w:r w:rsidR="00D55A08" w:rsidRPr="00584D20">
        <w:rPr>
          <w:b/>
        </w:rPr>
        <w:t xml:space="preserve"> </w:t>
      </w:r>
      <w:r w:rsidR="00F95CD6" w:rsidRPr="00584D20">
        <w:rPr>
          <w:b/>
        </w:rPr>
        <w:t xml:space="preserve">with Disney and ESPN, </w:t>
      </w:r>
      <w:r w:rsidRPr="00584D20">
        <w:rPr>
          <w:b/>
        </w:rPr>
        <w:t>securing</w:t>
      </w:r>
      <w:r w:rsidR="00F95CD6" w:rsidRPr="00584D20">
        <w:rPr>
          <w:b/>
        </w:rPr>
        <w:t xml:space="preserve"> training and </w:t>
      </w:r>
      <w:r w:rsidR="00B427B6" w:rsidRPr="00584D20">
        <w:rPr>
          <w:b/>
        </w:rPr>
        <w:t>employment</w:t>
      </w:r>
      <w:r w:rsidR="00F95CD6" w:rsidRPr="00584D20">
        <w:rPr>
          <w:b/>
        </w:rPr>
        <w:t xml:space="preserve"> opportunities</w:t>
      </w:r>
      <w:r w:rsidR="0028765B" w:rsidRPr="00584D20">
        <w:rPr>
          <w:b/>
        </w:rPr>
        <w:t>.</w:t>
      </w:r>
      <w:r w:rsidR="0028765B" w:rsidRPr="00584D20">
        <w:t xml:space="preserve"> </w:t>
      </w:r>
      <w:r w:rsidR="00463608" w:rsidRPr="00584D20">
        <w:t>Ta</w:t>
      </w:r>
      <w:r w:rsidR="0028765B" w:rsidRPr="00584D20">
        <w:t xml:space="preserve">sked with managing critical partnerships with </w:t>
      </w:r>
      <w:r w:rsidR="00463608" w:rsidRPr="00584D20">
        <w:t>domestic and global</w:t>
      </w:r>
      <w:r w:rsidR="0028765B" w:rsidRPr="00584D20">
        <w:t xml:space="preserve"> organizations</w:t>
      </w:r>
      <w:r w:rsidR="00B427B6" w:rsidRPr="00584D20">
        <w:t xml:space="preserve"> to enhance career prospects for personnel</w:t>
      </w:r>
      <w:r w:rsidR="0028765B" w:rsidRPr="00584D20">
        <w:t>.</w:t>
      </w:r>
      <w:r w:rsidR="00F95CD6" w:rsidRPr="00584D20">
        <w:t xml:space="preserve"> </w:t>
      </w:r>
      <w:r w:rsidR="000B287C" w:rsidRPr="00584D20">
        <w:t xml:space="preserve">Tripled job-specific marketing products </w:t>
      </w:r>
      <w:r w:rsidRPr="00584D20">
        <w:t>and provided support to over 45,000 employees.</w:t>
      </w:r>
    </w:p>
    <w:p w:rsidR="007903CF" w:rsidRPr="00584D20" w:rsidRDefault="007903CF" w:rsidP="00E301D9">
      <w:pPr>
        <w:spacing w:before="240" w:after="0" w:line="240" w:lineRule="exact"/>
      </w:pPr>
      <w:r w:rsidRPr="00584D20">
        <w:rPr>
          <w:b/>
          <w:sz w:val="24"/>
          <w:szCs w:val="24"/>
        </w:rPr>
        <w:t xml:space="preserve">Assistant Director, Human Capital and </w:t>
      </w:r>
      <w:r w:rsidR="00242B06" w:rsidRPr="00584D20">
        <w:rPr>
          <w:b/>
          <w:sz w:val="24"/>
          <w:szCs w:val="24"/>
        </w:rPr>
        <w:t>Operations</w:t>
      </w:r>
      <w:r w:rsidR="00E301D9" w:rsidRPr="00584D20">
        <w:rPr>
          <w:b/>
          <w:sz w:val="24"/>
          <w:szCs w:val="24"/>
        </w:rPr>
        <w:br/>
      </w:r>
      <w:r w:rsidRPr="00584D20">
        <w:t>U.S. Army</w:t>
      </w:r>
      <w:r w:rsidR="000E6DEE" w:rsidRPr="00584D20">
        <w:t>, 200th Military Police Command, Fort Meade MD</w:t>
      </w:r>
      <w:r w:rsidRPr="00584D20">
        <w:br/>
        <w:t>Nov. 2011 t</w:t>
      </w:r>
      <w:r w:rsidR="00502764" w:rsidRPr="00584D20">
        <w:t>o</w:t>
      </w:r>
      <w:r w:rsidRPr="00584D20">
        <w:t xml:space="preserve"> May 2013</w:t>
      </w:r>
    </w:p>
    <w:p w:rsidR="000E6DEE" w:rsidRPr="00584D20" w:rsidRDefault="00484B5A" w:rsidP="00355C0F">
      <w:pPr>
        <w:spacing w:before="120" w:line="240" w:lineRule="exact"/>
        <w:jc w:val="both"/>
      </w:pPr>
      <w:r w:rsidRPr="00584D20">
        <w:t>Managed</w:t>
      </w:r>
      <w:r w:rsidR="000E6DEE" w:rsidRPr="00584D20">
        <w:t xml:space="preserve"> all aspects of operations and human capital m</w:t>
      </w:r>
      <w:r w:rsidR="00031846" w:rsidRPr="00584D20">
        <w:t>anagement for 14,500+ personnel; o</w:t>
      </w:r>
      <w:r w:rsidR="00A2445A" w:rsidRPr="00584D20">
        <w:t>versaw</w:t>
      </w:r>
      <w:r w:rsidR="000E6DEE" w:rsidRPr="00584D20">
        <w:t xml:space="preserve"> 120+</w:t>
      </w:r>
      <w:r w:rsidRPr="00584D20">
        <w:t xml:space="preserve"> </w:t>
      </w:r>
      <w:r w:rsidR="000E6DEE" w:rsidRPr="00584D20">
        <w:t>HR professionals</w:t>
      </w:r>
      <w:r w:rsidRPr="00584D20">
        <w:t xml:space="preserve"> in</w:t>
      </w:r>
      <w:r w:rsidR="00310ECA" w:rsidRPr="00584D20">
        <w:t xml:space="preserve"> 26 locations</w:t>
      </w:r>
      <w:r w:rsidR="000E6DEE" w:rsidRPr="00584D20">
        <w:t xml:space="preserve">. </w:t>
      </w:r>
      <w:r w:rsidR="00031846" w:rsidRPr="00584D20">
        <w:t>P</w:t>
      </w:r>
      <w:r w:rsidRPr="00584D20">
        <w:t>rovid</w:t>
      </w:r>
      <w:r w:rsidR="00031846" w:rsidRPr="00584D20">
        <w:t>ed</w:t>
      </w:r>
      <w:r w:rsidRPr="00584D20">
        <w:t xml:space="preserve"> statistical analysis, solutions</w:t>
      </w:r>
      <w:r w:rsidR="000E6DEE" w:rsidRPr="00584D20">
        <w:t xml:space="preserve">, and staffing requirements to executives </w:t>
      </w:r>
      <w:r w:rsidR="00A2445A" w:rsidRPr="00584D20">
        <w:t>using</w:t>
      </w:r>
      <w:r w:rsidR="000E6DEE" w:rsidRPr="00584D20">
        <w:t xml:space="preserve"> eight maturity parameters of Lean Six Sigma.</w:t>
      </w:r>
      <w:r w:rsidR="00A2445A" w:rsidRPr="00584D20">
        <w:t xml:space="preserve"> </w:t>
      </w:r>
      <w:r w:rsidR="000E6DEE" w:rsidRPr="00584D20">
        <w:t>Corresponded on a global scale</w:t>
      </w:r>
      <w:r w:rsidR="00031846" w:rsidRPr="00584D20">
        <w:t xml:space="preserve"> with</w:t>
      </w:r>
      <w:r w:rsidR="000E6DEE" w:rsidRPr="00584D20">
        <w:t xml:space="preserve"> White House representatives. </w:t>
      </w:r>
      <w:r w:rsidRPr="00584D20">
        <w:t xml:space="preserve">Managed seven direct reports and </w:t>
      </w:r>
      <w:r w:rsidR="000E6DEE" w:rsidRPr="00584D20">
        <w:t>$1.5M</w:t>
      </w:r>
      <w:r w:rsidRPr="00584D20">
        <w:t xml:space="preserve"> budget</w:t>
      </w:r>
      <w:r w:rsidR="000E6DEE" w:rsidRPr="00584D20">
        <w:t>.</w:t>
      </w:r>
    </w:p>
    <w:p w:rsidR="005E25D8" w:rsidRPr="00584D20" w:rsidRDefault="001D551F" w:rsidP="00355C0F">
      <w:pPr>
        <w:pStyle w:val="ListParagraph"/>
        <w:numPr>
          <w:ilvl w:val="0"/>
          <w:numId w:val="1"/>
        </w:numPr>
        <w:spacing w:before="120" w:after="0" w:line="240" w:lineRule="exact"/>
        <w:contextualSpacing w:val="0"/>
        <w:jc w:val="both"/>
        <w:rPr>
          <w:b/>
        </w:rPr>
      </w:pPr>
      <w:r w:rsidRPr="00584D20">
        <w:rPr>
          <w:b/>
        </w:rPr>
        <w:t>Improved</w:t>
      </w:r>
      <w:r w:rsidR="003A1BE1" w:rsidRPr="00584D20">
        <w:rPr>
          <w:b/>
        </w:rPr>
        <w:t xml:space="preserve"> key HR metrics</w:t>
      </w:r>
      <w:r w:rsidR="00F4372D" w:rsidRPr="00584D20">
        <w:rPr>
          <w:b/>
        </w:rPr>
        <w:t>.</w:t>
      </w:r>
      <w:r w:rsidRPr="00584D20">
        <w:t xml:space="preserve"> </w:t>
      </w:r>
      <w:r w:rsidR="00F4372D" w:rsidRPr="00584D20">
        <w:t xml:space="preserve">Promoted </w:t>
      </w:r>
      <w:r w:rsidR="00835AEA" w:rsidRPr="00584D20">
        <w:t xml:space="preserve">to manage multi-site </w:t>
      </w:r>
      <w:r w:rsidR="00F4372D" w:rsidRPr="00584D20">
        <w:t xml:space="preserve">department facing </w:t>
      </w:r>
      <w:r w:rsidR="00F304A6" w:rsidRPr="00584D20">
        <w:t xml:space="preserve">multiple </w:t>
      </w:r>
      <w:r w:rsidR="00F4372D" w:rsidRPr="00584D20">
        <w:t xml:space="preserve">issues with </w:t>
      </w:r>
      <w:r w:rsidRPr="00584D20">
        <w:t>customer satisfaction</w:t>
      </w:r>
      <w:r w:rsidR="00F4372D" w:rsidRPr="00584D20">
        <w:t>,</w:t>
      </w:r>
      <w:r w:rsidR="009D454B" w:rsidRPr="00584D20">
        <w:t xml:space="preserve"> </w:t>
      </w:r>
      <w:r w:rsidR="00F4372D" w:rsidRPr="00584D20">
        <w:t>processing</w:t>
      </w:r>
      <w:r w:rsidR="009D454B" w:rsidRPr="00584D20">
        <w:t xml:space="preserve"> </w:t>
      </w:r>
      <w:r w:rsidR="00835AEA" w:rsidRPr="00584D20">
        <w:t>times</w:t>
      </w:r>
      <w:r w:rsidR="00F304A6" w:rsidRPr="00584D20">
        <w:t xml:space="preserve">, </w:t>
      </w:r>
      <w:r w:rsidR="009D454B" w:rsidRPr="00584D20">
        <w:t>and</w:t>
      </w:r>
      <w:r w:rsidR="00F4372D" w:rsidRPr="00584D20">
        <w:t xml:space="preserve"> </w:t>
      </w:r>
      <w:r w:rsidRPr="00584D20">
        <w:t>compliance.</w:t>
      </w:r>
      <w:r w:rsidR="00835AEA" w:rsidRPr="00584D20">
        <w:t xml:space="preserve"> </w:t>
      </w:r>
      <w:r w:rsidR="00F4372D" w:rsidRPr="00584D20">
        <w:t xml:space="preserve">Brought 93% of the organization into total statistical and procedural compliance within </w:t>
      </w:r>
      <w:r w:rsidR="00835AEA" w:rsidRPr="00584D20">
        <w:t>six</w:t>
      </w:r>
      <w:r w:rsidR="00F4372D" w:rsidRPr="00584D20">
        <w:t xml:space="preserve"> months.</w:t>
      </w:r>
    </w:p>
    <w:p w:rsidR="00120CA9" w:rsidRPr="00584D20" w:rsidRDefault="00BA2A91" w:rsidP="00355C0F">
      <w:pPr>
        <w:pStyle w:val="ListParagraph"/>
        <w:numPr>
          <w:ilvl w:val="0"/>
          <w:numId w:val="1"/>
        </w:numPr>
        <w:spacing w:before="120" w:after="0" w:line="240" w:lineRule="exact"/>
        <w:contextualSpacing w:val="0"/>
        <w:jc w:val="both"/>
        <w:rPr>
          <w:b/>
        </w:rPr>
      </w:pPr>
      <w:r w:rsidRPr="00584D20">
        <w:rPr>
          <w:b/>
        </w:rPr>
        <w:t>Instrumental in</w:t>
      </w:r>
      <w:r w:rsidR="00BE3C1A" w:rsidRPr="00584D20">
        <w:rPr>
          <w:b/>
        </w:rPr>
        <w:t xml:space="preserve"> $2.5M </w:t>
      </w:r>
      <w:r w:rsidR="00120CA9" w:rsidRPr="00584D20">
        <w:rPr>
          <w:b/>
        </w:rPr>
        <w:t>project</w:t>
      </w:r>
      <w:r w:rsidR="00273BC1" w:rsidRPr="00584D20">
        <w:rPr>
          <w:b/>
        </w:rPr>
        <w:t>, t</w:t>
      </w:r>
      <w:r w:rsidR="00120CA9" w:rsidRPr="00584D20">
        <w:rPr>
          <w:b/>
        </w:rPr>
        <w:t>ransfe</w:t>
      </w:r>
      <w:r w:rsidRPr="00584D20">
        <w:rPr>
          <w:b/>
        </w:rPr>
        <w:t>r</w:t>
      </w:r>
      <w:r w:rsidR="00273BC1" w:rsidRPr="00584D20">
        <w:rPr>
          <w:b/>
        </w:rPr>
        <w:t>ring</w:t>
      </w:r>
      <w:r w:rsidR="00120CA9" w:rsidRPr="00584D20">
        <w:rPr>
          <w:b/>
        </w:rPr>
        <w:t xml:space="preserve"> 850 employees to </w:t>
      </w:r>
      <w:r w:rsidR="00BE3C1A" w:rsidRPr="00584D20">
        <w:rPr>
          <w:b/>
        </w:rPr>
        <w:t xml:space="preserve">international location. </w:t>
      </w:r>
      <w:r w:rsidR="00BE3C1A" w:rsidRPr="00584D20">
        <w:t xml:space="preserve">Used </w:t>
      </w:r>
      <w:r w:rsidRPr="00584D20">
        <w:t>keen</w:t>
      </w:r>
      <w:r w:rsidR="00BE3C1A" w:rsidRPr="00584D20">
        <w:t xml:space="preserve"> project management skills </w:t>
      </w:r>
      <w:r w:rsidR="00273BC1" w:rsidRPr="00584D20">
        <w:t>to</w:t>
      </w:r>
      <w:r w:rsidR="00BE3C1A" w:rsidRPr="00584D20">
        <w:t xml:space="preserve"> create quality documentation and communication plans</w:t>
      </w:r>
      <w:r w:rsidR="00273BC1" w:rsidRPr="00584D20">
        <w:t>,</w:t>
      </w:r>
      <w:r w:rsidR="00BE3C1A" w:rsidRPr="00584D20">
        <w:t xml:space="preserve"> manage vendors</w:t>
      </w:r>
      <w:r w:rsidR="00273BC1" w:rsidRPr="00584D20">
        <w:t>,</w:t>
      </w:r>
      <w:r w:rsidR="00BE3C1A" w:rsidRPr="00584D20">
        <w:t xml:space="preserve"> and handle all transportation logistics for transferring</w:t>
      </w:r>
      <w:bookmarkStart w:id="16" w:name="_GoBack"/>
      <w:bookmarkEnd w:id="16"/>
      <w:r w:rsidR="00BE3C1A" w:rsidRPr="00584D20">
        <w:t xml:space="preserve"> personnel </w:t>
      </w:r>
      <w:r w:rsidRPr="00584D20">
        <w:t>on time and under budget by more than $150K.</w:t>
      </w:r>
    </w:p>
    <w:p w:rsidR="00C55AC7" w:rsidRPr="00584D20" w:rsidRDefault="00204ECA" w:rsidP="000B287C">
      <w:pPr>
        <w:spacing w:before="240" w:after="0" w:line="240" w:lineRule="exact"/>
        <w:jc w:val="both"/>
      </w:pPr>
      <w:r w:rsidRPr="00584D20">
        <w:rPr>
          <w:b/>
        </w:rPr>
        <w:t xml:space="preserve">Earlier military experience:  </w:t>
      </w:r>
      <w:bookmarkStart w:id="17" w:name="_Hlk530080164"/>
      <w:r w:rsidR="00D72430" w:rsidRPr="00584D20">
        <w:rPr>
          <w:b/>
        </w:rPr>
        <w:t>Sr. Training &amp; Administration Manager</w:t>
      </w:r>
      <w:bookmarkEnd w:id="17"/>
      <w:r w:rsidRPr="00584D20">
        <w:rPr>
          <w:b/>
        </w:rPr>
        <w:t xml:space="preserve">, </w:t>
      </w:r>
      <w:r w:rsidR="00D72430" w:rsidRPr="00584D20">
        <w:t>U.S. Army</w:t>
      </w:r>
      <w:r w:rsidR="000E6DEE" w:rsidRPr="00584D20">
        <w:t xml:space="preserve">, </w:t>
      </w:r>
      <w:r w:rsidR="009B7DDD" w:rsidRPr="00584D20">
        <w:t>Battle Command Training Group</w:t>
      </w:r>
      <w:r w:rsidR="00E301D9" w:rsidRPr="00584D20">
        <w:t>—D</w:t>
      </w:r>
      <w:r w:rsidR="009B7DDD" w:rsidRPr="00584D20">
        <w:t>enver Federal Center, CO</w:t>
      </w:r>
      <w:r w:rsidRPr="00584D20">
        <w:t xml:space="preserve"> (2007 to 2011); </w:t>
      </w:r>
      <w:bookmarkEnd w:id="15"/>
      <w:r w:rsidR="000B287C" w:rsidRPr="00584D20">
        <w:rPr>
          <w:b/>
        </w:rPr>
        <w:t>HR Business Partner/Sr. Training &amp; Administration Manager</w:t>
      </w:r>
      <w:r w:rsidR="000B287C" w:rsidRPr="00584D20">
        <w:rPr>
          <w:b/>
        </w:rPr>
        <w:t>,</w:t>
      </w:r>
      <w:r w:rsidR="000B287C" w:rsidRPr="00584D20">
        <w:t xml:space="preserve"> </w:t>
      </w:r>
      <w:r w:rsidR="00C55AC7" w:rsidRPr="00584D20">
        <w:t>Engineer Group</w:t>
      </w:r>
      <w:r w:rsidR="00904A09" w:rsidRPr="00584D20">
        <w:t>, Des Moines, IA</w:t>
      </w:r>
      <w:r w:rsidR="00C55AC7" w:rsidRPr="00584D20">
        <w:t xml:space="preserve"> (</w:t>
      </w:r>
      <w:r w:rsidR="00CA6536" w:rsidRPr="00584D20">
        <w:t>2005 to 2007</w:t>
      </w:r>
      <w:r w:rsidR="00904A09" w:rsidRPr="00584D20">
        <w:t xml:space="preserve">) </w:t>
      </w:r>
      <w:r w:rsidRPr="00584D20">
        <w:t xml:space="preserve">and </w:t>
      </w:r>
      <w:r w:rsidR="00C55AC7" w:rsidRPr="00584D20">
        <w:t>Theater Support Command</w:t>
      </w:r>
      <w:r w:rsidR="00904A09" w:rsidRPr="00584D20">
        <w:t>, Des Moines, IA</w:t>
      </w:r>
      <w:r w:rsidR="00C55AC7" w:rsidRPr="00584D20">
        <w:t xml:space="preserve"> (2002 to 2005</w:t>
      </w:r>
      <w:r w:rsidR="00BA35DB" w:rsidRPr="00584D20">
        <w:t>)</w:t>
      </w:r>
      <w:r w:rsidRPr="00584D20">
        <w:t>.</w:t>
      </w:r>
    </w:p>
    <w:p w:rsidR="00C55AC7" w:rsidRPr="00584D20" w:rsidRDefault="00C70F18" w:rsidP="0072718A">
      <w:pPr>
        <w:spacing w:before="240" w:after="0" w:line="240" w:lineRule="exact"/>
      </w:pPr>
      <w:r w:rsidRPr="00584D20">
        <w:rPr>
          <w:b/>
        </w:rPr>
        <w:t xml:space="preserve">Other experience: </w:t>
      </w:r>
      <w:r w:rsidR="00C55AC7" w:rsidRPr="00584D20">
        <w:rPr>
          <w:b/>
        </w:rPr>
        <w:t xml:space="preserve"> </w:t>
      </w:r>
      <w:r w:rsidRPr="00584D20">
        <w:rPr>
          <w:b/>
        </w:rPr>
        <w:t xml:space="preserve">Software Development Project Manager, </w:t>
      </w:r>
      <w:r w:rsidRPr="00584D20">
        <w:t xml:space="preserve">Qwest Communication; </w:t>
      </w:r>
      <w:r w:rsidRPr="00584D20">
        <w:rPr>
          <w:b/>
        </w:rPr>
        <w:t>Project Manager,</w:t>
      </w:r>
      <w:r w:rsidR="00C55AC7" w:rsidRPr="00584D20">
        <w:rPr>
          <w:b/>
        </w:rPr>
        <w:t xml:space="preserve"> </w:t>
      </w:r>
      <w:r w:rsidRPr="00584D20">
        <w:t>First Trust Corp</w:t>
      </w:r>
      <w:r w:rsidR="00C55AC7" w:rsidRPr="00584D20">
        <w:t>.</w:t>
      </w:r>
      <w:r w:rsidR="00CA6536" w:rsidRPr="00584D20">
        <w:t xml:space="preserve">; </w:t>
      </w:r>
      <w:r w:rsidR="00CA6536" w:rsidRPr="00584D20">
        <w:rPr>
          <w:b/>
        </w:rPr>
        <w:t xml:space="preserve">Human Resource Manager, </w:t>
      </w:r>
      <w:r w:rsidR="00CA6536" w:rsidRPr="00584D20">
        <w:t>F</w:t>
      </w:r>
      <w:r w:rsidR="000B287C" w:rsidRPr="00584D20">
        <w:t xml:space="preserve"> </w:t>
      </w:r>
      <w:r w:rsidR="00721CEF" w:rsidRPr="00584D20">
        <w:t>C</w:t>
      </w:r>
      <w:r w:rsidR="00CA6536" w:rsidRPr="00584D20">
        <w:t>O, Aviation Brigade</w:t>
      </w:r>
      <w:r w:rsidR="000B287C" w:rsidRPr="00584D20">
        <w:t>;</w:t>
      </w:r>
      <w:r w:rsidR="00CA6536" w:rsidRPr="00584D20">
        <w:t xml:space="preserve"> 10th Combat Support Hospital</w:t>
      </w:r>
      <w:r w:rsidR="000B287C" w:rsidRPr="00584D20">
        <w:t>;</w:t>
      </w:r>
      <w:r w:rsidR="00CA6536" w:rsidRPr="00584D20">
        <w:t xml:space="preserve"> U</w:t>
      </w:r>
      <w:r w:rsidR="00C55AC7" w:rsidRPr="00584D20">
        <w:t>S</w:t>
      </w:r>
      <w:r w:rsidR="00CA6536" w:rsidRPr="00584D20">
        <w:t xml:space="preserve"> Army Garrison</w:t>
      </w:r>
      <w:r w:rsidR="000B287C" w:rsidRPr="00584D20">
        <w:t>.</w:t>
      </w:r>
      <w:r w:rsidR="008D08DC" w:rsidRPr="00584D20">
        <w:br/>
      </w:r>
    </w:p>
    <w:p w:rsidR="008D08DC" w:rsidRPr="00584D20" w:rsidRDefault="008D08DC" w:rsidP="008D08DC">
      <w:pPr>
        <w:pBdr>
          <w:top w:val="single" w:sz="18" w:space="1" w:color="auto"/>
          <w:bottom w:val="single" w:sz="18" w:space="1" w:color="auto"/>
        </w:pBdr>
        <w:spacing w:after="120" w:line="280" w:lineRule="exact"/>
        <w:jc w:val="center"/>
        <w:rPr>
          <w:rFonts w:eastAsia="Calibri" w:cstheme="minorHAnsi"/>
          <w:b/>
          <w:smallCaps/>
          <w:color w:val="000000"/>
          <w:sz w:val="28"/>
          <w:szCs w:val="28"/>
        </w:rPr>
      </w:pPr>
      <w:bookmarkStart w:id="18" w:name="_Hlk525017230"/>
      <w:bookmarkStart w:id="19" w:name="_Hlk529211223"/>
      <w:r w:rsidRPr="00584D20">
        <w:rPr>
          <w:rFonts w:eastAsia="Calibri" w:cstheme="minorHAnsi"/>
          <w:b/>
          <w:smallCaps/>
          <w:color w:val="000000"/>
          <w:sz w:val="28"/>
          <w:szCs w:val="28"/>
        </w:rPr>
        <w:t>Other Information</w:t>
      </w:r>
    </w:p>
    <w:bookmarkEnd w:id="18"/>
    <w:bookmarkEnd w:id="19"/>
    <w:p w:rsidR="00AC74AC" w:rsidRPr="00080E8E" w:rsidRDefault="008D08DC" w:rsidP="00080E8E">
      <w:pPr>
        <w:spacing w:after="0" w:line="240" w:lineRule="auto"/>
        <w:jc w:val="center"/>
        <w:rPr>
          <w:i/>
        </w:rPr>
      </w:pPr>
      <w:r w:rsidRPr="00584D20">
        <w:t>Enjoys bowling, four-w</w:t>
      </w:r>
      <w:r>
        <w:t>heeling, and reading</w:t>
      </w:r>
      <w:r w:rsidR="0056711D">
        <w:t>; avid computer junkie, self-taught advanced user skill</w:t>
      </w:r>
      <w:bookmarkEnd w:id="11"/>
      <w:r w:rsidR="00080E8E">
        <w:t>s.</w:t>
      </w:r>
    </w:p>
    <w:sectPr w:rsidR="00AC74AC" w:rsidRPr="00080E8E" w:rsidSect="00C1117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BD7"/>
    <w:multiLevelType w:val="hybridMultilevel"/>
    <w:tmpl w:val="3A18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5C3"/>
    <w:multiLevelType w:val="hybridMultilevel"/>
    <w:tmpl w:val="2F12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6087"/>
    <w:multiLevelType w:val="hybridMultilevel"/>
    <w:tmpl w:val="D0981220"/>
    <w:lvl w:ilvl="0" w:tplc="B4EC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E429F"/>
    <w:multiLevelType w:val="hybridMultilevel"/>
    <w:tmpl w:val="6B0C064C"/>
    <w:lvl w:ilvl="0" w:tplc="F572B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7849"/>
    <w:multiLevelType w:val="hybridMultilevel"/>
    <w:tmpl w:val="21D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55A"/>
    <w:multiLevelType w:val="hybridMultilevel"/>
    <w:tmpl w:val="8738F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31D2A"/>
    <w:multiLevelType w:val="hybridMultilevel"/>
    <w:tmpl w:val="077C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81108"/>
    <w:multiLevelType w:val="hybridMultilevel"/>
    <w:tmpl w:val="7F22AB76"/>
    <w:lvl w:ilvl="0" w:tplc="8C2864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94CF6"/>
    <w:multiLevelType w:val="hybridMultilevel"/>
    <w:tmpl w:val="951E2658"/>
    <w:lvl w:ilvl="0" w:tplc="8C2864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5"/>
    <w:rsid w:val="00001794"/>
    <w:rsid w:val="00002568"/>
    <w:rsid w:val="00007A4B"/>
    <w:rsid w:val="00012421"/>
    <w:rsid w:val="00016584"/>
    <w:rsid w:val="00016F2D"/>
    <w:rsid w:val="00017148"/>
    <w:rsid w:val="00017FAA"/>
    <w:rsid w:val="00022E55"/>
    <w:rsid w:val="000237D0"/>
    <w:rsid w:val="000247A8"/>
    <w:rsid w:val="00025C18"/>
    <w:rsid w:val="00026238"/>
    <w:rsid w:val="00027866"/>
    <w:rsid w:val="00030E81"/>
    <w:rsid w:val="00031846"/>
    <w:rsid w:val="00031F28"/>
    <w:rsid w:val="00033F21"/>
    <w:rsid w:val="00044D0E"/>
    <w:rsid w:val="000530FF"/>
    <w:rsid w:val="00056274"/>
    <w:rsid w:val="00056412"/>
    <w:rsid w:val="000566E9"/>
    <w:rsid w:val="000613FC"/>
    <w:rsid w:val="00062069"/>
    <w:rsid w:val="00063AB1"/>
    <w:rsid w:val="00064515"/>
    <w:rsid w:val="0007037E"/>
    <w:rsid w:val="0007506E"/>
    <w:rsid w:val="00080326"/>
    <w:rsid w:val="00080E8E"/>
    <w:rsid w:val="00081881"/>
    <w:rsid w:val="0008210F"/>
    <w:rsid w:val="00082A95"/>
    <w:rsid w:val="00082F14"/>
    <w:rsid w:val="00086941"/>
    <w:rsid w:val="000905B2"/>
    <w:rsid w:val="00090A21"/>
    <w:rsid w:val="00095D56"/>
    <w:rsid w:val="000A0D77"/>
    <w:rsid w:val="000B01CE"/>
    <w:rsid w:val="000B0B48"/>
    <w:rsid w:val="000B287C"/>
    <w:rsid w:val="000B4678"/>
    <w:rsid w:val="000D18D0"/>
    <w:rsid w:val="000E3FBA"/>
    <w:rsid w:val="000E5F0A"/>
    <w:rsid w:val="000E6360"/>
    <w:rsid w:val="000E6DEE"/>
    <w:rsid w:val="000E7E8C"/>
    <w:rsid w:val="000F0B9D"/>
    <w:rsid w:val="000F1410"/>
    <w:rsid w:val="000F4243"/>
    <w:rsid w:val="000F63C8"/>
    <w:rsid w:val="000F7225"/>
    <w:rsid w:val="000F7EC8"/>
    <w:rsid w:val="00101E0E"/>
    <w:rsid w:val="001067B4"/>
    <w:rsid w:val="00107196"/>
    <w:rsid w:val="00110E89"/>
    <w:rsid w:val="001140A2"/>
    <w:rsid w:val="00120CA9"/>
    <w:rsid w:val="00121F6B"/>
    <w:rsid w:val="001269FA"/>
    <w:rsid w:val="001318B1"/>
    <w:rsid w:val="00134542"/>
    <w:rsid w:val="001363BB"/>
    <w:rsid w:val="001428B0"/>
    <w:rsid w:val="00143653"/>
    <w:rsid w:val="00145645"/>
    <w:rsid w:val="001470A5"/>
    <w:rsid w:val="001524EE"/>
    <w:rsid w:val="0015348D"/>
    <w:rsid w:val="00157A49"/>
    <w:rsid w:val="00157C5F"/>
    <w:rsid w:val="00160168"/>
    <w:rsid w:val="00160DDB"/>
    <w:rsid w:val="001632C4"/>
    <w:rsid w:val="00167B07"/>
    <w:rsid w:val="00174C12"/>
    <w:rsid w:val="00175606"/>
    <w:rsid w:val="0017662F"/>
    <w:rsid w:val="00176CDC"/>
    <w:rsid w:val="001775F0"/>
    <w:rsid w:val="0019058A"/>
    <w:rsid w:val="001924E2"/>
    <w:rsid w:val="0019416E"/>
    <w:rsid w:val="00197914"/>
    <w:rsid w:val="00197B01"/>
    <w:rsid w:val="001B0214"/>
    <w:rsid w:val="001B0821"/>
    <w:rsid w:val="001B3FA2"/>
    <w:rsid w:val="001C018D"/>
    <w:rsid w:val="001C65E6"/>
    <w:rsid w:val="001D0859"/>
    <w:rsid w:val="001D1DFD"/>
    <w:rsid w:val="001D1E1B"/>
    <w:rsid w:val="001D40E6"/>
    <w:rsid w:val="001D551F"/>
    <w:rsid w:val="001E1F14"/>
    <w:rsid w:val="001E6EBA"/>
    <w:rsid w:val="001F118A"/>
    <w:rsid w:val="001F430F"/>
    <w:rsid w:val="001F6EE9"/>
    <w:rsid w:val="001F7697"/>
    <w:rsid w:val="00203A7E"/>
    <w:rsid w:val="00204942"/>
    <w:rsid w:val="00204ECA"/>
    <w:rsid w:val="002160EF"/>
    <w:rsid w:val="00216DB4"/>
    <w:rsid w:val="00224BF5"/>
    <w:rsid w:val="002258A0"/>
    <w:rsid w:val="002268D0"/>
    <w:rsid w:val="00231330"/>
    <w:rsid w:val="00233A2B"/>
    <w:rsid w:val="0023722B"/>
    <w:rsid w:val="002401AE"/>
    <w:rsid w:val="002416DC"/>
    <w:rsid w:val="00242B06"/>
    <w:rsid w:val="00246B7F"/>
    <w:rsid w:val="0025049F"/>
    <w:rsid w:val="00251178"/>
    <w:rsid w:val="00253027"/>
    <w:rsid w:val="00253D4C"/>
    <w:rsid w:val="00253D7D"/>
    <w:rsid w:val="0025545E"/>
    <w:rsid w:val="002627BF"/>
    <w:rsid w:val="002703E7"/>
    <w:rsid w:val="00273BC1"/>
    <w:rsid w:val="00277A9F"/>
    <w:rsid w:val="0028374F"/>
    <w:rsid w:val="00287506"/>
    <w:rsid w:val="0028765B"/>
    <w:rsid w:val="00290195"/>
    <w:rsid w:val="0029101F"/>
    <w:rsid w:val="002935D1"/>
    <w:rsid w:val="002A589C"/>
    <w:rsid w:val="002B45AD"/>
    <w:rsid w:val="002B62DB"/>
    <w:rsid w:val="002B687C"/>
    <w:rsid w:val="002B70AC"/>
    <w:rsid w:val="002C2DFA"/>
    <w:rsid w:val="002C2F76"/>
    <w:rsid w:val="002C3703"/>
    <w:rsid w:val="002C7881"/>
    <w:rsid w:val="002C7D65"/>
    <w:rsid w:val="002D1749"/>
    <w:rsid w:val="002D3261"/>
    <w:rsid w:val="002D5516"/>
    <w:rsid w:val="002E1D9B"/>
    <w:rsid w:val="002E297B"/>
    <w:rsid w:val="002E43EF"/>
    <w:rsid w:val="002F18D1"/>
    <w:rsid w:val="002F4B78"/>
    <w:rsid w:val="002F7751"/>
    <w:rsid w:val="002F7F38"/>
    <w:rsid w:val="003045C9"/>
    <w:rsid w:val="00307F86"/>
    <w:rsid w:val="00310A4A"/>
    <w:rsid w:val="00310ECA"/>
    <w:rsid w:val="00312F9C"/>
    <w:rsid w:val="003141D9"/>
    <w:rsid w:val="0032127B"/>
    <w:rsid w:val="00321761"/>
    <w:rsid w:val="003226AB"/>
    <w:rsid w:val="00323E7E"/>
    <w:rsid w:val="00330681"/>
    <w:rsid w:val="003319E1"/>
    <w:rsid w:val="00332C58"/>
    <w:rsid w:val="00333C62"/>
    <w:rsid w:val="003343D4"/>
    <w:rsid w:val="0034111C"/>
    <w:rsid w:val="00344919"/>
    <w:rsid w:val="00347BB0"/>
    <w:rsid w:val="003511F8"/>
    <w:rsid w:val="003549E4"/>
    <w:rsid w:val="00355C0F"/>
    <w:rsid w:val="00362D43"/>
    <w:rsid w:val="00364F07"/>
    <w:rsid w:val="00366A2A"/>
    <w:rsid w:val="00366B3A"/>
    <w:rsid w:val="00367575"/>
    <w:rsid w:val="00367F3C"/>
    <w:rsid w:val="003720DC"/>
    <w:rsid w:val="00373792"/>
    <w:rsid w:val="00374BE9"/>
    <w:rsid w:val="0038174C"/>
    <w:rsid w:val="003856E5"/>
    <w:rsid w:val="00386B9C"/>
    <w:rsid w:val="003922F9"/>
    <w:rsid w:val="003933CA"/>
    <w:rsid w:val="003A1BE1"/>
    <w:rsid w:val="003A5BA4"/>
    <w:rsid w:val="003B181D"/>
    <w:rsid w:val="003B2D18"/>
    <w:rsid w:val="003B3131"/>
    <w:rsid w:val="003B3182"/>
    <w:rsid w:val="003B56CD"/>
    <w:rsid w:val="003B7DAB"/>
    <w:rsid w:val="003C4C0D"/>
    <w:rsid w:val="003D0F6C"/>
    <w:rsid w:val="003D3951"/>
    <w:rsid w:val="003D6257"/>
    <w:rsid w:val="003D7D5D"/>
    <w:rsid w:val="003E0200"/>
    <w:rsid w:val="003E1A26"/>
    <w:rsid w:val="003F158D"/>
    <w:rsid w:val="003F1F1B"/>
    <w:rsid w:val="003F25DC"/>
    <w:rsid w:val="003F36B2"/>
    <w:rsid w:val="003F4413"/>
    <w:rsid w:val="003F5B1D"/>
    <w:rsid w:val="003F727E"/>
    <w:rsid w:val="004020E5"/>
    <w:rsid w:val="0040429B"/>
    <w:rsid w:val="0041605A"/>
    <w:rsid w:val="00421752"/>
    <w:rsid w:val="004227AA"/>
    <w:rsid w:val="00423729"/>
    <w:rsid w:val="004247F0"/>
    <w:rsid w:val="00424F49"/>
    <w:rsid w:val="0043285B"/>
    <w:rsid w:val="00432EDE"/>
    <w:rsid w:val="00436BEA"/>
    <w:rsid w:val="00441CD0"/>
    <w:rsid w:val="00444C2F"/>
    <w:rsid w:val="004508E9"/>
    <w:rsid w:val="00452579"/>
    <w:rsid w:val="004535D3"/>
    <w:rsid w:val="00462894"/>
    <w:rsid w:val="00463608"/>
    <w:rsid w:val="00464AE1"/>
    <w:rsid w:val="00465C8D"/>
    <w:rsid w:val="0046664A"/>
    <w:rsid w:val="004721F2"/>
    <w:rsid w:val="004763C4"/>
    <w:rsid w:val="00476416"/>
    <w:rsid w:val="00477BD9"/>
    <w:rsid w:val="00480568"/>
    <w:rsid w:val="00484B5A"/>
    <w:rsid w:val="0048563D"/>
    <w:rsid w:val="004909F2"/>
    <w:rsid w:val="00494C9D"/>
    <w:rsid w:val="00494EB3"/>
    <w:rsid w:val="004953E9"/>
    <w:rsid w:val="004A05C4"/>
    <w:rsid w:val="004A19A1"/>
    <w:rsid w:val="004A1EE1"/>
    <w:rsid w:val="004A647F"/>
    <w:rsid w:val="004B527B"/>
    <w:rsid w:val="004B5A84"/>
    <w:rsid w:val="004B7CAE"/>
    <w:rsid w:val="004C1D53"/>
    <w:rsid w:val="004D3B4B"/>
    <w:rsid w:val="004E019C"/>
    <w:rsid w:val="004E2B81"/>
    <w:rsid w:val="004E5000"/>
    <w:rsid w:val="004F300E"/>
    <w:rsid w:val="004F46F3"/>
    <w:rsid w:val="004F566E"/>
    <w:rsid w:val="004F7322"/>
    <w:rsid w:val="004F74A0"/>
    <w:rsid w:val="004F77A3"/>
    <w:rsid w:val="005021F1"/>
    <w:rsid w:val="00502764"/>
    <w:rsid w:val="00503064"/>
    <w:rsid w:val="005040E3"/>
    <w:rsid w:val="00510C6D"/>
    <w:rsid w:val="00517643"/>
    <w:rsid w:val="00523ADB"/>
    <w:rsid w:val="00526396"/>
    <w:rsid w:val="00526ABA"/>
    <w:rsid w:val="0053140A"/>
    <w:rsid w:val="00536532"/>
    <w:rsid w:val="00537891"/>
    <w:rsid w:val="0055360B"/>
    <w:rsid w:val="00560648"/>
    <w:rsid w:val="00564F18"/>
    <w:rsid w:val="00565EAA"/>
    <w:rsid w:val="0056711D"/>
    <w:rsid w:val="005702B8"/>
    <w:rsid w:val="00574575"/>
    <w:rsid w:val="00574732"/>
    <w:rsid w:val="00577A5D"/>
    <w:rsid w:val="0058057B"/>
    <w:rsid w:val="00581203"/>
    <w:rsid w:val="0058354D"/>
    <w:rsid w:val="00584D20"/>
    <w:rsid w:val="005865DE"/>
    <w:rsid w:val="00586CE3"/>
    <w:rsid w:val="00590B00"/>
    <w:rsid w:val="0059148F"/>
    <w:rsid w:val="005A1FCA"/>
    <w:rsid w:val="005A27F5"/>
    <w:rsid w:val="005A623D"/>
    <w:rsid w:val="005B4F35"/>
    <w:rsid w:val="005C0212"/>
    <w:rsid w:val="005C35DA"/>
    <w:rsid w:val="005C50A2"/>
    <w:rsid w:val="005D0E40"/>
    <w:rsid w:val="005D529E"/>
    <w:rsid w:val="005D7E14"/>
    <w:rsid w:val="005E0301"/>
    <w:rsid w:val="005E1B7D"/>
    <w:rsid w:val="005E25D8"/>
    <w:rsid w:val="005E5C65"/>
    <w:rsid w:val="005E6E12"/>
    <w:rsid w:val="005F2E59"/>
    <w:rsid w:val="005F34CF"/>
    <w:rsid w:val="00606393"/>
    <w:rsid w:val="00606530"/>
    <w:rsid w:val="0062402F"/>
    <w:rsid w:val="0062410E"/>
    <w:rsid w:val="00633F76"/>
    <w:rsid w:val="00635F9B"/>
    <w:rsid w:val="006366CC"/>
    <w:rsid w:val="0064092B"/>
    <w:rsid w:val="0064473A"/>
    <w:rsid w:val="0065107D"/>
    <w:rsid w:val="006556B4"/>
    <w:rsid w:val="00657051"/>
    <w:rsid w:val="00660440"/>
    <w:rsid w:val="006620BA"/>
    <w:rsid w:val="0066325A"/>
    <w:rsid w:val="00666347"/>
    <w:rsid w:val="0066654A"/>
    <w:rsid w:val="00673E28"/>
    <w:rsid w:val="006807C9"/>
    <w:rsid w:val="00684B62"/>
    <w:rsid w:val="00695D89"/>
    <w:rsid w:val="00697F49"/>
    <w:rsid w:val="006A46AF"/>
    <w:rsid w:val="006A4FD1"/>
    <w:rsid w:val="006A73FB"/>
    <w:rsid w:val="006C7DF3"/>
    <w:rsid w:val="006D10A0"/>
    <w:rsid w:val="006D1DDA"/>
    <w:rsid w:val="006E20A6"/>
    <w:rsid w:val="006E3768"/>
    <w:rsid w:val="006F44AF"/>
    <w:rsid w:val="006F7153"/>
    <w:rsid w:val="00703AC1"/>
    <w:rsid w:val="007046D9"/>
    <w:rsid w:val="00710D27"/>
    <w:rsid w:val="007125AA"/>
    <w:rsid w:val="00717488"/>
    <w:rsid w:val="00721CEF"/>
    <w:rsid w:val="00726BE9"/>
    <w:rsid w:val="0072718A"/>
    <w:rsid w:val="0072762E"/>
    <w:rsid w:val="007277D0"/>
    <w:rsid w:val="0073316D"/>
    <w:rsid w:val="007360E8"/>
    <w:rsid w:val="00736DD5"/>
    <w:rsid w:val="00742CF2"/>
    <w:rsid w:val="007449BD"/>
    <w:rsid w:val="00746187"/>
    <w:rsid w:val="00753F91"/>
    <w:rsid w:val="00755012"/>
    <w:rsid w:val="00757EAD"/>
    <w:rsid w:val="00760A32"/>
    <w:rsid w:val="00762CE4"/>
    <w:rsid w:val="00772DB6"/>
    <w:rsid w:val="00773CDC"/>
    <w:rsid w:val="00774F72"/>
    <w:rsid w:val="00777017"/>
    <w:rsid w:val="0078037F"/>
    <w:rsid w:val="007827CD"/>
    <w:rsid w:val="00783F6B"/>
    <w:rsid w:val="007860BE"/>
    <w:rsid w:val="007903CF"/>
    <w:rsid w:val="007934EE"/>
    <w:rsid w:val="007A0076"/>
    <w:rsid w:val="007A34D6"/>
    <w:rsid w:val="007A49DB"/>
    <w:rsid w:val="007B33EA"/>
    <w:rsid w:val="007B41CF"/>
    <w:rsid w:val="007C2F90"/>
    <w:rsid w:val="007C34E7"/>
    <w:rsid w:val="007C5063"/>
    <w:rsid w:val="007C7DBB"/>
    <w:rsid w:val="007D4E7D"/>
    <w:rsid w:val="007E62CE"/>
    <w:rsid w:val="007F0F63"/>
    <w:rsid w:val="007F1648"/>
    <w:rsid w:val="007F2024"/>
    <w:rsid w:val="007F6968"/>
    <w:rsid w:val="007F765A"/>
    <w:rsid w:val="0080280F"/>
    <w:rsid w:val="0080632C"/>
    <w:rsid w:val="00806B45"/>
    <w:rsid w:val="008155B7"/>
    <w:rsid w:val="00830BA7"/>
    <w:rsid w:val="00831035"/>
    <w:rsid w:val="00831ABE"/>
    <w:rsid w:val="00833119"/>
    <w:rsid w:val="00835AEA"/>
    <w:rsid w:val="00835CBD"/>
    <w:rsid w:val="008401E9"/>
    <w:rsid w:val="00841632"/>
    <w:rsid w:val="00842606"/>
    <w:rsid w:val="00845509"/>
    <w:rsid w:val="00847615"/>
    <w:rsid w:val="00847682"/>
    <w:rsid w:val="00850A9B"/>
    <w:rsid w:val="00853239"/>
    <w:rsid w:val="00854D9C"/>
    <w:rsid w:val="00860E6B"/>
    <w:rsid w:val="008659DA"/>
    <w:rsid w:val="0086680F"/>
    <w:rsid w:val="008668F1"/>
    <w:rsid w:val="00872C80"/>
    <w:rsid w:val="00873969"/>
    <w:rsid w:val="00875E21"/>
    <w:rsid w:val="00876A0E"/>
    <w:rsid w:val="00877830"/>
    <w:rsid w:val="008815DE"/>
    <w:rsid w:val="0088331C"/>
    <w:rsid w:val="00886CF2"/>
    <w:rsid w:val="008932B1"/>
    <w:rsid w:val="00896A02"/>
    <w:rsid w:val="008A09E5"/>
    <w:rsid w:val="008A7D5E"/>
    <w:rsid w:val="008B0296"/>
    <w:rsid w:val="008C4068"/>
    <w:rsid w:val="008C7233"/>
    <w:rsid w:val="008C7967"/>
    <w:rsid w:val="008D08DC"/>
    <w:rsid w:val="008D3EE1"/>
    <w:rsid w:val="008D5F76"/>
    <w:rsid w:val="008D6491"/>
    <w:rsid w:val="008D679A"/>
    <w:rsid w:val="008D7DBA"/>
    <w:rsid w:val="008E1B55"/>
    <w:rsid w:val="008E21C9"/>
    <w:rsid w:val="008F16C2"/>
    <w:rsid w:val="008F2B9B"/>
    <w:rsid w:val="008F5212"/>
    <w:rsid w:val="00904A09"/>
    <w:rsid w:val="009055EA"/>
    <w:rsid w:val="00914CAE"/>
    <w:rsid w:val="00915A46"/>
    <w:rsid w:val="00925B25"/>
    <w:rsid w:val="00930292"/>
    <w:rsid w:val="009303E9"/>
    <w:rsid w:val="009306EE"/>
    <w:rsid w:val="00931833"/>
    <w:rsid w:val="00931FCC"/>
    <w:rsid w:val="00932951"/>
    <w:rsid w:val="00933D03"/>
    <w:rsid w:val="009400FD"/>
    <w:rsid w:val="00940746"/>
    <w:rsid w:val="00945B37"/>
    <w:rsid w:val="009502EC"/>
    <w:rsid w:val="00954202"/>
    <w:rsid w:val="00954E94"/>
    <w:rsid w:val="00956543"/>
    <w:rsid w:val="00956CB2"/>
    <w:rsid w:val="0096202E"/>
    <w:rsid w:val="00965397"/>
    <w:rsid w:val="009654D0"/>
    <w:rsid w:val="009675DA"/>
    <w:rsid w:val="009731BB"/>
    <w:rsid w:val="00973C48"/>
    <w:rsid w:val="009768AC"/>
    <w:rsid w:val="00976BCA"/>
    <w:rsid w:val="0098780B"/>
    <w:rsid w:val="00990072"/>
    <w:rsid w:val="00991156"/>
    <w:rsid w:val="00991F00"/>
    <w:rsid w:val="009970A1"/>
    <w:rsid w:val="009A0219"/>
    <w:rsid w:val="009A306B"/>
    <w:rsid w:val="009A4830"/>
    <w:rsid w:val="009B033D"/>
    <w:rsid w:val="009B0604"/>
    <w:rsid w:val="009B13C5"/>
    <w:rsid w:val="009B272F"/>
    <w:rsid w:val="009B3107"/>
    <w:rsid w:val="009B7D86"/>
    <w:rsid w:val="009B7DDD"/>
    <w:rsid w:val="009C0738"/>
    <w:rsid w:val="009C0E02"/>
    <w:rsid w:val="009C4A95"/>
    <w:rsid w:val="009C4D62"/>
    <w:rsid w:val="009C7FC2"/>
    <w:rsid w:val="009D0254"/>
    <w:rsid w:val="009D454B"/>
    <w:rsid w:val="009D4BFA"/>
    <w:rsid w:val="009D5041"/>
    <w:rsid w:val="009D70D7"/>
    <w:rsid w:val="009E1B85"/>
    <w:rsid w:val="009E326D"/>
    <w:rsid w:val="009E6348"/>
    <w:rsid w:val="009F1E64"/>
    <w:rsid w:val="009F1F0C"/>
    <w:rsid w:val="009F4B69"/>
    <w:rsid w:val="009F5C82"/>
    <w:rsid w:val="00A028DB"/>
    <w:rsid w:val="00A105D4"/>
    <w:rsid w:val="00A110DE"/>
    <w:rsid w:val="00A20EB6"/>
    <w:rsid w:val="00A21BDE"/>
    <w:rsid w:val="00A21F5E"/>
    <w:rsid w:val="00A22F09"/>
    <w:rsid w:val="00A23975"/>
    <w:rsid w:val="00A2445A"/>
    <w:rsid w:val="00A3070E"/>
    <w:rsid w:val="00A31336"/>
    <w:rsid w:val="00A31479"/>
    <w:rsid w:val="00A4177C"/>
    <w:rsid w:val="00A41F19"/>
    <w:rsid w:val="00A4434A"/>
    <w:rsid w:val="00A47755"/>
    <w:rsid w:val="00A4792E"/>
    <w:rsid w:val="00A51B6F"/>
    <w:rsid w:val="00A52109"/>
    <w:rsid w:val="00A534D0"/>
    <w:rsid w:val="00A559FD"/>
    <w:rsid w:val="00A62EE9"/>
    <w:rsid w:val="00A6309F"/>
    <w:rsid w:val="00A6424E"/>
    <w:rsid w:val="00A66F63"/>
    <w:rsid w:val="00A712C9"/>
    <w:rsid w:val="00A76FC2"/>
    <w:rsid w:val="00A77677"/>
    <w:rsid w:val="00A85B5C"/>
    <w:rsid w:val="00A90A5C"/>
    <w:rsid w:val="00A9453F"/>
    <w:rsid w:val="00A95F4D"/>
    <w:rsid w:val="00A967D0"/>
    <w:rsid w:val="00AA05BA"/>
    <w:rsid w:val="00AA4C69"/>
    <w:rsid w:val="00AB2F42"/>
    <w:rsid w:val="00AC041B"/>
    <w:rsid w:val="00AC711B"/>
    <w:rsid w:val="00AC74AC"/>
    <w:rsid w:val="00AD0196"/>
    <w:rsid w:val="00AD41BF"/>
    <w:rsid w:val="00AD6A89"/>
    <w:rsid w:val="00AD721D"/>
    <w:rsid w:val="00AE2D99"/>
    <w:rsid w:val="00AE3235"/>
    <w:rsid w:val="00AE4455"/>
    <w:rsid w:val="00AE4D1E"/>
    <w:rsid w:val="00AF1839"/>
    <w:rsid w:val="00AF1C8A"/>
    <w:rsid w:val="00AF3B40"/>
    <w:rsid w:val="00AF647D"/>
    <w:rsid w:val="00B0066E"/>
    <w:rsid w:val="00B00FE7"/>
    <w:rsid w:val="00B05DBC"/>
    <w:rsid w:val="00B11216"/>
    <w:rsid w:val="00B14FB5"/>
    <w:rsid w:val="00B16B0A"/>
    <w:rsid w:val="00B22C65"/>
    <w:rsid w:val="00B23A60"/>
    <w:rsid w:val="00B25BA9"/>
    <w:rsid w:val="00B2705F"/>
    <w:rsid w:val="00B27C08"/>
    <w:rsid w:val="00B309EC"/>
    <w:rsid w:val="00B31318"/>
    <w:rsid w:val="00B317D2"/>
    <w:rsid w:val="00B356B5"/>
    <w:rsid w:val="00B361F8"/>
    <w:rsid w:val="00B40174"/>
    <w:rsid w:val="00B427B6"/>
    <w:rsid w:val="00B4468D"/>
    <w:rsid w:val="00B4494A"/>
    <w:rsid w:val="00B46D5D"/>
    <w:rsid w:val="00B57879"/>
    <w:rsid w:val="00B622DA"/>
    <w:rsid w:val="00B70977"/>
    <w:rsid w:val="00B74D60"/>
    <w:rsid w:val="00B76724"/>
    <w:rsid w:val="00B94BC1"/>
    <w:rsid w:val="00B95756"/>
    <w:rsid w:val="00BA0A2B"/>
    <w:rsid w:val="00BA0C15"/>
    <w:rsid w:val="00BA2A91"/>
    <w:rsid w:val="00BA35DB"/>
    <w:rsid w:val="00BA79E0"/>
    <w:rsid w:val="00BB1D95"/>
    <w:rsid w:val="00BB64ED"/>
    <w:rsid w:val="00BC0DB2"/>
    <w:rsid w:val="00BC1D18"/>
    <w:rsid w:val="00BC309F"/>
    <w:rsid w:val="00BC5965"/>
    <w:rsid w:val="00BC7BC7"/>
    <w:rsid w:val="00BD0355"/>
    <w:rsid w:val="00BD3C6A"/>
    <w:rsid w:val="00BD469E"/>
    <w:rsid w:val="00BE054C"/>
    <w:rsid w:val="00BE29DB"/>
    <w:rsid w:val="00BE30EC"/>
    <w:rsid w:val="00BE349B"/>
    <w:rsid w:val="00BE3C1A"/>
    <w:rsid w:val="00BE3F1A"/>
    <w:rsid w:val="00BE4851"/>
    <w:rsid w:val="00BE585E"/>
    <w:rsid w:val="00BE63E2"/>
    <w:rsid w:val="00BF131D"/>
    <w:rsid w:val="00BF3E5F"/>
    <w:rsid w:val="00BF7C27"/>
    <w:rsid w:val="00C049AC"/>
    <w:rsid w:val="00C0559A"/>
    <w:rsid w:val="00C056DC"/>
    <w:rsid w:val="00C060F2"/>
    <w:rsid w:val="00C07F59"/>
    <w:rsid w:val="00C1117B"/>
    <w:rsid w:val="00C264FF"/>
    <w:rsid w:val="00C3625E"/>
    <w:rsid w:val="00C4056F"/>
    <w:rsid w:val="00C42791"/>
    <w:rsid w:val="00C50B8E"/>
    <w:rsid w:val="00C51782"/>
    <w:rsid w:val="00C52999"/>
    <w:rsid w:val="00C544EF"/>
    <w:rsid w:val="00C55030"/>
    <w:rsid w:val="00C55AC7"/>
    <w:rsid w:val="00C55EA1"/>
    <w:rsid w:val="00C6253D"/>
    <w:rsid w:val="00C63D7A"/>
    <w:rsid w:val="00C64162"/>
    <w:rsid w:val="00C649D3"/>
    <w:rsid w:val="00C65055"/>
    <w:rsid w:val="00C660AF"/>
    <w:rsid w:val="00C70F18"/>
    <w:rsid w:val="00C711A9"/>
    <w:rsid w:val="00C7391D"/>
    <w:rsid w:val="00C75E1F"/>
    <w:rsid w:val="00C77E39"/>
    <w:rsid w:val="00C81A50"/>
    <w:rsid w:val="00C849AA"/>
    <w:rsid w:val="00C853DE"/>
    <w:rsid w:val="00C878B6"/>
    <w:rsid w:val="00C930BC"/>
    <w:rsid w:val="00C94231"/>
    <w:rsid w:val="00C96FDE"/>
    <w:rsid w:val="00C971D3"/>
    <w:rsid w:val="00CA21E4"/>
    <w:rsid w:val="00CA2301"/>
    <w:rsid w:val="00CA5268"/>
    <w:rsid w:val="00CA54DF"/>
    <w:rsid w:val="00CA64BE"/>
    <w:rsid w:val="00CA6536"/>
    <w:rsid w:val="00CC150C"/>
    <w:rsid w:val="00CD0CB0"/>
    <w:rsid w:val="00CD156C"/>
    <w:rsid w:val="00CD3C5D"/>
    <w:rsid w:val="00CE0022"/>
    <w:rsid w:val="00CE1435"/>
    <w:rsid w:val="00CE76E7"/>
    <w:rsid w:val="00CE7802"/>
    <w:rsid w:val="00CE7EBF"/>
    <w:rsid w:val="00D05BA7"/>
    <w:rsid w:val="00D11CAB"/>
    <w:rsid w:val="00D14889"/>
    <w:rsid w:val="00D16546"/>
    <w:rsid w:val="00D1739A"/>
    <w:rsid w:val="00D178D8"/>
    <w:rsid w:val="00D17D38"/>
    <w:rsid w:val="00D225C8"/>
    <w:rsid w:val="00D26B3E"/>
    <w:rsid w:val="00D275C8"/>
    <w:rsid w:val="00D30411"/>
    <w:rsid w:val="00D3267F"/>
    <w:rsid w:val="00D32B3F"/>
    <w:rsid w:val="00D32CAA"/>
    <w:rsid w:val="00D34C07"/>
    <w:rsid w:val="00D37FDB"/>
    <w:rsid w:val="00D41FD7"/>
    <w:rsid w:val="00D43452"/>
    <w:rsid w:val="00D43AAA"/>
    <w:rsid w:val="00D444D8"/>
    <w:rsid w:val="00D456C6"/>
    <w:rsid w:val="00D51098"/>
    <w:rsid w:val="00D551D4"/>
    <w:rsid w:val="00D55A08"/>
    <w:rsid w:val="00D57277"/>
    <w:rsid w:val="00D60776"/>
    <w:rsid w:val="00D60BE7"/>
    <w:rsid w:val="00D644FC"/>
    <w:rsid w:val="00D64833"/>
    <w:rsid w:val="00D664C1"/>
    <w:rsid w:val="00D707EA"/>
    <w:rsid w:val="00D72430"/>
    <w:rsid w:val="00D740BF"/>
    <w:rsid w:val="00D773D3"/>
    <w:rsid w:val="00D805A5"/>
    <w:rsid w:val="00D86E2E"/>
    <w:rsid w:val="00D906CE"/>
    <w:rsid w:val="00D91511"/>
    <w:rsid w:val="00D94530"/>
    <w:rsid w:val="00DA27C7"/>
    <w:rsid w:val="00DA3441"/>
    <w:rsid w:val="00DB31F8"/>
    <w:rsid w:val="00DB5C19"/>
    <w:rsid w:val="00DB613D"/>
    <w:rsid w:val="00DB6880"/>
    <w:rsid w:val="00DC6821"/>
    <w:rsid w:val="00DC76A2"/>
    <w:rsid w:val="00DD51DD"/>
    <w:rsid w:val="00DE332E"/>
    <w:rsid w:val="00DE4484"/>
    <w:rsid w:val="00DF7531"/>
    <w:rsid w:val="00DF7954"/>
    <w:rsid w:val="00E046B1"/>
    <w:rsid w:val="00E10076"/>
    <w:rsid w:val="00E13D8D"/>
    <w:rsid w:val="00E301D9"/>
    <w:rsid w:val="00E37A1C"/>
    <w:rsid w:val="00E441EB"/>
    <w:rsid w:val="00E45554"/>
    <w:rsid w:val="00E45D81"/>
    <w:rsid w:val="00E46F4A"/>
    <w:rsid w:val="00E521ED"/>
    <w:rsid w:val="00E52F91"/>
    <w:rsid w:val="00E539E5"/>
    <w:rsid w:val="00E579C0"/>
    <w:rsid w:val="00E6003D"/>
    <w:rsid w:val="00E65DEF"/>
    <w:rsid w:val="00E71AFD"/>
    <w:rsid w:val="00E7244E"/>
    <w:rsid w:val="00E760F5"/>
    <w:rsid w:val="00E76BB5"/>
    <w:rsid w:val="00E77C95"/>
    <w:rsid w:val="00E83133"/>
    <w:rsid w:val="00E9184C"/>
    <w:rsid w:val="00E942A9"/>
    <w:rsid w:val="00E95EEB"/>
    <w:rsid w:val="00E95FB7"/>
    <w:rsid w:val="00E96062"/>
    <w:rsid w:val="00E976B9"/>
    <w:rsid w:val="00EA2B52"/>
    <w:rsid w:val="00EA33A0"/>
    <w:rsid w:val="00EA4804"/>
    <w:rsid w:val="00EA6D00"/>
    <w:rsid w:val="00EA70C7"/>
    <w:rsid w:val="00EA78B7"/>
    <w:rsid w:val="00EB3B56"/>
    <w:rsid w:val="00EB49A4"/>
    <w:rsid w:val="00EB512D"/>
    <w:rsid w:val="00EC254C"/>
    <w:rsid w:val="00EC2D5E"/>
    <w:rsid w:val="00EC50AD"/>
    <w:rsid w:val="00EC7653"/>
    <w:rsid w:val="00ED1A67"/>
    <w:rsid w:val="00ED40C9"/>
    <w:rsid w:val="00ED6BBE"/>
    <w:rsid w:val="00ED6CEA"/>
    <w:rsid w:val="00EE1CAB"/>
    <w:rsid w:val="00EF2201"/>
    <w:rsid w:val="00EF4061"/>
    <w:rsid w:val="00F01A50"/>
    <w:rsid w:val="00F02D03"/>
    <w:rsid w:val="00F03675"/>
    <w:rsid w:val="00F14178"/>
    <w:rsid w:val="00F20821"/>
    <w:rsid w:val="00F27079"/>
    <w:rsid w:val="00F304A6"/>
    <w:rsid w:val="00F4372D"/>
    <w:rsid w:val="00F5023C"/>
    <w:rsid w:val="00F565E9"/>
    <w:rsid w:val="00F71736"/>
    <w:rsid w:val="00F744BC"/>
    <w:rsid w:val="00F77098"/>
    <w:rsid w:val="00F81896"/>
    <w:rsid w:val="00F906B0"/>
    <w:rsid w:val="00F9071E"/>
    <w:rsid w:val="00F92237"/>
    <w:rsid w:val="00F95CD6"/>
    <w:rsid w:val="00F97187"/>
    <w:rsid w:val="00FA2775"/>
    <w:rsid w:val="00FA5517"/>
    <w:rsid w:val="00FB230D"/>
    <w:rsid w:val="00FB29FF"/>
    <w:rsid w:val="00FB508C"/>
    <w:rsid w:val="00FC03CB"/>
    <w:rsid w:val="00FC1566"/>
    <w:rsid w:val="00FC1A80"/>
    <w:rsid w:val="00FC4DD0"/>
    <w:rsid w:val="00FD01F5"/>
    <w:rsid w:val="00FD1290"/>
    <w:rsid w:val="00FD1437"/>
    <w:rsid w:val="00FD50B1"/>
    <w:rsid w:val="00FD69C5"/>
    <w:rsid w:val="00FE03CC"/>
    <w:rsid w:val="00FE597D"/>
    <w:rsid w:val="00FE6F83"/>
    <w:rsid w:val="00FE77A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FCB0"/>
  <w15:chartTrackingRefBased/>
  <w15:docId w15:val="{C8AD850E-9B89-4C61-8158-516B9E9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80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140A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0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9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4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Retha L'Ecuyer</dc:creator>
  <cp:keywords/>
  <dc:description/>
  <cp:lastModifiedBy>Retha LEcuyer</cp:lastModifiedBy>
  <cp:revision>3</cp:revision>
  <cp:lastPrinted>2018-11-15T11:08:00Z</cp:lastPrinted>
  <dcterms:created xsi:type="dcterms:W3CDTF">2018-11-16T04:27:00Z</dcterms:created>
  <dcterms:modified xsi:type="dcterms:W3CDTF">2018-11-16T04:27:00Z</dcterms:modified>
</cp:coreProperties>
</file>