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720B" w14:textId="77777777" w:rsidR="00245FCC" w:rsidRPr="00245FCC" w:rsidRDefault="00245FCC" w:rsidP="00245FCC">
      <w:pPr>
        <w:jc w:val="center"/>
        <w:divId w:val="921765671"/>
        <w:rPr>
          <w:rFonts w:ascii="Garamond" w:eastAsia="Times New Roman" w:hAnsi="Garamond" w:cs="Arial"/>
          <w:b/>
          <w:sz w:val="28"/>
          <w:szCs w:val="22"/>
        </w:rPr>
      </w:pPr>
      <w:bookmarkStart w:id="0" w:name="_GoBack"/>
      <w:bookmarkEnd w:id="0"/>
      <w:r>
        <w:rPr>
          <w:rFonts w:ascii="Garamond" w:eastAsia="Times New Roman" w:hAnsi="Garamond" w:cs="Arial"/>
          <w:b/>
          <w:sz w:val="28"/>
          <w:szCs w:val="22"/>
        </w:rPr>
        <w:t xml:space="preserve">Peter W. </w:t>
      </w:r>
      <w:r w:rsidRPr="00245FCC">
        <w:rPr>
          <w:rFonts w:ascii="Garamond" w:eastAsia="Times New Roman" w:hAnsi="Garamond" w:cs="Arial"/>
          <w:b/>
          <w:sz w:val="28"/>
          <w:szCs w:val="22"/>
        </w:rPr>
        <w:t>Kuyper Jr.</w:t>
      </w:r>
    </w:p>
    <w:p w14:paraId="5DD4F85F" w14:textId="77777777" w:rsidR="00245FCC" w:rsidRPr="00245FCC" w:rsidRDefault="00245FCC" w:rsidP="00245FCC">
      <w:pPr>
        <w:jc w:val="center"/>
        <w:divId w:val="921765671"/>
        <w:rPr>
          <w:rFonts w:ascii="Garamond" w:eastAsia="Times New Roman" w:hAnsi="Garamond" w:cs="Arial"/>
          <w:szCs w:val="22"/>
        </w:rPr>
      </w:pPr>
      <w:r w:rsidRPr="00245FCC">
        <w:rPr>
          <w:rFonts w:ascii="Garamond" w:eastAsia="Times New Roman" w:hAnsi="Garamond" w:cs="Arial"/>
          <w:szCs w:val="22"/>
        </w:rPr>
        <w:t>33 Shady Vista Road</w:t>
      </w:r>
    </w:p>
    <w:p w14:paraId="4E492F53" w14:textId="4A181AFB" w:rsidR="00245FCC" w:rsidRDefault="00245FCC" w:rsidP="00245FCC">
      <w:pPr>
        <w:jc w:val="center"/>
        <w:divId w:val="921765671"/>
        <w:rPr>
          <w:rFonts w:ascii="Garamond" w:eastAsia="Times New Roman" w:hAnsi="Garamond" w:cs="Arial"/>
          <w:szCs w:val="22"/>
        </w:rPr>
      </w:pPr>
      <w:r>
        <w:rPr>
          <w:rFonts w:ascii="Garamond" w:eastAsia="Times New Roman" w:hAnsi="Garamond" w:cs="Arial"/>
          <w:szCs w:val="22"/>
        </w:rPr>
        <w:t>Rolling Hills Estates,</w:t>
      </w:r>
      <w:r w:rsidR="00617857">
        <w:rPr>
          <w:rFonts w:ascii="Garamond" w:eastAsia="Times New Roman" w:hAnsi="Garamond" w:cs="Arial"/>
          <w:szCs w:val="22"/>
        </w:rPr>
        <w:t xml:space="preserve"> CA</w:t>
      </w:r>
      <w:r>
        <w:rPr>
          <w:rFonts w:ascii="Garamond" w:eastAsia="Times New Roman" w:hAnsi="Garamond" w:cs="Arial"/>
          <w:szCs w:val="22"/>
        </w:rPr>
        <w:t xml:space="preserve"> 90274</w:t>
      </w:r>
    </w:p>
    <w:p w14:paraId="727D56E1" w14:textId="77777777" w:rsidR="00377C7F" w:rsidRDefault="00377C7F" w:rsidP="00245FCC">
      <w:pPr>
        <w:jc w:val="center"/>
        <w:divId w:val="921765671"/>
        <w:rPr>
          <w:rFonts w:ascii="Garamond" w:eastAsia="Times New Roman" w:hAnsi="Garamond" w:cs="Arial"/>
          <w:szCs w:val="22"/>
        </w:rPr>
      </w:pPr>
    </w:p>
    <w:p w14:paraId="68A962AF" w14:textId="4D7AF963" w:rsidR="00245FCC" w:rsidRDefault="00245FCC" w:rsidP="00245FCC">
      <w:pPr>
        <w:pBdr>
          <w:bottom w:val="single" w:sz="12" w:space="1" w:color="auto"/>
        </w:pBdr>
        <w:spacing w:after="120"/>
        <w:divId w:val="921765671"/>
        <w:rPr>
          <w:rFonts w:ascii="Garamond" w:eastAsia="Times New Roman" w:hAnsi="Garamond" w:cs="Arial"/>
          <w:sz w:val="22"/>
          <w:szCs w:val="22"/>
        </w:rPr>
      </w:pPr>
      <w:r w:rsidRPr="00F13F06">
        <w:rPr>
          <w:rFonts w:ascii="Garamond" w:eastAsia="Times New Roman" w:hAnsi="Garamond" w:cs="Arial"/>
          <w:sz w:val="22"/>
          <w:szCs w:val="22"/>
        </w:rPr>
        <w:t>310-612-8855</w:t>
      </w:r>
      <w:r w:rsidRPr="00245FCC">
        <w:rPr>
          <w:rFonts w:ascii="Garamond" w:eastAsia="Times New Roman" w:hAnsi="Garamond" w:cs="Arial"/>
          <w:sz w:val="22"/>
          <w:szCs w:val="22"/>
        </w:rPr>
        <w:t xml:space="preserve"> </w:t>
      </w:r>
      <w:r>
        <w:rPr>
          <w:rFonts w:ascii="Garamond" w:eastAsia="Times New Roman" w:hAnsi="Garamond" w:cs="Arial"/>
          <w:sz w:val="22"/>
          <w:szCs w:val="22"/>
        </w:rPr>
        <w:tab/>
      </w:r>
      <w:r>
        <w:rPr>
          <w:rFonts w:ascii="Garamond" w:eastAsia="Times New Roman" w:hAnsi="Garamond" w:cs="Arial"/>
          <w:sz w:val="22"/>
          <w:szCs w:val="22"/>
        </w:rPr>
        <w:tab/>
      </w:r>
      <w:r>
        <w:rPr>
          <w:rFonts w:ascii="Garamond" w:eastAsia="Times New Roman" w:hAnsi="Garamond" w:cs="Arial"/>
          <w:sz w:val="22"/>
          <w:szCs w:val="22"/>
        </w:rPr>
        <w:tab/>
      </w:r>
      <w:r w:rsidR="00377C7F">
        <w:rPr>
          <w:rFonts w:ascii="Garamond" w:eastAsia="Times New Roman" w:hAnsi="Garamond" w:cs="Arial"/>
          <w:sz w:val="22"/>
          <w:szCs w:val="22"/>
        </w:rPr>
        <w:t xml:space="preserve">                  www.pjkuyper.com</w:t>
      </w:r>
      <w:r>
        <w:rPr>
          <w:rFonts w:ascii="Garamond" w:eastAsia="Times New Roman" w:hAnsi="Garamond" w:cs="Arial"/>
          <w:sz w:val="22"/>
          <w:szCs w:val="22"/>
        </w:rPr>
        <w:tab/>
      </w:r>
      <w:r>
        <w:rPr>
          <w:rFonts w:ascii="Garamond" w:eastAsia="Times New Roman" w:hAnsi="Garamond" w:cs="Arial"/>
          <w:sz w:val="22"/>
          <w:szCs w:val="22"/>
        </w:rPr>
        <w:tab/>
      </w:r>
      <w:r w:rsidR="007807F2">
        <w:rPr>
          <w:rFonts w:ascii="Garamond" w:eastAsia="Times New Roman" w:hAnsi="Garamond" w:cs="Arial"/>
          <w:sz w:val="22"/>
          <w:szCs w:val="22"/>
        </w:rPr>
        <w:t xml:space="preserve">            </w:t>
      </w:r>
      <w:hyperlink r:id="rId8" w:history="1">
        <w:r w:rsidR="00377C7F" w:rsidRPr="00447693">
          <w:rPr>
            <w:rStyle w:val="Hyperlink"/>
            <w:rFonts w:ascii="Garamond" w:eastAsia="Times New Roman" w:hAnsi="Garamond" w:cs="Arial"/>
            <w:sz w:val="22"/>
            <w:szCs w:val="22"/>
          </w:rPr>
          <w:t>pjkuyper1@gmail.com</w:t>
        </w:r>
      </w:hyperlink>
    </w:p>
    <w:p w14:paraId="453BC41E" w14:textId="77777777" w:rsidR="007C3E77" w:rsidRPr="00F153CB" w:rsidRDefault="007C3E77" w:rsidP="00245FCC">
      <w:pPr>
        <w:spacing w:after="120"/>
        <w:jc w:val="center"/>
        <w:divId w:val="921765671"/>
        <w:rPr>
          <w:rFonts w:ascii="Garamond" w:eastAsia="Times New Roman" w:hAnsi="Garamond" w:cs="Arial"/>
          <w:b/>
          <w:sz w:val="36"/>
          <w:szCs w:val="36"/>
        </w:rPr>
      </w:pPr>
      <w:r w:rsidRPr="00F153CB">
        <w:rPr>
          <w:rFonts w:ascii="Garamond" w:eastAsia="Times New Roman" w:hAnsi="Garamond" w:cs="Arial"/>
          <w:b/>
          <w:sz w:val="36"/>
          <w:szCs w:val="36"/>
        </w:rPr>
        <w:t xml:space="preserve">President … CEO … Division </w:t>
      </w:r>
      <w:r w:rsidR="009723B6" w:rsidRPr="00F153CB">
        <w:rPr>
          <w:rFonts w:ascii="Garamond" w:eastAsia="Times New Roman" w:hAnsi="Garamond" w:cs="Arial"/>
          <w:b/>
          <w:sz w:val="36"/>
          <w:szCs w:val="36"/>
        </w:rPr>
        <w:t>Head</w:t>
      </w:r>
    </w:p>
    <w:p w14:paraId="20DF85FF" w14:textId="77777777" w:rsidR="00912FC8" w:rsidRPr="00912FC8" w:rsidRDefault="00912FC8" w:rsidP="00912FC8">
      <w:pPr>
        <w:jc w:val="center"/>
        <w:divId w:val="921765671"/>
        <w:rPr>
          <w:rFonts w:ascii="Garamond" w:eastAsia="Times New Roman" w:hAnsi="Garamond" w:cs="Tahoma"/>
          <w:b/>
        </w:rPr>
      </w:pPr>
      <w:r w:rsidRPr="00912FC8">
        <w:rPr>
          <w:rFonts w:ascii="Garamond" w:eastAsia="Times New Roman" w:hAnsi="Garamond" w:cs="Tahoma"/>
          <w:b/>
        </w:rPr>
        <w:t xml:space="preserve">Global Expansions / Profit Optimization / P&amp;L / Strategic Positioning / </w:t>
      </w:r>
      <w:proofErr w:type="gramStart"/>
      <w:r w:rsidRPr="00912FC8">
        <w:rPr>
          <w:rFonts w:ascii="Garamond" w:eastAsia="Times New Roman" w:hAnsi="Garamond" w:cs="Tahoma"/>
          <w:b/>
        </w:rPr>
        <w:t>Marketing  Operations</w:t>
      </w:r>
      <w:proofErr w:type="gramEnd"/>
      <w:r w:rsidRPr="00912FC8">
        <w:rPr>
          <w:rFonts w:ascii="Garamond" w:eastAsia="Times New Roman" w:hAnsi="Garamond" w:cs="Tahoma"/>
          <w:b/>
        </w:rPr>
        <w:t xml:space="preserve"> / Finance / Board Relations &amp; Participation / Public Relations </w:t>
      </w:r>
    </w:p>
    <w:p w14:paraId="3A244BF9" w14:textId="77777777" w:rsidR="00912FC8" w:rsidRPr="00912FC8" w:rsidRDefault="00912FC8" w:rsidP="00912FC8">
      <w:pPr>
        <w:jc w:val="center"/>
        <w:divId w:val="921765671"/>
        <w:rPr>
          <w:rFonts w:ascii="Garamond" w:eastAsia="Times New Roman" w:hAnsi="Garamond" w:cs="Tahoma"/>
          <w:b/>
        </w:rPr>
      </w:pPr>
      <w:r w:rsidRPr="00912FC8">
        <w:rPr>
          <w:rFonts w:ascii="Garamond" w:eastAsia="Times New Roman" w:hAnsi="Garamond" w:cs="Tahoma"/>
          <w:b/>
        </w:rPr>
        <w:t xml:space="preserve">Key Account Relations / Teambuilding / Technology Adoption </w:t>
      </w:r>
    </w:p>
    <w:p w14:paraId="1D835C1C" w14:textId="77777777" w:rsidR="00912FC8" w:rsidRPr="00912FC8" w:rsidRDefault="00912FC8" w:rsidP="00912FC8">
      <w:pPr>
        <w:jc w:val="center"/>
        <w:divId w:val="921765671"/>
        <w:rPr>
          <w:rFonts w:ascii="Garamond" w:eastAsia="Times New Roman" w:hAnsi="Garamond" w:cs="Tahoma"/>
          <w:b/>
        </w:rPr>
      </w:pPr>
      <w:r w:rsidRPr="00912FC8">
        <w:rPr>
          <w:rFonts w:ascii="Garamond" w:eastAsia="Times New Roman" w:hAnsi="Garamond" w:cs="Tahoma"/>
          <w:b/>
        </w:rPr>
        <w:t>Change Management / Channel Creation / Sales</w:t>
      </w:r>
    </w:p>
    <w:p w14:paraId="5371710B" w14:textId="77777777" w:rsidR="00912FC8" w:rsidRPr="00FA7C6E" w:rsidRDefault="00912FC8" w:rsidP="00912FC8">
      <w:pPr>
        <w:spacing w:after="120"/>
        <w:jc w:val="center"/>
        <w:divId w:val="921765671"/>
        <w:rPr>
          <w:rFonts w:ascii="Tahoma" w:eastAsia="Times New Roman" w:hAnsi="Tahoma" w:cs="Tahoma"/>
          <w:b/>
          <w:sz w:val="22"/>
          <w:szCs w:val="22"/>
        </w:rPr>
      </w:pPr>
    </w:p>
    <w:p w14:paraId="420A88CA" w14:textId="77777777" w:rsidR="0036055D" w:rsidRPr="00A34A86" w:rsidRDefault="0036055D" w:rsidP="00C31ABE">
      <w:pPr>
        <w:spacing w:after="120"/>
        <w:ind w:firstLine="360"/>
        <w:jc w:val="both"/>
        <w:divId w:val="921765671"/>
        <w:rPr>
          <w:rFonts w:ascii="Garamond" w:eastAsia="Times New Roman" w:hAnsi="Garamond" w:cs="Arial"/>
          <w:sz w:val="22"/>
          <w:szCs w:val="22"/>
        </w:rPr>
      </w:pPr>
      <w:r w:rsidRPr="00A34A86">
        <w:rPr>
          <w:rFonts w:ascii="Garamond" w:eastAsia="Times New Roman" w:hAnsi="Garamond" w:cs="Arial"/>
          <w:sz w:val="22"/>
          <w:szCs w:val="22"/>
        </w:rPr>
        <w:t xml:space="preserve">Peter </w:t>
      </w:r>
      <w:r w:rsidR="007807F2">
        <w:rPr>
          <w:rFonts w:ascii="Garamond" w:eastAsia="Times New Roman" w:hAnsi="Garamond" w:cs="Arial"/>
          <w:sz w:val="22"/>
          <w:szCs w:val="22"/>
        </w:rPr>
        <w:t xml:space="preserve">W. </w:t>
      </w:r>
      <w:r w:rsidRPr="00A34A86">
        <w:rPr>
          <w:rFonts w:ascii="Garamond" w:eastAsia="Times New Roman" w:hAnsi="Garamond" w:cs="Arial"/>
          <w:sz w:val="22"/>
          <w:szCs w:val="22"/>
        </w:rPr>
        <w:t>Kuyper</w:t>
      </w:r>
      <w:r w:rsidR="006C53DA">
        <w:rPr>
          <w:rFonts w:ascii="Garamond" w:eastAsia="Times New Roman" w:hAnsi="Garamond" w:cs="Arial"/>
          <w:sz w:val="22"/>
          <w:szCs w:val="22"/>
        </w:rPr>
        <w:t>, Jr.</w:t>
      </w:r>
      <w:r w:rsidRPr="00A34A86">
        <w:rPr>
          <w:rFonts w:ascii="Garamond" w:eastAsia="Times New Roman" w:hAnsi="Garamond" w:cs="Arial"/>
          <w:sz w:val="22"/>
          <w:szCs w:val="22"/>
        </w:rPr>
        <w:t xml:space="preserve"> is a highly competent and experienced business leader who has launched and nurtured new operating companies around the world. To support the</w:t>
      </w:r>
      <w:r w:rsidR="006C53DA">
        <w:rPr>
          <w:rFonts w:ascii="Garamond" w:eastAsia="Times New Roman" w:hAnsi="Garamond" w:cs="Arial"/>
          <w:sz w:val="22"/>
          <w:szCs w:val="22"/>
        </w:rPr>
        <w:t>se</w:t>
      </w:r>
      <w:r w:rsidRPr="00A34A86">
        <w:rPr>
          <w:rFonts w:ascii="Garamond" w:eastAsia="Times New Roman" w:hAnsi="Garamond" w:cs="Arial"/>
          <w:sz w:val="22"/>
          <w:szCs w:val="22"/>
        </w:rPr>
        <w:t xml:space="preserve"> growing businesses, he has developed the systems, processes, technology, performance metrics and governance structure </w:t>
      </w:r>
      <w:r w:rsidR="006C53DA">
        <w:rPr>
          <w:rFonts w:ascii="Garamond" w:eastAsia="Times New Roman" w:hAnsi="Garamond" w:cs="Arial"/>
          <w:sz w:val="22"/>
          <w:szCs w:val="22"/>
        </w:rPr>
        <w:t xml:space="preserve">to </w:t>
      </w:r>
      <w:r w:rsidRPr="00A34A86">
        <w:rPr>
          <w:rFonts w:ascii="Garamond" w:eastAsia="Times New Roman" w:hAnsi="Garamond" w:cs="Arial"/>
          <w:sz w:val="22"/>
          <w:szCs w:val="22"/>
        </w:rPr>
        <w:t xml:space="preserve">keep pace with the rapidly expanding revenues and staff. </w:t>
      </w:r>
    </w:p>
    <w:p w14:paraId="292E8666" w14:textId="3366E998" w:rsidR="0036055D" w:rsidRPr="009723B6" w:rsidRDefault="0036055D" w:rsidP="00C31ABE">
      <w:pPr>
        <w:spacing w:after="120"/>
        <w:ind w:firstLine="360"/>
        <w:jc w:val="both"/>
        <w:divId w:val="921765671"/>
        <w:rPr>
          <w:rFonts w:ascii="Garamond" w:eastAsia="Times New Roman" w:hAnsi="Garamond" w:cs="Arial"/>
          <w:sz w:val="22"/>
          <w:szCs w:val="22"/>
        </w:rPr>
      </w:pPr>
      <w:r w:rsidRPr="00A34A86">
        <w:rPr>
          <w:rFonts w:ascii="Garamond" w:eastAsia="Times New Roman" w:hAnsi="Garamond" w:cs="Arial"/>
          <w:sz w:val="22"/>
          <w:szCs w:val="22"/>
        </w:rPr>
        <w:t>His success has its root in his breadth</w:t>
      </w:r>
      <w:r w:rsidR="00617857">
        <w:rPr>
          <w:rFonts w:ascii="Garamond" w:eastAsia="Times New Roman" w:hAnsi="Garamond" w:cs="Arial"/>
          <w:sz w:val="22"/>
          <w:szCs w:val="22"/>
        </w:rPr>
        <w:t xml:space="preserve"> of experience</w:t>
      </w:r>
      <w:r w:rsidRPr="00A34A86">
        <w:rPr>
          <w:rFonts w:ascii="Garamond" w:eastAsia="Times New Roman" w:hAnsi="Garamond" w:cs="Arial"/>
          <w:sz w:val="22"/>
          <w:szCs w:val="22"/>
        </w:rPr>
        <w:t>.  H</w:t>
      </w:r>
      <w:r w:rsidR="00617857">
        <w:rPr>
          <w:rFonts w:ascii="Garamond" w:eastAsia="Times New Roman" w:hAnsi="Garamond" w:cs="Arial"/>
          <w:sz w:val="22"/>
          <w:szCs w:val="22"/>
        </w:rPr>
        <w:t>e</w:t>
      </w:r>
      <w:r w:rsidRPr="00A34A86">
        <w:rPr>
          <w:rFonts w:ascii="Garamond" w:eastAsia="Times New Roman" w:hAnsi="Garamond" w:cs="Arial"/>
          <w:sz w:val="22"/>
          <w:szCs w:val="22"/>
        </w:rPr>
        <w:t xml:space="preserve"> is highly effective in all business functions from marketing and sales, though operations, information technology and accounting. His ability to break down complex problems into manageable pieces, communicate a strategy and manage to success is </w:t>
      </w:r>
      <w:r w:rsidR="00C31ABE">
        <w:rPr>
          <w:rFonts w:ascii="Garamond" w:eastAsia="Times New Roman" w:hAnsi="Garamond" w:cs="Arial"/>
          <w:sz w:val="22"/>
          <w:szCs w:val="22"/>
        </w:rPr>
        <w:t>another of his hallmarks.</w:t>
      </w:r>
      <w:r w:rsidRPr="00A34A86">
        <w:rPr>
          <w:rFonts w:ascii="Garamond" w:eastAsia="Times New Roman" w:hAnsi="Garamond" w:cs="Arial"/>
          <w:sz w:val="22"/>
          <w:szCs w:val="22"/>
        </w:rPr>
        <w:t xml:space="preserve"> </w:t>
      </w:r>
      <w:r w:rsidR="006C53DA">
        <w:rPr>
          <w:rFonts w:ascii="Garamond" w:eastAsia="Times New Roman" w:hAnsi="Garamond" w:cs="Arial"/>
          <w:sz w:val="22"/>
          <w:szCs w:val="22"/>
        </w:rPr>
        <w:t xml:space="preserve"> He has a </w:t>
      </w:r>
      <w:r w:rsidR="006C53DA" w:rsidRPr="00A34A86">
        <w:rPr>
          <w:rFonts w:ascii="Garamond" w:eastAsia="Times New Roman" w:hAnsi="Garamond" w:cs="Arial"/>
          <w:sz w:val="22"/>
          <w:szCs w:val="22"/>
        </w:rPr>
        <w:t xml:space="preserve">talent for hiring the right people, aligning incentives for the organization and coaching people, as he puts it, to get out of their own way.  </w:t>
      </w:r>
    </w:p>
    <w:p w14:paraId="78E6C8CC" w14:textId="705F7254" w:rsidR="0036055D" w:rsidRPr="00A34A86" w:rsidRDefault="0036055D" w:rsidP="00C31ABE">
      <w:pPr>
        <w:spacing w:after="120"/>
        <w:ind w:firstLine="360"/>
        <w:jc w:val="both"/>
        <w:divId w:val="921765671"/>
        <w:rPr>
          <w:rFonts w:ascii="Garamond" w:eastAsia="Times New Roman" w:hAnsi="Garamond" w:cs="Arial"/>
          <w:sz w:val="22"/>
          <w:szCs w:val="22"/>
        </w:rPr>
      </w:pPr>
      <w:r w:rsidRPr="009723B6">
        <w:rPr>
          <w:rFonts w:ascii="Garamond" w:eastAsia="Times New Roman" w:hAnsi="Garamond" w:cs="Arial"/>
          <w:sz w:val="22"/>
          <w:szCs w:val="22"/>
        </w:rPr>
        <w:t>His initial position with</w:t>
      </w:r>
      <w:r w:rsidR="00A34A86" w:rsidRPr="009723B6">
        <w:rPr>
          <w:rFonts w:ascii="Garamond" w:eastAsia="Times New Roman" w:hAnsi="Garamond" w:cs="Arial"/>
          <w:sz w:val="22"/>
          <w:szCs w:val="22"/>
        </w:rPr>
        <w:t xml:space="preserve"> his current company, Motion Picture Licensing Corp., </w:t>
      </w:r>
      <w:r w:rsidRPr="009723B6">
        <w:rPr>
          <w:rFonts w:ascii="Garamond" w:eastAsia="Times New Roman" w:hAnsi="Garamond" w:cs="Arial"/>
          <w:sz w:val="22"/>
          <w:szCs w:val="22"/>
        </w:rPr>
        <w:t xml:space="preserve">was Managing Director of the </w:t>
      </w:r>
      <w:r w:rsidR="00A160BE">
        <w:rPr>
          <w:rFonts w:ascii="Garamond" w:eastAsia="Times New Roman" w:hAnsi="Garamond" w:cs="Arial"/>
          <w:sz w:val="22"/>
          <w:szCs w:val="22"/>
        </w:rPr>
        <w:t xml:space="preserve">International </w:t>
      </w:r>
      <w:r w:rsidR="007D33CA">
        <w:rPr>
          <w:rFonts w:ascii="Garamond" w:eastAsia="Times New Roman" w:hAnsi="Garamond" w:cs="Arial"/>
          <w:sz w:val="22"/>
          <w:szCs w:val="22"/>
        </w:rPr>
        <w:t>division which he started</w:t>
      </w:r>
      <w:r w:rsidRPr="009723B6">
        <w:rPr>
          <w:rFonts w:ascii="Garamond" w:eastAsia="Times New Roman" w:hAnsi="Garamond" w:cs="Arial"/>
          <w:sz w:val="22"/>
          <w:szCs w:val="22"/>
        </w:rPr>
        <w:t>.  Since then he has ascended</w:t>
      </w:r>
      <w:r w:rsidR="00A34A86" w:rsidRPr="009723B6">
        <w:rPr>
          <w:rFonts w:ascii="Garamond" w:eastAsia="Times New Roman" w:hAnsi="Garamond" w:cs="Arial"/>
          <w:sz w:val="22"/>
          <w:szCs w:val="22"/>
        </w:rPr>
        <w:t xml:space="preserve"> to his present </w:t>
      </w:r>
      <w:r w:rsidRPr="009723B6">
        <w:rPr>
          <w:rFonts w:ascii="Garamond" w:eastAsia="Times New Roman" w:hAnsi="Garamond" w:cs="Arial"/>
          <w:sz w:val="22"/>
          <w:szCs w:val="22"/>
        </w:rPr>
        <w:t xml:space="preserve">post, President and CEO.  Under his leadership, the company </w:t>
      </w:r>
      <w:r w:rsidR="006C53DA" w:rsidRPr="009723B6">
        <w:rPr>
          <w:rFonts w:ascii="Garamond" w:eastAsia="Times New Roman" w:hAnsi="Garamond" w:cs="Arial"/>
          <w:sz w:val="22"/>
          <w:szCs w:val="22"/>
        </w:rPr>
        <w:t>has grown</w:t>
      </w:r>
      <w:r w:rsidRPr="009723B6">
        <w:rPr>
          <w:rFonts w:ascii="Garamond" w:eastAsia="Times New Roman" w:hAnsi="Garamond" w:cs="Arial"/>
          <w:sz w:val="22"/>
          <w:szCs w:val="22"/>
        </w:rPr>
        <w:t xml:space="preserve"> to its present $6</w:t>
      </w:r>
      <w:r w:rsidR="007D33CA">
        <w:rPr>
          <w:rFonts w:ascii="Garamond" w:eastAsia="Times New Roman" w:hAnsi="Garamond" w:cs="Arial"/>
          <w:sz w:val="22"/>
          <w:szCs w:val="22"/>
        </w:rPr>
        <w:t>5</w:t>
      </w:r>
      <w:r w:rsidRPr="009723B6">
        <w:rPr>
          <w:rFonts w:ascii="Garamond" w:eastAsia="Times New Roman" w:hAnsi="Garamond" w:cs="Arial"/>
          <w:sz w:val="22"/>
          <w:szCs w:val="22"/>
        </w:rPr>
        <w:t>M in revenue</w:t>
      </w:r>
      <w:r w:rsidRPr="00A34A86">
        <w:rPr>
          <w:rFonts w:ascii="Garamond" w:eastAsia="Times New Roman" w:hAnsi="Garamond" w:cs="Arial"/>
          <w:sz w:val="22"/>
          <w:szCs w:val="22"/>
        </w:rPr>
        <w:t xml:space="preserve"> with a solid presence in not only the US but also Europe, South America and Asia</w:t>
      </w:r>
      <w:r w:rsidR="009723B6">
        <w:rPr>
          <w:rFonts w:ascii="Garamond" w:eastAsia="Times New Roman" w:hAnsi="Garamond" w:cs="Arial"/>
          <w:sz w:val="22"/>
          <w:szCs w:val="22"/>
        </w:rPr>
        <w:t>.</w:t>
      </w:r>
    </w:p>
    <w:p w14:paraId="48B240D5" w14:textId="77777777" w:rsidR="00A34A86" w:rsidRPr="00C31ABE" w:rsidRDefault="00A34A86" w:rsidP="00C31ABE">
      <w:pPr>
        <w:spacing w:after="120"/>
        <w:ind w:firstLine="360"/>
        <w:jc w:val="both"/>
        <w:divId w:val="921765671"/>
        <w:rPr>
          <w:rFonts w:ascii="Garamond" w:eastAsia="Times New Roman" w:hAnsi="Garamond" w:cs="Arial"/>
          <w:sz w:val="22"/>
          <w:szCs w:val="22"/>
        </w:rPr>
      </w:pPr>
      <w:r w:rsidRPr="00C31ABE">
        <w:rPr>
          <w:rFonts w:ascii="Garamond" w:eastAsia="Times New Roman" w:hAnsi="Garamond" w:cs="Arial"/>
        </w:rPr>
        <w:t xml:space="preserve">Prior to joining MPLC in 2003, he was employed </w:t>
      </w:r>
      <w:r w:rsidRPr="00C31ABE">
        <w:rPr>
          <w:rFonts w:ascii="Garamond" w:eastAsia="Times New Roman" w:hAnsi="Garamond" w:cs="Arial"/>
          <w:sz w:val="22"/>
          <w:szCs w:val="22"/>
        </w:rPr>
        <w:t>as Senior Principal by Utilities International, Inc. as engagement manager on consulting projects (2001 to 2002).  From 1995 to 2001, served as Senior Principal with American Management Systems where he l</w:t>
      </w:r>
      <w:r w:rsidRPr="00C31ABE">
        <w:rPr>
          <w:rStyle w:val="Strong"/>
          <w:rFonts w:ascii="Garamond" w:eastAsia="Times New Roman" w:hAnsi="Garamond" w:cs="Arial"/>
          <w:sz w:val="22"/>
          <w:szCs w:val="22"/>
        </w:rPr>
        <w:t>ed</w:t>
      </w:r>
      <w:r w:rsidRPr="00C31ABE">
        <w:rPr>
          <w:rFonts w:ascii="Garamond" w:eastAsia="Times New Roman" w:hAnsi="Garamond" w:cs="Arial"/>
          <w:sz w:val="22"/>
          <w:szCs w:val="22"/>
        </w:rPr>
        <w:t xml:space="preserve"> engagements for complex systems and process re-engineering projects.</w:t>
      </w:r>
    </w:p>
    <w:p w14:paraId="796DF5A1" w14:textId="77777777" w:rsidR="00B2527E" w:rsidRPr="00C31ABE" w:rsidRDefault="006C53DA" w:rsidP="00C31ABE">
      <w:pPr>
        <w:spacing w:after="120"/>
        <w:ind w:firstLine="360"/>
        <w:jc w:val="both"/>
        <w:divId w:val="921765671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>He</w:t>
      </w:r>
      <w:r w:rsidR="00B2527E" w:rsidRPr="00C31ABE">
        <w:rPr>
          <w:rFonts w:ascii="Garamond" w:eastAsia="Times New Roman" w:hAnsi="Garamond" w:cs="Arial"/>
          <w:sz w:val="22"/>
          <w:szCs w:val="22"/>
        </w:rPr>
        <w:t xml:space="preserve"> earned his MBA at </w:t>
      </w:r>
      <w:r w:rsidR="00B2527E" w:rsidRPr="009723B6">
        <w:rPr>
          <w:rFonts w:ascii="Garamond" w:eastAsia="Times New Roman" w:hAnsi="Garamond" w:cs="Arial"/>
          <w:b/>
          <w:sz w:val="22"/>
          <w:szCs w:val="22"/>
        </w:rPr>
        <w:t>Cornell University</w:t>
      </w:r>
      <w:r w:rsidR="00B2527E" w:rsidRPr="00C31ABE">
        <w:rPr>
          <w:rFonts w:ascii="Garamond" w:eastAsia="Times New Roman" w:hAnsi="Garamond" w:cs="Arial"/>
          <w:sz w:val="22"/>
          <w:szCs w:val="22"/>
        </w:rPr>
        <w:t xml:space="preserve">, Johnson Graduate School of Management.  Earlier, he was awarded a BS in Economics by </w:t>
      </w:r>
      <w:r w:rsidR="00B2527E" w:rsidRPr="009723B6">
        <w:rPr>
          <w:rFonts w:ascii="Garamond" w:eastAsia="Times New Roman" w:hAnsi="Garamond" w:cs="Arial"/>
          <w:b/>
          <w:sz w:val="22"/>
          <w:szCs w:val="22"/>
        </w:rPr>
        <w:t>Lehigh University</w:t>
      </w:r>
      <w:r w:rsidR="00B2527E" w:rsidRPr="00C31ABE">
        <w:rPr>
          <w:rFonts w:ascii="Garamond" w:eastAsia="Times New Roman" w:hAnsi="Garamond" w:cs="Arial"/>
          <w:sz w:val="22"/>
          <w:szCs w:val="22"/>
        </w:rPr>
        <w:t xml:space="preserve">.  He also completed Georgetown University’s Organizational Development &amp; Change Management program.  </w:t>
      </w:r>
      <w:r>
        <w:rPr>
          <w:rFonts w:ascii="Garamond" w:eastAsia="Times New Roman" w:hAnsi="Garamond" w:cs="Arial"/>
          <w:sz w:val="22"/>
          <w:szCs w:val="22"/>
        </w:rPr>
        <w:t>He is a published author and</w:t>
      </w:r>
      <w:r w:rsidR="00B2527E" w:rsidRPr="00C31ABE">
        <w:rPr>
          <w:rFonts w:ascii="Garamond" w:eastAsia="Times New Roman" w:hAnsi="Garamond" w:cs="Arial"/>
          <w:sz w:val="22"/>
          <w:szCs w:val="22"/>
        </w:rPr>
        <w:t xml:space="preserve"> sought-after speaker.</w:t>
      </w:r>
    </w:p>
    <w:p w14:paraId="0A7521EB" w14:textId="77777777" w:rsidR="00245FCC" w:rsidRPr="00245FCC" w:rsidRDefault="00245FCC" w:rsidP="00C31ABE">
      <w:pPr>
        <w:pBdr>
          <w:top w:val="single" w:sz="12" w:space="1" w:color="auto"/>
          <w:bottom w:val="single" w:sz="12" w:space="1" w:color="auto"/>
        </w:pBdr>
        <w:spacing w:after="120"/>
        <w:jc w:val="center"/>
        <w:divId w:val="921765671"/>
        <w:rPr>
          <w:rFonts w:ascii="Garamond" w:eastAsia="Times New Roman" w:hAnsi="Garamond" w:cs="Arial"/>
          <w:b/>
          <w:sz w:val="22"/>
          <w:szCs w:val="22"/>
        </w:rPr>
      </w:pPr>
      <w:r w:rsidRPr="00245FCC">
        <w:rPr>
          <w:rFonts w:ascii="Garamond" w:eastAsia="Times New Roman" w:hAnsi="Garamond" w:cs="Arial"/>
          <w:b/>
          <w:sz w:val="22"/>
          <w:szCs w:val="22"/>
        </w:rPr>
        <w:t>History and Highlights</w:t>
      </w:r>
    </w:p>
    <w:p w14:paraId="4AA2F4BC" w14:textId="77777777" w:rsidR="00F13F06" w:rsidRPr="00F13F06" w:rsidRDefault="00F13F06" w:rsidP="00F13F06">
      <w:pPr>
        <w:jc w:val="center"/>
        <w:divId w:val="921765671"/>
        <w:rPr>
          <w:rFonts w:ascii="Garamond" w:eastAsia="Times New Roman" w:hAnsi="Garamond" w:cs="Arial"/>
          <w:b/>
          <w:sz w:val="28"/>
          <w:szCs w:val="22"/>
        </w:rPr>
      </w:pPr>
      <w:r w:rsidRPr="00F13F06">
        <w:rPr>
          <w:rFonts w:ascii="Garamond" w:eastAsia="Times New Roman" w:hAnsi="Garamond" w:cs="Arial"/>
          <w:b/>
          <w:sz w:val="28"/>
          <w:szCs w:val="22"/>
        </w:rPr>
        <w:t>President &amp; CEO</w:t>
      </w:r>
    </w:p>
    <w:p w14:paraId="6893AB42" w14:textId="77777777" w:rsidR="00F13F06" w:rsidRPr="00F13F06" w:rsidRDefault="00F13F06" w:rsidP="00F13F06">
      <w:pPr>
        <w:jc w:val="center"/>
        <w:divId w:val="921765671"/>
        <w:rPr>
          <w:rFonts w:ascii="Garamond" w:eastAsia="Times New Roman" w:hAnsi="Garamond" w:cs="Arial"/>
          <w:szCs w:val="22"/>
        </w:rPr>
      </w:pPr>
      <w:r w:rsidRPr="00F13F06">
        <w:rPr>
          <w:rFonts w:ascii="Garamond" w:eastAsia="Times New Roman" w:hAnsi="Garamond" w:cs="Arial"/>
          <w:szCs w:val="22"/>
        </w:rPr>
        <w:t>Motion Picture Licensing Corp.</w:t>
      </w:r>
    </w:p>
    <w:p w14:paraId="041DF073" w14:textId="77777777" w:rsidR="00F13F06" w:rsidRPr="00F13F06" w:rsidRDefault="0066214F" w:rsidP="00946D0E">
      <w:pPr>
        <w:spacing w:after="120"/>
        <w:jc w:val="center"/>
        <w:divId w:val="921765671"/>
        <w:rPr>
          <w:rFonts w:ascii="Garamond" w:eastAsia="Times New Roman" w:hAnsi="Garamond" w:cs="Arial"/>
          <w:szCs w:val="22"/>
        </w:rPr>
      </w:pPr>
      <w:r w:rsidRPr="00F13F06">
        <w:rPr>
          <w:rFonts w:ascii="Garamond" w:eastAsia="Times New Roman" w:hAnsi="Garamond" w:cs="Arial"/>
          <w:szCs w:val="22"/>
        </w:rPr>
        <w:t>2013</w:t>
      </w:r>
      <w:r w:rsidR="00F13F06" w:rsidRPr="00F13F06">
        <w:rPr>
          <w:rFonts w:ascii="Garamond" w:eastAsia="Times New Roman" w:hAnsi="Garamond" w:cs="Arial"/>
          <w:szCs w:val="22"/>
        </w:rPr>
        <w:t xml:space="preserve"> to </w:t>
      </w:r>
      <w:r w:rsidR="00946D0E">
        <w:rPr>
          <w:rFonts w:ascii="Garamond" w:eastAsia="Times New Roman" w:hAnsi="Garamond" w:cs="Arial"/>
          <w:szCs w:val="22"/>
        </w:rPr>
        <w:t>present</w:t>
      </w:r>
    </w:p>
    <w:p w14:paraId="0B9E2DB8" w14:textId="18B1FE8C" w:rsidR="00F13F06" w:rsidRPr="00F13F06" w:rsidRDefault="00F13F06" w:rsidP="00946D0E">
      <w:pPr>
        <w:spacing w:after="120" w:line="262" w:lineRule="auto"/>
        <w:ind w:left="-5" w:right="20" w:hanging="10"/>
        <w:jc w:val="center"/>
        <w:divId w:val="921765671"/>
        <w:rPr>
          <w:rFonts w:ascii="Garamond" w:hAnsi="Garamond"/>
        </w:rPr>
      </w:pPr>
      <w:r w:rsidRPr="00F13F06">
        <w:rPr>
          <w:rFonts w:ascii="Garamond" w:eastAsia="Book Antiqua" w:hAnsi="Garamond" w:cs="Book Antiqua"/>
          <w:i/>
          <w:color w:val="262626"/>
          <w:sz w:val="20"/>
        </w:rPr>
        <w:t xml:space="preserve">A </w:t>
      </w:r>
      <w:r>
        <w:rPr>
          <w:rFonts w:ascii="Garamond" w:eastAsia="Book Antiqua" w:hAnsi="Garamond" w:cs="Book Antiqua"/>
          <w:i/>
          <w:color w:val="262626"/>
          <w:sz w:val="20"/>
        </w:rPr>
        <w:t xml:space="preserve">160-employee </w:t>
      </w:r>
      <w:r w:rsidRPr="00F13F06">
        <w:rPr>
          <w:rFonts w:ascii="Garamond" w:eastAsia="Book Antiqua" w:hAnsi="Garamond" w:cs="Book Antiqua"/>
          <w:i/>
          <w:color w:val="262626"/>
          <w:sz w:val="20"/>
        </w:rPr>
        <w:t xml:space="preserve">global rights management company for over 1,000 film and television producers </w:t>
      </w:r>
      <w:r>
        <w:rPr>
          <w:rFonts w:ascii="Garamond" w:eastAsia="Book Antiqua" w:hAnsi="Garamond" w:cs="Book Antiqua"/>
          <w:i/>
          <w:color w:val="262626"/>
          <w:sz w:val="20"/>
        </w:rPr>
        <w:t>doing business in 3</w:t>
      </w:r>
      <w:r w:rsidR="007D33CA">
        <w:rPr>
          <w:rFonts w:ascii="Garamond" w:eastAsia="Book Antiqua" w:hAnsi="Garamond" w:cs="Book Antiqua"/>
          <w:i/>
          <w:color w:val="262626"/>
          <w:sz w:val="20"/>
        </w:rPr>
        <w:t>5</w:t>
      </w:r>
      <w:r>
        <w:rPr>
          <w:rFonts w:ascii="Garamond" w:eastAsia="Book Antiqua" w:hAnsi="Garamond" w:cs="Book Antiqua"/>
          <w:i/>
          <w:color w:val="262626"/>
          <w:sz w:val="20"/>
        </w:rPr>
        <w:t xml:space="preserve"> countries </w:t>
      </w:r>
    </w:p>
    <w:p w14:paraId="4E4C9953" w14:textId="771751BF" w:rsidR="006C53DA" w:rsidRDefault="00025BC3" w:rsidP="00025BC3">
      <w:pPr>
        <w:spacing w:after="120"/>
        <w:ind w:firstLine="360"/>
        <w:jc w:val="both"/>
        <w:divId w:val="921765671"/>
        <w:rPr>
          <w:rStyle w:val="Strong"/>
          <w:rFonts w:ascii="Garamond" w:eastAsia="Times New Roman" w:hAnsi="Garamond" w:cs="Arial"/>
          <w:b w:val="0"/>
          <w:sz w:val="22"/>
          <w:szCs w:val="22"/>
        </w:rPr>
      </w:pPr>
      <w:r w:rsidRPr="00585963">
        <w:rPr>
          <w:rStyle w:val="Strong"/>
          <w:rFonts w:ascii="Garamond" w:eastAsia="Times New Roman" w:hAnsi="Garamond" w:cs="Arial"/>
          <w:b w:val="0"/>
          <w:sz w:val="22"/>
          <w:szCs w:val="22"/>
        </w:rPr>
        <w:t>In 2013, he was promoted to mana</w:t>
      </w:r>
      <w:r w:rsidR="006C53DA" w:rsidRPr="00585963">
        <w:rPr>
          <w:rStyle w:val="Strong"/>
          <w:rFonts w:ascii="Garamond" w:eastAsia="Times New Roman" w:hAnsi="Garamond" w:cs="Arial"/>
          <w:b w:val="0"/>
          <w:sz w:val="22"/>
          <w:szCs w:val="22"/>
        </w:rPr>
        <w:t xml:space="preserve">ge the entire organization.  His </w:t>
      </w:r>
      <w:r w:rsidRPr="00585963">
        <w:rPr>
          <w:rStyle w:val="Strong"/>
          <w:rFonts w:ascii="Garamond" w:eastAsia="Times New Roman" w:hAnsi="Garamond" w:cs="Arial"/>
          <w:b w:val="0"/>
          <w:sz w:val="22"/>
          <w:szCs w:val="22"/>
        </w:rPr>
        <w:t xml:space="preserve">tenure has been a complete success.  </w:t>
      </w:r>
      <w:r w:rsidR="006C53DA" w:rsidRPr="00585963">
        <w:rPr>
          <w:rStyle w:val="Strong"/>
          <w:rFonts w:ascii="Garamond" w:eastAsia="Times New Roman" w:hAnsi="Garamond" w:cs="Arial"/>
          <w:b w:val="0"/>
          <w:sz w:val="22"/>
          <w:szCs w:val="22"/>
        </w:rPr>
        <w:t xml:space="preserve">Since his promotion, sales </w:t>
      </w:r>
      <w:r w:rsidR="00585963" w:rsidRPr="00585963">
        <w:rPr>
          <w:rStyle w:val="Strong"/>
          <w:rFonts w:ascii="Garamond" w:eastAsia="Times New Roman" w:hAnsi="Garamond" w:cs="Arial"/>
          <w:b w:val="0"/>
          <w:sz w:val="22"/>
          <w:szCs w:val="22"/>
        </w:rPr>
        <w:t>are increasing 18-20% per year worldwide each year.</w:t>
      </w:r>
      <w:r w:rsidR="006C53DA" w:rsidRPr="00585963">
        <w:rPr>
          <w:rStyle w:val="Strong"/>
          <w:rFonts w:ascii="Garamond" w:eastAsia="Times New Roman" w:hAnsi="Garamond" w:cs="Arial"/>
          <w:b w:val="0"/>
          <w:sz w:val="22"/>
          <w:szCs w:val="22"/>
        </w:rPr>
        <w:t xml:space="preserve"> </w:t>
      </w:r>
    </w:p>
    <w:p w14:paraId="6BA2E8CE" w14:textId="0B601DAC" w:rsidR="00875AF1" w:rsidRPr="00025BC3" w:rsidRDefault="006C53DA" w:rsidP="00025BC3">
      <w:pPr>
        <w:spacing w:after="120"/>
        <w:ind w:firstLine="360"/>
        <w:jc w:val="both"/>
        <w:divId w:val="921765671"/>
        <w:rPr>
          <w:rFonts w:ascii="Garamond" w:hAnsi="Garamond"/>
          <w:sz w:val="22"/>
          <w:szCs w:val="22"/>
        </w:rPr>
      </w:pPr>
      <w:r>
        <w:rPr>
          <w:rStyle w:val="Strong"/>
          <w:rFonts w:ascii="Garamond" w:eastAsia="Times New Roman" w:hAnsi="Garamond" w:cs="Arial"/>
          <w:b w:val="0"/>
          <w:sz w:val="22"/>
          <w:szCs w:val="22"/>
        </w:rPr>
        <w:t>One of his first challenges was to</w:t>
      </w:r>
      <w:r w:rsidR="00025BC3" w:rsidRPr="00025BC3">
        <w:rPr>
          <w:rStyle w:val="Strong"/>
          <w:rFonts w:ascii="Garamond" w:eastAsia="Times New Roman" w:hAnsi="Garamond" w:cs="Arial"/>
          <w:b w:val="0"/>
          <w:sz w:val="22"/>
          <w:szCs w:val="22"/>
        </w:rPr>
        <w:t xml:space="preserve"> restore </w:t>
      </w:r>
      <w:r w:rsidR="00F13F06" w:rsidRPr="00025BC3">
        <w:rPr>
          <w:rStyle w:val="Strong"/>
          <w:rFonts w:ascii="Garamond" w:hAnsi="Garamond" w:cs="Arial"/>
          <w:b w:val="0"/>
          <w:sz w:val="22"/>
          <w:szCs w:val="22"/>
        </w:rPr>
        <w:t>revenue growth in a stagnant, inelastic</w:t>
      </w:r>
      <w:r w:rsidR="00FB1CE0" w:rsidRPr="00025BC3">
        <w:rPr>
          <w:rStyle w:val="Strong"/>
          <w:rFonts w:ascii="Garamond" w:hAnsi="Garamond" w:cs="Arial"/>
          <w:b w:val="0"/>
          <w:sz w:val="22"/>
          <w:szCs w:val="22"/>
        </w:rPr>
        <w:t xml:space="preserve"> segment</w:t>
      </w:r>
      <w:r w:rsidR="00025BC3" w:rsidRPr="00025BC3">
        <w:rPr>
          <w:rStyle w:val="Strong"/>
          <w:rFonts w:ascii="Garamond" w:hAnsi="Garamond" w:cs="Arial"/>
          <w:b w:val="0"/>
          <w:sz w:val="22"/>
          <w:szCs w:val="22"/>
        </w:rPr>
        <w:t xml:space="preserve"> which was also </w:t>
      </w:r>
      <w:r w:rsidR="0066214F" w:rsidRPr="00025BC3">
        <w:rPr>
          <w:rFonts w:ascii="Garamond" w:hAnsi="Garamond" w:cs="Arial"/>
          <w:sz w:val="22"/>
          <w:szCs w:val="22"/>
        </w:rPr>
        <w:t>MPLC's largest market</w:t>
      </w:r>
      <w:r w:rsidR="00025BC3" w:rsidRPr="00025BC3">
        <w:rPr>
          <w:rFonts w:ascii="Garamond" w:hAnsi="Garamond" w:cs="Arial"/>
          <w:sz w:val="22"/>
          <w:szCs w:val="22"/>
        </w:rPr>
        <w:t xml:space="preserve"> - </w:t>
      </w:r>
      <w:r w:rsidR="0066214F" w:rsidRPr="00025BC3">
        <w:rPr>
          <w:rFonts w:ascii="Garamond" w:hAnsi="Garamond" w:cs="Arial"/>
          <w:sz w:val="22"/>
          <w:szCs w:val="22"/>
        </w:rPr>
        <w:t>churches</w:t>
      </w:r>
      <w:r w:rsidR="00F13F06" w:rsidRPr="00025BC3">
        <w:rPr>
          <w:rFonts w:ascii="Garamond" w:hAnsi="Garamond" w:cs="Arial"/>
          <w:sz w:val="22"/>
          <w:szCs w:val="22"/>
        </w:rPr>
        <w:t xml:space="preserve">.  </w:t>
      </w:r>
      <w:r w:rsidR="00025BC3" w:rsidRPr="00585963">
        <w:rPr>
          <w:rFonts w:ascii="Garamond" w:hAnsi="Garamond" w:cs="Arial"/>
          <w:sz w:val="22"/>
          <w:szCs w:val="22"/>
        </w:rPr>
        <w:t>He implemented a</w:t>
      </w:r>
      <w:r w:rsidR="00F13F06" w:rsidRPr="00585963">
        <w:rPr>
          <w:rFonts w:ascii="Garamond" w:hAnsi="Garamond" w:cs="Arial"/>
          <w:sz w:val="22"/>
          <w:szCs w:val="22"/>
        </w:rPr>
        <w:t xml:space="preserve"> </w:t>
      </w:r>
      <w:r w:rsidRPr="00585963">
        <w:rPr>
          <w:rFonts w:ascii="Garamond" w:hAnsi="Garamond" w:cs="Arial"/>
          <w:sz w:val="22"/>
          <w:szCs w:val="22"/>
        </w:rPr>
        <w:t xml:space="preserve">price </w:t>
      </w:r>
      <w:r w:rsidR="00F13F06" w:rsidRPr="00585963">
        <w:rPr>
          <w:rFonts w:ascii="Garamond" w:hAnsi="Garamond" w:cs="Arial"/>
          <w:sz w:val="22"/>
          <w:szCs w:val="22"/>
        </w:rPr>
        <w:t>increase strategy</w:t>
      </w:r>
      <w:r w:rsidR="00A21797" w:rsidRPr="00585963">
        <w:rPr>
          <w:rFonts w:ascii="Garamond" w:hAnsi="Garamond" w:cs="Arial"/>
          <w:sz w:val="22"/>
          <w:szCs w:val="22"/>
        </w:rPr>
        <w:t xml:space="preserve"> that considered longevity and size of accounts.  </w:t>
      </w:r>
      <w:r w:rsidR="00025BC3" w:rsidRPr="00585963">
        <w:rPr>
          <w:rFonts w:ascii="Garamond" w:hAnsi="Garamond" w:cs="Arial"/>
          <w:sz w:val="22"/>
          <w:szCs w:val="22"/>
        </w:rPr>
        <w:t xml:space="preserve">The result: revenue rose </w:t>
      </w:r>
      <w:r w:rsidR="00585963" w:rsidRPr="00585963">
        <w:rPr>
          <w:rFonts w:ascii="Garamond" w:hAnsi="Garamond" w:cs="Arial"/>
          <w:sz w:val="22"/>
          <w:szCs w:val="22"/>
        </w:rPr>
        <w:t>17</w:t>
      </w:r>
      <w:r w:rsidR="00A21797" w:rsidRPr="00585963">
        <w:rPr>
          <w:rFonts w:ascii="Garamond" w:hAnsi="Garamond" w:cs="Arial"/>
          <w:sz w:val="22"/>
          <w:szCs w:val="22"/>
        </w:rPr>
        <w:t xml:space="preserve">% </w:t>
      </w:r>
      <w:r w:rsidR="00025BC3" w:rsidRPr="00585963">
        <w:rPr>
          <w:rFonts w:ascii="Garamond" w:hAnsi="Garamond" w:cs="Arial"/>
          <w:sz w:val="22"/>
          <w:szCs w:val="22"/>
        </w:rPr>
        <w:t xml:space="preserve">and there were no </w:t>
      </w:r>
      <w:r w:rsidR="00617857">
        <w:rPr>
          <w:rFonts w:ascii="Garamond" w:hAnsi="Garamond" w:cs="Arial"/>
          <w:sz w:val="22"/>
          <w:szCs w:val="22"/>
        </w:rPr>
        <w:t xml:space="preserve">price </w:t>
      </w:r>
      <w:r w:rsidR="00A21797" w:rsidRPr="00585963">
        <w:rPr>
          <w:rFonts w:ascii="Garamond" w:hAnsi="Garamond" w:cs="Arial"/>
          <w:sz w:val="22"/>
          <w:szCs w:val="22"/>
        </w:rPr>
        <w:t>increase-related cancellations.</w:t>
      </w:r>
      <w:r w:rsidR="00A21797" w:rsidRPr="00025BC3">
        <w:rPr>
          <w:rFonts w:ascii="Garamond" w:hAnsi="Garamond" w:cs="Arial"/>
          <w:sz w:val="22"/>
          <w:szCs w:val="22"/>
        </w:rPr>
        <w:t xml:space="preserve"> </w:t>
      </w:r>
      <w:r w:rsidR="00FB1CE0" w:rsidRPr="00025BC3">
        <w:rPr>
          <w:rFonts w:ascii="Garamond" w:hAnsi="Garamond" w:cs="Arial"/>
          <w:sz w:val="22"/>
          <w:szCs w:val="22"/>
        </w:rPr>
        <w:t xml:space="preserve"> </w:t>
      </w:r>
    </w:p>
    <w:p w14:paraId="63CA1700" w14:textId="77777777" w:rsidR="00875AF1" w:rsidRPr="00025BC3" w:rsidRDefault="00025BC3" w:rsidP="00025BC3">
      <w:pPr>
        <w:pStyle w:val="NormalWeb"/>
        <w:spacing w:before="0" w:beforeAutospacing="0" w:after="120" w:afterAutospacing="0"/>
        <w:ind w:firstLine="360"/>
        <w:jc w:val="both"/>
        <w:divId w:val="921765671"/>
        <w:rPr>
          <w:rFonts w:ascii="Garamond" w:hAnsi="Garamond" w:cs="Arial"/>
          <w:sz w:val="22"/>
          <w:szCs w:val="22"/>
        </w:rPr>
      </w:pPr>
      <w:r w:rsidRPr="00025BC3">
        <w:rPr>
          <w:rStyle w:val="Strong"/>
          <w:rFonts w:ascii="Garamond" w:hAnsi="Garamond" w:cs="Arial"/>
          <w:b w:val="0"/>
          <w:sz w:val="22"/>
          <w:szCs w:val="22"/>
        </w:rPr>
        <w:t>To support the organization’s growth, he i</w:t>
      </w:r>
      <w:r w:rsidR="00A21797" w:rsidRPr="00025BC3">
        <w:rPr>
          <w:rStyle w:val="Strong"/>
          <w:rFonts w:ascii="Garamond" w:hAnsi="Garamond" w:cs="Arial"/>
          <w:b w:val="0"/>
          <w:sz w:val="22"/>
          <w:szCs w:val="22"/>
        </w:rPr>
        <w:t xml:space="preserve">mproved </w:t>
      </w:r>
      <w:r w:rsidRPr="00025BC3">
        <w:rPr>
          <w:rStyle w:val="Strong"/>
          <w:rFonts w:ascii="Garamond" w:hAnsi="Garamond" w:cs="Arial"/>
          <w:b w:val="0"/>
          <w:sz w:val="22"/>
          <w:szCs w:val="22"/>
        </w:rPr>
        <w:t xml:space="preserve">the </w:t>
      </w:r>
      <w:r w:rsidR="00A21797" w:rsidRPr="00025BC3">
        <w:rPr>
          <w:rStyle w:val="Strong"/>
          <w:rFonts w:ascii="Garamond" w:hAnsi="Garamond" w:cs="Arial"/>
          <w:b w:val="0"/>
          <w:sz w:val="22"/>
          <w:szCs w:val="22"/>
        </w:rPr>
        <w:t>quality and utility of financial data</w:t>
      </w:r>
      <w:r w:rsidRPr="00025BC3">
        <w:rPr>
          <w:rStyle w:val="Strong"/>
          <w:rFonts w:ascii="Garamond" w:hAnsi="Garamond" w:cs="Arial"/>
          <w:b w:val="0"/>
          <w:sz w:val="22"/>
          <w:szCs w:val="22"/>
        </w:rPr>
        <w:t xml:space="preserve"> by implementing a state-of-the-art BI </w:t>
      </w:r>
      <w:r w:rsidR="00A21797" w:rsidRPr="00025BC3">
        <w:rPr>
          <w:rFonts w:ascii="Garamond" w:hAnsi="Garamond" w:cs="Arial"/>
          <w:sz w:val="22"/>
          <w:szCs w:val="22"/>
        </w:rPr>
        <w:t xml:space="preserve">tool that unified </w:t>
      </w:r>
      <w:r w:rsidR="0066214F" w:rsidRPr="00025BC3">
        <w:rPr>
          <w:rFonts w:ascii="Garamond" w:hAnsi="Garamond" w:cs="Arial"/>
          <w:sz w:val="22"/>
          <w:szCs w:val="22"/>
        </w:rPr>
        <w:t>C</w:t>
      </w:r>
      <w:r w:rsidRPr="00025BC3">
        <w:rPr>
          <w:rFonts w:ascii="Garamond" w:hAnsi="Garamond" w:cs="Arial"/>
          <w:sz w:val="22"/>
          <w:szCs w:val="22"/>
        </w:rPr>
        <w:t xml:space="preserve">RM, billing, and financial data, and bolstered his </w:t>
      </w:r>
      <w:r w:rsidR="00A21797" w:rsidRPr="00025BC3">
        <w:rPr>
          <w:rFonts w:ascii="Garamond" w:hAnsi="Garamond" w:cs="Arial"/>
          <w:sz w:val="22"/>
          <w:szCs w:val="22"/>
        </w:rPr>
        <w:t>e</w:t>
      </w:r>
      <w:r w:rsidR="0066214F" w:rsidRPr="00025BC3">
        <w:rPr>
          <w:rFonts w:ascii="Garamond" w:hAnsi="Garamond" w:cs="Arial"/>
          <w:sz w:val="22"/>
          <w:szCs w:val="22"/>
        </w:rPr>
        <w:t>xecutives</w:t>
      </w:r>
      <w:r w:rsidR="00FB1CE0" w:rsidRPr="00025BC3">
        <w:rPr>
          <w:rFonts w:ascii="Garamond" w:hAnsi="Garamond" w:cs="Arial"/>
          <w:sz w:val="22"/>
          <w:szCs w:val="22"/>
        </w:rPr>
        <w:t xml:space="preserve">’ ability to </w:t>
      </w:r>
      <w:r w:rsidR="009F1EA1">
        <w:rPr>
          <w:rFonts w:ascii="Garamond" w:hAnsi="Garamond" w:cs="Arial"/>
          <w:sz w:val="22"/>
          <w:szCs w:val="22"/>
        </w:rPr>
        <w:t xml:space="preserve">accurately </w:t>
      </w:r>
      <w:r w:rsidR="00FB1CE0" w:rsidRPr="00025BC3">
        <w:rPr>
          <w:rFonts w:ascii="Garamond" w:hAnsi="Garamond" w:cs="Arial"/>
          <w:sz w:val="22"/>
          <w:szCs w:val="22"/>
        </w:rPr>
        <w:t xml:space="preserve">evaluate </w:t>
      </w:r>
      <w:r w:rsidR="0066214F" w:rsidRPr="00025BC3">
        <w:rPr>
          <w:rFonts w:ascii="Garamond" w:hAnsi="Garamond" w:cs="Arial"/>
          <w:sz w:val="22"/>
          <w:szCs w:val="22"/>
        </w:rPr>
        <w:t>operating companies</w:t>
      </w:r>
      <w:r w:rsidR="00A21797" w:rsidRPr="00025BC3">
        <w:rPr>
          <w:rFonts w:ascii="Garamond" w:hAnsi="Garamond" w:cs="Arial"/>
          <w:sz w:val="22"/>
          <w:szCs w:val="22"/>
        </w:rPr>
        <w:t>’</w:t>
      </w:r>
      <w:r w:rsidR="0066214F" w:rsidRPr="00025BC3">
        <w:rPr>
          <w:rFonts w:ascii="Garamond" w:hAnsi="Garamond" w:cs="Arial"/>
          <w:sz w:val="22"/>
          <w:szCs w:val="22"/>
        </w:rPr>
        <w:t xml:space="preserve"> performance me</w:t>
      </w:r>
      <w:r w:rsidR="007B4934">
        <w:rPr>
          <w:rFonts w:ascii="Garamond" w:hAnsi="Garamond" w:cs="Arial"/>
          <w:sz w:val="22"/>
          <w:szCs w:val="22"/>
        </w:rPr>
        <w:t xml:space="preserve">trics and take actions. </w:t>
      </w:r>
    </w:p>
    <w:p w14:paraId="5AE1580E" w14:textId="7D5C405A" w:rsidR="00580550" w:rsidRPr="00025BC3" w:rsidRDefault="00025BC3" w:rsidP="00025BC3">
      <w:pPr>
        <w:pStyle w:val="NormalWeb"/>
        <w:spacing w:before="0" w:beforeAutospacing="0" w:after="120" w:afterAutospacing="0"/>
        <w:ind w:firstLine="360"/>
        <w:jc w:val="both"/>
        <w:divId w:val="921765671"/>
        <w:rPr>
          <w:rFonts w:ascii="Garamond" w:hAnsi="Garamond" w:cs="Arial"/>
          <w:sz w:val="22"/>
          <w:szCs w:val="22"/>
        </w:rPr>
      </w:pPr>
      <w:r w:rsidRPr="00025BC3">
        <w:rPr>
          <w:rStyle w:val="Strong"/>
          <w:rFonts w:ascii="Garamond" w:hAnsi="Garamond" w:cs="Arial"/>
          <w:b w:val="0"/>
          <w:sz w:val="22"/>
          <w:szCs w:val="22"/>
        </w:rPr>
        <w:lastRenderedPageBreak/>
        <w:t xml:space="preserve">An opportunist, he introduced </w:t>
      </w:r>
      <w:r w:rsidR="0066214F" w:rsidRPr="00025BC3">
        <w:rPr>
          <w:rFonts w:ascii="Garamond" w:hAnsi="Garamond" w:cs="Arial"/>
          <w:sz w:val="22"/>
          <w:szCs w:val="22"/>
        </w:rPr>
        <w:t>an Over-the-Top (OTT) streaming service</w:t>
      </w:r>
      <w:r w:rsidR="00580550" w:rsidRPr="00025BC3">
        <w:rPr>
          <w:rFonts w:ascii="Garamond" w:hAnsi="Garamond" w:cs="Arial"/>
          <w:sz w:val="22"/>
          <w:szCs w:val="22"/>
        </w:rPr>
        <w:t xml:space="preserve"> to </w:t>
      </w:r>
      <w:r w:rsidR="0066214F" w:rsidRPr="00025BC3">
        <w:rPr>
          <w:rFonts w:ascii="Garamond" w:hAnsi="Garamond" w:cs="Arial"/>
          <w:sz w:val="22"/>
          <w:szCs w:val="22"/>
        </w:rPr>
        <w:t xml:space="preserve">capture a </w:t>
      </w:r>
      <w:r w:rsidR="00580550" w:rsidRPr="00025BC3">
        <w:rPr>
          <w:rFonts w:ascii="Garamond" w:hAnsi="Garamond" w:cs="Arial"/>
          <w:sz w:val="22"/>
          <w:szCs w:val="22"/>
        </w:rPr>
        <w:t>huge</w:t>
      </w:r>
      <w:r w:rsidR="007807F2">
        <w:rPr>
          <w:rFonts w:ascii="Garamond" w:hAnsi="Garamond" w:cs="Arial"/>
          <w:sz w:val="22"/>
          <w:szCs w:val="22"/>
        </w:rPr>
        <w:t xml:space="preserve"> </w:t>
      </w:r>
      <w:r w:rsidR="00CD6845">
        <w:rPr>
          <w:rFonts w:ascii="Garamond" w:hAnsi="Garamond" w:cs="Arial"/>
          <w:sz w:val="22"/>
          <w:szCs w:val="22"/>
        </w:rPr>
        <w:t xml:space="preserve">untapped </w:t>
      </w:r>
      <w:r w:rsidR="00CD6845" w:rsidRPr="00025BC3">
        <w:rPr>
          <w:rFonts w:ascii="Garamond" w:hAnsi="Garamond" w:cs="Arial"/>
          <w:sz w:val="22"/>
          <w:szCs w:val="22"/>
        </w:rPr>
        <w:t>market</w:t>
      </w:r>
      <w:r w:rsidR="0066214F" w:rsidRPr="00025BC3">
        <w:rPr>
          <w:rFonts w:ascii="Garamond" w:hAnsi="Garamond" w:cs="Arial"/>
          <w:sz w:val="22"/>
          <w:szCs w:val="22"/>
        </w:rPr>
        <w:t xml:space="preserve">. </w:t>
      </w:r>
      <w:r w:rsidRPr="00025BC3">
        <w:rPr>
          <w:rFonts w:ascii="Garamond" w:hAnsi="Garamond" w:cs="Arial"/>
          <w:sz w:val="22"/>
          <w:szCs w:val="22"/>
        </w:rPr>
        <w:t>He w</w:t>
      </w:r>
      <w:r w:rsidR="0066214F" w:rsidRPr="00025BC3">
        <w:rPr>
          <w:rFonts w:ascii="Garamond" w:hAnsi="Garamond" w:cs="Arial"/>
          <w:sz w:val="22"/>
          <w:szCs w:val="22"/>
        </w:rPr>
        <w:t xml:space="preserve">rote </w:t>
      </w:r>
      <w:r w:rsidR="00617857">
        <w:rPr>
          <w:rFonts w:ascii="Garamond" w:hAnsi="Garamond" w:cs="Arial"/>
          <w:sz w:val="22"/>
          <w:szCs w:val="22"/>
        </w:rPr>
        <w:t xml:space="preserve">a </w:t>
      </w:r>
      <w:r w:rsidR="0066214F" w:rsidRPr="00025BC3">
        <w:rPr>
          <w:rFonts w:ascii="Garamond" w:hAnsi="Garamond" w:cs="Arial"/>
          <w:sz w:val="22"/>
          <w:szCs w:val="22"/>
        </w:rPr>
        <w:t>busi</w:t>
      </w:r>
      <w:r w:rsidR="00FB1CE0" w:rsidRPr="00025BC3">
        <w:rPr>
          <w:rFonts w:ascii="Garamond" w:hAnsi="Garamond" w:cs="Arial"/>
          <w:sz w:val="22"/>
          <w:szCs w:val="22"/>
        </w:rPr>
        <w:t>n</w:t>
      </w:r>
      <w:r w:rsidR="0066214F" w:rsidRPr="00025BC3">
        <w:rPr>
          <w:rFonts w:ascii="Garamond" w:hAnsi="Garamond" w:cs="Arial"/>
          <w:sz w:val="22"/>
          <w:szCs w:val="22"/>
        </w:rPr>
        <w:t xml:space="preserve">ess plan, </w:t>
      </w:r>
      <w:r w:rsidR="00FB1CE0" w:rsidRPr="00025BC3">
        <w:rPr>
          <w:rFonts w:ascii="Garamond" w:hAnsi="Garamond" w:cs="Arial"/>
          <w:sz w:val="22"/>
          <w:szCs w:val="22"/>
        </w:rPr>
        <w:t xml:space="preserve">secured </w:t>
      </w:r>
      <w:r w:rsidR="0066214F" w:rsidRPr="00025BC3">
        <w:rPr>
          <w:rFonts w:ascii="Garamond" w:hAnsi="Garamond" w:cs="Arial"/>
          <w:sz w:val="22"/>
          <w:szCs w:val="22"/>
        </w:rPr>
        <w:t xml:space="preserve">funding and </w:t>
      </w:r>
      <w:r w:rsidR="00FB1CE0" w:rsidRPr="00025BC3">
        <w:rPr>
          <w:rFonts w:ascii="Garamond" w:hAnsi="Garamond" w:cs="Arial"/>
          <w:sz w:val="22"/>
          <w:szCs w:val="22"/>
        </w:rPr>
        <w:t>l</w:t>
      </w:r>
      <w:r w:rsidR="00C31ABE">
        <w:rPr>
          <w:rFonts w:ascii="Garamond" w:hAnsi="Garamond" w:cs="Arial"/>
          <w:sz w:val="22"/>
          <w:szCs w:val="22"/>
        </w:rPr>
        <w:t xml:space="preserve">aunched the first </w:t>
      </w:r>
      <w:r w:rsidR="0066214F" w:rsidRPr="00025BC3">
        <w:rPr>
          <w:rFonts w:ascii="Garamond" w:hAnsi="Garamond" w:cs="Arial"/>
          <w:sz w:val="22"/>
          <w:szCs w:val="22"/>
        </w:rPr>
        <w:t xml:space="preserve">OTT streaming service for business. </w:t>
      </w:r>
    </w:p>
    <w:p w14:paraId="11FBF0FF" w14:textId="0B6F8A3E" w:rsidR="00875AF1" w:rsidRDefault="00025BC3" w:rsidP="00D55086">
      <w:pPr>
        <w:pStyle w:val="NormalWeb"/>
        <w:spacing w:before="0" w:beforeAutospacing="0" w:after="0" w:afterAutospacing="0"/>
        <w:ind w:firstLine="360"/>
        <w:divId w:val="921765671"/>
        <w:rPr>
          <w:rFonts w:ascii="Garamond" w:hAnsi="Garamond" w:cs="Arial"/>
          <w:sz w:val="22"/>
          <w:szCs w:val="22"/>
        </w:rPr>
      </w:pPr>
      <w:r w:rsidRPr="009F1EA1">
        <w:rPr>
          <w:rFonts w:ascii="Garamond" w:hAnsi="Garamond" w:cs="Arial"/>
          <w:sz w:val="22"/>
          <w:szCs w:val="22"/>
        </w:rPr>
        <w:t>Finally, he r</w:t>
      </w:r>
      <w:r w:rsidR="00580550" w:rsidRPr="009F1EA1">
        <w:rPr>
          <w:rFonts w:ascii="Garamond" w:hAnsi="Garamond" w:cs="Arial"/>
          <w:sz w:val="22"/>
          <w:szCs w:val="22"/>
        </w:rPr>
        <w:t xml:space="preserve">ebuilt relations with key </w:t>
      </w:r>
      <w:r w:rsidR="00CD6845">
        <w:rPr>
          <w:rFonts w:ascii="Garamond" w:hAnsi="Garamond" w:cs="Arial"/>
          <w:sz w:val="22"/>
          <w:szCs w:val="22"/>
        </w:rPr>
        <w:t xml:space="preserve">accounts and suppliers. </w:t>
      </w:r>
      <w:r w:rsidRPr="009F1EA1">
        <w:rPr>
          <w:rFonts w:ascii="Garamond" w:hAnsi="Garamond" w:cs="Arial"/>
          <w:sz w:val="22"/>
          <w:szCs w:val="22"/>
        </w:rPr>
        <w:t xml:space="preserve">Prior to his promotion, </w:t>
      </w:r>
      <w:r w:rsidR="0066214F" w:rsidRPr="009F1EA1">
        <w:rPr>
          <w:rFonts w:ascii="Garamond" w:hAnsi="Garamond" w:cs="Arial"/>
          <w:sz w:val="22"/>
          <w:szCs w:val="22"/>
        </w:rPr>
        <w:t xml:space="preserve">MPLC </w:t>
      </w:r>
      <w:r w:rsidRPr="009F1EA1">
        <w:rPr>
          <w:rFonts w:ascii="Garamond" w:hAnsi="Garamond" w:cs="Arial"/>
          <w:sz w:val="22"/>
          <w:szCs w:val="22"/>
        </w:rPr>
        <w:t xml:space="preserve">had </w:t>
      </w:r>
      <w:r w:rsidR="0066214F" w:rsidRPr="009F1EA1">
        <w:rPr>
          <w:rFonts w:ascii="Garamond" w:hAnsi="Garamond" w:cs="Arial"/>
          <w:sz w:val="22"/>
          <w:szCs w:val="22"/>
        </w:rPr>
        <w:t xml:space="preserve">suffered from poor relationships with Warner Bros. International and Paramount Pictures. </w:t>
      </w:r>
      <w:r w:rsidR="00580550" w:rsidRPr="009F1EA1">
        <w:rPr>
          <w:rFonts w:ascii="Garamond" w:hAnsi="Garamond" w:cs="Arial"/>
          <w:sz w:val="22"/>
          <w:szCs w:val="22"/>
        </w:rPr>
        <w:t xml:space="preserve"> </w:t>
      </w:r>
      <w:r w:rsidRPr="009F1EA1">
        <w:rPr>
          <w:rFonts w:ascii="Garamond" w:hAnsi="Garamond" w:cs="Arial"/>
          <w:sz w:val="22"/>
          <w:szCs w:val="22"/>
        </w:rPr>
        <w:t>He m</w:t>
      </w:r>
      <w:r w:rsidR="0066214F" w:rsidRPr="009F1EA1">
        <w:rPr>
          <w:rFonts w:ascii="Garamond" w:hAnsi="Garamond" w:cs="Arial"/>
          <w:sz w:val="22"/>
          <w:szCs w:val="22"/>
        </w:rPr>
        <w:t xml:space="preserve">et with </w:t>
      </w:r>
      <w:r w:rsidR="009F1EA1" w:rsidRPr="009F1EA1">
        <w:rPr>
          <w:rFonts w:ascii="Garamond" w:hAnsi="Garamond" w:cs="Arial"/>
          <w:sz w:val="22"/>
          <w:szCs w:val="22"/>
        </w:rPr>
        <w:t xml:space="preserve">their top </w:t>
      </w:r>
      <w:r w:rsidR="0066214F" w:rsidRPr="009F1EA1">
        <w:rPr>
          <w:rFonts w:ascii="Garamond" w:hAnsi="Garamond" w:cs="Arial"/>
          <w:sz w:val="22"/>
          <w:szCs w:val="22"/>
        </w:rPr>
        <w:t>decision makers</w:t>
      </w:r>
      <w:r w:rsidR="00580550" w:rsidRPr="009F1EA1">
        <w:rPr>
          <w:rFonts w:ascii="Garamond" w:hAnsi="Garamond" w:cs="Arial"/>
          <w:sz w:val="22"/>
          <w:szCs w:val="22"/>
        </w:rPr>
        <w:t xml:space="preserve"> and </w:t>
      </w:r>
      <w:r w:rsidR="00C31ABE" w:rsidRPr="009F1EA1">
        <w:rPr>
          <w:rFonts w:ascii="Garamond" w:hAnsi="Garamond" w:cs="Arial"/>
          <w:sz w:val="22"/>
          <w:szCs w:val="22"/>
        </w:rPr>
        <w:t>restored trust</w:t>
      </w:r>
      <w:r w:rsidR="00580550" w:rsidRPr="009F1EA1">
        <w:rPr>
          <w:rFonts w:ascii="Garamond" w:hAnsi="Garamond" w:cs="Arial"/>
          <w:sz w:val="22"/>
          <w:szCs w:val="22"/>
        </w:rPr>
        <w:t xml:space="preserve">.  </w:t>
      </w:r>
      <w:r w:rsidRPr="009F1EA1">
        <w:rPr>
          <w:rFonts w:ascii="Garamond" w:hAnsi="Garamond" w:cs="Arial"/>
          <w:sz w:val="22"/>
          <w:szCs w:val="22"/>
        </w:rPr>
        <w:t xml:space="preserve">As a result, </w:t>
      </w:r>
      <w:r w:rsidR="0066214F" w:rsidRPr="009F1EA1">
        <w:rPr>
          <w:rFonts w:ascii="Garamond" w:hAnsi="Garamond" w:cs="Arial"/>
          <w:sz w:val="22"/>
          <w:szCs w:val="22"/>
        </w:rPr>
        <w:t>Warner Bros.</w:t>
      </w:r>
      <w:r w:rsidR="00580550" w:rsidRPr="009F1EA1">
        <w:rPr>
          <w:rFonts w:ascii="Garamond" w:hAnsi="Garamond" w:cs="Arial"/>
          <w:sz w:val="22"/>
          <w:szCs w:val="22"/>
        </w:rPr>
        <w:t xml:space="preserve"> </w:t>
      </w:r>
      <w:r w:rsidR="0066214F" w:rsidRPr="009F1EA1">
        <w:rPr>
          <w:rFonts w:ascii="Garamond" w:hAnsi="Garamond" w:cs="Arial"/>
          <w:sz w:val="22"/>
          <w:szCs w:val="22"/>
        </w:rPr>
        <w:t>extend</w:t>
      </w:r>
      <w:r w:rsidRPr="009F1EA1">
        <w:rPr>
          <w:rFonts w:ascii="Garamond" w:hAnsi="Garamond" w:cs="Arial"/>
          <w:sz w:val="22"/>
          <w:szCs w:val="22"/>
        </w:rPr>
        <w:t>ed</w:t>
      </w:r>
      <w:r w:rsidR="00580550" w:rsidRPr="009F1EA1">
        <w:rPr>
          <w:rFonts w:ascii="Garamond" w:hAnsi="Garamond" w:cs="Arial"/>
          <w:sz w:val="22"/>
          <w:szCs w:val="22"/>
        </w:rPr>
        <w:t xml:space="preserve"> </w:t>
      </w:r>
      <w:r w:rsidR="0066214F" w:rsidRPr="009F1EA1">
        <w:rPr>
          <w:rFonts w:ascii="Garamond" w:hAnsi="Garamond" w:cs="Arial"/>
          <w:sz w:val="22"/>
          <w:szCs w:val="22"/>
        </w:rPr>
        <w:t>international rights to MPLC and remove</w:t>
      </w:r>
      <w:r w:rsidRPr="009F1EA1">
        <w:rPr>
          <w:rFonts w:ascii="Garamond" w:hAnsi="Garamond" w:cs="Arial"/>
          <w:sz w:val="22"/>
          <w:szCs w:val="22"/>
        </w:rPr>
        <w:t>d</w:t>
      </w:r>
      <w:r w:rsidR="0066214F" w:rsidRPr="009F1EA1">
        <w:rPr>
          <w:rFonts w:ascii="Garamond" w:hAnsi="Garamond" w:cs="Arial"/>
          <w:sz w:val="22"/>
          <w:szCs w:val="22"/>
        </w:rPr>
        <w:t xml:space="preserve"> rights from competitors in </w:t>
      </w:r>
      <w:proofErr w:type="gramStart"/>
      <w:r w:rsidR="0066214F" w:rsidRPr="009F1EA1">
        <w:rPr>
          <w:rFonts w:ascii="Garamond" w:hAnsi="Garamond" w:cs="Arial"/>
          <w:sz w:val="22"/>
          <w:szCs w:val="22"/>
        </w:rPr>
        <w:t>a number of</w:t>
      </w:r>
      <w:proofErr w:type="gramEnd"/>
      <w:r w:rsidR="0066214F" w:rsidRPr="009F1EA1">
        <w:rPr>
          <w:rFonts w:ascii="Garamond" w:hAnsi="Garamond" w:cs="Arial"/>
          <w:sz w:val="22"/>
          <w:szCs w:val="22"/>
        </w:rPr>
        <w:t xml:space="preserve"> territories. </w:t>
      </w:r>
      <w:r w:rsidR="00580550" w:rsidRPr="009F1EA1">
        <w:rPr>
          <w:rFonts w:ascii="Garamond" w:hAnsi="Garamond" w:cs="Arial"/>
          <w:sz w:val="22"/>
          <w:szCs w:val="22"/>
        </w:rPr>
        <w:t xml:space="preserve"> </w:t>
      </w:r>
      <w:r w:rsidR="00FB1CE0" w:rsidRPr="009F1EA1">
        <w:rPr>
          <w:rFonts w:ascii="Garamond" w:hAnsi="Garamond" w:cs="Arial"/>
          <w:sz w:val="22"/>
          <w:szCs w:val="22"/>
        </w:rPr>
        <w:t xml:space="preserve">Overall, </w:t>
      </w:r>
      <w:r w:rsidRPr="009F1EA1">
        <w:rPr>
          <w:rFonts w:ascii="Garamond" w:hAnsi="Garamond" w:cs="Arial"/>
          <w:sz w:val="22"/>
          <w:szCs w:val="22"/>
        </w:rPr>
        <w:t xml:space="preserve">he </w:t>
      </w:r>
      <w:r w:rsidR="00FB1CE0" w:rsidRPr="009F1EA1">
        <w:rPr>
          <w:rFonts w:ascii="Garamond" w:hAnsi="Garamond" w:cs="Arial"/>
          <w:sz w:val="22"/>
          <w:szCs w:val="22"/>
        </w:rPr>
        <w:t>e</w:t>
      </w:r>
      <w:r w:rsidR="00FB1CE0" w:rsidRPr="009F1EA1">
        <w:rPr>
          <w:rFonts w:ascii="Garamond" w:eastAsia="Times New Roman" w:hAnsi="Garamond" w:cs="Arial"/>
          <w:sz w:val="22"/>
          <w:szCs w:val="22"/>
        </w:rPr>
        <w:t xml:space="preserve">xpanded rights to over 1,000 film and TV producers.  </w:t>
      </w:r>
      <w:r w:rsidRPr="009F1EA1">
        <w:rPr>
          <w:rFonts w:ascii="Garamond" w:eastAsia="Times New Roman" w:hAnsi="Garamond" w:cs="Arial"/>
          <w:sz w:val="22"/>
          <w:szCs w:val="22"/>
        </w:rPr>
        <w:t xml:space="preserve">The </w:t>
      </w:r>
      <w:r w:rsidR="00617857">
        <w:rPr>
          <w:rFonts w:ascii="Garamond" w:eastAsia="Times New Roman" w:hAnsi="Garamond" w:cs="Arial"/>
          <w:sz w:val="22"/>
          <w:szCs w:val="22"/>
        </w:rPr>
        <w:t xml:space="preserve">increased Studio support </w:t>
      </w:r>
      <w:r w:rsidR="00CD6845">
        <w:rPr>
          <w:rFonts w:ascii="Garamond" w:hAnsi="Garamond" w:cs="Arial"/>
          <w:sz w:val="22"/>
          <w:szCs w:val="22"/>
        </w:rPr>
        <w:t>led to the rapid expansion of</w:t>
      </w:r>
      <w:r w:rsidR="009F1EA1" w:rsidRPr="009F1EA1">
        <w:rPr>
          <w:rFonts w:ascii="Garamond" w:hAnsi="Garamond" w:cs="Arial"/>
          <w:sz w:val="22"/>
          <w:szCs w:val="22"/>
        </w:rPr>
        <w:t xml:space="preserve"> MPLC’s </w:t>
      </w:r>
      <w:r w:rsidR="00617857">
        <w:rPr>
          <w:rFonts w:ascii="Garamond" w:hAnsi="Garamond" w:cs="Arial"/>
          <w:sz w:val="22"/>
          <w:szCs w:val="22"/>
        </w:rPr>
        <w:t xml:space="preserve">sales around the world. </w:t>
      </w:r>
    </w:p>
    <w:p w14:paraId="09592D4C" w14:textId="77777777" w:rsidR="009F1EA1" w:rsidRPr="00025BC3" w:rsidRDefault="009F1EA1" w:rsidP="00D55086">
      <w:pPr>
        <w:pStyle w:val="NormalWeb"/>
        <w:spacing w:before="0" w:beforeAutospacing="0" w:after="0" w:afterAutospacing="0"/>
        <w:ind w:firstLine="360"/>
        <w:divId w:val="921765671"/>
        <w:rPr>
          <w:rFonts w:ascii="Garamond" w:hAnsi="Garamond" w:cs="Arial"/>
          <w:sz w:val="22"/>
          <w:szCs w:val="22"/>
        </w:rPr>
      </w:pPr>
    </w:p>
    <w:p w14:paraId="3D2B7B1A" w14:textId="77777777" w:rsidR="009F1EA1" w:rsidRDefault="009E6A0F" w:rsidP="00D55086">
      <w:pPr>
        <w:jc w:val="center"/>
        <w:divId w:val="79759958"/>
        <w:rPr>
          <w:rFonts w:ascii="Garamond" w:eastAsia="Times New Roman" w:hAnsi="Garamond" w:cs="Arial"/>
          <w:b/>
          <w:sz w:val="28"/>
          <w:szCs w:val="22"/>
        </w:rPr>
      </w:pPr>
      <w:r>
        <w:rPr>
          <w:rFonts w:ascii="Garamond" w:eastAsia="Times New Roman" w:hAnsi="Garamond" w:cs="Arial"/>
          <w:b/>
          <w:sz w:val="28"/>
          <w:szCs w:val="22"/>
        </w:rPr>
        <w:t>President</w:t>
      </w:r>
    </w:p>
    <w:p w14:paraId="481E5AA7" w14:textId="77777777" w:rsidR="009E6A0F" w:rsidRDefault="009E6A0F" w:rsidP="00D55086">
      <w:pPr>
        <w:jc w:val="center"/>
        <w:divId w:val="79759958"/>
        <w:rPr>
          <w:rFonts w:ascii="Garamond" w:eastAsia="Times New Roman" w:hAnsi="Garamond" w:cs="Arial"/>
          <w:sz w:val="22"/>
          <w:szCs w:val="22"/>
        </w:rPr>
      </w:pPr>
      <w:r w:rsidRPr="00F13F06">
        <w:rPr>
          <w:rFonts w:ascii="Garamond" w:eastAsia="Times New Roman" w:hAnsi="Garamond" w:cs="Arial"/>
          <w:sz w:val="22"/>
          <w:szCs w:val="22"/>
        </w:rPr>
        <w:t>Motion Picture Licensing Corp</w:t>
      </w:r>
    </w:p>
    <w:p w14:paraId="4F889A13" w14:textId="77777777" w:rsidR="009E6A0F" w:rsidRDefault="009E6A0F" w:rsidP="00D55086">
      <w:pPr>
        <w:spacing w:after="120"/>
        <w:jc w:val="center"/>
        <w:divId w:val="79759958"/>
        <w:rPr>
          <w:rFonts w:ascii="Garamond" w:eastAsia="Times New Roman" w:hAnsi="Garamond" w:cs="Arial"/>
          <w:sz w:val="22"/>
          <w:szCs w:val="22"/>
        </w:rPr>
      </w:pPr>
      <w:r w:rsidRPr="00F13F06">
        <w:rPr>
          <w:rFonts w:ascii="Garamond" w:eastAsia="Times New Roman" w:hAnsi="Garamond" w:cs="Arial"/>
          <w:sz w:val="22"/>
          <w:szCs w:val="22"/>
        </w:rPr>
        <w:t xml:space="preserve">2007 </w:t>
      </w:r>
      <w:r>
        <w:rPr>
          <w:rFonts w:ascii="Garamond" w:eastAsia="Times New Roman" w:hAnsi="Garamond" w:cs="Arial"/>
          <w:sz w:val="22"/>
          <w:szCs w:val="22"/>
        </w:rPr>
        <w:t xml:space="preserve">to </w:t>
      </w:r>
      <w:r w:rsidRPr="00F13F06">
        <w:rPr>
          <w:rFonts w:ascii="Garamond" w:eastAsia="Times New Roman" w:hAnsi="Garamond" w:cs="Arial"/>
          <w:sz w:val="22"/>
          <w:szCs w:val="22"/>
        </w:rPr>
        <w:t>2012</w:t>
      </w:r>
    </w:p>
    <w:p w14:paraId="468BA9D6" w14:textId="4772B641" w:rsidR="00FB1CE0" w:rsidRPr="00DC75C9" w:rsidRDefault="00DC75C9" w:rsidP="00D55086">
      <w:pPr>
        <w:pStyle w:val="NormalWeb"/>
        <w:spacing w:before="0" w:beforeAutospacing="0" w:after="120" w:afterAutospacing="0"/>
        <w:ind w:firstLine="360"/>
        <w:jc w:val="both"/>
        <w:divId w:val="79759958"/>
        <w:rPr>
          <w:rFonts w:ascii="Garamond" w:hAnsi="Garamond" w:cs="Arial"/>
          <w:sz w:val="22"/>
          <w:szCs w:val="22"/>
        </w:rPr>
      </w:pPr>
      <w:r w:rsidRPr="00DC75C9">
        <w:rPr>
          <w:rFonts w:ascii="Garamond" w:eastAsia="Times New Roman" w:hAnsi="Garamond" w:cs="Arial"/>
          <w:sz w:val="22"/>
          <w:szCs w:val="22"/>
        </w:rPr>
        <w:t xml:space="preserve">In this position, Mr. </w:t>
      </w:r>
      <w:r w:rsidR="00D55086">
        <w:rPr>
          <w:rFonts w:ascii="Garamond" w:eastAsia="Times New Roman" w:hAnsi="Garamond" w:cs="Arial"/>
          <w:sz w:val="22"/>
          <w:szCs w:val="22"/>
        </w:rPr>
        <w:t>Kuyper</w:t>
      </w:r>
      <w:r w:rsidRPr="00DC75C9">
        <w:rPr>
          <w:rFonts w:ascii="Garamond" w:eastAsia="Times New Roman" w:hAnsi="Garamond" w:cs="Arial"/>
          <w:sz w:val="22"/>
          <w:szCs w:val="22"/>
        </w:rPr>
        <w:t xml:space="preserve"> </w:t>
      </w:r>
      <w:r w:rsidR="00102D91">
        <w:rPr>
          <w:rFonts w:ascii="Garamond" w:eastAsia="Times New Roman" w:hAnsi="Garamond" w:cs="Arial"/>
          <w:sz w:val="22"/>
          <w:szCs w:val="22"/>
        </w:rPr>
        <w:t xml:space="preserve">oversaw </w:t>
      </w:r>
      <w:r w:rsidR="009F1EA1">
        <w:rPr>
          <w:rFonts w:ascii="Garamond" w:eastAsia="Times New Roman" w:hAnsi="Garamond" w:cs="Arial"/>
          <w:sz w:val="22"/>
          <w:szCs w:val="22"/>
        </w:rPr>
        <w:t xml:space="preserve">all </w:t>
      </w:r>
      <w:r w:rsidR="0066214F" w:rsidRPr="00DC75C9">
        <w:rPr>
          <w:rFonts w:ascii="Garamond" w:eastAsia="Times New Roman" w:hAnsi="Garamond" w:cs="Arial"/>
          <w:sz w:val="22"/>
          <w:szCs w:val="22"/>
        </w:rPr>
        <w:t xml:space="preserve">operating companies. </w:t>
      </w:r>
      <w:r w:rsidRPr="00DC75C9">
        <w:rPr>
          <w:rFonts w:ascii="Garamond" w:eastAsia="Times New Roman" w:hAnsi="Garamond" w:cs="Arial"/>
          <w:sz w:val="22"/>
          <w:szCs w:val="22"/>
        </w:rPr>
        <w:t xml:space="preserve"> He rebuilt the European sales team with the result that </w:t>
      </w:r>
      <w:r w:rsidR="00FB1CE0" w:rsidRPr="00DC75C9">
        <w:rPr>
          <w:rFonts w:ascii="Garamond" w:hAnsi="Garamond" w:cs="Arial"/>
          <w:sz w:val="22"/>
          <w:szCs w:val="22"/>
        </w:rPr>
        <w:t xml:space="preserve">UK sales grew by over 50%, and regional sales elsewhere in Europe increased sharply. </w:t>
      </w:r>
      <w:r w:rsidRPr="00DC75C9">
        <w:rPr>
          <w:rFonts w:ascii="Garamond" w:hAnsi="Garamond" w:cs="Arial"/>
          <w:sz w:val="22"/>
          <w:szCs w:val="22"/>
        </w:rPr>
        <w:t xml:space="preserve"> He also</w:t>
      </w:r>
      <w:r w:rsidRPr="009F1EA1">
        <w:rPr>
          <w:rFonts w:ascii="Garamond" w:hAnsi="Garamond" w:cs="Arial"/>
          <w:b/>
          <w:sz w:val="22"/>
          <w:szCs w:val="22"/>
        </w:rPr>
        <w:t xml:space="preserve"> </w:t>
      </w:r>
      <w:r w:rsidRPr="009F1EA1">
        <w:rPr>
          <w:rFonts w:ascii="Garamond" w:hAnsi="Garamond" w:cs="Arial"/>
          <w:sz w:val="22"/>
          <w:szCs w:val="22"/>
        </w:rPr>
        <w:t>e</w:t>
      </w:r>
      <w:r w:rsidRPr="009F1EA1">
        <w:rPr>
          <w:rStyle w:val="Strong"/>
          <w:rFonts w:ascii="Garamond" w:hAnsi="Garamond" w:cs="Arial"/>
          <w:b w:val="0"/>
          <w:sz w:val="22"/>
          <w:szCs w:val="22"/>
        </w:rPr>
        <w:t>stablished</w:t>
      </w:r>
      <w:r w:rsidRPr="00DC75C9">
        <w:rPr>
          <w:rStyle w:val="Strong"/>
          <w:rFonts w:ascii="Garamond" w:hAnsi="Garamond" w:cs="Arial"/>
          <w:b w:val="0"/>
          <w:sz w:val="22"/>
          <w:szCs w:val="22"/>
        </w:rPr>
        <w:t xml:space="preserve"> a presence in Latin America.  To do so, he f</w:t>
      </w:r>
      <w:r w:rsidRPr="00DC75C9">
        <w:rPr>
          <w:rFonts w:ascii="Garamond" w:hAnsi="Garamond" w:cs="Arial"/>
          <w:sz w:val="22"/>
          <w:szCs w:val="22"/>
        </w:rPr>
        <w:t>ormed a JV w</w:t>
      </w:r>
      <w:r w:rsidR="009F1EA1">
        <w:rPr>
          <w:rFonts w:ascii="Garamond" w:hAnsi="Garamond" w:cs="Arial"/>
          <w:sz w:val="22"/>
          <w:szCs w:val="22"/>
        </w:rPr>
        <w:t xml:space="preserve">ith EGEDA, </w:t>
      </w:r>
      <w:r w:rsidR="00102D91">
        <w:rPr>
          <w:rFonts w:ascii="Garamond" w:hAnsi="Garamond" w:cs="Arial"/>
          <w:sz w:val="22"/>
          <w:szCs w:val="22"/>
        </w:rPr>
        <w:t>i</w:t>
      </w:r>
      <w:r w:rsidRPr="00DC75C9">
        <w:rPr>
          <w:rFonts w:ascii="Garamond" w:hAnsi="Garamond" w:cs="Arial"/>
          <w:sz w:val="22"/>
          <w:szCs w:val="22"/>
        </w:rPr>
        <w:t>n Mexico and Brazil</w:t>
      </w:r>
      <w:r w:rsidR="009F1EA1">
        <w:rPr>
          <w:rFonts w:ascii="Garamond" w:hAnsi="Garamond" w:cs="Arial"/>
          <w:sz w:val="22"/>
          <w:szCs w:val="22"/>
        </w:rPr>
        <w:t>,</w:t>
      </w:r>
      <w:r w:rsidRPr="00DC75C9">
        <w:rPr>
          <w:rFonts w:ascii="Garamond" w:hAnsi="Garamond" w:cs="Arial"/>
          <w:sz w:val="22"/>
          <w:szCs w:val="22"/>
        </w:rPr>
        <w:t xml:space="preserve"> and licensed them as an agent across ten small Latin territories.  </w:t>
      </w:r>
      <w:r w:rsidR="009F1EA1">
        <w:rPr>
          <w:rFonts w:ascii="Garamond" w:hAnsi="Garamond" w:cs="Arial"/>
          <w:sz w:val="22"/>
          <w:szCs w:val="22"/>
        </w:rPr>
        <w:t xml:space="preserve">As a result, </w:t>
      </w:r>
      <w:r w:rsidRPr="00DC75C9">
        <w:rPr>
          <w:rFonts w:ascii="Garamond" w:hAnsi="Garamond" w:cs="Arial"/>
          <w:sz w:val="22"/>
          <w:szCs w:val="22"/>
        </w:rPr>
        <w:t xml:space="preserve">customers were able to acquire a single license for both English and Spanish language content.  Latin American sales climbed to $5M. </w:t>
      </w:r>
    </w:p>
    <w:p w14:paraId="76FF55E6" w14:textId="015878FA" w:rsidR="00875AF1" w:rsidRPr="00DC75C9" w:rsidRDefault="00DC75C9" w:rsidP="00D55086">
      <w:pPr>
        <w:spacing w:after="120"/>
        <w:ind w:firstLine="360"/>
        <w:jc w:val="both"/>
        <w:divId w:val="79759958"/>
        <w:rPr>
          <w:rFonts w:ascii="Garamond" w:hAnsi="Garamond" w:cs="Arial"/>
          <w:sz w:val="22"/>
          <w:szCs w:val="22"/>
        </w:rPr>
      </w:pPr>
      <w:r w:rsidRPr="00DC75C9">
        <w:rPr>
          <w:rFonts w:ascii="Garamond" w:eastAsia="Times New Roman" w:hAnsi="Garamond" w:cs="Arial"/>
          <w:sz w:val="22"/>
          <w:szCs w:val="22"/>
        </w:rPr>
        <w:t xml:space="preserve">To support MPLC’s growth, he </w:t>
      </w:r>
      <w:r w:rsidRPr="00DC75C9">
        <w:rPr>
          <w:rFonts w:ascii="Garamond" w:hAnsi="Garamond" w:cs="Arial"/>
          <w:sz w:val="22"/>
          <w:szCs w:val="22"/>
        </w:rPr>
        <w:t>c</w:t>
      </w:r>
      <w:r w:rsidR="00D71AB6" w:rsidRPr="00DC75C9">
        <w:rPr>
          <w:rFonts w:ascii="Garamond" w:hAnsi="Garamond" w:cs="Arial"/>
          <w:sz w:val="22"/>
          <w:szCs w:val="22"/>
        </w:rPr>
        <w:t>reated KPIs</w:t>
      </w:r>
      <w:r w:rsidR="0066214F" w:rsidRPr="00DC75C9">
        <w:rPr>
          <w:rFonts w:ascii="Garamond" w:hAnsi="Garamond" w:cs="Arial"/>
          <w:sz w:val="22"/>
          <w:szCs w:val="22"/>
        </w:rPr>
        <w:t xml:space="preserve"> </w:t>
      </w:r>
      <w:r w:rsidR="00D71AB6" w:rsidRPr="00DC75C9">
        <w:rPr>
          <w:rFonts w:ascii="Garamond" w:hAnsi="Garamond" w:cs="Arial"/>
          <w:sz w:val="22"/>
          <w:szCs w:val="22"/>
        </w:rPr>
        <w:t xml:space="preserve">and linked them </w:t>
      </w:r>
      <w:r w:rsidR="0066214F" w:rsidRPr="00DC75C9">
        <w:rPr>
          <w:rFonts w:ascii="Garamond" w:hAnsi="Garamond" w:cs="Arial"/>
          <w:sz w:val="22"/>
          <w:szCs w:val="22"/>
        </w:rPr>
        <w:t xml:space="preserve">to detailed reports </w:t>
      </w:r>
      <w:r w:rsidR="00D71AB6" w:rsidRPr="00DC75C9">
        <w:rPr>
          <w:rFonts w:ascii="Garamond" w:hAnsi="Garamond" w:cs="Arial"/>
          <w:sz w:val="22"/>
          <w:szCs w:val="22"/>
        </w:rPr>
        <w:t xml:space="preserve">so that executives could easily evaluate causes of </w:t>
      </w:r>
      <w:r w:rsidR="0066214F" w:rsidRPr="00DC75C9">
        <w:rPr>
          <w:rFonts w:ascii="Garamond" w:hAnsi="Garamond" w:cs="Arial"/>
          <w:sz w:val="22"/>
          <w:szCs w:val="22"/>
        </w:rPr>
        <w:t xml:space="preserve">changes. </w:t>
      </w:r>
      <w:r w:rsidR="009E6A0F" w:rsidRPr="00DC75C9">
        <w:rPr>
          <w:rFonts w:ascii="Garamond" w:hAnsi="Garamond" w:cs="Arial"/>
          <w:sz w:val="22"/>
          <w:szCs w:val="22"/>
        </w:rPr>
        <w:t xml:space="preserve"> </w:t>
      </w:r>
      <w:r w:rsidRPr="00DC75C9">
        <w:rPr>
          <w:rFonts w:ascii="Garamond" w:hAnsi="Garamond" w:cs="Arial"/>
          <w:sz w:val="22"/>
          <w:szCs w:val="22"/>
        </w:rPr>
        <w:t>In this complex multinational environment, he e</w:t>
      </w:r>
      <w:r w:rsidR="009E6A0F" w:rsidRPr="00DC75C9">
        <w:rPr>
          <w:rFonts w:ascii="Garamond" w:hAnsi="Garamond" w:cs="Arial"/>
          <w:sz w:val="22"/>
          <w:szCs w:val="22"/>
        </w:rPr>
        <w:t>nabled the executive team to effectively monitor and manage</w:t>
      </w:r>
      <w:r w:rsidR="0066214F" w:rsidRPr="00DC75C9">
        <w:rPr>
          <w:rFonts w:ascii="Garamond" w:hAnsi="Garamond" w:cs="Arial"/>
          <w:sz w:val="22"/>
          <w:szCs w:val="22"/>
        </w:rPr>
        <w:t xml:space="preserve"> 18 different companies and easily determine where profitability c</w:t>
      </w:r>
      <w:r w:rsidR="00D71AB6" w:rsidRPr="00DC75C9">
        <w:rPr>
          <w:rFonts w:ascii="Garamond" w:hAnsi="Garamond" w:cs="Arial"/>
          <w:sz w:val="22"/>
          <w:szCs w:val="22"/>
        </w:rPr>
        <w:t>ould</w:t>
      </w:r>
      <w:r w:rsidR="0066214F" w:rsidRPr="00DC75C9">
        <w:rPr>
          <w:rFonts w:ascii="Garamond" w:hAnsi="Garamond" w:cs="Arial"/>
          <w:sz w:val="22"/>
          <w:szCs w:val="22"/>
        </w:rPr>
        <w:t xml:space="preserve"> be improved. </w:t>
      </w:r>
      <w:r w:rsidR="009F1EA1">
        <w:rPr>
          <w:rFonts w:ascii="Garamond" w:hAnsi="Garamond" w:cs="Arial"/>
          <w:sz w:val="22"/>
          <w:szCs w:val="22"/>
        </w:rPr>
        <w:t xml:space="preserve"> </w:t>
      </w:r>
      <w:r w:rsidRPr="00DC75C9">
        <w:rPr>
          <w:rFonts w:ascii="Garamond" w:hAnsi="Garamond" w:cs="Arial"/>
          <w:sz w:val="22"/>
          <w:szCs w:val="22"/>
        </w:rPr>
        <w:t xml:space="preserve">He also installed </w:t>
      </w:r>
      <w:r w:rsidR="00D71AB6" w:rsidRPr="00DC75C9">
        <w:rPr>
          <w:rFonts w:ascii="Garamond" w:hAnsi="Garamond" w:cs="Arial"/>
          <w:sz w:val="22"/>
          <w:szCs w:val="22"/>
        </w:rPr>
        <w:t xml:space="preserve">a CRM </w:t>
      </w:r>
      <w:r w:rsidR="0066214F" w:rsidRPr="00DC75C9">
        <w:rPr>
          <w:rFonts w:ascii="Garamond" w:hAnsi="Garamond" w:cs="Arial"/>
          <w:sz w:val="22"/>
          <w:szCs w:val="22"/>
        </w:rPr>
        <w:t xml:space="preserve">solution </w:t>
      </w:r>
      <w:r w:rsidRPr="00DC75C9">
        <w:rPr>
          <w:rFonts w:ascii="Garamond" w:hAnsi="Garamond" w:cs="Arial"/>
          <w:sz w:val="22"/>
          <w:szCs w:val="22"/>
        </w:rPr>
        <w:t>that e</w:t>
      </w:r>
      <w:r w:rsidR="009E6A0F" w:rsidRPr="00DC75C9">
        <w:rPr>
          <w:rFonts w:ascii="Garamond" w:hAnsi="Garamond" w:cs="Arial"/>
          <w:sz w:val="22"/>
          <w:szCs w:val="22"/>
        </w:rPr>
        <w:t xml:space="preserve">nabled </w:t>
      </w:r>
      <w:r w:rsidR="000133CB">
        <w:rPr>
          <w:rFonts w:ascii="Garamond" w:hAnsi="Garamond" w:cs="Arial"/>
          <w:sz w:val="22"/>
          <w:szCs w:val="22"/>
        </w:rPr>
        <w:t xml:space="preserve">the </w:t>
      </w:r>
      <w:r w:rsidR="009E6A0F" w:rsidRPr="00DC75C9">
        <w:rPr>
          <w:rFonts w:ascii="Garamond" w:hAnsi="Garamond" w:cs="Arial"/>
          <w:sz w:val="22"/>
          <w:szCs w:val="22"/>
        </w:rPr>
        <w:t xml:space="preserve">company to </w:t>
      </w:r>
      <w:r w:rsidR="0066214F" w:rsidRPr="00DC75C9">
        <w:rPr>
          <w:rFonts w:ascii="Garamond" w:hAnsi="Garamond" w:cs="Arial"/>
          <w:sz w:val="22"/>
          <w:szCs w:val="22"/>
        </w:rPr>
        <w:t>expan</w:t>
      </w:r>
      <w:r w:rsidR="009E6A0F" w:rsidRPr="00DC75C9">
        <w:rPr>
          <w:rFonts w:ascii="Garamond" w:hAnsi="Garamond" w:cs="Arial"/>
          <w:sz w:val="22"/>
          <w:szCs w:val="22"/>
        </w:rPr>
        <w:t>d</w:t>
      </w:r>
      <w:r w:rsidR="0066214F" w:rsidRPr="00DC75C9">
        <w:rPr>
          <w:rFonts w:ascii="Garamond" w:hAnsi="Garamond" w:cs="Arial"/>
          <w:sz w:val="22"/>
          <w:szCs w:val="22"/>
        </w:rPr>
        <w:t xml:space="preserve"> from 4 to 18 offices </w:t>
      </w:r>
      <w:r w:rsidR="00D71AB6" w:rsidRPr="00DC75C9">
        <w:rPr>
          <w:rFonts w:ascii="Garamond" w:hAnsi="Garamond" w:cs="Arial"/>
          <w:sz w:val="22"/>
          <w:szCs w:val="22"/>
        </w:rPr>
        <w:t>worldwide while providing excellent client service and support.</w:t>
      </w:r>
    </w:p>
    <w:p w14:paraId="3C8F4C9F" w14:textId="16C6BD3F" w:rsidR="00875AF1" w:rsidRPr="00DC75C9" w:rsidRDefault="00DC75C9" w:rsidP="00D55086">
      <w:pPr>
        <w:pStyle w:val="NormalWeb"/>
        <w:spacing w:before="0" w:beforeAutospacing="0" w:after="120" w:afterAutospacing="0"/>
        <w:ind w:firstLine="360"/>
        <w:jc w:val="both"/>
        <w:divId w:val="79759958"/>
        <w:rPr>
          <w:rFonts w:ascii="Garamond" w:hAnsi="Garamond" w:cs="Arial"/>
          <w:sz w:val="22"/>
          <w:szCs w:val="22"/>
        </w:rPr>
      </w:pPr>
      <w:r w:rsidRPr="00DC75C9">
        <w:rPr>
          <w:rStyle w:val="Strong"/>
          <w:rFonts w:ascii="Garamond" w:hAnsi="Garamond" w:cs="Arial"/>
          <w:b w:val="0"/>
          <w:sz w:val="22"/>
          <w:szCs w:val="22"/>
        </w:rPr>
        <w:t xml:space="preserve">Mr. </w:t>
      </w:r>
      <w:r w:rsidR="00D55086">
        <w:rPr>
          <w:rStyle w:val="Strong"/>
          <w:rFonts w:ascii="Garamond" w:hAnsi="Garamond" w:cs="Arial"/>
          <w:b w:val="0"/>
          <w:sz w:val="22"/>
          <w:szCs w:val="22"/>
        </w:rPr>
        <w:t>Kuyper</w:t>
      </w:r>
      <w:r w:rsidRPr="00DC75C9">
        <w:rPr>
          <w:rStyle w:val="Strong"/>
          <w:rFonts w:ascii="Garamond" w:hAnsi="Garamond" w:cs="Arial"/>
          <w:b w:val="0"/>
          <w:sz w:val="22"/>
          <w:szCs w:val="22"/>
        </w:rPr>
        <w:t xml:space="preserve"> is an adept crisis manager.  W</w:t>
      </w:r>
      <w:r w:rsidR="004D721F" w:rsidRPr="00DC75C9">
        <w:rPr>
          <w:rStyle w:val="Strong"/>
          <w:rFonts w:ascii="Garamond" w:hAnsi="Garamond" w:cs="Arial"/>
          <w:b w:val="0"/>
          <w:sz w:val="22"/>
          <w:szCs w:val="22"/>
        </w:rPr>
        <w:t xml:space="preserve">hen </w:t>
      </w:r>
      <w:r w:rsidR="0066214F" w:rsidRPr="00DC75C9">
        <w:rPr>
          <w:rFonts w:ascii="Garamond" w:hAnsi="Garamond" w:cs="Arial"/>
          <w:sz w:val="22"/>
          <w:szCs w:val="22"/>
        </w:rPr>
        <w:t>Walt Disney Pictures</w:t>
      </w:r>
      <w:r w:rsidR="004D721F" w:rsidRPr="00DC75C9">
        <w:rPr>
          <w:rFonts w:ascii="Garamond" w:hAnsi="Garamond" w:cs="Arial"/>
          <w:sz w:val="22"/>
          <w:szCs w:val="22"/>
        </w:rPr>
        <w:t xml:space="preserve"> put out the </w:t>
      </w:r>
      <w:r w:rsidR="0066214F" w:rsidRPr="00DC75C9">
        <w:rPr>
          <w:rFonts w:ascii="Garamond" w:hAnsi="Garamond" w:cs="Arial"/>
          <w:sz w:val="22"/>
          <w:szCs w:val="22"/>
        </w:rPr>
        <w:t xml:space="preserve">US rights </w:t>
      </w:r>
      <w:r w:rsidR="004D721F" w:rsidRPr="00DC75C9">
        <w:rPr>
          <w:rFonts w:ascii="Garamond" w:hAnsi="Garamond" w:cs="Arial"/>
          <w:sz w:val="22"/>
          <w:szCs w:val="22"/>
        </w:rPr>
        <w:t xml:space="preserve">for bid, </w:t>
      </w:r>
      <w:r w:rsidR="009F1EA1">
        <w:rPr>
          <w:rFonts w:ascii="Garamond" w:hAnsi="Garamond" w:cs="Arial"/>
          <w:sz w:val="22"/>
          <w:szCs w:val="22"/>
        </w:rPr>
        <w:t>he</w:t>
      </w:r>
      <w:r w:rsidRPr="00DC75C9">
        <w:rPr>
          <w:rFonts w:ascii="Garamond" w:hAnsi="Garamond" w:cs="Arial"/>
          <w:sz w:val="22"/>
          <w:szCs w:val="22"/>
        </w:rPr>
        <w:t xml:space="preserve"> </w:t>
      </w:r>
      <w:r w:rsidR="004D721F" w:rsidRPr="00DC75C9">
        <w:rPr>
          <w:rFonts w:ascii="Garamond" w:hAnsi="Garamond" w:cs="Arial"/>
          <w:sz w:val="22"/>
          <w:szCs w:val="22"/>
        </w:rPr>
        <w:t xml:space="preserve">explained in detail why </w:t>
      </w:r>
      <w:r w:rsidR="0066214F" w:rsidRPr="00DC75C9">
        <w:rPr>
          <w:rFonts w:ascii="Garamond" w:hAnsi="Garamond" w:cs="Arial"/>
          <w:sz w:val="22"/>
          <w:szCs w:val="22"/>
        </w:rPr>
        <w:t>MPLC was the best in the business</w:t>
      </w:r>
      <w:r w:rsidR="004D721F" w:rsidRPr="00DC75C9">
        <w:rPr>
          <w:rFonts w:ascii="Garamond" w:hAnsi="Garamond" w:cs="Arial"/>
          <w:sz w:val="22"/>
          <w:szCs w:val="22"/>
        </w:rPr>
        <w:t xml:space="preserve"> and was </w:t>
      </w:r>
      <w:r w:rsidR="0066214F" w:rsidRPr="00DC75C9">
        <w:rPr>
          <w:rFonts w:ascii="Garamond" w:hAnsi="Garamond" w:cs="Arial"/>
          <w:sz w:val="22"/>
          <w:szCs w:val="22"/>
        </w:rPr>
        <w:t>unmatched by</w:t>
      </w:r>
      <w:r w:rsidR="00D674AB" w:rsidRPr="00DC75C9">
        <w:rPr>
          <w:rFonts w:ascii="Garamond" w:hAnsi="Garamond" w:cs="Arial"/>
          <w:sz w:val="22"/>
          <w:szCs w:val="22"/>
        </w:rPr>
        <w:t xml:space="preserve"> competitors</w:t>
      </w:r>
      <w:r w:rsidR="0066214F" w:rsidRPr="00DC75C9">
        <w:rPr>
          <w:rFonts w:ascii="Garamond" w:hAnsi="Garamond" w:cs="Arial"/>
          <w:sz w:val="22"/>
          <w:szCs w:val="22"/>
        </w:rPr>
        <w:t xml:space="preserve">. </w:t>
      </w:r>
      <w:r w:rsidR="004C30FF" w:rsidRPr="00DC75C9">
        <w:rPr>
          <w:rFonts w:ascii="Garamond" w:hAnsi="Garamond" w:cs="Arial"/>
          <w:sz w:val="22"/>
          <w:szCs w:val="22"/>
        </w:rPr>
        <w:t xml:space="preserve"> </w:t>
      </w:r>
      <w:r w:rsidRPr="00DC75C9">
        <w:rPr>
          <w:rFonts w:ascii="Garamond" w:hAnsi="Garamond" w:cs="Arial"/>
          <w:sz w:val="22"/>
          <w:szCs w:val="22"/>
        </w:rPr>
        <w:t>He won the RFP and retained a</w:t>
      </w:r>
      <w:r w:rsidR="00102D91">
        <w:rPr>
          <w:rFonts w:ascii="Garamond" w:hAnsi="Garamond" w:cs="Arial"/>
          <w:sz w:val="22"/>
          <w:szCs w:val="22"/>
        </w:rPr>
        <w:t xml:space="preserve"> Studio essential to the business.  </w:t>
      </w:r>
      <w:r w:rsidRPr="00DC75C9">
        <w:rPr>
          <w:rFonts w:ascii="Garamond" w:hAnsi="Garamond" w:cs="Arial"/>
          <w:sz w:val="22"/>
          <w:szCs w:val="22"/>
        </w:rPr>
        <w:t xml:space="preserve">  </w:t>
      </w:r>
    </w:p>
    <w:p w14:paraId="607B312C" w14:textId="77777777" w:rsidR="004C30FF" w:rsidRPr="004C30FF" w:rsidRDefault="0066214F" w:rsidP="00D55086">
      <w:pPr>
        <w:jc w:val="center"/>
        <w:divId w:val="492377561"/>
        <w:rPr>
          <w:rFonts w:ascii="Garamond" w:eastAsia="Times New Roman" w:hAnsi="Garamond" w:cs="Arial"/>
          <w:b/>
          <w:sz w:val="28"/>
          <w:szCs w:val="22"/>
        </w:rPr>
      </w:pPr>
      <w:r w:rsidRPr="004C30FF">
        <w:rPr>
          <w:rFonts w:ascii="Garamond" w:eastAsia="Times New Roman" w:hAnsi="Garamond" w:cs="Arial"/>
          <w:b/>
          <w:sz w:val="28"/>
          <w:szCs w:val="22"/>
        </w:rPr>
        <w:t>Managing Director</w:t>
      </w:r>
    </w:p>
    <w:p w14:paraId="711A54C6" w14:textId="77777777" w:rsidR="004C30FF" w:rsidRPr="004C30FF" w:rsidRDefault="004C30FF" w:rsidP="00D55086">
      <w:pPr>
        <w:jc w:val="center"/>
        <w:divId w:val="492377561"/>
        <w:rPr>
          <w:rFonts w:ascii="Garamond" w:eastAsia="Times New Roman" w:hAnsi="Garamond" w:cs="Arial"/>
          <w:szCs w:val="22"/>
        </w:rPr>
      </w:pPr>
      <w:r w:rsidRPr="004C30FF">
        <w:rPr>
          <w:rFonts w:ascii="Garamond" w:eastAsia="Times New Roman" w:hAnsi="Garamond" w:cs="Arial"/>
          <w:szCs w:val="22"/>
        </w:rPr>
        <w:t>Motion Picture Licensing Company International</w:t>
      </w:r>
    </w:p>
    <w:p w14:paraId="1A33306F" w14:textId="77777777" w:rsidR="004C30FF" w:rsidRPr="004C30FF" w:rsidRDefault="0066214F" w:rsidP="00D55086">
      <w:pPr>
        <w:spacing w:after="120"/>
        <w:jc w:val="center"/>
        <w:divId w:val="492377561"/>
        <w:rPr>
          <w:rFonts w:ascii="Garamond" w:eastAsia="Times New Roman" w:hAnsi="Garamond" w:cs="Arial"/>
          <w:szCs w:val="22"/>
        </w:rPr>
      </w:pPr>
      <w:r w:rsidRPr="004C30FF">
        <w:rPr>
          <w:rFonts w:ascii="Garamond" w:eastAsia="Times New Roman" w:hAnsi="Garamond" w:cs="Arial"/>
          <w:szCs w:val="22"/>
        </w:rPr>
        <w:t>2003</w:t>
      </w:r>
      <w:r w:rsidR="004C30FF" w:rsidRPr="004C30FF">
        <w:rPr>
          <w:rFonts w:ascii="Garamond" w:eastAsia="Times New Roman" w:hAnsi="Garamond" w:cs="Arial"/>
          <w:szCs w:val="22"/>
        </w:rPr>
        <w:t xml:space="preserve"> to 2007</w:t>
      </w:r>
    </w:p>
    <w:p w14:paraId="38D5D995" w14:textId="6156E75C" w:rsidR="007807F2" w:rsidRDefault="00DC75C9" w:rsidP="00D55086">
      <w:pPr>
        <w:spacing w:after="120"/>
        <w:ind w:firstLine="360"/>
        <w:jc w:val="both"/>
        <w:divId w:val="492377561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 xml:space="preserve">Mr. </w:t>
      </w:r>
      <w:r w:rsidR="00D55086">
        <w:rPr>
          <w:rFonts w:ascii="Garamond" w:eastAsia="Times New Roman" w:hAnsi="Garamond" w:cs="Arial"/>
          <w:sz w:val="22"/>
          <w:szCs w:val="22"/>
        </w:rPr>
        <w:t>Kuyper</w:t>
      </w:r>
      <w:r>
        <w:rPr>
          <w:rFonts w:ascii="Garamond" w:eastAsia="Times New Roman" w:hAnsi="Garamond" w:cs="Arial"/>
          <w:sz w:val="22"/>
          <w:szCs w:val="22"/>
        </w:rPr>
        <w:t xml:space="preserve"> was r</w:t>
      </w:r>
      <w:r w:rsidR="0032562F">
        <w:rPr>
          <w:rFonts w:ascii="Garamond" w:eastAsia="Times New Roman" w:hAnsi="Garamond" w:cs="Arial"/>
          <w:sz w:val="22"/>
          <w:szCs w:val="22"/>
        </w:rPr>
        <w:t>ecruited to o</w:t>
      </w:r>
      <w:r w:rsidR="0066214F" w:rsidRPr="00F13F06">
        <w:rPr>
          <w:rFonts w:ascii="Garamond" w:eastAsia="Times New Roman" w:hAnsi="Garamond" w:cs="Arial"/>
          <w:sz w:val="22"/>
          <w:szCs w:val="22"/>
        </w:rPr>
        <w:t xml:space="preserve">pen </w:t>
      </w:r>
      <w:r>
        <w:rPr>
          <w:rFonts w:ascii="Garamond" w:eastAsia="Times New Roman" w:hAnsi="Garamond" w:cs="Arial"/>
          <w:sz w:val="22"/>
          <w:szCs w:val="22"/>
        </w:rPr>
        <w:t xml:space="preserve">the </w:t>
      </w:r>
      <w:r w:rsidR="0066214F" w:rsidRPr="00F13F06">
        <w:rPr>
          <w:rFonts w:ascii="Garamond" w:eastAsia="Times New Roman" w:hAnsi="Garamond" w:cs="Arial"/>
          <w:sz w:val="22"/>
          <w:szCs w:val="22"/>
        </w:rPr>
        <w:t xml:space="preserve">first international MPLC office in the UK. </w:t>
      </w:r>
      <w:r w:rsidR="0032562F">
        <w:rPr>
          <w:rFonts w:ascii="Garamond" w:eastAsia="Times New Roman" w:hAnsi="Garamond" w:cs="Arial"/>
          <w:sz w:val="22"/>
          <w:szCs w:val="22"/>
        </w:rPr>
        <w:t xml:space="preserve"> </w:t>
      </w:r>
      <w:r>
        <w:rPr>
          <w:rFonts w:ascii="Garamond" w:eastAsia="Times New Roman" w:hAnsi="Garamond" w:cs="Arial"/>
          <w:sz w:val="22"/>
          <w:szCs w:val="22"/>
        </w:rPr>
        <w:t>At the time, MPLC was a</w:t>
      </w:r>
      <w:r w:rsidR="00E6075B">
        <w:rPr>
          <w:rFonts w:ascii="Garamond" w:eastAsia="Times New Roman" w:hAnsi="Garamond" w:cs="Arial"/>
          <w:sz w:val="22"/>
          <w:szCs w:val="22"/>
        </w:rPr>
        <w:t xml:space="preserve"> small US based company with less than 20 employees.  </w:t>
      </w:r>
      <w:r w:rsidR="007807F2" w:rsidRPr="004138A4">
        <w:rPr>
          <w:rStyle w:val="Strong"/>
          <w:rFonts w:ascii="Garamond" w:hAnsi="Garamond" w:cs="Arial"/>
          <w:b w:val="0"/>
          <w:sz w:val="22"/>
          <w:szCs w:val="22"/>
        </w:rPr>
        <w:t>Starting with a</w:t>
      </w:r>
      <w:r w:rsidR="007807F2" w:rsidRPr="00F13F06">
        <w:rPr>
          <w:rFonts w:ascii="Garamond" w:hAnsi="Garamond" w:cs="Arial"/>
          <w:sz w:val="22"/>
          <w:szCs w:val="22"/>
        </w:rPr>
        <w:t xml:space="preserve"> dozen small independent film companies that represented less than 1% of films</w:t>
      </w:r>
      <w:r w:rsidR="007807F2">
        <w:rPr>
          <w:rFonts w:ascii="Garamond" w:hAnsi="Garamond" w:cs="Arial"/>
          <w:sz w:val="22"/>
          <w:szCs w:val="22"/>
        </w:rPr>
        <w:t xml:space="preserve">, </w:t>
      </w:r>
      <w:r w:rsidR="007807F2">
        <w:rPr>
          <w:rFonts w:ascii="Garamond" w:eastAsia="Times New Roman" w:hAnsi="Garamond" w:cs="Arial"/>
          <w:sz w:val="22"/>
          <w:szCs w:val="22"/>
        </w:rPr>
        <w:t>he a</w:t>
      </w:r>
      <w:r w:rsidR="007807F2" w:rsidRPr="00F13F06">
        <w:rPr>
          <w:rFonts w:ascii="Garamond" w:eastAsia="Times New Roman" w:hAnsi="Garamond" w:cs="Arial"/>
          <w:sz w:val="22"/>
          <w:szCs w:val="22"/>
        </w:rPr>
        <w:t>cquired rights from US major stud</w:t>
      </w:r>
      <w:r w:rsidR="007807F2">
        <w:rPr>
          <w:rFonts w:ascii="Garamond" w:eastAsia="Times New Roman" w:hAnsi="Garamond" w:cs="Arial"/>
          <w:sz w:val="22"/>
          <w:szCs w:val="22"/>
        </w:rPr>
        <w:t xml:space="preserve">ios for 14 European countries and from </w:t>
      </w:r>
      <w:r w:rsidR="007807F2" w:rsidRPr="00F13F06">
        <w:rPr>
          <w:rFonts w:ascii="Garamond" w:eastAsia="Times New Roman" w:hAnsi="Garamond" w:cs="Arial"/>
          <w:sz w:val="22"/>
          <w:szCs w:val="22"/>
        </w:rPr>
        <w:t xml:space="preserve">hundreds of independent European </w:t>
      </w:r>
      <w:r w:rsidR="007807F2">
        <w:rPr>
          <w:rFonts w:ascii="Garamond" w:eastAsia="Times New Roman" w:hAnsi="Garamond" w:cs="Arial"/>
          <w:sz w:val="22"/>
          <w:szCs w:val="22"/>
        </w:rPr>
        <w:t>p</w:t>
      </w:r>
      <w:r w:rsidR="007807F2" w:rsidRPr="00F13F06">
        <w:rPr>
          <w:rFonts w:ascii="Garamond" w:eastAsia="Times New Roman" w:hAnsi="Garamond" w:cs="Arial"/>
          <w:sz w:val="22"/>
          <w:szCs w:val="22"/>
        </w:rPr>
        <w:t xml:space="preserve">roducers. </w:t>
      </w:r>
      <w:r w:rsidR="007807F2">
        <w:rPr>
          <w:rFonts w:ascii="Garamond" w:eastAsia="Times New Roman" w:hAnsi="Garamond" w:cs="Arial"/>
          <w:sz w:val="22"/>
          <w:szCs w:val="22"/>
        </w:rPr>
        <w:t>He also n</w:t>
      </w:r>
      <w:r w:rsidR="007807F2" w:rsidRPr="00F13F06">
        <w:rPr>
          <w:rFonts w:ascii="Garamond" w:eastAsia="Times New Roman" w:hAnsi="Garamond" w:cs="Arial"/>
          <w:sz w:val="22"/>
          <w:szCs w:val="22"/>
        </w:rPr>
        <w:t>egotiated joint venture partnership</w:t>
      </w:r>
      <w:r w:rsidR="009F1EA1">
        <w:rPr>
          <w:rFonts w:ascii="Garamond" w:eastAsia="Times New Roman" w:hAnsi="Garamond" w:cs="Arial"/>
          <w:sz w:val="22"/>
          <w:szCs w:val="22"/>
        </w:rPr>
        <w:t>s</w:t>
      </w:r>
      <w:r w:rsidR="007807F2" w:rsidRPr="00F13F06">
        <w:rPr>
          <w:rFonts w:ascii="Garamond" w:eastAsia="Times New Roman" w:hAnsi="Garamond" w:cs="Arial"/>
          <w:sz w:val="22"/>
          <w:szCs w:val="22"/>
        </w:rPr>
        <w:t xml:space="preserve"> in 12 European countries. </w:t>
      </w:r>
      <w:r w:rsidR="007807F2">
        <w:rPr>
          <w:rFonts w:ascii="Garamond" w:eastAsia="Times New Roman" w:hAnsi="Garamond" w:cs="Arial"/>
          <w:sz w:val="22"/>
          <w:szCs w:val="22"/>
        </w:rPr>
        <w:t xml:space="preserve"> </w:t>
      </w:r>
    </w:p>
    <w:p w14:paraId="7F08F900" w14:textId="0027E3EA" w:rsidR="007807F2" w:rsidRPr="007807F2" w:rsidRDefault="007807F2" w:rsidP="00D55086">
      <w:pPr>
        <w:pStyle w:val="NormalWeb"/>
        <w:spacing w:before="0" w:beforeAutospacing="0" w:after="120" w:afterAutospacing="0"/>
        <w:ind w:firstLine="360"/>
        <w:jc w:val="both"/>
        <w:divId w:val="492377561"/>
        <w:rPr>
          <w:rFonts w:ascii="Garamond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 xml:space="preserve">In overview, he </w:t>
      </w:r>
      <w:r w:rsidR="009F1EA1">
        <w:rPr>
          <w:rFonts w:ascii="Garamond" w:hAnsi="Garamond" w:cs="Arial"/>
          <w:sz w:val="22"/>
          <w:szCs w:val="22"/>
        </w:rPr>
        <w:t xml:space="preserve">built a business whose </w:t>
      </w:r>
      <w:r w:rsidR="00CD6845">
        <w:rPr>
          <w:rFonts w:ascii="Garamond" w:hAnsi="Garamond" w:cs="Arial"/>
          <w:sz w:val="22"/>
          <w:szCs w:val="22"/>
        </w:rPr>
        <w:t xml:space="preserve">partners </w:t>
      </w:r>
      <w:r w:rsidR="009F1EA1">
        <w:rPr>
          <w:rFonts w:ascii="Garamond" w:hAnsi="Garamond" w:cs="Arial"/>
          <w:sz w:val="22"/>
          <w:szCs w:val="22"/>
        </w:rPr>
        <w:t xml:space="preserve">included </w:t>
      </w:r>
      <w:r>
        <w:rPr>
          <w:rFonts w:ascii="Garamond" w:hAnsi="Garamond" w:cs="Arial"/>
          <w:sz w:val="22"/>
          <w:szCs w:val="22"/>
        </w:rPr>
        <w:t xml:space="preserve">Disney, </w:t>
      </w:r>
      <w:r w:rsidRPr="00F13F06">
        <w:rPr>
          <w:rFonts w:ascii="Garamond" w:hAnsi="Garamond" w:cs="Arial"/>
          <w:sz w:val="22"/>
          <w:szCs w:val="22"/>
        </w:rPr>
        <w:t>Paramount, Universal</w:t>
      </w:r>
      <w:r w:rsidR="00E6075B">
        <w:rPr>
          <w:rFonts w:ascii="Garamond" w:hAnsi="Garamond" w:cs="Arial"/>
          <w:sz w:val="22"/>
          <w:szCs w:val="22"/>
        </w:rPr>
        <w:t>, Warner Bros.</w:t>
      </w:r>
      <w:r w:rsidRPr="00F13F06">
        <w:rPr>
          <w:rFonts w:ascii="Garamond" w:hAnsi="Garamond" w:cs="Arial"/>
          <w:sz w:val="22"/>
          <w:szCs w:val="22"/>
        </w:rPr>
        <w:t xml:space="preserve"> and Fox</w:t>
      </w:r>
      <w:r>
        <w:rPr>
          <w:rFonts w:ascii="Garamond" w:hAnsi="Garamond" w:cs="Arial"/>
          <w:sz w:val="22"/>
          <w:szCs w:val="22"/>
        </w:rPr>
        <w:t>.  He attained profitability in eight</w:t>
      </w:r>
      <w:r w:rsidR="00072AE1">
        <w:rPr>
          <w:rFonts w:ascii="Garamond" w:hAnsi="Garamond" w:cs="Arial"/>
          <w:sz w:val="22"/>
          <w:szCs w:val="22"/>
        </w:rPr>
        <w:t>een</w:t>
      </w:r>
      <w:r>
        <w:rPr>
          <w:rFonts w:ascii="Garamond" w:hAnsi="Garamond" w:cs="Arial"/>
          <w:sz w:val="22"/>
          <w:szCs w:val="22"/>
        </w:rPr>
        <w:t xml:space="preserve"> months.  </w:t>
      </w:r>
      <w:r w:rsidR="00B212AE">
        <w:rPr>
          <w:rFonts w:ascii="Garamond" w:eastAsia="Times New Roman" w:hAnsi="Garamond" w:cs="Arial"/>
          <w:sz w:val="22"/>
          <w:szCs w:val="22"/>
        </w:rPr>
        <w:t xml:space="preserve">During </w:t>
      </w:r>
      <w:r w:rsidR="009F1EA1">
        <w:rPr>
          <w:rFonts w:ascii="Garamond" w:eastAsia="Times New Roman" w:hAnsi="Garamond" w:cs="Arial"/>
          <w:sz w:val="22"/>
          <w:szCs w:val="22"/>
        </w:rPr>
        <w:t>his five-years in this position</w:t>
      </w:r>
      <w:r w:rsidR="00B212AE">
        <w:rPr>
          <w:rFonts w:ascii="Garamond" w:eastAsia="Times New Roman" w:hAnsi="Garamond" w:cs="Arial"/>
          <w:sz w:val="22"/>
          <w:szCs w:val="22"/>
        </w:rPr>
        <w:t xml:space="preserve">, </w:t>
      </w:r>
      <w:r>
        <w:rPr>
          <w:rFonts w:ascii="Garamond" w:eastAsia="Times New Roman" w:hAnsi="Garamond" w:cs="Arial"/>
          <w:sz w:val="22"/>
          <w:szCs w:val="22"/>
        </w:rPr>
        <w:t xml:space="preserve">revenue </w:t>
      </w:r>
      <w:r w:rsidR="00B212AE">
        <w:rPr>
          <w:rFonts w:ascii="Garamond" w:eastAsia="Times New Roman" w:hAnsi="Garamond" w:cs="Arial"/>
          <w:sz w:val="22"/>
          <w:szCs w:val="22"/>
        </w:rPr>
        <w:t xml:space="preserve">rose </w:t>
      </w:r>
      <w:r w:rsidR="0066214F" w:rsidRPr="00F13F06">
        <w:rPr>
          <w:rFonts w:ascii="Garamond" w:eastAsia="Times New Roman" w:hAnsi="Garamond" w:cs="Arial"/>
          <w:sz w:val="22"/>
          <w:szCs w:val="22"/>
        </w:rPr>
        <w:t>from zero to over $5</w:t>
      </w:r>
      <w:r w:rsidR="006E4B8E">
        <w:rPr>
          <w:rFonts w:ascii="Garamond" w:eastAsia="Times New Roman" w:hAnsi="Garamond" w:cs="Arial"/>
          <w:sz w:val="22"/>
          <w:szCs w:val="22"/>
        </w:rPr>
        <w:t>M</w:t>
      </w:r>
      <w:r>
        <w:rPr>
          <w:rFonts w:ascii="Garamond" w:eastAsia="Times New Roman" w:hAnsi="Garamond" w:cs="Arial"/>
          <w:sz w:val="22"/>
          <w:szCs w:val="22"/>
        </w:rPr>
        <w:t xml:space="preserve"> and the foundation was laid for a </w:t>
      </w:r>
      <w:r w:rsidR="0066214F" w:rsidRPr="00F13F06">
        <w:rPr>
          <w:rFonts w:ascii="Garamond" w:eastAsia="Times New Roman" w:hAnsi="Garamond" w:cs="Arial"/>
          <w:sz w:val="22"/>
          <w:szCs w:val="22"/>
        </w:rPr>
        <w:t xml:space="preserve">region </w:t>
      </w:r>
      <w:r w:rsidR="006E4B8E">
        <w:rPr>
          <w:rFonts w:ascii="Garamond" w:eastAsia="Times New Roman" w:hAnsi="Garamond" w:cs="Arial"/>
          <w:sz w:val="22"/>
          <w:szCs w:val="22"/>
        </w:rPr>
        <w:t xml:space="preserve">that </w:t>
      </w:r>
      <w:r w:rsidR="0066214F" w:rsidRPr="00F13F06">
        <w:rPr>
          <w:rFonts w:ascii="Garamond" w:eastAsia="Times New Roman" w:hAnsi="Garamond" w:cs="Arial"/>
          <w:sz w:val="22"/>
          <w:szCs w:val="22"/>
        </w:rPr>
        <w:t>now generates over $3</w:t>
      </w:r>
      <w:r w:rsidR="00072AE1">
        <w:rPr>
          <w:rFonts w:ascii="Garamond" w:eastAsia="Times New Roman" w:hAnsi="Garamond" w:cs="Arial"/>
          <w:sz w:val="22"/>
          <w:szCs w:val="22"/>
        </w:rPr>
        <w:t>5</w:t>
      </w:r>
      <w:r w:rsidR="00B212AE">
        <w:rPr>
          <w:rFonts w:ascii="Garamond" w:eastAsia="Times New Roman" w:hAnsi="Garamond" w:cs="Arial"/>
          <w:sz w:val="22"/>
          <w:szCs w:val="22"/>
        </w:rPr>
        <w:t>M</w:t>
      </w:r>
      <w:r w:rsidR="0066214F" w:rsidRPr="00F13F06">
        <w:rPr>
          <w:rFonts w:ascii="Garamond" w:eastAsia="Times New Roman" w:hAnsi="Garamond" w:cs="Arial"/>
          <w:sz w:val="22"/>
          <w:szCs w:val="22"/>
        </w:rPr>
        <w:t xml:space="preserve"> </w:t>
      </w:r>
      <w:r>
        <w:rPr>
          <w:rFonts w:ascii="Garamond" w:eastAsia="Times New Roman" w:hAnsi="Garamond" w:cs="Arial"/>
          <w:sz w:val="22"/>
          <w:szCs w:val="22"/>
        </w:rPr>
        <w:t>in annual renewable revenue,</w:t>
      </w:r>
      <w:r w:rsidRPr="007807F2">
        <w:rPr>
          <w:rFonts w:ascii="Garamond" w:hAnsi="Garamond" w:cs="Arial"/>
          <w:sz w:val="22"/>
          <w:szCs w:val="22"/>
        </w:rPr>
        <w:t xml:space="preserve"> more than 50% of MPLC’s annual worldwide revenue.</w:t>
      </w:r>
    </w:p>
    <w:p w14:paraId="7F8BF635" w14:textId="77777777" w:rsidR="00946D0E" w:rsidRDefault="00946D0E" w:rsidP="00D55086">
      <w:pPr>
        <w:spacing w:after="240"/>
        <w:ind w:firstLine="360"/>
        <w:jc w:val="both"/>
        <w:divId w:val="1232883176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 xml:space="preserve">From 2001 to 2002, </w:t>
      </w:r>
      <w:r w:rsidR="007807F2">
        <w:rPr>
          <w:rFonts w:ascii="Garamond" w:eastAsia="Times New Roman" w:hAnsi="Garamond" w:cs="Arial"/>
          <w:sz w:val="22"/>
          <w:szCs w:val="22"/>
        </w:rPr>
        <w:t xml:space="preserve">he was </w:t>
      </w:r>
      <w:r>
        <w:rPr>
          <w:rFonts w:ascii="Garamond" w:eastAsia="Times New Roman" w:hAnsi="Garamond" w:cs="Arial"/>
          <w:sz w:val="22"/>
          <w:szCs w:val="22"/>
        </w:rPr>
        <w:t xml:space="preserve">employed as Senior Principal by </w:t>
      </w:r>
      <w:r w:rsidRPr="00F13F06">
        <w:rPr>
          <w:rFonts w:ascii="Garamond" w:eastAsia="Times New Roman" w:hAnsi="Garamond" w:cs="Arial"/>
          <w:sz w:val="22"/>
          <w:szCs w:val="22"/>
        </w:rPr>
        <w:t>Utilities International, Inc</w:t>
      </w:r>
      <w:r>
        <w:rPr>
          <w:rFonts w:ascii="Garamond" w:eastAsia="Times New Roman" w:hAnsi="Garamond" w:cs="Arial"/>
          <w:sz w:val="22"/>
          <w:szCs w:val="22"/>
        </w:rPr>
        <w:t xml:space="preserve">. </w:t>
      </w:r>
      <w:r w:rsidR="007807F2">
        <w:rPr>
          <w:rFonts w:ascii="Garamond" w:eastAsia="Times New Roman" w:hAnsi="Garamond" w:cs="Arial"/>
          <w:sz w:val="22"/>
          <w:szCs w:val="22"/>
        </w:rPr>
        <w:t>where he served</w:t>
      </w:r>
      <w:r>
        <w:rPr>
          <w:rFonts w:ascii="Garamond" w:eastAsia="Times New Roman" w:hAnsi="Garamond" w:cs="Arial"/>
          <w:sz w:val="22"/>
          <w:szCs w:val="22"/>
        </w:rPr>
        <w:t xml:space="preserve"> e</w:t>
      </w:r>
      <w:r w:rsidR="0066214F" w:rsidRPr="00F13F06">
        <w:rPr>
          <w:rFonts w:ascii="Garamond" w:eastAsia="Times New Roman" w:hAnsi="Garamond" w:cs="Arial"/>
          <w:sz w:val="22"/>
          <w:szCs w:val="22"/>
        </w:rPr>
        <w:t>ngagement manager on consulting projects.</w:t>
      </w:r>
      <w:r>
        <w:rPr>
          <w:rFonts w:ascii="Garamond" w:eastAsia="Times New Roman" w:hAnsi="Garamond" w:cs="Arial"/>
          <w:sz w:val="22"/>
          <w:szCs w:val="22"/>
        </w:rPr>
        <w:t xml:space="preserve">  From 1995 to 2001, </w:t>
      </w:r>
      <w:r w:rsidR="007807F2">
        <w:rPr>
          <w:rFonts w:ascii="Garamond" w:eastAsia="Times New Roman" w:hAnsi="Garamond" w:cs="Arial"/>
          <w:sz w:val="22"/>
          <w:szCs w:val="22"/>
        </w:rPr>
        <w:t xml:space="preserve">he was a </w:t>
      </w:r>
      <w:r w:rsidR="0066214F" w:rsidRPr="00F13F06">
        <w:rPr>
          <w:rFonts w:ascii="Garamond" w:eastAsia="Times New Roman" w:hAnsi="Garamond" w:cs="Arial"/>
          <w:sz w:val="22"/>
          <w:szCs w:val="22"/>
        </w:rPr>
        <w:t>Senior Principal</w:t>
      </w:r>
      <w:r>
        <w:rPr>
          <w:rFonts w:ascii="Garamond" w:eastAsia="Times New Roman" w:hAnsi="Garamond" w:cs="Arial"/>
          <w:sz w:val="22"/>
          <w:szCs w:val="22"/>
        </w:rPr>
        <w:t xml:space="preserve"> with American Management Systems</w:t>
      </w:r>
      <w:r w:rsidR="007807F2">
        <w:rPr>
          <w:rFonts w:ascii="Garamond" w:eastAsia="Times New Roman" w:hAnsi="Garamond" w:cs="Arial"/>
          <w:sz w:val="22"/>
          <w:szCs w:val="22"/>
        </w:rPr>
        <w:t xml:space="preserve"> where his l</w:t>
      </w:r>
      <w:r w:rsidRPr="00946D0E">
        <w:rPr>
          <w:rStyle w:val="Strong"/>
          <w:rFonts w:ascii="Garamond" w:eastAsia="Times New Roman" w:hAnsi="Garamond" w:cs="Arial"/>
          <w:b w:val="0"/>
          <w:sz w:val="22"/>
          <w:szCs w:val="22"/>
        </w:rPr>
        <w:t>ed</w:t>
      </w:r>
      <w:r>
        <w:rPr>
          <w:rFonts w:ascii="Garamond" w:eastAsia="Times New Roman" w:hAnsi="Garamond" w:cs="Arial"/>
          <w:sz w:val="22"/>
          <w:szCs w:val="22"/>
        </w:rPr>
        <w:t xml:space="preserve"> e</w:t>
      </w:r>
      <w:r w:rsidR="0066214F" w:rsidRPr="00F13F06">
        <w:rPr>
          <w:rFonts w:ascii="Garamond" w:eastAsia="Times New Roman" w:hAnsi="Garamond" w:cs="Arial"/>
          <w:sz w:val="22"/>
          <w:szCs w:val="22"/>
        </w:rPr>
        <w:t>ngagement</w:t>
      </w:r>
      <w:r>
        <w:rPr>
          <w:rFonts w:ascii="Garamond" w:eastAsia="Times New Roman" w:hAnsi="Garamond" w:cs="Arial"/>
          <w:sz w:val="22"/>
          <w:szCs w:val="22"/>
        </w:rPr>
        <w:t xml:space="preserve">s </w:t>
      </w:r>
      <w:r w:rsidR="0066214F" w:rsidRPr="00F13F06">
        <w:rPr>
          <w:rFonts w:ascii="Garamond" w:eastAsia="Times New Roman" w:hAnsi="Garamond" w:cs="Arial"/>
          <w:sz w:val="22"/>
          <w:szCs w:val="22"/>
        </w:rPr>
        <w:t>for complex systems and process re-engineering projects.</w:t>
      </w:r>
    </w:p>
    <w:p w14:paraId="37713F59" w14:textId="77777777" w:rsidR="0066214F" w:rsidRPr="00C31ABE" w:rsidRDefault="00C31ABE" w:rsidP="00D55086">
      <w:pPr>
        <w:pStyle w:val="NormalWeb"/>
        <w:pBdr>
          <w:top w:val="single" w:sz="12" w:space="1" w:color="auto"/>
          <w:bottom w:val="single" w:sz="12" w:space="1" w:color="auto"/>
        </w:pBdr>
        <w:spacing w:before="0" w:beforeAutospacing="0" w:after="0" w:afterAutospacing="0"/>
        <w:jc w:val="center"/>
        <w:divId w:val="969019339"/>
        <w:rPr>
          <w:rFonts w:ascii="Garamond" w:hAnsi="Garamond" w:cs="Arial"/>
          <w:b/>
          <w:sz w:val="22"/>
          <w:szCs w:val="22"/>
        </w:rPr>
      </w:pPr>
      <w:r w:rsidRPr="00C31ABE">
        <w:rPr>
          <w:rFonts w:ascii="Garamond" w:hAnsi="Garamond" w:cs="Arial"/>
          <w:b/>
          <w:sz w:val="22"/>
          <w:szCs w:val="22"/>
        </w:rPr>
        <w:t>Additional Information</w:t>
      </w:r>
    </w:p>
    <w:p w14:paraId="0E9808FC" w14:textId="77777777" w:rsidR="001C4B1D" w:rsidRPr="001C4B1D" w:rsidRDefault="001C4B1D" w:rsidP="00D55086">
      <w:pPr>
        <w:pStyle w:val="NormalWeb"/>
        <w:spacing w:before="120" w:beforeAutospacing="0" w:after="120" w:afterAutospacing="0"/>
        <w:divId w:val="969019339"/>
        <w:rPr>
          <w:rFonts w:ascii="Garamond" w:eastAsia="Times New Roman" w:hAnsi="Garamond" w:cs="Arial"/>
          <w:b/>
          <w:sz w:val="22"/>
          <w:szCs w:val="22"/>
        </w:rPr>
      </w:pPr>
      <w:r w:rsidRPr="001C4B1D">
        <w:rPr>
          <w:rFonts w:ascii="Garamond" w:eastAsia="Times New Roman" w:hAnsi="Garamond" w:cs="Arial"/>
          <w:b/>
          <w:sz w:val="22"/>
          <w:szCs w:val="22"/>
        </w:rPr>
        <w:t>Speeches and Publications</w:t>
      </w:r>
    </w:p>
    <w:p w14:paraId="799D623E" w14:textId="77777777" w:rsidR="001C4B1D" w:rsidRDefault="001C4B1D" w:rsidP="00D55086">
      <w:pPr>
        <w:spacing w:after="6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t>Collective Management Organizations Panel Moderator: On-Copyright, 2014</w:t>
      </w:r>
    </w:p>
    <w:p w14:paraId="25CED54B" w14:textId="183FA900" w:rsidR="001C4B1D" w:rsidRDefault="001C4B1D" w:rsidP="00D55086">
      <w:pPr>
        <w:spacing w:after="6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t>Digital Hollywood Panelist, 2013</w:t>
      </w:r>
    </w:p>
    <w:p w14:paraId="0AD95FF6" w14:textId="63596CD3" w:rsidR="001C4B1D" w:rsidRDefault="001C4B1D" w:rsidP="00D55086">
      <w:pPr>
        <w:spacing w:after="6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t>Why the fight over online piracy is far from over</w:t>
      </w:r>
      <w:r w:rsidR="000133CB">
        <w:rPr>
          <w:rFonts w:ascii="Garamond" w:hAnsi="Garamond"/>
          <w:sz w:val="22"/>
        </w:rPr>
        <w:t>,</w:t>
      </w:r>
      <w:r w:rsidRPr="001C4B1D">
        <w:rPr>
          <w:rFonts w:ascii="Garamond" w:hAnsi="Garamond"/>
          <w:sz w:val="22"/>
        </w:rPr>
        <w:t xml:space="preserve"> Interview: Digital Trends, November 10, 2012</w:t>
      </w:r>
    </w:p>
    <w:p w14:paraId="50431F4E" w14:textId="77777777" w:rsidR="001C4B1D" w:rsidRDefault="001C4B1D" w:rsidP="00D55086">
      <w:pPr>
        <w:spacing w:after="6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t>Organizing for Success: How to Get Management Support Presenter: IESNA Street &amp; Area Lighting Conference, October 2002</w:t>
      </w:r>
    </w:p>
    <w:p w14:paraId="3A14E35B" w14:textId="77777777" w:rsidR="001C4B1D" w:rsidRDefault="001C4B1D" w:rsidP="00D55086">
      <w:pPr>
        <w:spacing w:after="6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lastRenderedPageBreak/>
        <w:t>Why a New IT Architecture is Needed to Support Retail Choice Presenter: Global Energy Business, November / December 2000</w:t>
      </w:r>
    </w:p>
    <w:p w14:paraId="4E62E2BD" w14:textId="77777777" w:rsidR="001C4B1D" w:rsidRDefault="001C4B1D" w:rsidP="00D55086">
      <w:pPr>
        <w:spacing w:after="6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t>The Role of Shared Services During Mergers &amp; Acquisitions Presenter: Shared Services Forum, February 2000</w:t>
      </w:r>
    </w:p>
    <w:p w14:paraId="42A14DD8" w14:textId="77777777" w:rsidR="001C4B1D" w:rsidRDefault="001C4B1D" w:rsidP="00D55086">
      <w:pPr>
        <w:spacing w:after="6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t>Managing the Risk of New Ventures – Successful Business Launch Presenter: Utility Telecom Ventures, May 1999</w:t>
      </w:r>
    </w:p>
    <w:p w14:paraId="41342180" w14:textId="77777777" w:rsidR="001C4B1D" w:rsidRPr="001C4B1D" w:rsidRDefault="001C4B1D" w:rsidP="00D55086">
      <w:pPr>
        <w:spacing w:after="120"/>
        <w:ind w:left="720"/>
        <w:divId w:val="969019339"/>
        <w:rPr>
          <w:rFonts w:ascii="Garamond" w:hAnsi="Garamond"/>
          <w:sz w:val="22"/>
        </w:rPr>
      </w:pPr>
      <w:r w:rsidRPr="001C4B1D">
        <w:rPr>
          <w:rFonts w:ascii="Garamond" w:hAnsi="Garamond"/>
          <w:sz w:val="22"/>
        </w:rPr>
        <w:t>Launching New Ventures Presenter: Leading the Retail Revolution, October 1998</w:t>
      </w:r>
    </w:p>
    <w:p w14:paraId="07F5F0AA" w14:textId="77777777" w:rsidR="00C31ABE" w:rsidRDefault="00C31ABE" w:rsidP="00D55086">
      <w:pPr>
        <w:pStyle w:val="NormalWeb"/>
        <w:spacing w:before="0" w:beforeAutospacing="0" w:after="120" w:afterAutospacing="0"/>
        <w:divId w:val="969019339"/>
        <w:rPr>
          <w:rFonts w:ascii="Garamond" w:eastAsia="Times New Roman" w:hAnsi="Garamond" w:cs="Arial"/>
          <w:sz w:val="22"/>
          <w:szCs w:val="22"/>
        </w:rPr>
      </w:pPr>
      <w:r w:rsidRPr="00C31ABE">
        <w:rPr>
          <w:rFonts w:ascii="Garamond" w:eastAsia="Times New Roman" w:hAnsi="Garamond" w:cs="Arial"/>
          <w:sz w:val="22"/>
          <w:szCs w:val="22"/>
        </w:rPr>
        <w:t>Leisure activities</w:t>
      </w:r>
      <w:r w:rsidR="001C4B1D">
        <w:rPr>
          <w:rFonts w:ascii="Garamond" w:eastAsia="Times New Roman" w:hAnsi="Garamond" w:cs="Arial"/>
          <w:sz w:val="22"/>
          <w:szCs w:val="22"/>
        </w:rPr>
        <w:t>: sai</w:t>
      </w:r>
      <w:r w:rsidRPr="00C31ABE">
        <w:rPr>
          <w:rFonts w:ascii="Garamond" w:eastAsia="Times New Roman" w:hAnsi="Garamond" w:cs="Arial"/>
          <w:sz w:val="22"/>
          <w:szCs w:val="22"/>
        </w:rPr>
        <w:t>ling</w:t>
      </w:r>
      <w:r w:rsidR="001C4B1D">
        <w:rPr>
          <w:rFonts w:ascii="Garamond" w:eastAsia="Times New Roman" w:hAnsi="Garamond" w:cs="Arial"/>
          <w:sz w:val="22"/>
          <w:szCs w:val="22"/>
        </w:rPr>
        <w:t>; h</w:t>
      </w:r>
      <w:r w:rsidRPr="00C31ABE">
        <w:rPr>
          <w:rFonts w:ascii="Garamond" w:eastAsia="Times New Roman" w:hAnsi="Garamond" w:cs="Arial"/>
          <w:sz w:val="22"/>
          <w:szCs w:val="22"/>
        </w:rPr>
        <w:t>iking</w:t>
      </w:r>
      <w:r w:rsidR="001C4B1D">
        <w:rPr>
          <w:rFonts w:ascii="Garamond" w:eastAsia="Times New Roman" w:hAnsi="Garamond" w:cs="Arial"/>
          <w:sz w:val="22"/>
          <w:szCs w:val="22"/>
        </w:rPr>
        <w:t xml:space="preserve"> (a</w:t>
      </w:r>
      <w:r w:rsidRPr="00C31ABE">
        <w:rPr>
          <w:rFonts w:ascii="Garamond" w:eastAsia="Times New Roman" w:hAnsi="Garamond" w:cs="Arial"/>
          <w:sz w:val="22"/>
          <w:szCs w:val="22"/>
        </w:rPr>
        <w:t>vid hiker across Sierra Nevada Mountains and Alps</w:t>
      </w:r>
      <w:r w:rsidR="001C4B1D">
        <w:rPr>
          <w:rFonts w:ascii="Garamond" w:eastAsia="Times New Roman" w:hAnsi="Garamond" w:cs="Arial"/>
          <w:sz w:val="22"/>
          <w:szCs w:val="22"/>
        </w:rPr>
        <w:t xml:space="preserve">); skiing; yoga. </w:t>
      </w:r>
    </w:p>
    <w:p w14:paraId="011E4FFA" w14:textId="77777777" w:rsidR="001C4B1D" w:rsidRDefault="001C4B1D" w:rsidP="00D55086">
      <w:pPr>
        <w:pStyle w:val="NormalWeb"/>
        <w:spacing w:before="0" w:beforeAutospacing="0" w:after="0" w:afterAutospacing="0"/>
        <w:divId w:val="969019339"/>
        <w:rPr>
          <w:rFonts w:ascii="Garamond" w:eastAsia="Times New Roman" w:hAnsi="Garamond" w:cs="Arial"/>
          <w:sz w:val="22"/>
          <w:szCs w:val="22"/>
        </w:rPr>
      </w:pPr>
    </w:p>
    <w:p w14:paraId="02EECF5D" w14:textId="77777777" w:rsidR="001C4B1D" w:rsidRPr="001C4B1D" w:rsidRDefault="001C4B1D" w:rsidP="00D55086">
      <w:pPr>
        <w:pStyle w:val="NormalWeb"/>
        <w:spacing w:before="0" w:beforeAutospacing="0" w:after="0" w:afterAutospacing="0"/>
        <w:divId w:val="969019339"/>
        <w:rPr>
          <w:rFonts w:ascii="Garamond" w:hAnsi="Garamond" w:cs="Arial"/>
          <w:sz w:val="20"/>
          <w:szCs w:val="22"/>
        </w:rPr>
      </w:pPr>
    </w:p>
    <w:sectPr w:rsidR="001C4B1D" w:rsidRPr="001C4B1D" w:rsidSect="00C31ABE">
      <w:footerReference w:type="default" r:id="rId9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1031F" w14:textId="77777777" w:rsidR="003462DF" w:rsidRDefault="003462DF" w:rsidP="00F153CB">
      <w:r>
        <w:separator/>
      </w:r>
    </w:p>
  </w:endnote>
  <w:endnote w:type="continuationSeparator" w:id="0">
    <w:p w14:paraId="4BA01E30" w14:textId="77777777" w:rsidR="003462DF" w:rsidRDefault="003462DF" w:rsidP="00F1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5550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5416FF" w14:textId="77777777" w:rsidR="00F153CB" w:rsidRDefault="00F153C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Peter W. Kuyper, Jr.</w:t>
        </w:r>
      </w:p>
    </w:sdtContent>
  </w:sdt>
  <w:p w14:paraId="5B0312AC" w14:textId="77777777" w:rsidR="00F153CB" w:rsidRDefault="00F15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83E69" w14:textId="77777777" w:rsidR="003462DF" w:rsidRDefault="003462DF" w:rsidP="00F153CB">
      <w:r>
        <w:separator/>
      </w:r>
    </w:p>
  </w:footnote>
  <w:footnote w:type="continuationSeparator" w:id="0">
    <w:p w14:paraId="04AB686B" w14:textId="77777777" w:rsidR="003462DF" w:rsidRDefault="003462DF" w:rsidP="00F1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526DB"/>
    <w:multiLevelType w:val="hybridMultilevel"/>
    <w:tmpl w:val="D952B0B8"/>
    <w:lvl w:ilvl="0" w:tplc="3E9C4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678C"/>
    <w:multiLevelType w:val="hybridMultilevel"/>
    <w:tmpl w:val="634A7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787878"/>
    <w:multiLevelType w:val="hybridMultilevel"/>
    <w:tmpl w:val="AE3E2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727669"/>
    <w:multiLevelType w:val="hybridMultilevel"/>
    <w:tmpl w:val="E8906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8374C1"/>
    <w:multiLevelType w:val="hybridMultilevel"/>
    <w:tmpl w:val="1840D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1tDQzNzQ2NzUzM7NU0lEKTi0uzszPAykwrwUAohD0eSwAAAA="/>
  </w:docVars>
  <w:rsids>
    <w:rsidRoot w:val="0088763C"/>
    <w:rsid w:val="000133CB"/>
    <w:rsid w:val="00025BC3"/>
    <w:rsid w:val="000346FF"/>
    <w:rsid w:val="00072AE1"/>
    <w:rsid w:val="000F1B72"/>
    <w:rsid w:val="00102D91"/>
    <w:rsid w:val="00117854"/>
    <w:rsid w:val="00166410"/>
    <w:rsid w:val="001C4B1D"/>
    <w:rsid w:val="001E0F62"/>
    <w:rsid w:val="00213E1D"/>
    <w:rsid w:val="00245FCC"/>
    <w:rsid w:val="00306E4C"/>
    <w:rsid w:val="0032562F"/>
    <w:rsid w:val="003462DF"/>
    <w:rsid w:val="0036055D"/>
    <w:rsid w:val="00371E76"/>
    <w:rsid w:val="00377C7F"/>
    <w:rsid w:val="00382FB5"/>
    <w:rsid w:val="003B6C63"/>
    <w:rsid w:val="004138A4"/>
    <w:rsid w:val="00490BDE"/>
    <w:rsid w:val="004C30FF"/>
    <w:rsid w:val="004C782B"/>
    <w:rsid w:val="004D721F"/>
    <w:rsid w:val="00580550"/>
    <w:rsid w:val="00582568"/>
    <w:rsid w:val="00585963"/>
    <w:rsid w:val="005F422E"/>
    <w:rsid w:val="00617857"/>
    <w:rsid w:val="0066214F"/>
    <w:rsid w:val="006C53DA"/>
    <w:rsid w:val="006E4B8E"/>
    <w:rsid w:val="00721F5A"/>
    <w:rsid w:val="007807F2"/>
    <w:rsid w:val="007B4934"/>
    <w:rsid w:val="007B5D4A"/>
    <w:rsid w:val="007C3E77"/>
    <w:rsid w:val="007D33CA"/>
    <w:rsid w:val="00875AF1"/>
    <w:rsid w:val="0088763C"/>
    <w:rsid w:val="00912FC8"/>
    <w:rsid w:val="00946D0E"/>
    <w:rsid w:val="009723B6"/>
    <w:rsid w:val="00980CAB"/>
    <w:rsid w:val="00995FC4"/>
    <w:rsid w:val="009E6A0F"/>
    <w:rsid w:val="009F1EA1"/>
    <w:rsid w:val="00A160BE"/>
    <w:rsid w:val="00A21797"/>
    <w:rsid w:val="00A34A86"/>
    <w:rsid w:val="00B212AE"/>
    <w:rsid w:val="00B2527E"/>
    <w:rsid w:val="00B660A3"/>
    <w:rsid w:val="00C31ABE"/>
    <w:rsid w:val="00CD6845"/>
    <w:rsid w:val="00CE4AFE"/>
    <w:rsid w:val="00D47330"/>
    <w:rsid w:val="00D55086"/>
    <w:rsid w:val="00D674AB"/>
    <w:rsid w:val="00D71AB6"/>
    <w:rsid w:val="00DC75C9"/>
    <w:rsid w:val="00E10CD9"/>
    <w:rsid w:val="00E6075B"/>
    <w:rsid w:val="00F13F06"/>
    <w:rsid w:val="00F153CB"/>
    <w:rsid w:val="00F26599"/>
    <w:rsid w:val="00F93658"/>
    <w:rsid w:val="00FB1CE0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552F7"/>
  <w15:chartTrackingRefBased/>
  <w15:docId w15:val="{9C457A6C-0E80-4473-BEDB-6C53733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245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3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5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3C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5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3CB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AFE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3CA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3CA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CD68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16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7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7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1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kuyper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6857-16F7-43CF-AC7B-D497E2D1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Wiksten</dc:creator>
  <cp:keywords/>
  <dc:description/>
  <cp:lastModifiedBy>Terri Wiksten</cp:lastModifiedBy>
  <cp:revision>4</cp:revision>
  <cp:lastPrinted>2018-09-06T19:14:00Z</cp:lastPrinted>
  <dcterms:created xsi:type="dcterms:W3CDTF">2018-09-11T14:44:00Z</dcterms:created>
  <dcterms:modified xsi:type="dcterms:W3CDTF">2018-09-13T19:25:00Z</dcterms:modified>
</cp:coreProperties>
</file>