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6325771"/>
    <w:bookmarkStart w:id="1" w:name="_GoBack"/>
    <w:bookmarkEnd w:id="1"/>
    <w:p w:rsidR="00826B19" w:rsidRPr="00E72E77" w:rsidRDefault="00826B19" w:rsidP="00826B19">
      <w:pPr>
        <w:spacing w:after="120" w:line="240" w:lineRule="auto"/>
        <w:jc w:val="center"/>
        <w:rPr>
          <w:b/>
          <w:smallCaps/>
          <w:sz w:val="36"/>
          <w:szCs w:val="36"/>
        </w:rPr>
      </w:pPr>
      <w:r w:rsidRPr="00E72E77">
        <w:rPr>
          <w:b/>
          <w:smallCaps/>
          <w:noProof/>
          <w:sz w:val="36"/>
          <w:szCs w:val="36"/>
        </w:rPr>
        <mc:AlternateContent>
          <mc:Choice Requires="wps">
            <w:drawing>
              <wp:anchor distT="4294967295" distB="4294967295" distL="114300" distR="114300" simplePos="0" relativeHeight="251659264" behindDoc="0" locked="0" layoutInCell="1" allowOverlap="1" wp14:anchorId="156B56F4" wp14:editId="51F3961F">
                <wp:simplePos x="0" y="0"/>
                <wp:positionH relativeFrom="column">
                  <wp:posOffset>53975</wp:posOffset>
                </wp:positionH>
                <wp:positionV relativeFrom="paragraph">
                  <wp:posOffset>297179</wp:posOffset>
                </wp:positionV>
                <wp:extent cx="63919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910" cy="0"/>
                        </a:xfrm>
                        <a:prstGeom prst="line">
                          <a:avLst/>
                        </a:prstGeom>
                        <a:noFill/>
                        <a:ln w="127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02BD9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5pt,23.4pt" to="507.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" strokecolor="windowText" strokeweight="1pt">
                <v:stroke linestyle="thinThin" joinstyle="miter"/>
                <o:lock v:ext="edit" shapetype="f"/>
              </v:line>
            </w:pict>
          </mc:Fallback>
        </mc:AlternateContent>
      </w:r>
      <w:r>
        <w:rPr>
          <w:b/>
          <w:smallCaps/>
          <w:sz w:val="36"/>
          <w:szCs w:val="36"/>
        </w:rPr>
        <w:t>TERI L. KNIGHT</w:t>
      </w:r>
    </w:p>
    <w:p w:rsidR="00826B19" w:rsidRDefault="00826B19" w:rsidP="00826B19">
      <w:pPr>
        <w:spacing w:after="0" w:line="240" w:lineRule="auto"/>
        <w:jc w:val="center"/>
      </w:pPr>
      <w:bookmarkStart w:id="2" w:name="_Hlk507690628"/>
      <w:r>
        <w:t xml:space="preserve">Hiram, GA      </w:t>
      </w:r>
      <w:bookmarkStart w:id="3" w:name="_Hlk513046009"/>
      <w:r>
        <w:t>(404) 403-1668</w:t>
      </w:r>
      <w:r w:rsidRPr="006D46DE">
        <w:t xml:space="preserve"> </w:t>
      </w:r>
      <w:r>
        <w:t xml:space="preserve">     </w:t>
      </w:r>
      <w:bookmarkEnd w:id="3"/>
      <w:r>
        <w:fldChar w:fldCharType="begin"/>
      </w:r>
      <w:r>
        <w:instrText xml:space="preserve"> HYPERLINK "mailto:terilynknight1@gmail.com" </w:instrText>
      </w:r>
      <w:r>
        <w:fldChar w:fldCharType="separate"/>
      </w:r>
      <w:r w:rsidRPr="00F342FD">
        <w:rPr>
          <w:rStyle w:val="Hyperlink"/>
        </w:rPr>
        <w:t>terilynknight1@gmail.com</w:t>
      </w:r>
      <w:r>
        <w:fldChar w:fldCharType="end"/>
      </w:r>
    </w:p>
    <w:p w:rsidR="00826B19" w:rsidRDefault="00561B99" w:rsidP="00826B19">
      <w:pPr>
        <w:spacing w:after="0" w:line="240" w:lineRule="auto"/>
        <w:jc w:val="center"/>
      </w:pPr>
      <w:hyperlink r:id="rId8" w:history="1">
        <w:r w:rsidR="00826B19" w:rsidRPr="00F342FD">
          <w:rPr>
            <w:rStyle w:val="Hyperlink"/>
          </w:rPr>
          <w:t>https://www.linkedin.com/in/teriknight24/</w:t>
        </w:r>
      </w:hyperlink>
    </w:p>
    <w:p w:rsidR="00826B19" w:rsidRPr="0029318E" w:rsidRDefault="00826B19" w:rsidP="007C09A2">
      <w:pPr>
        <w:spacing w:before="280" w:after="280" w:line="240" w:lineRule="auto"/>
        <w:jc w:val="center"/>
        <w:rPr>
          <w:b/>
          <w:sz w:val="32"/>
          <w:szCs w:val="32"/>
        </w:rPr>
      </w:pPr>
      <w:r w:rsidRPr="0029318E">
        <w:rPr>
          <w:b/>
          <w:sz w:val="32"/>
          <w:szCs w:val="32"/>
        </w:rPr>
        <w:t>S</w:t>
      </w:r>
      <w:r w:rsidR="00DE63D9" w:rsidRPr="0029318E">
        <w:rPr>
          <w:b/>
          <w:sz w:val="32"/>
          <w:szCs w:val="32"/>
        </w:rPr>
        <w:t xml:space="preserve">enior </w:t>
      </w:r>
      <w:r w:rsidRPr="0029318E">
        <w:rPr>
          <w:b/>
          <w:sz w:val="32"/>
          <w:szCs w:val="32"/>
        </w:rPr>
        <w:t>Manager – Business Optimization</w:t>
      </w:r>
    </w:p>
    <w:p w:rsidR="00826B19" w:rsidRPr="0029318E" w:rsidRDefault="00826B19" w:rsidP="007C09A2">
      <w:pPr>
        <w:spacing w:before="120" w:after="0" w:line="240" w:lineRule="exact"/>
        <w:jc w:val="center"/>
        <w:rPr>
          <w:b/>
        </w:rPr>
      </w:pPr>
      <w:r w:rsidRPr="0029318E">
        <w:rPr>
          <w:b/>
        </w:rPr>
        <w:t xml:space="preserve">Business Process Development / Vendor Management / Team Leadership / Program Management </w:t>
      </w:r>
      <w:r w:rsidRPr="0029318E">
        <w:rPr>
          <w:b/>
        </w:rPr>
        <w:br/>
        <w:t>Global Business Operations / Process Improvement / Problem Resolution / Operations Design &amp; Management</w:t>
      </w:r>
      <w:r w:rsidRPr="0029318E">
        <w:rPr>
          <w:b/>
        </w:rPr>
        <w:br/>
        <w:t>Offshoring / Cost Reduction / Client Satisfaction / Audits / Best Practices / Project Management</w:t>
      </w:r>
    </w:p>
    <w:p w:rsidR="00826B19" w:rsidRPr="0029318E" w:rsidRDefault="00826B19" w:rsidP="007C09A2">
      <w:pPr>
        <w:spacing w:before="240" w:after="120" w:line="240" w:lineRule="exact"/>
        <w:jc w:val="both"/>
        <w:rPr>
          <w:rFonts w:eastAsia="Calibri" w:cstheme="minorHAnsi"/>
          <w:szCs w:val="20"/>
        </w:rPr>
      </w:pPr>
      <w:r w:rsidRPr="0029318E">
        <w:rPr>
          <w:rFonts w:eastAsia="Calibri" w:cstheme="minorHAnsi"/>
          <w:szCs w:val="20"/>
        </w:rPr>
        <w:t>Results-driven leader with a track record of blending extensive operations knowledge with innovation to improve processes and respond to changing business demands. Exceptionally adept in analyzing needs and leveraging opportunities and resources that quickly drive procedural efficiencies. Delivers organizational value by collaborating with key stakeholders to align priorities and manage resources so that projects are completed within deadlines and budget. Can immediately contribute by:</w:t>
      </w:r>
    </w:p>
    <w:p w:rsidR="00826B19" w:rsidRPr="0029318E" w:rsidRDefault="00826B19" w:rsidP="00897037">
      <w:pPr>
        <w:spacing w:after="60" w:line="240" w:lineRule="auto"/>
        <w:ind w:left="360"/>
        <w:jc w:val="both"/>
        <w:rPr>
          <w:b/>
        </w:rPr>
      </w:pPr>
      <w:r w:rsidRPr="0029318E">
        <w:rPr>
          <w:rFonts w:eastAsia="Calibri" w:cstheme="minorHAnsi"/>
          <w:szCs w:val="20"/>
        </w:rPr>
        <w:t>•</w:t>
      </w:r>
      <w:r w:rsidRPr="0029318E">
        <w:rPr>
          <w:rFonts w:eastAsia="Calibri" w:cstheme="minorHAnsi"/>
          <w:szCs w:val="20"/>
        </w:rPr>
        <w:tab/>
      </w:r>
      <w:bookmarkStart w:id="4" w:name="_Hlk507690705"/>
      <w:bookmarkEnd w:id="2"/>
      <w:r w:rsidRPr="0029318E">
        <w:rPr>
          <w:b/>
        </w:rPr>
        <w:t>Delivering new products, solutions, and projects on time and on budget.</w:t>
      </w:r>
    </w:p>
    <w:p w:rsidR="00826B19" w:rsidRPr="0029318E" w:rsidRDefault="00826B19" w:rsidP="00897037">
      <w:pPr>
        <w:pStyle w:val="ListParagraph"/>
        <w:numPr>
          <w:ilvl w:val="0"/>
          <w:numId w:val="15"/>
        </w:numPr>
        <w:spacing w:after="60" w:line="240" w:lineRule="auto"/>
        <w:contextualSpacing w:val="0"/>
        <w:jc w:val="both"/>
        <w:rPr>
          <w:b/>
        </w:rPr>
      </w:pPr>
      <w:r w:rsidRPr="0029318E">
        <w:rPr>
          <w:b/>
        </w:rPr>
        <w:t>Streamlining service and system workflows that improve processes and save significant costs.</w:t>
      </w:r>
    </w:p>
    <w:p w:rsidR="00826B19" w:rsidRPr="0029318E" w:rsidRDefault="00826B19" w:rsidP="00897037">
      <w:pPr>
        <w:spacing w:after="60" w:line="240" w:lineRule="auto"/>
        <w:ind w:left="360"/>
        <w:jc w:val="both"/>
        <w:rPr>
          <w:b/>
        </w:rPr>
      </w:pPr>
      <w:r w:rsidRPr="0029318E">
        <w:t>•</w:t>
      </w:r>
      <w:r w:rsidRPr="0029318E">
        <w:rPr>
          <w:b/>
        </w:rPr>
        <w:tab/>
        <w:t>Collaborating with key stakeholders to ensure effective and efficient project implementations.</w:t>
      </w:r>
    </w:p>
    <w:p w:rsidR="00826B19" w:rsidRPr="0029318E" w:rsidRDefault="00826B19" w:rsidP="00897037">
      <w:pPr>
        <w:pStyle w:val="ListParagraph"/>
        <w:numPr>
          <w:ilvl w:val="0"/>
          <w:numId w:val="15"/>
        </w:numPr>
        <w:spacing w:after="60" w:line="240" w:lineRule="auto"/>
        <w:contextualSpacing w:val="0"/>
        <w:jc w:val="both"/>
        <w:rPr>
          <w:b/>
        </w:rPr>
      </w:pPr>
      <w:r w:rsidRPr="0029318E">
        <w:rPr>
          <w:b/>
        </w:rPr>
        <w:t>Recruiting and developing high-performance teams.</w:t>
      </w:r>
    </w:p>
    <w:p w:rsidR="00826B19" w:rsidRPr="0029318E" w:rsidRDefault="00826B19" w:rsidP="00897037">
      <w:pPr>
        <w:spacing w:after="60" w:line="240" w:lineRule="auto"/>
        <w:ind w:left="360"/>
        <w:jc w:val="both"/>
        <w:rPr>
          <w:b/>
        </w:rPr>
      </w:pPr>
      <w:r w:rsidRPr="0029318E">
        <w:rPr>
          <w:rFonts w:cstheme="minorHAnsi"/>
        </w:rPr>
        <w:t>•</w:t>
      </w:r>
      <w:r w:rsidRPr="0029318E">
        <w:rPr>
          <w:b/>
        </w:rPr>
        <w:tab/>
        <w:t>Building and maintaining strategic relationships with vendors and third-party providers.</w:t>
      </w:r>
    </w:p>
    <w:p w:rsidR="00826B19" w:rsidRPr="0029318E" w:rsidRDefault="00826B19" w:rsidP="007C09A2">
      <w:pPr>
        <w:pStyle w:val="ListParagraph"/>
        <w:numPr>
          <w:ilvl w:val="0"/>
          <w:numId w:val="15"/>
        </w:numPr>
        <w:rPr>
          <w:b/>
        </w:rPr>
      </w:pPr>
      <w:r w:rsidRPr="0029318E">
        <w:rPr>
          <w:b/>
        </w:rPr>
        <w:t>Improving customer satisfaction and loyalty through building customer relationships.</w:t>
      </w:r>
    </w:p>
    <w:p w:rsidR="00EA751B" w:rsidRPr="0029318E" w:rsidRDefault="00826B19" w:rsidP="007C09A2">
      <w:pPr>
        <w:spacing w:before="240" w:after="120" w:line="240" w:lineRule="exact"/>
        <w:jc w:val="both"/>
      </w:pPr>
      <w:r w:rsidRPr="0029318E">
        <w:rPr>
          <w:rFonts w:eastAsia="Calibri" w:cstheme="minorHAnsi"/>
          <w:b/>
        </w:rPr>
        <w:t xml:space="preserve">Education:  AS – Business Management and Marketing, </w:t>
      </w:r>
      <w:r w:rsidRPr="0029318E">
        <w:rPr>
          <w:rFonts w:eastAsia="Calibri" w:cstheme="minorHAnsi"/>
        </w:rPr>
        <w:t xml:space="preserve">Shorter University, GA. </w:t>
      </w:r>
      <w:bookmarkEnd w:id="4"/>
      <w:r w:rsidRPr="0029318E">
        <w:rPr>
          <w:rFonts w:eastAsia="Calibri" w:cstheme="minorHAnsi"/>
          <w:b/>
        </w:rPr>
        <w:t xml:space="preserve">Awards: IBM Top Performer, </w:t>
      </w:r>
      <w:r w:rsidRPr="0029318E">
        <w:rPr>
          <w:rFonts w:eastAsia="Calibri" w:cstheme="minorHAnsi"/>
        </w:rPr>
        <w:t>awarded twice</w:t>
      </w:r>
      <w:r w:rsidRPr="0029318E">
        <w:rPr>
          <w:rFonts w:eastAsia="Calibri" w:cstheme="minorHAnsi"/>
          <w:b/>
        </w:rPr>
        <w:t xml:space="preserve">, </w:t>
      </w:r>
      <w:r w:rsidRPr="0029318E">
        <w:rPr>
          <w:rFonts w:eastAsia="Calibri" w:cstheme="minorHAnsi"/>
        </w:rPr>
        <w:t xml:space="preserve">honoring top 5% of performers; </w:t>
      </w:r>
      <w:r w:rsidRPr="0029318E">
        <w:rPr>
          <w:rFonts w:eastAsia="Calibri" w:cstheme="minorHAnsi"/>
          <w:b/>
        </w:rPr>
        <w:t xml:space="preserve">IBM Star Award, </w:t>
      </w:r>
      <w:r w:rsidRPr="0029318E">
        <w:rPr>
          <w:rFonts w:eastAsia="Calibri" w:cstheme="minorHAnsi"/>
        </w:rPr>
        <w:t xml:space="preserve">honoring outstanding representation of IBM values, by peers; </w:t>
      </w:r>
      <w:r w:rsidR="00304DA0" w:rsidRPr="0029318E">
        <w:rPr>
          <w:rFonts w:eastAsia="Calibri" w:cstheme="minorHAnsi"/>
        </w:rPr>
        <w:t>Named to</w:t>
      </w:r>
      <w:r w:rsidRPr="0029318E">
        <w:rPr>
          <w:rFonts w:eastAsia="Calibri" w:cstheme="minorHAnsi"/>
        </w:rPr>
        <w:t xml:space="preserve"> Strathmore’s Who’s Who Worl</w:t>
      </w:r>
      <w:r w:rsidR="00304DA0" w:rsidRPr="0029318E">
        <w:rPr>
          <w:rFonts w:eastAsia="Calibri" w:cstheme="minorHAnsi"/>
        </w:rPr>
        <w:t xml:space="preserve">dwide List, a </w:t>
      </w:r>
      <w:r w:rsidRPr="0029318E">
        <w:rPr>
          <w:rFonts w:eastAsia="Calibri" w:cstheme="minorHAnsi"/>
        </w:rPr>
        <w:t xml:space="preserve">list of International Business Leaders. </w:t>
      </w:r>
      <w:bookmarkEnd w:id="0"/>
    </w:p>
    <w:p w:rsidR="007E7AF2" w:rsidRPr="0029318E" w:rsidRDefault="00520B5A" w:rsidP="003E1A8C">
      <w:pPr>
        <w:pBdr>
          <w:top w:val="single" w:sz="18" w:space="1" w:color="auto"/>
          <w:bottom w:val="single" w:sz="18" w:space="1" w:color="auto"/>
        </w:pBdr>
        <w:spacing w:before="120" w:after="120" w:line="220" w:lineRule="exact"/>
        <w:jc w:val="center"/>
        <w:rPr>
          <w:rFonts w:eastAsia="Calibri" w:cstheme="minorHAnsi"/>
          <w:b/>
          <w:smallCaps/>
          <w:color w:val="000000"/>
        </w:rPr>
      </w:pPr>
      <w:r w:rsidRPr="0029318E">
        <w:rPr>
          <w:rFonts w:eastAsia="Calibri" w:cstheme="minorHAnsi"/>
          <w:b/>
          <w:smallCaps/>
          <w:color w:val="000000"/>
        </w:rPr>
        <w:t>SELECTED ACCOMPLISHMENTS</w:t>
      </w:r>
    </w:p>
    <w:p w:rsidR="0004751E" w:rsidRPr="0029318E" w:rsidRDefault="00A36742" w:rsidP="00E725C1">
      <w:pPr>
        <w:spacing w:before="120" w:after="0" w:line="240" w:lineRule="exact"/>
        <w:jc w:val="both"/>
      </w:pPr>
      <w:r w:rsidRPr="0029318E">
        <w:rPr>
          <w:b/>
        </w:rPr>
        <w:t>Boosted click-through rate by 46%.</w:t>
      </w:r>
      <w:r w:rsidRPr="0029318E">
        <w:t xml:space="preserve"> Cloud content for business partners was not being accessed. Held weekly me</w:t>
      </w:r>
      <w:r w:rsidR="00A1427C" w:rsidRPr="0029318E">
        <w:t>etings, providing KPI analyses a</w:t>
      </w:r>
      <w:r w:rsidRPr="0029318E">
        <w:t>nd developing resources and content. Greatly improved utilization in six months.</w:t>
      </w:r>
    </w:p>
    <w:p w:rsidR="00A36742" w:rsidRPr="0029318E" w:rsidRDefault="00A11F30" w:rsidP="00E725C1">
      <w:pPr>
        <w:spacing w:before="120" w:after="0" w:line="240" w:lineRule="exact"/>
        <w:jc w:val="both"/>
      </w:pPr>
      <w:r w:rsidRPr="0029318E">
        <w:rPr>
          <w:b/>
        </w:rPr>
        <w:t>Increased</w:t>
      </w:r>
      <w:r w:rsidR="00A36742" w:rsidRPr="0029318E">
        <w:rPr>
          <w:b/>
        </w:rPr>
        <w:t xml:space="preserve"> recovery revenue 150%.</w:t>
      </w:r>
      <w:r w:rsidR="00A36742" w:rsidRPr="0029318E">
        <w:t xml:space="preserve"> </w:t>
      </w:r>
      <w:r w:rsidR="00A1427C" w:rsidRPr="0029318E">
        <w:t>E</w:t>
      </w:r>
      <w:r w:rsidR="00A36742" w:rsidRPr="0029318E">
        <w:t>ngag</w:t>
      </w:r>
      <w:r w:rsidR="00A1427C" w:rsidRPr="0029318E">
        <w:t>ed</w:t>
      </w:r>
      <w:r w:rsidR="00A36742" w:rsidRPr="0029318E">
        <w:t xml:space="preserve"> more in requirements discussions, Lean business </w:t>
      </w:r>
      <w:r w:rsidR="00A1427C" w:rsidRPr="0029318E">
        <w:t>practices, and SOW negotiations. C</w:t>
      </w:r>
      <w:r w:rsidR="00A36742" w:rsidRPr="0029318E">
        <w:t xml:space="preserve">ross-trained team on multiple programs, increasing offerings by 240% </w:t>
      </w:r>
      <w:r w:rsidR="00A1427C" w:rsidRPr="0029318E">
        <w:t>at</w:t>
      </w:r>
      <w:r w:rsidR="00A36742" w:rsidRPr="0029318E">
        <w:t xml:space="preserve"> no additional expense.</w:t>
      </w:r>
    </w:p>
    <w:p w:rsidR="00A1427C" w:rsidRPr="0029318E" w:rsidRDefault="00A1427C" w:rsidP="00E725C1">
      <w:pPr>
        <w:spacing w:before="120" w:after="0" w:line="240" w:lineRule="exact"/>
        <w:jc w:val="both"/>
      </w:pPr>
      <w:r w:rsidRPr="0029318E">
        <w:rPr>
          <w:b/>
        </w:rPr>
        <w:t xml:space="preserve">Slashed operation expense by 50%. </w:t>
      </w:r>
      <w:r w:rsidRPr="0029318E">
        <w:t>Challenged to cut software business unit budget in half by off-shoring operations to IBM China. Prepared and conducted transition training. Completed one month early.</w:t>
      </w:r>
    </w:p>
    <w:p w:rsidR="00A2690E" w:rsidRPr="0029318E" w:rsidRDefault="00A2690E" w:rsidP="00E725C1">
      <w:pPr>
        <w:spacing w:before="120" w:after="0" w:line="240" w:lineRule="exact"/>
        <w:jc w:val="both"/>
      </w:pPr>
      <w:r w:rsidRPr="0029318E">
        <w:rPr>
          <w:b/>
        </w:rPr>
        <w:t xml:space="preserve">Deployed IBM’s first e-commerce site, added $100K revenue. </w:t>
      </w:r>
      <w:r w:rsidRPr="0029318E">
        <w:t>Business partners needed online software access and support. Led efforts to launch subscription-based solution on time and under budget.</w:t>
      </w:r>
    </w:p>
    <w:p w:rsidR="007C09A2" w:rsidRPr="0029318E" w:rsidRDefault="00A1427C" w:rsidP="00E725C1">
      <w:pPr>
        <w:spacing w:before="120" w:after="0" w:line="240" w:lineRule="exact"/>
        <w:jc w:val="both"/>
        <w:rPr>
          <w:rFonts w:eastAsia="Calibri" w:cstheme="minorHAnsi"/>
        </w:rPr>
      </w:pPr>
      <w:r w:rsidRPr="0029318E">
        <w:rPr>
          <w:rFonts w:eastAsia="Calibri" w:cstheme="minorHAnsi"/>
          <w:b/>
        </w:rPr>
        <w:t xml:space="preserve">Negotiated shipping rates, saved 35%. </w:t>
      </w:r>
      <w:r w:rsidRPr="0029318E">
        <w:rPr>
          <w:rFonts w:eastAsia="Calibri" w:cstheme="minorHAnsi"/>
        </w:rPr>
        <w:t>Challenged to maintain 3-5% profit margin</w:t>
      </w:r>
      <w:r w:rsidR="007C09A2" w:rsidRPr="0029318E">
        <w:rPr>
          <w:rFonts w:eastAsia="Calibri" w:cstheme="minorHAnsi"/>
        </w:rPr>
        <w:t>, r</w:t>
      </w:r>
      <w:r w:rsidRPr="0029318E">
        <w:rPr>
          <w:rFonts w:eastAsia="Calibri" w:cstheme="minorHAnsi"/>
        </w:rPr>
        <w:t>esearched and found vendor willing to offer a sliding scale discount for drop-shipping services.</w:t>
      </w:r>
      <w:r w:rsidR="007C09A2" w:rsidRPr="0029318E">
        <w:rPr>
          <w:rFonts w:eastAsia="Calibri" w:cstheme="minorHAnsi"/>
        </w:rPr>
        <w:t xml:space="preserve"> Significantly</w:t>
      </w:r>
      <w:r w:rsidRPr="0029318E">
        <w:rPr>
          <w:rFonts w:eastAsia="Calibri" w:cstheme="minorHAnsi"/>
        </w:rPr>
        <w:t xml:space="preserve"> cut transportation costs.</w:t>
      </w:r>
    </w:p>
    <w:p w:rsidR="00520B5A" w:rsidRPr="0029318E" w:rsidRDefault="00520B5A" w:rsidP="003E1A8C">
      <w:pPr>
        <w:pBdr>
          <w:top w:val="single" w:sz="18" w:space="1" w:color="auto"/>
          <w:bottom w:val="single" w:sz="18" w:space="1" w:color="auto"/>
        </w:pBdr>
        <w:spacing w:before="120" w:after="120" w:line="220" w:lineRule="exact"/>
        <w:jc w:val="center"/>
        <w:rPr>
          <w:rFonts w:eastAsia="Calibri" w:cstheme="minorHAnsi"/>
          <w:b/>
          <w:smallCaps/>
          <w:color w:val="000000"/>
        </w:rPr>
      </w:pPr>
      <w:r w:rsidRPr="0029318E">
        <w:rPr>
          <w:rFonts w:eastAsia="Calibri" w:cstheme="minorHAnsi"/>
          <w:b/>
          <w:smallCaps/>
          <w:color w:val="000000"/>
        </w:rPr>
        <w:t>CAREER EXPERIENCE</w:t>
      </w:r>
    </w:p>
    <w:p w:rsidR="00C35E4A" w:rsidRPr="0029318E" w:rsidRDefault="00380FD5" w:rsidP="007C09A2">
      <w:pPr>
        <w:spacing w:before="120" w:after="0" w:line="240" w:lineRule="exact"/>
        <w:jc w:val="both"/>
        <w:rPr>
          <w:rFonts w:eastAsia="Calibri" w:cstheme="minorHAnsi"/>
        </w:rPr>
      </w:pPr>
      <w:r w:rsidRPr="0029318E">
        <w:rPr>
          <w:rFonts w:eastAsia="Calibri" w:cstheme="minorHAnsi"/>
          <w:b/>
        </w:rPr>
        <w:t>Entrepreneur-</w:t>
      </w:r>
      <w:r w:rsidR="00826B19" w:rsidRPr="0029318E">
        <w:rPr>
          <w:rFonts w:eastAsia="Calibri" w:cstheme="minorHAnsi"/>
          <w:b/>
        </w:rPr>
        <w:t xml:space="preserve">Founder, </w:t>
      </w:r>
      <w:r w:rsidR="00826B19" w:rsidRPr="0029318E">
        <w:rPr>
          <w:rFonts w:eastAsia="Calibri" w:cstheme="minorHAnsi"/>
        </w:rPr>
        <w:t>Gourmet Foodie Shop</w:t>
      </w:r>
      <w:r w:rsidR="0013327D" w:rsidRPr="0029318E">
        <w:rPr>
          <w:rFonts w:eastAsia="Calibri" w:cstheme="minorHAnsi"/>
        </w:rPr>
        <w:t xml:space="preserve"> (Start Up)</w:t>
      </w:r>
      <w:r w:rsidR="00826B19" w:rsidRPr="0029318E">
        <w:rPr>
          <w:rFonts w:eastAsia="Calibri" w:cstheme="minorHAnsi"/>
        </w:rPr>
        <w:t xml:space="preserve">, 2016 to 2018. Provided strategic and operational direction for e-business that offered gourmet condiments, spices, and accessories. </w:t>
      </w:r>
      <w:r w:rsidRPr="0029318E">
        <w:rPr>
          <w:rFonts w:eastAsia="Calibri" w:cstheme="minorHAnsi"/>
        </w:rPr>
        <w:t xml:space="preserve">Desires </w:t>
      </w:r>
      <w:r w:rsidR="004C0401" w:rsidRPr="0029318E">
        <w:rPr>
          <w:rFonts w:eastAsia="Calibri" w:cstheme="minorHAnsi"/>
        </w:rPr>
        <w:t>organizational</w:t>
      </w:r>
      <w:r w:rsidR="00826B19" w:rsidRPr="0029318E">
        <w:rPr>
          <w:rFonts w:eastAsia="Calibri" w:cstheme="minorHAnsi"/>
        </w:rPr>
        <w:t xml:space="preserve"> environment</w:t>
      </w:r>
      <w:r w:rsidR="00905A27" w:rsidRPr="0029318E">
        <w:rPr>
          <w:rFonts w:eastAsia="Calibri" w:cstheme="minorHAnsi"/>
        </w:rPr>
        <w:t>.</w:t>
      </w:r>
    </w:p>
    <w:p w:rsidR="00826B19" w:rsidRPr="0029318E" w:rsidRDefault="00826B19" w:rsidP="007C09A2">
      <w:pPr>
        <w:spacing w:before="120" w:after="0" w:line="240" w:lineRule="exact"/>
        <w:jc w:val="both"/>
        <w:rPr>
          <w:rFonts w:eastAsia="Calibri" w:cstheme="minorHAnsi"/>
        </w:rPr>
      </w:pPr>
      <w:r w:rsidRPr="0029318E">
        <w:rPr>
          <w:rFonts w:eastAsia="Calibri" w:cstheme="minorHAnsi"/>
          <w:b/>
        </w:rPr>
        <w:t>Cloud Marketing Leader – Worldwide Channel</w:t>
      </w:r>
      <w:r w:rsidR="003202F0" w:rsidRPr="0029318E">
        <w:rPr>
          <w:rFonts w:eastAsia="Calibri" w:cstheme="minorHAnsi"/>
          <w:b/>
        </w:rPr>
        <w:t>,</w:t>
      </w:r>
      <w:r w:rsidR="003202F0" w:rsidRPr="0029318E">
        <w:rPr>
          <w:rFonts w:eastAsia="Calibri" w:cstheme="minorHAnsi"/>
        </w:rPr>
        <w:t xml:space="preserve"> IBM, </w:t>
      </w:r>
      <w:r w:rsidRPr="0029318E">
        <w:rPr>
          <w:rFonts w:eastAsia="Calibri" w:cstheme="minorHAnsi"/>
        </w:rPr>
        <w:t>2014 to 2018</w:t>
      </w:r>
      <w:r w:rsidR="003202F0" w:rsidRPr="0029318E">
        <w:rPr>
          <w:rFonts w:eastAsia="Calibri" w:cstheme="minorHAnsi"/>
        </w:rPr>
        <w:t>. Liaison between IBM Cloud and Global Business Services marketing teams for SaaS, PaaS, IaaS, and DevOps. Corporate RIF.</w:t>
      </w:r>
    </w:p>
    <w:p w:rsidR="00C44349" w:rsidRPr="0029318E" w:rsidRDefault="007A18DD" w:rsidP="007C09A2">
      <w:pPr>
        <w:spacing w:before="120" w:after="0" w:line="240" w:lineRule="exact"/>
        <w:ind w:left="720"/>
        <w:jc w:val="both"/>
        <w:rPr>
          <w:rFonts w:eastAsia="Calibri" w:cstheme="minorHAnsi"/>
        </w:rPr>
      </w:pPr>
      <w:r w:rsidRPr="0029318E">
        <w:rPr>
          <w:rFonts w:eastAsia="Calibri" w:cstheme="minorHAnsi"/>
        </w:rPr>
        <w:t>D</w:t>
      </w:r>
      <w:r w:rsidR="00DC147F" w:rsidRPr="0029318E">
        <w:rPr>
          <w:rFonts w:eastAsia="Calibri" w:cstheme="minorHAnsi"/>
        </w:rPr>
        <w:t xml:space="preserve">emonstrated </w:t>
      </w:r>
      <w:r w:rsidR="008C03B7" w:rsidRPr="0029318E">
        <w:rPr>
          <w:rFonts w:eastAsia="Calibri" w:cstheme="minorHAnsi"/>
        </w:rPr>
        <w:t xml:space="preserve">management </w:t>
      </w:r>
      <w:r w:rsidR="00DC147F" w:rsidRPr="0029318E">
        <w:rPr>
          <w:rFonts w:eastAsia="Calibri" w:cstheme="minorHAnsi"/>
        </w:rPr>
        <w:t xml:space="preserve">career progression at </w:t>
      </w:r>
      <w:r w:rsidR="003202F0" w:rsidRPr="0029318E">
        <w:rPr>
          <w:rFonts w:eastAsia="Calibri" w:cstheme="minorHAnsi"/>
        </w:rPr>
        <w:t>IBM</w:t>
      </w:r>
      <w:r w:rsidR="0013327D" w:rsidRPr="0029318E">
        <w:rPr>
          <w:rFonts w:eastAsia="Calibri" w:cstheme="minorHAnsi"/>
        </w:rPr>
        <w:t>, including oversight of over 20 staff, $250K budget</w:t>
      </w:r>
      <w:r w:rsidR="00DC147F" w:rsidRPr="0029318E">
        <w:rPr>
          <w:rFonts w:eastAsia="Calibri" w:cstheme="minorHAnsi"/>
        </w:rPr>
        <w:t>:</w:t>
      </w:r>
      <w:r w:rsidR="00C15309" w:rsidRPr="0029318E">
        <w:rPr>
          <w:rFonts w:eastAsia="Calibri" w:cstheme="minorHAnsi"/>
        </w:rPr>
        <w:t xml:space="preserve"> </w:t>
      </w:r>
      <w:r w:rsidRPr="0029318E">
        <w:rPr>
          <w:rFonts w:eastAsia="Calibri" w:cstheme="minorHAnsi"/>
        </w:rPr>
        <w:t xml:space="preserve"> </w:t>
      </w:r>
      <w:r w:rsidR="00C15309" w:rsidRPr="0029318E">
        <w:rPr>
          <w:rFonts w:eastAsia="Calibri" w:cstheme="minorHAnsi"/>
          <w:b/>
        </w:rPr>
        <w:t>M</w:t>
      </w:r>
      <w:r w:rsidR="00B57C85" w:rsidRPr="0029318E">
        <w:rPr>
          <w:rFonts w:eastAsia="Calibri" w:cstheme="minorHAnsi"/>
          <w:b/>
        </w:rPr>
        <w:t xml:space="preserve">anager, </w:t>
      </w:r>
      <w:r w:rsidR="003202F0" w:rsidRPr="0029318E">
        <w:rPr>
          <w:rFonts w:eastAsia="Calibri" w:cstheme="minorHAnsi"/>
        </w:rPr>
        <w:t xml:space="preserve">Ecosystem Development and Operations, </w:t>
      </w:r>
      <w:bookmarkStart w:id="5" w:name="_Hlk519633845"/>
      <w:r w:rsidR="00283BE1" w:rsidRPr="0029318E">
        <w:rPr>
          <w:rFonts w:eastAsia="Calibri" w:cstheme="minorHAnsi"/>
        </w:rPr>
        <w:t xml:space="preserve">2003 to 2014; </w:t>
      </w:r>
      <w:r w:rsidR="00283BE1" w:rsidRPr="0029318E">
        <w:rPr>
          <w:rFonts w:eastAsia="Calibri" w:cstheme="minorHAnsi"/>
          <w:b/>
        </w:rPr>
        <w:t xml:space="preserve">Program Manager, </w:t>
      </w:r>
      <w:r w:rsidR="00283BE1" w:rsidRPr="0029318E">
        <w:rPr>
          <w:rFonts w:eastAsia="Calibri" w:cstheme="minorHAnsi"/>
        </w:rPr>
        <w:t>Worldwide ISV Partners, 1999 to 2003</w:t>
      </w:r>
      <w:r w:rsidR="0004751E" w:rsidRPr="0029318E">
        <w:rPr>
          <w:rFonts w:eastAsia="Calibri" w:cstheme="minorHAnsi"/>
        </w:rPr>
        <w:t>.</w:t>
      </w:r>
    </w:p>
    <w:p w:rsidR="00E260C1" w:rsidRPr="00FA7B85" w:rsidRDefault="00283BE1" w:rsidP="00DE26D9">
      <w:pPr>
        <w:spacing w:before="120" w:after="0" w:line="240" w:lineRule="exact"/>
        <w:jc w:val="both"/>
        <w:rPr>
          <w:rFonts w:eastAsia="Calibri" w:cstheme="minorHAnsi"/>
        </w:rPr>
      </w:pPr>
      <w:bookmarkStart w:id="6" w:name="_Hlk512885403"/>
      <w:bookmarkEnd w:id="5"/>
      <w:r w:rsidRPr="0029318E">
        <w:rPr>
          <w:b/>
        </w:rPr>
        <w:t xml:space="preserve">Previous Work History: </w:t>
      </w:r>
      <w:r w:rsidRPr="0029318E">
        <w:t xml:space="preserve">Program Manager for Computer Task Group (IBM Consultancy); </w:t>
      </w:r>
      <w:r w:rsidR="00721041" w:rsidRPr="0029318E">
        <w:t xml:space="preserve">Market Research </w:t>
      </w:r>
      <w:r w:rsidR="00206DD0" w:rsidRPr="0029318E">
        <w:t xml:space="preserve">Manager for Equifax; </w:t>
      </w:r>
      <w:r w:rsidR="00721041" w:rsidRPr="0029318E">
        <w:t>Assistant Director for CBM Education Center; Commercial Real Estate—New Construction Development/Leasing Agent/Property Management for Breckenridge Plaza</w:t>
      </w:r>
      <w:r w:rsidRPr="0029318E">
        <w:t>; and Administrative Operations for U.S. Department of Defense.</w:t>
      </w:r>
      <w:bookmarkEnd w:id="6"/>
    </w:p>
    <w:sectPr w:rsidR="00E260C1" w:rsidRPr="00FA7B85" w:rsidSect="006C712F">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CFC" w:rsidRDefault="00EA7CFC" w:rsidP="00170FCC">
      <w:pPr>
        <w:spacing w:after="0" w:line="240" w:lineRule="auto"/>
      </w:pPr>
      <w:r>
        <w:separator/>
      </w:r>
    </w:p>
  </w:endnote>
  <w:endnote w:type="continuationSeparator" w:id="0">
    <w:p w:rsidR="00EA7CFC" w:rsidRDefault="00EA7CFC" w:rsidP="001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CFC" w:rsidRDefault="00EA7CFC" w:rsidP="00170FCC">
      <w:pPr>
        <w:spacing w:after="0" w:line="240" w:lineRule="auto"/>
      </w:pPr>
      <w:r>
        <w:separator/>
      </w:r>
    </w:p>
  </w:footnote>
  <w:footnote w:type="continuationSeparator" w:id="0">
    <w:p w:rsidR="00EA7CFC" w:rsidRDefault="00EA7CFC" w:rsidP="00170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25C3"/>
    <w:multiLevelType w:val="hybridMultilevel"/>
    <w:tmpl w:val="2F1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20F7"/>
    <w:multiLevelType w:val="hybridMultilevel"/>
    <w:tmpl w:val="D196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B3C2E"/>
    <w:multiLevelType w:val="hybridMultilevel"/>
    <w:tmpl w:val="58E6EA20"/>
    <w:lvl w:ilvl="0" w:tplc="C2908FF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F36087"/>
    <w:multiLevelType w:val="hybridMultilevel"/>
    <w:tmpl w:val="E4203178"/>
    <w:lvl w:ilvl="0" w:tplc="4D1EC546">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312C1"/>
    <w:multiLevelType w:val="hybridMultilevel"/>
    <w:tmpl w:val="7A6E601A"/>
    <w:lvl w:ilvl="0" w:tplc="857C5F4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35219"/>
    <w:multiLevelType w:val="hybridMultilevel"/>
    <w:tmpl w:val="14C429EA"/>
    <w:lvl w:ilvl="0" w:tplc="5B9AC09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B185C"/>
    <w:multiLevelType w:val="hybridMultilevel"/>
    <w:tmpl w:val="84B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C320E"/>
    <w:multiLevelType w:val="hybridMultilevel"/>
    <w:tmpl w:val="186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54C21"/>
    <w:multiLevelType w:val="hybridMultilevel"/>
    <w:tmpl w:val="7C9E301E"/>
    <w:lvl w:ilvl="0" w:tplc="6D0E0F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E65EE"/>
    <w:multiLevelType w:val="hybridMultilevel"/>
    <w:tmpl w:val="3F9A7AB8"/>
    <w:lvl w:ilvl="0" w:tplc="C2908FF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543D8"/>
    <w:multiLevelType w:val="hybridMultilevel"/>
    <w:tmpl w:val="604CC96A"/>
    <w:lvl w:ilvl="0" w:tplc="4F803C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A52D2"/>
    <w:multiLevelType w:val="hybridMultilevel"/>
    <w:tmpl w:val="1D46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AC0FCF"/>
    <w:multiLevelType w:val="hybridMultilevel"/>
    <w:tmpl w:val="223804EA"/>
    <w:lvl w:ilvl="0" w:tplc="E35E27A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36663"/>
    <w:multiLevelType w:val="hybridMultilevel"/>
    <w:tmpl w:val="EFAEA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5E3DFC"/>
    <w:multiLevelType w:val="hybridMultilevel"/>
    <w:tmpl w:val="6556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2"/>
  </w:num>
  <w:num w:numId="6">
    <w:abstractNumId w:val="9"/>
  </w:num>
  <w:num w:numId="7">
    <w:abstractNumId w:val="4"/>
  </w:num>
  <w:num w:numId="8">
    <w:abstractNumId w:val="7"/>
  </w:num>
  <w:num w:numId="9">
    <w:abstractNumId w:val="13"/>
  </w:num>
  <w:num w:numId="10">
    <w:abstractNumId w:val="11"/>
  </w:num>
  <w:num w:numId="11">
    <w:abstractNumId w:val="8"/>
  </w:num>
  <w:num w:numId="12">
    <w:abstractNumId w:val="1"/>
  </w:num>
  <w:num w:numId="13">
    <w:abstractNumId w:val="1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CC"/>
    <w:rsid w:val="00007AE8"/>
    <w:rsid w:val="00011A81"/>
    <w:rsid w:val="00020D31"/>
    <w:rsid w:val="00040809"/>
    <w:rsid w:val="000472A3"/>
    <w:rsid w:val="0004751E"/>
    <w:rsid w:val="00050A9D"/>
    <w:rsid w:val="00061C74"/>
    <w:rsid w:val="00062FA0"/>
    <w:rsid w:val="00066BE7"/>
    <w:rsid w:val="000815D4"/>
    <w:rsid w:val="00081E0F"/>
    <w:rsid w:val="000845A0"/>
    <w:rsid w:val="00086740"/>
    <w:rsid w:val="000933BC"/>
    <w:rsid w:val="00093F0A"/>
    <w:rsid w:val="000A0401"/>
    <w:rsid w:val="000A1781"/>
    <w:rsid w:val="000A18BF"/>
    <w:rsid w:val="000A431B"/>
    <w:rsid w:val="000B1E33"/>
    <w:rsid w:val="000B3236"/>
    <w:rsid w:val="000B3854"/>
    <w:rsid w:val="000D12A8"/>
    <w:rsid w:val="000E72DB"/>
    <w:rsid w:val="000F6DC1"/>
    <w:rsid w:val="0011076C"/>
    <w:rsid w:val="00115255"/>
    <w:rsid w:val="00123109"/>
    <w:rsid w:val="0012494F"/>
    <w:rsid w:val="0012583E"/>
    <w:rsid w:val="00125AF9"/>
    <w:rsid w:val="0013327D"/>
    <w:rsid w:val="001379C3"/>
    <w:rsid w:val="00155DF0"/>
    <w:rsid w:val="0016241D"/>
    <w:rsid w:val="001657F5"/>
    <w:rsid w:val="00165F5A"/>
    <w:rsid w:val="00166117"/>
    <w:rsid w:val="00170FCC"/>
    <w:rsid w:val="00173583"/>
    <w:rsid w:val="00173826"/>
    <w:rsid w:val="00182AFF"/>
    <w:rsid w:val="00184F11"/>
    <w:rsid w:val="001857FD"/>
    <w:rsid w:val="0018706E"/>
    <w:rsid w:val="001A0B59"/>
    <w:rsid w:val="001A6401"/>
    <w:rsid w:val="001B2E51"/>
    <w:rsid w:val="001C189B"/>
    <w:rsid w:val="001D112C"/>
    <w:rsid w:val="001D3EE9"/>
    <w:rsid w:val="001D5BA7"/>
    <w:rsid w:val="001D6A19"/>
    <w:rsid w:val="001E0BFD"/>
    <w:rsid w:val="001E11C6"/>
    <w:rsid w:val="001E282D"/>
    <w:rsid w:val="001E3A56"/>
    <w:rsid w:val="001F1118"/>
    <w:rsid w:val="00205639"/>
    <w:rsid w:val="002058C5"/>
    <w:rsid w:val="00206DD0"/>
    <w:rsid w:val="0021061B"/>
    <w:rsid w:val="00212A3B"/>
    <w:rsid w:val="00214B7B"/>
    <w:rsid w:val="002411BA"/>
    <w:rsid w:val="00241D59"/>
    <w:rsid w:val="002428CC"/>
    <w:rsid w:val="0024682F"/>
    <w:rsid w:val="002473CD"/>
    <w:rsid w:val="002636E6"/>
    <w:rsid w:val="002673B9"/>
    <w:rsid w:val="002707DC"/>
    <w:rsid w:val="00272914"/>
    <w:rsid w:val="00272B46"/>
    <w:rsid w:val="00280790"/>
    <w:rsid w:val="00280ED7"/>
    <w:rsid w:val="00283BE1"/>
    <w:rsid w:val="00285E61"/>
    <w:rsid w:val="0029318E"/>
    <w:rsid w:val="002A6D92"/>
    <w:rsid w:val="002B2863"/>
    <w:rsid w:val="002C1A58"/>
    <w:rsid w:val="002C2806"/>
    <w:rsid w:val="002D4F1E"/>
    <w:rsid w:val="002D5C8A"/>
    <w:rsid w:val="002D7551"/>
    <w:rsid w:val="002E2DF0"/>
    <w:rsid w:val="002E3083"/>
    <w:rsid w:val="002E63E5"/>
    <w:rsid w:val="002E7A7B"/>
    <w:rsid w:val="002F1D16"/>
    <w:rsid w:val="00304DA0"/>
    <w:rsid w:val="003202F0"/>
    <w:rsid w:val="003325C5"/>
    <w:rsid w:val="00334CB5"/>
    <w:rsid w:val="003366F3"/>
    <w:rsid w:val="003431A4"/>
    <w:rsid w:val="003435C8"/>
    <w:rsid w:val="00350C1A"/>
    <w:rsid w:val="00351D7A"/>
    <w:rsid w:val="003540F8"/>
    <w:rsid w:val="00354E14"/>
    <w:rsid w:val="00356C44"/>
    <w:rsid w:val="0036419B"/>
    <w:rsid w:val="00380FD5"/>
    <w:rsid w:val="00382541"/>
    <w:rsid w:val="003A4D61"/>
    <w:rsid w:val="003B2951"/>
    <w:rsid w:val="003B5109"/>
    <w:rsid w:val="003E1A8C"/>
    <w:rsid w:val="003F0F2A"/>
    <w:rsid w:val="00410C33"/>
    <w:rsid w:val="004156A6"/>
    <w:rsid w:val="00416FEE"/>
    <w:rsid w:val="0042299D"/>
    <w:rsid w:val="00430F6A"/>
    <w:rsid w:val="00436E30"/>
    <w:rsid w:val="0044383D"/>
    <w:rsid w:val="004455FC"/>
    <w:rsid w:val="0046476B"/>
    <w:rsid w:val="00465509"/>
    <w:rsid w:val="00473CE7"/>
    <w:rsid w:val="00481E0A"/>
    <w:rsid w:val="00490E19"/>
    <w:rsid w:val="004A19CD"/>
    <w:rsid w:val="004A3669"/>
    <w:rsid w:val="004B1FE2"/>
    <w:rsid w:val="004B66DA"/>
    <w:rsid w:val="004C0401"/>
    <w:rsid w:val="004C16A4"/>
    <w:rsid w:val="004C325E"/>
    <w:rsid w:val="004C389B"/>
    <w:rsid w:val="004C6BCF"/>
    <w:rsid w:val="004E1D1A"/>
    <w:rsid w:val="004E423D"/>
    <w:rsid w:val="004E6F8B"/>
    <w:rsid w:val="004F67DA"/>
    <w:rsid w:val="00512F82"/>
    <w:rsid w:val="00520B5A"/>
    <w:rsid w:val="0052560B"/>
    <w:rsid w:val="00533D24"/>
    <w:rsid w:val="0053614D"/>
    <w:rsid w:val="0054006F"/>
    <w:rsid w:val="00554E01"/>
    <w:rsid w:val="00557084"/>
    <w:rsid w:val="00561B99"/>
    <w:rsid w:val="0057015C"/>
    <w:rsid w:val="00591A44"/>
    <w:rsid w:val="005A70E6"/>
    <w:rsid w:val="005B20AA"/>
    <w:rsid w:val="005C1D23"/>
    <w:rsid w:val="005C22CF"/>
    <w:rsid w:val="005C3609"/>
    <w:rsid w:val="005D498D"/>
    <w:rsid w:val="005E2A58"/>
    <w:rsid w:val="005E75FD"/>
    <w:rsid w:val="005F6220"/>
    <w:rsid w:val="006103AA"/>
    <w:rsid w:val="006174C4"/>
    <w:rsid w:val="00622062"/>
    <w:rsid w:val="006552E4"/>
    <w:rsid w:val="006615DB"/>
    <w:rsid w:val="006703C9"/>
    <w:rsid w:val="00670835"/>
    <w:rsid w:val="0067192F"/>
    <w:rsid w:val="00686E16"/>
    <w:rsid w:val="006877BF"/>
    <w:rsid w:val="006A391C"/>
    <w:rsid w:val="006C2AC7"/>
    <w:rsid w:val="006C712F"/>
    <w:rsid w:val="006C74F7"/>
    <w:rsid w:val="006F6479"/>
    <w:rsid w:val="00702253"/>
    <w:rsid w:val="00703BD2"/>
    <w:rsid w:val="00705FE9"/>
    <w:rsid w:val="00711608"/>
    <w:rsid w:val="007137D6"/>
    <w:rsid w:val="0071573F"/>
    <w:rsid w:val="00721041"/>
    <w:rsid w:val="00725F85"/>
    <w:rsid w:val="0075045B"/>
    <w:rsid w:val="00753691"/>
    <w:rsid w:val="00753A9A"/>
    <w:rsid w:val="007654C0"/>
    <w:rsid w:val="0077026C"/>
    <w:rsid w:val="0077163F"/>
    <w:rsid w:val="00776404"/>
    <w:rsid w:val="007843C2"/>
    <w:rsid w:val="0079670B"/>
    <w:rsid w:val="007A18DD"/>
    <w:rsid w:val="007A2606"/>
    <w:rsid w:val="007C09A2"/>
    <w:rsid w:val="007C2339"/>
    <w:rsid w:val="007C42B7"/>
    <w:rsid w:val="007C6029"/>
    <w:rsid w:val="007E39A0"/>
    <w:rsid w:val="007E63A0"/>
    <w:rsid w:val="007E7AF2"/>
    <w:rsid w:val="007F306D"/>
    <w:rsid w:val="007F5144"/>
    <w:rsid w:val="00803A29"/>
    <w:rsid w:val="008123DF"/>
    <w:rsid w:val="00812C49"/>
    <w:rsid w:val="008131FE"/>
    <w:rsid w:val="00820D5D"/>
    <w:rsid w:val="00826B19"/>
    <w:rsid w:val="00835114"/>
    <w:rsid w:val="00837D24"/>
    <w:rsid w:val="00850623"/>
    <w:rsid w:val="0086504A"/>
    <w:rsid w:val="0087582B"/>
    <w:rsid w:val="00881DE7"/>
    <w:rsid w:val="008822A9"/>
    <w:rsid w:val="0089090D"/>
    <w:rsid w:val="00891E4D"/>
    <w:rsid w:val="00897037"/>
    <w:rsid w:val="008B44B6"/>
    <w:rsid w:val="008C03B7"/>
    <w:rsid w:val="008D70F3"/>
    <w:rsid w:val="00900CE0"/>
    <w:rsid w:val="00905A27"/>
    <w:rsid w:val="00911D65"/>
    <w:rsid w:val="00911E97"/>
    <w:rsid w:val="009151DF"/>
    <w:rsid w:val="009219CF"/>
    <w:rsid w:val="00921B97"/>
    <w:rsid w:val="009440E2"/>
    <w:rsid w:val="00946F93"/>
    <w:rsid w:val="00960444"/>
    <w:rsid w:val="0096214F"/>
    <w:rsid w:val="00970AAE"/>
    <w:rsid w:val="00976114"/>
    <w:rsid w:val="00983E94"/>
    <w:rsid w:val="00996990"/>
    <w:rsid w:val="009A2A05"/>
    <w:rsid w:val="009A2A92"/>
    <w:rsid w:val="009B7DA6"/>
    <w:rsid w:val="009C7A26"/>
    <w:rsid w:val="009F57E8"/>
    <w:rsid w:val="00A0536B"/>
    <w:rsid w:val="00A05C0B"/>
    <w:rsid w:val="00A11F30"/>
    <w:rsid w:val="00A1427C"/>
    <w:rsid w:val="00A21BDB"/>
    <w:rsid w:val="00A22423"/>
    <w:rsid w:val="00A2690E"/>
    <w:rsid w:val="00A36742"/>
    <w:rsid w:val="00A40F0E"/>
    <w:rsid w:val="00A51282"/>
    <w:rsid w:val="00A534C1"/>
    <w:rsid w:val="00A544A0"/>
    <w:rsid w:val="00A708F7"/>
    <w:rsid w:val="00A72441"/>
    <w:rsid w:val="00A926A1"/>
    <w:rsid w:val="00A92E72"/>
    <w:rsid w:val="00AC140B"/>
    <w:rsid w:val="00AC6B24"/>
    <w:rsid w:val="00AC7167"/>
    <w:rsid w:val="00AD0A24"/>
    <w:rsid w:val="00AF4F8C"/>
    <w:rsid w:val="00AF61BB"/>
    <w:rsid w:val="00B00913"/>
    <w:rsid w:val="00B073F1"/>
    <w:rsid w:val="00B30675"/>
    <w:rsid w:val="00B3481F"/>
    <w:rsid w:val="00B3597E"/>
    <w:rsid w:val="00B40169"/>
    <w:rsid w:val="00B57C85"/>
    <w:rsid w:val="00B63B95"/>
    <w:rsid w:val="00B746B6"/>
    <w:rsid w:val="00B76527"/>
    <w:rsid w:val="00B92470"/>
    <w:rsid w:val="00B96E48"/>
    <w:rsid w:val="00BB7ADD"/>
    <w:rsid w:val="00BC4CED"/>
    <w:rsid w:val="00BC4EFD"/>
    <w:rsid w:val="00BD6E4F"/>
    <w:rsid w:val="00C10658"/>
    <w:rsid w:val="00C15309"/>
    <w:rsid w:val="00C16443"/>
    <w:rsid w:val="00C22D14"/>
    <w:rsid w:val="00C23642"/>
    <w:rsid w:val="00C2370E"/>
    <w:rsid w:val="00C25D79"/>
    <w:rsid w:val="00C35E4A"/>
    <w:rsid w:val="00C40DA8"/>
    <w:rsid w:val="00C44349"/>
    <w:rsid w:val="00C44D94"/>
    <w:rsid w:val="00C50920"/>
    <w:rsid w:val="00C61FB5"/>
    <w:rsid w:val="00C62752"/>
    <w:rsid w:val="00C64224"/>
    <w:rsid w:val="00C7164C"/>
    <w:rsid w:val="00C94025"/>
    <w:rsid w:val="00C95C6A"/>
    <w:rsid w:val="00CB786C"/>
    <w:rsid w:val="00CC3182"/>
    <w:rsid w:val="00CC4FCA"/>
    <w:rsid w:val="00CC7BD2"/>
    <w:rsid w:val="00CE35D9"/>
    <w:rsid w:val="00CE6156"/>
    <w:rsid w:val="00CF7995"/>
    <w:rsid w:val="00D16CE5"/>
    <w:rsid w:val="00D23973"/>
    <w:rsid w:val="00D3046F"/>
    <w:rsid w:val="00D30A4E"/>
    <w:rsid w:val="00D36102"/>
    <w:rsid w:val="00D40E84"/>
    <w:rsid w:val="00D40F47"/>
    <w:rsid w:val="00D42269"/>
    <w:rsid w:val="00D5533A"/>
    <w:rsid w:val="00D64153"/>
    <w:rsid w:val="00D65AFC"/>
    <w:rsid w:val="00D73DCB"/>
    <w:rsid w:val="00D77FAE"/>
    <w:rsid w:val="00D92EA6"/>
    <w:rsid w:val="00D96151"/>
    <w:rsid w:val="00D96569"/>
    <w:rsid w:val="00D977DE"/>
    <w:rsid w:val="00DA05E4"/>
    <w:rsid w:val="00DA3205"/>
    <w:rsid w:val="00DA7427"/>
    <w:rsid w:val="00DB39F4"/>
    <w:rsid w:val="00DC147F"/>
    <w:rsid w:val="00DC1CA1"/>
    <w:rsid w:val="00DC2290"/>
    <w:rsid w:val="00DD040A"/>
    <w:rsid w:val="00DE2323"/>
    <w:rsid w:val="00DE25D5"/>
    <w:rsid w:val="00DE26D9"/>
    <w:rsid w:val="00DE3972"/>
    <w:rsid w:val="00DE63D9"/>
    <w:rsid w:val="00E13C26"/>
    <w:rsid w:val="00E200C6"/>
    <w:rsid w:val="00E23E64"/>
    <w:rsid w:val="00E260C1"/>
    <w:rsid w:val="00E36041"/>
    <w:rsid w:val="00E438B1"/>
    <w:rsid w:val="00E50EBC"/>
    <w:rsid w:val="00E725C1"/>
    <w:rsid w:val="00E814C2"/>
    <w:rsid w:val="00E81C25"/>
    <w:rsid w:val="00E86902"/>
    <w:rsid w:val="00E86D42"/>
    <w:rsid w:val="00E90384"/>
    <w:rsid w:val="00E94E4F"/>
    <w:rsid w:val="00EA751B"/>
    <w:rsid w:val="00EA7CFC"/>
    <w:rsid w:val="00EB2201"/>
    <w:rsid w:val="00EB38DE"/>
    <w:rsid w:val="00EB5B90"/>
    <w:rsid w:val="00ED355C"/>
    <w:rsid w:val="00ED35DE"/>
    <w:rsid w:val="00ED3BD2"/>
    <w:rsid w:val="00ED454B"/>
    <w:rsid w:val="00EE70D3"/>
    <w:rsid w:val="00EE74B4"/>
    <w:rsid w:val="00EF25A4"/>
    <w:rsid w:val="00EF2F4A"/>
    <w:rsid w:val="00EF4AA0"/>
    <w:rsid w:val="00EF521D"/>
    <w:rsid w:val="00F03A25"/>
    <w:rsid w:val="00F03F47"/>
    <w:rsid w:val="00F07B98"/>
    <w:rsid w:val="00F14AB6"/>
    <w:rsid w:val="00F14DCF"/>
    <w:rsid w:val="00F173C8"/>
    <w:rsid w:val="00F212CC"/>
    <w:rsid w:val="00F23820"/>
    <w:rsid w:val="00F241B1"/>
    <w:rsid w:val="00F26AD0"/>
    <w:rsid w:val="00F26E3C"/>
    <w:rsid w:val="00F60436"/>
    <w:rsid w:val="00F70397"/>
    <w:rsid w:val="00F70E96"/>
    <w:rsid w:val="00F713D1"/>
    <w:rsid w:val="00F74177"/>
    <w:rsid w:val="00F759E2"/>
    <w:rsid w:val="00F90058"/>
    <w:rsid w:val="00F9022F"/>
    <w:rsid w:val="00F9105A"/>
    <w:rsid w:val="00F9296C"/>
    <w:rsid w:val="00F93169"/>
    <w:rsid w:val="00FA7562"/>
    <w:rsid w:val="00FA7B85"/>
    <w:rsid w:val="00FB1B0C"/>
    <w:rsid w:val="00FB2727"/>
    <w:rsid w:val="00FB2FDB"/>
    <w:rsid w:val="00FC13D1"/>
    <w:rsid w:val="00FC60BE"/>
    <w:rsid w:val="00FE28BF"/>
    <w:rsid w:val="00FF2B07"/>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87CEC-BBFF-47F4-981C-DB4FCC0F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CC"/>
  </w:style>
  <w:style w:type="paragraph" w:styleId="Footer">
    <w:name w:val="footer"/>
    <w:basedOn w:val="Normal"/>
    <w:link w:val="FooterChar"/>
    <w:uiPriority w:val="99"/>
    <w:unhideWhenUsed/>
    <w:rsid w:val="0017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CC"/>
  </w:style>
  <w:style w:type="paragraph" w:styleId="NoSpacing">
    <w:name w:val="No Spacing"/>
    <w:uiPriority w:val="1"/>
    <w:qFormat/>
    <w:rsid w:val="00B3597E"/>
    <w:pPr>
      <w:spacing w:after="0" w:line="240" w:lineRule="auto"/>
    </w:pPr>
  </w:style>
  <w:style w:type="character" w:styleId="Hyperlink">
    <w:name w:val="Hyperlink"/>
    <w:basedOn w:val="DefaultParagraphFont"/>
    <w:uiPriority w:val="99"/>
    <w:unhideWhenUsed/>
    <w:rsid w:val="00B3597E"/>
    <w:rPr>
      <w:color w:val="0563C1" w:themeColor="hyperlink"/>
      <w:u w:val="single"/>
    </w:rPr>
  </w:style>
  <w:style w:type="character" w:customStyle="1" w:styleId="UnresolvedMention1">
    <w:name w:val="Unresolved Mention1"/>
    <w:basedOn w:val="DefaultParagraphFont"/>
    <w:uiPriority w:val="99"/>
    <w:semiHidden/>
    <w:unhideWhenUsed/>
    <w:rsid w:val="00B3597E"/>
    <w:rPr>
      <w:color w:val="808080"/>
      <w:shd w:val="clear" w:color="auto" w:fill="E6E6E6"/>
    </w:rPr>
  </w:style>
  <w:style w:type="paragraph" w:styleId="ListParagraph">
    <w:name w:val="List Paragraph"/>
    <w:basedOn w:val="Normal"/>
    <w:uiPriority w:val="34"/>
    <w:qFormat/>
    <w:rsid w:val="0008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eriknight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B2FCD-23A4-4A63-89AB-C3446378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Retha LEcuyer</dc:creator>
  <cp:lastModifiedBy>Retha L'Ecuyer</cp:lastModifiedBy>
  <cp:revision>2</cp:revision>
  <cp:lastPrinted>2018-07-24T14:42:00Z</cp:lastPrinted>
  <dcterms:created xsi:type="dcterms:W3CDTF">2018-07-27T20:27:00Z</dcterms:created>
  <dcterms:modified xsi:type="dcterms:W3CDTF">2018-07-27T20:27:00Z</dcterms:modified>
</cp:coreProperties>
</file>