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BA7A" w14:textId="77777777" w:rsidR="003F6805" w:rsidRPr="00373399" w:rsidRDefault="003F6805" w:rsidP="003F6805">
      <w:pPr>
        <w:autoSpaceDE w:val="0"/>
        <w:autoSpaceDN w:val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Session Title</w:t>
      </w:r>
      <w:r w:rsidRPr="00373399">
        <w:rPr>
          <w:sz w:val="24"/>
          <w:szCs w:val="24"/>
        </w:rPr>
        <w:t>: Top Ten Recommendations to Enhance Your (</w:t>
      </w:r>
      <w:r w:rsidR="00AE4E61" w:rsidRPr="00373399">
        <w:rPr>
          <w:sz w:val="24"/>
          <w:szCs w:val="24"/>
        </w:rPr>
        <w:t xml:space="preserve">Custom </w:t>
      </w:r>
      <w:r w:rsidRPr="00373399">
        <w:rPr>
          <w:sz w:val="24"/>
          <w:szCs w:val="24"/>
        </w:rPr>
        <w:t>Program) Performance</w:t>
      </w:r>
      <w:r w:rsidR="00BC546F" w:rsidRPr="00373399">
        <w:rPr>
          <w:sz w:val="24"/>
          <w:szCs w:val="24"/>
        </w:rPr>
        <w:t xml:space="preserve"> – </w:t>
      </w:r>
      <w:r w:rsidR="00E9392A" w:rsidRPr="00373399">
        <w:rPr>
          <w:sz w:val="24"/>
          <w:szCs w:val="24"/>
        </w:rPr>
        <w:t>Based on Dis</w:t>
      </w:r>
      <w:r w:rsidR="00C83783" w:rsidRPr="00373399">
        <w:rPr>
          <w:sz w:val="24"/>
          <w:szCs w:val="24"/>
        </w:rPr>
        <w:t>c</w:t>
      </w:r>
      <w:r w:rsidR="00E9392A" w:rsidRPr="00373399">
        <w:rPr>
          <w:sz w:val="24"/>
          <w:szCs w:val="24"/>
        </w:rPr>
        <w:t xml:space="preserve">repancy Factor Analysis and Project </w:t>
      </w:r>
      <w:r w:rsidR="00BC546F" w:rsidRPr="00373399">
        <w:rPr>
          <w:sz w:val="24"/>
          <w:szCs w:val="24"/>
        </w:rPr>
        <w:t>Performance Assessment</w:t>
      </w:r>
      <w:r w:rsidR="00E9392A" w:rsidRPr="00373399">
        <w:rPr>
          <w:sz w:val="24"/>
          <w:szCs w:val="24"/>
        </w:rPr>
        <w:t xml:space="preserve"> (PPA)</w:t>
      </w:r>
      <w:r w:rsidR="00BC546F" w:rsidRPr="00373399">
        <w:rPr>
          <w:sz w:val="24"/>
          <w:szCs w:val="24"/>
        </w:rPr>
        <w:t xml:space="preserve"> Metrics</w:t>
      </w:r>
    </w:p>
    <w:p w14:paraId="3E42B369" w14:textId="77777777" w:rsidR="003F6805" w:rsidRPr="00373399" w:rsidRDefault="003F6805" w:rsidP="003F6805">
      <w:pPr>
        <w:autoSpaceDE w:val="0"/>
        <w:autoSpaceDN w:val="0"/>
        <w:rPr>
          <w:sz w:val="24"/>
          <w:szCs w:val="24"/>
        </w:rPr>
      </w:pPr>
    </w:p>
    <w:p w14:paraId="1FE99BDD" w14:textId="57721B42" w:rsidR="003F6805" w:rsidRDefault="003F6805" w:rsidP="003F6805">
      <w:pPr>
        <w:autoSpaceDE w:val="0"/>
        <w:autoSpaceDN w:val="0"/>
        <w:rPr>
          <w:color w:val="000000"/>
        </w:rPr>
      </w:pPr>
      <w:r w:rsidRPr="00373399">
        <w:t xml:space="preserve">The energy efficiency community has been running custom programs </w:t>
      </w:r>
      <w:r w:rsidR="00AE4E61" w:rsidRPr="00373399">
        <w:t>serving</w:t>
      </w:r>
      <w:r w:rsidRPr="00373399">
        <w:t xml:space="preserve"> commercial and industrial </w:t>
      </w:r>
      <w:r w:rsidR="00AE4E61" w:rsidRPr="00373399">
        <w:t xml:space="preserve">customers </w:t>
      </w:r>
      <w:r w:rsidRPr="00373399">
        <w:t xml:space="preserve">for decades. And yet, program performance still sometimes lags in terms of expected results and verified energy savings. What is wrong and where is the disconnect? Recent </w:t>
      </w:r>
      <w:r w:rsidR="00AE4E61" w:rsidRPr="00373399">
        <w:t xml:space="preserve">impact evaluation </w:t>
      </w:r>
      <w:r w:rsidRPr="00373399">
        <w:t xml:space="preserve">work </w:t>
      </w:r>
      <w:r w:rsidR="00AE4E61" w:rsidRPr="00373399">
        <w:t xml:space="preserve">conducted </w:t>
      </w:r>
      <w:r w:rsidRPr="00373399">
        <w:t>for the California Public Utilities Comm</w:t>
      </w:r>
      <w:r w:rsidR="00E9392A" w:rsidRPr="00373399">
        <w:t>ission (CPUC) entailed listing</w:t>
      </w:r>
      <w:r w:rsidRPr="00373399">
        <w:t xml:space="preserve"> </w:t>
      </w:r>
      <w:r w:rsidR="00E9392A" w:rsidRPr="00373399">
        <w:t xml:space="preserve">specific </w:t>
      </w:r>
      <w:r w:rsidRPr="00373399">
        <w:t>recommendation</w:t>
      </w:r>
      <w:r w:rsidR="00E9392A" w:rsidRPr="00373399">
        <w:t>s for improvement</w:t>
      </w:r>
      <w:r w:rsidR="00AE4E61" w:rsidRPr="00373399">
        <w:t>, and developing related metrics that</w:t>
      </w:r>
      <w:r w:rsidR="00E9392A" w:rsidRPr="00373399">
        <w:t xml:space="preserve"> </w:t>
      </w:r>
      <w:r w:rsidR="00AE4E61" w:rsidRPr="00373399">
        <w:t>express</w:t>
      </w:r>
      <w:r w:rsidR="00E9392A" w:rsidRPr="00373399">
        <w:t xml:space="preserve"> the magnitude and frequency of discrepanc</w:t>
      </w:r>
      <w:r w:rsidR="00AE4E61" w:rsidRPr="00373399">
        <w:t>y factors</w:t>
      </w:r>
      <w:r w:rsidRPr="00373399">
        <w:t xml:space="preserve"> </w:t>
      </w:r>
      <w:r w:rsidR="00AE4E61" w:rsidRPr="00373399">
        <w:t>with associated</w:t>
      </w:r>
      <w:r w:rsidRPr="00373399">
        <w:t xml:space="preserve"> savings gap</w:t>
      </w:r>
      <w:r w:rsidR="00E9392A" w:rsidRPr="00373399">
        <w:t>s</w:t>
      </w:r>
      <w:r w:rsidRPr="00373399">
        <w:t>. We use</w:t>
      </w:r>
      <w:r w:rsidR="00AE4E61" w:rsidRPr="00373399">
        <w:t>d</w:t>
      </w:r>
      <w:r w:rsidRPr="00373399">
        <w:t xml:space="preserve"> that data in conjunction with</w:t>
      </w:r>
      <w:r w:rsidR="00E9392A" w:rsidRPr="00373399">
        <w:t xml:space="preserve"> n</w:t>
      </w:r>
      <w:r w:rsidR="00BC546F" w:rsidRPr="00373399">
        <w:t>ew</w:t>
      </w:r>
      <w:r w:rsidR="00E9392A" w:rsidRPr="00373399">
        <w:t xml:space="preserve">ly </w:t>
      </w:r>
      <w:r w:rsidR="00BC546F" w:rsidRPr="00373399">
        <w:t>develop</w:t>
      </w:r>
      <w:r w:rsidR="00E9392A" w:rsidRPr="00373399">
        <w:t>ed</w:t>
      </w:r>
      <w:r w:rsidR="00BC546F" w:rsidRPr="00373399">
        <w:t xml:space="preserve"> pro</w:t>
      </w:r>
      <w:r w:rsidR="00E9392A" w:rsidRPr="00373399">
        <w:t>ject</w:t>
      </w:r>
      <w:r w:rsidR="00BC546F" w:rsidRPr="00373399">
        <w:t xml:space="preserve"> performance assessment (PPA) metrics </w:t>
      </w:r>
      <w:r w:rsidRPr="00373399">
        <w:t xml:space="preserve">to </w:t>
      </w:r>
      <w:r w:rsidR="00AE4E61" w:rsidRPr="00373399">
        <w:t>inform</w:t>
      </w:r>
      <w:r w:rsidR="00E9392A" w:rsidRPr="00373399">
        <w:t xml:space="preserve"> areas for improvement</w:t>
      </w:r>
      <w:r w:rsidR="00C83783" w:rsidRPr="00373399">
        <w:t>,</w:t>
      </w:r>
      <w:r w:rsidR="00E9392A" w:rsidRPr="00373399">
        <w:t xml:space="preserve"> and</w:t>
      </w:r>
      <w:r w:rsidR="00C83783" w:rsidRPr="00373399">
        <w:t>, more importantly,</w:t>
      </w:r>
      <w:r w:rsidR="00E9392A" w:rsidRPr="00373399">
        <w:t xml:space="preserve"> </w:t>
      </w:r>
      <w:r w:rsidR="00AE4E61" w:rsidRPr="00373399">
        <w:t>what</w:t>
      </w:r>
      <w:r w:rsidR="00373399">
        <w:t xml:space="preserve"> actions</w:t>
      </w:r>
      <w:bookmarkStart w:id="0" w:name="_GoBack"/>
      <w:bookmarkEnd w:id="0"/>
      <w:r w:rsidRPr="00373399">
        <w:t xml:space="preserve"> </w:t>
      </w:r>
      <w:r w:rsidR="0042096B" w:rsidRPr="00373399">
        <w:t>program</w:t>
      </w:r>
      <w:r w:rsidR="007A5392" w:rsidRPr="00373399">
        <w:t xml:space="preserve"> administrators can </w:t>
      </w:r>
      <w:r w:rsidRPr="00373399">
        <w:t xml:space="preserve">take now to better align </w:t>
      </w:r>
      <w:r w:rsidR="00C83783" w:rsidRPr="00373399">
        <w:t>s</w:t>
      </w:r>
      <w:r w:rsidRPr="00373399">
        <w:t xml:space="preserve">avings claims with the evaluated, verified energy savings. We show, in tables and graphically, how often </w:t>
      </w:r>
      <w:r w:rsidR="0042096B" w:rsidRPr="00373399">
        <w:t xml:space="preserve">various </w:t>
      </w:r>
      <w:r w:rsidR="00C83783" w:rsidRPr="00373399">
        <w:t xml:space="preserve">discrepancy factors </w:t>
      </w:r>
      <w:r w:rsidRPr="00373399">
        <w:t>occur and how much they affect project performance</w:t>
      </w:r>
      <w:r w:rsidR="0042096B" w:rsidRPr="00373399">
        <w:t>, and have used that information to establish</w:t>
      </w:r>
      <w:r w:rsidR="007A5392" w:rsidRPr="00373399">
        <w:t xml:space="preserve"> the </w:t>
      </w:r>
      <w:r w:rsidR="0042096B" w:rsidRPr="00373399">
        <w:t>top ten recommendations for improving custom program performance</w:t>
      </w:r>
      <w:r w:rsidRPr="00373399">
        <w:t>. </w:t>
      </w:r>
      <w:r w:rsidR="007A5392" w:rsidRPr="00373399">
        <w:t xml:space="preserve"> Finally, we present the use of novel </w:t>
      </w:r>
      <w:r w:rsidR="00D035CD" w:rsidRPr="00373399">
        <w:t xml:space="preserve">graphical </w:t>
      </w:r>
      <w:r w:rsidR="007A5392" w:rsidRPr="00373399">
        <w:t xml:space="preserve">reporting </w:t>
      </w:r>
      <w:r w:rsidR="00D035CD" w:rsidRPr="00373399">
        <w:t xml:space="preserve">techniques that highlight the true magnitude of gross and net parameter impacts. </w:t>
      </w:r>
      <w:r w:rsidRPr="00373399">
        <w:t>Program administrators and implementers can incorporate these</w:t>
      </w:r>
      <w:r w:rsidR="0042096B" w:rsidRPr="00373399">
        <w:t xml:space="preserve"> recommendations</w:t>
      </w:r>
      <w:r w:rsidRPr="00373399">
        <w:t xml:space="preserve">, in program </w:t>
      </w:r>
      <w:r>
        <w:rPr>
          <w:color w:val="000000"/>
        </w:rPr>
        <w:t>design and delivery, to</w:t>
      </w:r>
      <w:r w:rsidR="00C83783">
        <w:rPr>
          <w:color w:val="000000"/>
        </w:rPr>
        <w:t xml:space="preserve"> help</w:t>
      </w:r>
      <w:r>
        <w:rPr>
          <w:color w:val="000000"/>
        </w:rPr>
        <w:t xml:space="preserve"> custom projects live up to their promised savings claims.</w:t>
      </w:r>
    </w:p>
    <w:p w14:paraId="600D2328" w14:textId="77777777" w:rsidR="00BA2A27" w:rsidRDefault="00373399"/>
    <w:sectPr w:rsidR="00BA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05"/>
    <w:rsid w:val="00373399"/>
    <w:rsid w:val="003F6805"/>
    <w:rsid w:val="0042096B"/>
    <w:rsid w:val="0048054E"/>
    <w:rsid w:val="00565ACE"/>
    <w:rsid w:val="007A5392"/>
    <w:rsid w:val="008409B8"/>
    <w:rsid w:val="00AE4E61"/>
    <w:rsid w:val="00BC546F"/>
    <w:rsid w:val="00C83783"/>
    <w:rsid w:val="00C85A8A"/>
    <w:rsid w:val="00D035CD"/>
    <w:rsid w:val="00D05859"/>
    <w:rsid w:val="00E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244D"/>
  <w15:chartTrackingRefBased/>
  <w15:docId w15:val="{6BDF2E18-1468-432C-AE64-63AA199A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680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0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96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96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8201-0CB9-4AEA-9911-26F8F34C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Lutz, Al</dc:creator>
  <cp:keywords/>
  <dc:description/>
  <cp:lastModifiedBy>Lutz, Al</cp:lastModifiedBy>
  <cp:revision>3</cp:revision>
  <dcterms:created xsi:type="dcterms:W3CDTF">2016-10-20T19:01:00Z</dcterms:created>
  <dcterms:modified xsi:type="dcterms:W3CDTF">2016-10-31T22:12:00Z</dcterms:modified>
</cp:coreProperties>
</file>