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BA4" w:rsidRPr="00FF0647" w:rsidRDefault="00791BA4" w:rsidP="00791BA4">
      <w:pPr>
        <w:tabs>
          <w:tab w:val="left" w:leader="dot" w:pos="4621"/>
        </w:tabs>
        <w:spacing w:before="179"/>
        <w:ind w:right="482"/>
        <w:jc w:val="center"/>
        <w:rPr>
          <w:rFonts w:ascii="Arial" w:hAnsi="Arial" w:cs="Arial"/>
          <w:b/>
          <w:sz w:val="20"/>
          <w:szCs w:val="20"/>
        </w:rPr>
      </w:pPr>
      <w:r w:rsidRPr="00FF0647">
        <w:rPr>
          <w:rFonts w:ascii="Arial" w:hAnsi="Arial" w:cs="Arial"/>
          <w:b/>
          <w:sz w:val="20"/>
          <w:szCs w:val="20"/>
        </w:rPr>
        <w:t>CONTRATO DE FORNECIMENTO N.º</w:t>
      </w:r>
      <w:r w:rsidR="00E30897">
        <w:rPr>
          <w:rFonts w:ascii="Arial" w:hAnsi="Arial" w:cs="Arial"/>
          <w:b/>
          <w:sz w:val="20"/>
          <w:szCs w:val="20"/>
        </w:rPr>
        <w:t xml:space="preserve"> </w:t>
      </w:r>
      <w:r w:rsidR="004853F4">
        <w:rPr>
          <w:rFonts w:ascii="Arial" w:hAnsi="Arial" w:cs="Arial"/>
          <w:b/>
          <w:sz w:val="20"/>
          <w:szCs w:val="20"/>
        </w:rPr>
        <w:t>041</w:t>
      </w:r>
      <w:r w:rsidRPr="00FF0647">
        <w:rPr>
          <w:rFonts w:ascii="Arial" w:hAnsi="Arial" w:cs="Arial"/>
          <w:b/>
          <w:sz w:val="20"/>
          <w:szCs w:val="20"/>
        </w:rPr>
        <w:t>/2025</w:t>
      </w:r>
    </w:p>
    <w:p w:rsidR="00791BA4" w:rsidRPr="00FF0647" w:rsidRDefault="00791BA4" w:rsidP="00791BA4">
      <w:pPr>
        <w:tabs>
          <w:tab w:val="left" w:leader="dot" w:pos="4621"/>
        </w:tabs>
        <w:spacing w:before="179"/>
        <w:ind w:right="482"/>
        <w:jc w:val="center"/>
        <w:rPr>
          <w:rFonts w:ascii="Arial" w:hAnsi="Arial" w:cs="Arial"/>
          <w:b/>
          <w:sz w:val="20"/>
          <w:szCs w:val="20"/>
        </w:rPr>
      </w:pPr>
      <w:r w:rsidRPr="00FF0647">
        <w:rPr>
          <w:rFonts w:ascii="Arial" w:hAnsi="Arial" w:cs="Arial"/>
          <w:b/>
          <w:sz w:val="20"/>
          <w:szCs w:val="20"/>
        </w:rPr>
        <w:t xml:space="preserve"> AQUISIÇÃO DE GÊNEROS</w:t>
      </w:r>
    </w:p>
    <w:p w:rsidR="00791BA4" w:rsidRDefault="00791BA4" w:rsidP="00791BA4">
      <w:pPr>
        <w:pStyle w:val="Ttulo1"/>
        <w:spacing w:before="20"/>
        <w:ind w:left="0" w:right="482"/>
        <w:jc w:val="center"/>
        <w:rPr>
          <w:spacing w:val="-1"/>
          <w:sz w:val="20"/>
          <w:szCs w:val="20"/>
        </w:rPr>
      </w:pPr>
      <w:r w:rsidRPr="00FF0647">
        <w:rPr>
          <w:spacing w:val="-2"/>
          <w:sz w:val="20"/>
          <w:szCs w:val="20"/>
        </w:rPr>
        <w:t xml:space="preserve">ALIMENTÍCIOS </w:t>
      </w:r>
      <w:r w:rsidRPr="00FF0647">
        <w:rPr>
          <w:spacing w:val="-1"/>
          <w:sz w:val="20"/>
          <w:szCs w:val="20"/>
        </w:rPr>
        <w:t>DA AGRICULTURA FAMILIAR PARA A MERENDA ESCOLAR</w:t>
      </w:r>
    </w:p>
    <w:p w:rsidR="00791BA4" w:rsidRPr="00FF0647" w:rsidRDefault="00791BA4" w:rsidP="00791BA4">
      <w:pPr>
        <w:pStyle w:val="Ttulo1"/>
        <w:spacing w:before="20"/>
        <w:ind w:left="0" w:right="482"/>
        <w:jc w:val="center"/>
        <w:rPr>
          <w:sz w:val="20"/>
          <w:szCs w:val="20"/>
        </w:rPr>
      </w:pPr>
    </w:p>
    <w:p w:rsidR="00791BA4" w:rsidRPr="00135437" w:rsidRDefault="00791BA4" w:rsidP="00791BA4">
      <w:pPr>
        <w:pStyle w:val="Corpodetexto"/>
        <w:tabs>
          <w:tab w:val="left" w:pos="4874"/>
          <w:tab w:val="left" w:pos="6555"/>
        </w:tabs>
        <w:spacing w:before="182" w:line="259" w:lineRule="auto"/>
        <w:ind w:right="482"/>
        <w:jc w:val="both"/>
        <w:rPr>
          <w:rFonts w:ascii="Arial" w:hAnsi="Arial" w:cs="Arial"/>
          <w:sz w:val="20"/>
          <w:szCs w:val="20"/>
        </w:rPr>
      </w:pPr>
      <w:r w:rsidRPr="00135437">
        <w:rPr>
          <w:rFonts w:ascii="Arial" w:hAnsi="Arial" w:cs="Arial"/>
          <w:b/>
          <w:sz w:val="20"/>
          <w:szCs w:val="20"/>
        </w:rPr>
        <w:t>O Município de ABRE CAMPO/MG</w:t>
      </w:r>
      <w:r w:rsidRPr="00135437">
        <w:rPr>
          <w:rFonts w:ascii="Arial" w:hAnsi="Arial" w:cs="Arial"/>
          <w:sz w:val="20"/>
          <w:szCs w:val="20"/>
        </w:rPr>
        <w:t xml:space="preserve">, pessoa jurídica de direito público, inscrito no CNPJ sob n.º </w:t>
      </w:r>
      <w:r w:rsidRPr="00135437">
        <w:rPr>
          <w:rFonts w:ascii="Arial" w:eastAsia="Calibri" w:hAnsi="Arial" w:cs="Arial"/>
          <w:sz w:val="20"/>
          <w:szCs w:val="20"/>
        </w:rPr>
        <w:t>18.837.278/0001-83</w:t>
      </w:r>
      <w:r w:rsidRPr="00135437">
        <w:rPr>
          <w:rFonts w:ascii="Arial" w:hAnsi="Arial" w:cs="Arial"/>
          <w:sz w:val="20"/>
          <w:szCs w:val="20"/>
        </w:rPr>
        <w:t xml:space="preserve">, com sede na </w:t>
      </w:r>
      <w:r w:rsidRPr="00135437">
        <w:rPr>
          <w:rFonts w:ascii="Arial" w:eastAsia="Calibri" w:hAnsi="Arial" w:cs="Arial"/>
          <w:sz w:val="20"/>
          <w:szCs w:val="20"/>
        </w:rPr>
        <w:t>Rua Santo Antonio, nº 228 – Bairro Centro</w:t>
      </w:r>
      <w:r w:rsidRPr="00135437">
        <w:rPr>
          <w:rFonts w:ascii="Arial" w:hAnsi="Arial" w:cs="Arial"/>
          <w:sz w:val="20"/>
          <w:szCs w:val="20"/>
        </w:rPr>
        <w:t xml:space="preserve">, nesta cidade de ABRE CAMPO/MG, neste ato representado pelo Prefeito Municipal, Senhor Márcio Pessoa Moreira Victor, portador do CPF n.º </w:t>
      </w:r>
      <w:r w:rsidR="003B2D53" w:rsidRPr="00135437">
        <w:rPr>
          <w:rFonts w:ascii="Arial" w:hAnsi="Arial" w:cs="Arial"/>
          <w:sz w:val="20"/>
          <w:szCs w:val="20"/>
        </w:rPr>
        <w:t>070.090.866-80</w:t>
      </w:r>
      <w:r w:rsidRPr="00135437">
        <w:rPr>
          <w:rFonts w:ascii="Arial" w:hAnsi="Arial" w:cs="Arial"/>
          <w:sz w:val="20"/>
          <w:szCs w:val="20"/>
        </w:rPr>
        <w:t xml:space="preserve">, </w:t>
      </w:r>
      <w:r w:rsidR="003B2D53" w:rsidRPr="00135437">
        <w:rPr>
          <w:rFonts w:ascii="Arial" w:hAnsi="Arial" w:cs="Arial"/>
          <w:sz w:val="20"/>
          <w:szCs w:val="20"/>
        </w:rPr>
        <w:t xml:space="preserve">neste ato representado pela Secretária Municipal de Educação, Srª Flávia Correia Moreira, por delegação conforme Decreto nº 184/2019, </w:t>
      </w:r>
      <w:r w:rsidRPr="00135437">
        <w:rPr>
          <w:rFonts w:ascii="Arial" w:hAnsi="Arial" w:cs="Arial"/>
          <w:sz w:val="20"/>
          <w:szCs w:val="20"/>
        </w:rPr>
        <w:t xml:space="preserve">doravante denominado CONTRATANTE, e por outro lado </w:t>
      </w:r>
      <w:r w:rsidR="003B2D53" w:rsidRPr="00135437">
        <w:rPr>
          <w:rFonts w:ascii="Arial" w:hAnsi="Arial" w:cs="Arial"/>
          <w:b/>
          <w:bCs/>
          <w:sz w:val="20"/>
          <w:szCs w:val="20"/>
        </w:rPr>
        <w:t>RUFINO GLICÉRIO FERREIRA</w:t>
      </w:r>
      <w:r w:rsidR="00135437">
        <w:rPr>
          <w:rFonts w:ascii="Arial" w:hAnsi="Arial" w:cs="Arial"/>
          <w:b/>
          <w:bCs/>
          <w:sz w:val="20"/>
          <w:szCs w:val="20"/>
        </w:rPr>
        <w:t xml:space="preserve">, </w:t>
      </w:r>
      <w:r w:rsidR="00135437" w:rsidRPr="00135437">
        <w:rPr>
          <w:rFonts w:ascii="Arial" w:hAnsi="Arial" w:cs="Arial"/>
          <w:bCs/>
          <w:sz w:val="20"/>
          <w:szCs w:val="20"/>
        </w:rPr>
        <w:t>in</w:t>
      </w:r>
      <w:r w:rsidR="00135437">
        <w:rPr>
          <w:rFonts w:ascii="Arial" w:hAnsi="Arial" w:cs="Arial"/>
          <w:bCs/>
          <w:sz w:val="20"/>
          <w:szCs w:val="20"/>
        </w:rPr>
        <w:t>s</w:t>
      </w:r>
      <w:r w:rsidR="00135437" w:rsidRPr="00135437">
        <w:rPr>
          <w:rFonts w:ascii="Arial" w:hAnsi="Arial" w:cs="Arial"/>
          <w:bCs/>
          <w:sz w:val="20"/>
          <w:szCs w:val="20"/>
        </w:rPr>
        <w:t>crito</w:t>
      </w:r>
      <w:r w:rsidR="00135437">
        <w:rPr>
          <w:rFonts w:ascii="Arial" w:hAnsi="Arial" w:cs="Arial"/>
          <w:b/>
          <w:bCs/>
          <w:sz w:val="20"/>
          <w:szCs w:val="20"/>
        </w:rPr>
        <w:t xml:space="preserve">  no </w:t>
      </w:r>
      <w:r w:rsidR="00135437" w:rsidRPr="00135437">
        <w:rPr>
          <w:rFonts w:ascii="Arial" w:hAnsi="Arial" w:cs="Arial"/>
          <w:sz w:val="20"/>
          <w:szCs w:val="20"/>
        </w:rPr>
        <w:t>CPF</w:t>
      </w:r>
      <w:r w:rsidR="00135437">
        <w:rPr>
          <w:rFonts w:ascii="Arial" w:hAnsi="Arial" w:cs="Arial"/>
          <w:sz w:val="20"/>
          <w:szCs w:val="20"/>
        </w:rPr>
        <w:t xml:space="preserve"> sob o nº</w:t>
      </w:r>
      <w:r w:rsidR="00135437" w:rsidRPr="00135437">
        <w:rPr>
          <w:rFonts w:ascii="Arial" w:hAnsi="Arial" w:cs="Arial"/>
          <w:sz w:val="20"/>
          <w:szCs w:val="20"/>
        </w:rPr>
        <w:t xml:space="preserve"> </w:t>
      </w:r>
      <w:r w:rsidR="00134AA3">
        <w:rPr>
          <w:rFonts w:ascii="Arial" w:hAnsi="Arial" w:cs="Arial"/>
          <w:sz w:val="20"/>
          <w:szCs w:val="20"/>
        </w:rPr>
        <w:t>770.803.356-04</w:t>
      </w:r>
      <w:r w:rsidR="00135437" w:rsidRPr="00135437">
        <w:rPr>
          <w:rFonts w:ascii="Arial" w:hAnsi="Arial" w:cs="Arial"/>
          <w:sz w:val="20"/>
          <w:szCs w:val="20"/>
        </w:rPr>
        <w:t>,</w:t>
      </w:r>
      <w:r w:rsidR="003B2D53" w:rsidRPr="00135437">
        <w:rPr>
          <w:rFonts w:ascii="Arial" w:hAnsi="Arial" w:cs="Arial"/>
          <w:sz w:val="20"/>
          <w:szCs w:val="20"/>
        </w:rPr>
        <w:t xml:space="preserve"> residente no Córrego  Granada, Zona Rural, Abre Campo-MG,  </w:t>
      </w:r>
      <w:r w:rsidRPr="00135437">
        <w:rPr>
          <w:rFonts w:ascii="Arial" w:hAnsi="Arial" w:cs="Arial"/>
          <w:sz w:val="20"/>
          <w:szCs w:val="20"/>
        </w:rPr>
        <w:t xml:space="preserve"> no Município</w:t>
      </w:r>
      <w:r w:rsidR="003B2D53" w:rsidRPr="00135437">
        <w:rPr>
          <w:rFonts w:ascii="Arial" w:hAnsi="Arial" w:cs="Arial"/>
          <w:sz w:val="20"/>
          <w:szCs w:val="20"/>
        </w:rPr>
        <w:t xml:space="preserve"> de Abre Campo/MG, </w:t>
      </w:r>
      <w:r w:rsidRPr="00135437">
        <w:rPr>
          <w:rFonts w:ascii="Arial" w:hAnsi="Arial" w:cs="Arial"/>
          <w:sz w:val="20"/>
          <w:szCs w:val="20"/>
        </w:rPr>
        <w:t xml:space="preserve"> doravante denominado </w:t>
      </w:r>
      <w:r w:rsidRPr="00135437">
        <w:rPr>
          <w:rFonts w:ascii="Arial" w:hAnsi="Arial" w:cs="Arial"/>
          <w:b/>
          <w:sz w:val="20"/>
          <w:szCs w:val="20"/>
        </w:rPr>
        <w:t>CONTRATADO</w:t>
      </w:r>
      <w:r w:rsidRPr="00135437">
        <w:rPr>
          <w:rFonts w:ascii="Arial" w:hAnsi="Arial" w:cs="Arial"/>
          <w:sz w:val="20"/>
          <w:szCs w:val="20"/>
        </w:rPr>
        <w:t>, fundamentados nas disposições da Lei Federal n° 11.947/2009 ,e tendo em vista o que consta na Chamada Pública nº 003/2025,Inexigibilidade nº 15/2025,</w:t>
      </w:r>
      <w:r w:rsidR="00135437" w:rsidRPr="00135437">
        <w:rPr>
          <w:rFonts w:ascii="Arial" w:hAnsi="Arial" w:cs="Arial"/>
          <w:sz w:val="20"/>
          <w:szCs w:val="20"/>
        </w:rPr>
        <w:t xml:space="preserve"> </w:t>
      </w:r>
      <w:r w:rsidRPr="00135437">
        <w:rPr>
          <w:rFonts w:ascii="Arial" w:hAnsi="Arial" w:cs="Arial"/>
          <w:sz w:val="20"/>
          <w:szCs w:val="20"/>
        </w:rPr>
        <w:t>Processo nº 28/2025, resolvem celebrar o presente contrato mediante as cláusulas que seguem:</w:t>
      </w:r>
    </w:p>
    <w:p w:rsidR="00791BA4" w:rsidRPr="00135437" w:rsidRDefault="00791BA4" w:rsidP="00791BA4">
      <w:pPr>
        <w:pStyle w:val="Ttulo1"/>
        <w:ind w:left="0" w:right="482"/>
        <w:rPr>
          <w:sz w:val="20"/>
          <w:szCs w:val="20"/>
        </w:rPr>
      </w:pPr>
      <w:r w:rsidRPr="00135437">
        <w:rPr>
          <w:spacing w:val="-1"/>
          <w:sz w:val="20"/>
          <w:szCs w:val="20"/>
        </w:rPr>
        <w:t xml:space="preserve">CLÁUSULA </w:t>
      </w:r>
      <w:r w:rsidRPr="00135437">
        <w:rPr>
          <w:sz w:val="20"/>
          <w:szCs w:val="20"/>
        </w:rPr>
        <w:t>PRIMEIRA:</w:t>
      </w:r>
    </w:p>
    <w:p w:rsidR="00791BA4" w:rsidRDefault="00791BA4" w:rsidP="00791BA4">
      <w:pPr>
        <w:pStyle w:val="Corpodetexto"/>
        <w:spacing w:before="184" w:line="259" w:lineRule="auto"/>
        <w:ind w:right="482"/>
        <w:jc w:val="both"/>
        <w:rPr>
          <w:rFonts w:ascii="Arial" w:hAnsi="Arial" w:cs="Arial"/>
          <w:color w:val="FF0000"/>
          <w:sz w:val="20"/>
          <w:szCs w:val="20"/>
        </w:rPr>
      </w:pPr>
      <w:r>
        <w:rPr>
          <w:rFonts w:ascii="Arial" w:hAnsi="Arial" w:cs="Arial"/>
          <w:sz w:val="20"/>
          <w:szCs w:val="20"/>
        </w:rPr>
        <w:t>1.1 –</w:t>
      </w:r>
      <w:r w:rsidRPr="00FF0647">
        <w:rPr>
          <w:rFonts w:ascii="Arial" w:hAnsi="Arial" w:cs="Arial"/>
          <w:sz w:val="20"/>
          <w:szCs w:val="20"/>
        </w:rPr>
        <w:t xml:space="preserve"> O</w:t>
      </w:r>
      <w:r>
        <w:rPr>
          <w:rFonts w:ascii="Arial" w:hAnsi="Arial" w:cs="Arial"/>
          <w:sz w:val="20"/>
          <w:szCs w:val="20"/>
        </w:rPr>
        <w:t xml:space="preserve"> </w:t>
      </w:r>
      <w:r w:rsidRPr="00FF0647">
        <w:rPr>
          <w:rFonts w:ascii="Arial" w:hAnsi="Arial" w:cs="Arial"/>
          <w:sz w:val="20"/>
          <w:szCs w:val="20"/>
        </w:rPr>
        <w:t>objeto desta contratação é a aquisição de GÊNEROS ALIMENTÍCIOS DA AGRICULTURA FAMILIAR PARA MERENDA ESCOLAR, para alunos de educação básica pública, verba FNDE/PNAE, de a</w:t>
      </w:r>
      <w:r>
        <w:rPr>
          <w:rFonts w:ascii="Arial" w:hAnsi="Arial" w:cs="Arial"/>
          <w:sz w:val="20"/>
          <w:szCs w:val="20"/>
        </w:rPr>
        <w:t xml:space="preserve">cordo com a Chamada Pública nº </w:t>
      </w:r>
      <w:r w:rsidR="00086D9F">
        <w:rPr>
          <w:rFonts w:ascii="Arial" w:hAnsi="Arial" w:cs="Arial"/>
          <w:sz w:val="20"/>
          <w:szCs w:val="20"/>
        </w:rPr>
        <w:t>003</w:t>
      </w:r>
      <w:r w:rsidRPr="00A750BF">
        <w:rPr>
          <w:rFonts w:ascii="Arial" w:hAnsi="Arial" w:cs="Arial"/>
          <w:sz w:val="20"/>
          <w:szCs w:val="20"/>
        </w:rPr>
        <w:t>/2025</w:t>
      </w:r>
      <w:r w:rsidRPr="00FF0647">
        <w:rPr>
          <w:rFonts w:ascii="Arial" w:hAnsi="Arial" w:cs="Arial"/>
          <w:sz w:val="20"/>
          <w:szCs w:val="20"/>
        </w:rPr>
        <w:t xml:space="preserve"> a qual fica fazendo parte integrante do presente contrato, independentemente de anexação ou transcrição</w:t>
      </w:r>
      <w:r w:rsidRPr="00465DE7">
        <w:rPr>
          <w:rFonts w:ascii="Arial" w:hAnsi="Arial" w:cs="Arial"/>
          <w:color w:val="FF0000"/>
          <w:sz w:val="20"/>
          <w:szCs w:val="20"/>
        </w:rPr>
        <w:t>.</w:t>
      </w:r>
    </w:p>
    <w:p w:rsidR="00791BA4" w:rsidRPr="00FF0647" w:rsidRDefault="00791BA4" w:rsidP="00791BA4">
      <w:pPr>
        <w:pStyle w:val="Ttulo1"/>
        <w:spacing w:before="155"/>
        <w:ind w:left="0" w:right="482"/>
        <w:rPr>
          <w:sz w:val="20"/>
          <w:szCs w:val="20"/>
        </w:rPr>
      </w:pPr>
      <w:r w:rsidRPr="00FF0647">
        <w:rPr>
          <w:spacing w:val="-1"/>
          <w:sz w:val="20"/>
          <w:szCs w:val="20"/>
        </w:rPr>
        <w:t>CLÁUSULA</w:t>
      </w:r>
      <w:r w:rsidRPr="00FF0647">
        <w:rPr>
          <w:sz w:val="20"/>
          <w:szCs w:val="20"/>
        </w:rPr>
        <w:t>SEGUNDA:</w:t>
      </w:r>
    </w:p>
    <w:p w:rsidR="00791BA4" w:rsidRDefault="00791BA4" w:rsidP="00791BA4">
      <w:pPr>
        <w:pStyle w:val="Corpodetexto"/>
        <w:spacing w:before="184" w:line="259" w:lineRule="auto"/>
        <w:ind w:right="482"/>
        <w:jc w:val="both"/>
        <w:rPr>
          <w:rFonts w:ascii="Arial" w:hAnsi="Arial" w:cs="Arial"/>
          <w:sz w:val="20"/>
          <w:szCs w:val="20"/>
        </w:rPr>
      </w:pPr>
      <w:r w:rsidRPr="00FF0647">
        <w:rPr>
          <w:rFonts w:ascii="Arial" w:hAnsi="Arial" w:cs="Arial"/>
          <w:sz w:val="20"/>
          <w:szCs w:val="20"/>
        </w:rPr>
        <w:t>2.1 - O CONTRATADO se compromete a fornecer os gêneros alimentícios da Agricultura Familiar ao CONTRATANTE conforme descrito no Projeto de Venda de Gêneros Alimentícios da Agricultura Familiar parte integrante deste Instrumento.</w:t>
      </w:r>
    </w:p>
    <w:p w:rsidR="00791BA4" w:rsidRPr="00FF0647" w:rsidRDefault="00791BA4" w:rsidP="00791BA4">
      <w:pPr>
        <w:pStyle w:val="Ttulo1"/>
        <w:ind w:left="0" w:right="482"/>
        <w:rPr>
          <w:sz w:val="20"/>
          <w:szCs w:val="20"/>
        </w:rPr>
      </w:pPr>
      <w:r w:rsidRPr="00FF0647">
        <w:rPr>
          <w:sz w:val="20"/>
          <w:szCs w:val="20"/>
        </w:rPr>
        <w:t>CLÁUSULA</w:t>
      </w:r>
      <w:r>
        <w:rPr>
          <w:sz w:val="20"/>
          <w:szCs w:val="20"/>
        </w:rPr>
        <w:t xml:space="preserve"> </w:t>
      </w:r>
      <w:r w:rsidRPr="00FF0647">
        <w:rPr>
          <w:sz w:val="20"/>
          <w:szCs w:val="20"/>
        </w:rPr>
        <w:t>TERCEIRA:</w:t>
      </w:r>
    </w:p>
    <w:p w:rsidR="00791BA4" w:rsidRDefault="00791BA4" w:rsidP="00791BA4">
      <w:pPr>
        <w:pStyle w:val="Corpodetexto"/>
        <w:spacing w:before="182" w:line="259" w:lineRule="auto"/>
        <w:ind w:right="482"/>
        <w:jc w:val="both"/>
        <w:rPr>
          <w:rFonts w:ascii="Arial" w:hAnsi="Arial" w:cs="Arial"/>
          <w:sz w:val="20"/>
          <w:szCs w:val="20"/>
        </w:rPr>
      </w:pPr>
      <w:r w:rsidRPr="00FF0647">
        <w:rPr>
          <w:rFonts w:ascii="Arial" w:hAnsi="Arial" w:cs="Arial"/>
          <w:sz w:val="20"/>
          <w:szCs w:val="20"/>
        </w:rPr>
        <w:t>3.1 - O limite individual de venda de gêneros alimentícios do Agricultor Familiar e do Empreendedor Familiar Rural, neste ato denominados CONTRATADOS, será de até R$ 40.000,00 (Quarenta mil reais) por DAP por ano civil, referente à sua produção, conforme a legislação do Programa Nacional de Alimentação Escolar.</w:t>
      </w:r>
    </w:p>
    <w:p w:rsidR="00791BA4" w:rsidRPr="00FF0647" w:rsidRDefault="00791BA4" w:rsidP="00791BA4">
      <w:pPr>
        <w:pStyle w:val="Ttulo1"/>
        <w:ind w:left="0" w:right="482"/>
        <w:rPr>
          <w:sz w:val="20"/>
          <w:szCs w:val="20"/>
        </w:rPr>
      </w:pPr>
      <w:r w:rsidRPr="00FF0647">
        <w:rPr>
          <w:spacing w:val="-2"/>
          <w:sz w:val="20"/>
          <w:szCs w:val="20"/>
        </w:rPr>
        <w:t xml:space="preserve">CLÁUSULA </w:t>
      </w:r>
      <w:r w:rsidRPr="00FF0647">
        <w:rPr>
          <w:spacing w:val="-1"/>
          <w:sz w:val="20"/>
          <w:szCs w:val="20"/>
        </w:rPr>
        <w:t>QUARTA</w:t>
      </w:r>
    </w:p>
    <w:p w:rsidR="00791BA4" w:rsidRPr="00FF0647" w:rsidRDefault="00791BA4" w:rsidP="00791BA4">
      <w:pPr>
        <w:pStyle w:val="Corpodetexto"/>
        <w:spacing w:before="182" w:line="259" w:lineRule="auto"/>
        <w:ind w:right="482"/>
        <w:jc w:val="both"/>
        <w:rPr>
          <w:rFonts w:ascii="Arial" w:hAnsi="Arial" w:cs="Arial"/>
          <w:sz w:val="20"/>
          <w:szCs w:val="20"/>
        </w:rPr>
      </w:pPr>
      <w:r w:rsidRPr="00FF0647">
        <w:rPr>
          <w:rFonts w:ascii="Arial" w:hAnsi="Arial" w:cs="Arial"/>
          <w:sz w:val="20"/>
          <w:szCs w:val="20"/>
        </w:rPr>
        <w:t>4.1 - 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Merenda Escolar, em no máximo 30 dias após a assinatura do contrato, por meio de ferramenta disponibilizada pelo MDA.</w:t>
      </w:r>
    </w:p>
    <w:p w:rsidR="00791BA4" w:rsidRPr="00FF0647" w:rsidRDefault="00791BA4" w:rsidP="00791BA4">
      <w:pPr>
        <w:pStyle w:val="Ttulo1"/>
        <w:spacing w:before="158"/>
        <w:ind w:left="0" w:right="482"/>
        <w:rPr>
          <w:sz w:val="20"/>
          <w:szCs w:val="20"/>
        </w:rPr>
      </w:pPr>
      <w:r w:rsidRPr="00FF0647">
        <w:rPr>
          <w:spacing w:val="-2"/>
          <w:sz w:val="20"/>
          <w:szCs w:val="20"/>
        </w:rPr>
        <w:t>CLÁUSULA QUINTA:</w:t>
      </w:r>
    </w:p>
    <w:p w:rsidR="00791BA4" w:rsidRPr="00FF0647" w:rsidRDefault="00791BA4" w:rsidP="00791BA4">
      <w:pPr>
        <w:pStyle w:val="Corpodetexto"/>
        <w:spacing w:before="181" w:line="259" w:lineRule="auto"/>
        <w:ind w:right="482"/>
        <w:jc w:val="both"/>
        <w:rPr>
          <w:rFonts w:ascii="Arial" w:hAnsi="Arial" w:cs="Arial"/>
          <w:sz w:val="20"/>
          <w:szCs w:val="20"/>
        </w:rPr>
      </w:pPr>
      <w:r w:rsidRPr="00FF0647">
        <w:rPr>
          <w:rFonts w:ascii="Arial" w:hAnsi="Arial" w:cs="Arial"/>
          <w:sz w:val="20"/>
          <w:szCs w:val="20"/>
        </w:rPr>
        <w:t>5.1 - O início para entrega das mercadorias será imediatamente após o recebimento da Ordem de Compra, expedida pelo Departamento de Compras, sendo o prazo do fornecimento até o término da quantidade adquirida será conforme cronograma de entrega, anexo a este.</w:t>
      </w:r>
    </w:p>
    <w:p w:rsidR="00791BA4" w:rsidRPr="00A064FA" w:rsidRDefault="00791BA4" w:rsidP="00791BA4">
      <w:pPr>
        <w:pStyle w:val="PargrafodaLista"/>
        <w:numPr>
          <w:ilvl w:val="2"/>
          <w:numId w:val="3"/>
        </w:numPr>
        <w:tabs>
          <w:tab w:val="left" w:pos="473"/>
        </w:tabs>
        <w:spacing w:before="160" w:line="259" w:lineRule="auto"/>
        <w:ind w:left="0" w:right="482" w:firstLine="0"/>
        <w:rPr>
          <w:rFonts w:ascii="Arial" w:hAnsi="Arial" w:cs="Arial"/>
          <w:sz w:val="20"/>
          <w:szCs w:val="20"/>
        </w:rPr>
      </w:pPr>
      <w:r w:rsidRPr="00A064FA">
        <w:rPr>
          <w:rFonts w:ascii="Arial" w:hAnsi="Arial" w:cs="Arial"/>
          <w:sz w:val="20"/>
          <w:szCs w:val="20"/>
        </w:rPr>
        <w:t xml:space="preserve">- A entrega das mercadorias deverá ser feita nos locais listados abaixo, às </w:t>
      </w:r>
      <w:r w:rsidRPr="00776D33">
        <w:rPr>
          <w:rFonts w:ascii="Arial" w:hAnsi="Arial" w:cs="Arial"/>
          <w:sz w:val="20"/>
          <w:szCs w:val="20"/>
        </w:rPr>
        <w:t>segundas-</w:t>
      </w:r>
      <w:r w:rsidRPr="00776D33">
        <w:rPr>
          <w:rFonts w:ascii="Arial" w:hAnsi="Arial" w:cs="Arial"/>
          <w:sz w:val="20"/>
          <w:szCs w:val="20"/>
        </w:rPr>
        <w:lastRenderedPageBreak/>
        <w:t>feiras</w:t>
      </w:r>
      <w:r w:rsidRPr="00A064FA">
        <w:rPr>
          <w:rFonts w:ascii="Arial" w:hAnsi="Arial" w:cs="Arial"/>
          <w:sz w:val="20"/>
          <w:szCs w:val="20"/>
        </w:rPr>
        <w:t xml:space="preserve"> e conforme cronograma da nutricionista:</w:t>
      </w:r>
    </w:p>
    <w:p w:rsidR="00791BA4" w:rsidRPr="007B6EB4" w:rsidRDefault="00791BA4" w:rsidP="00791BA4">
      <w:pPr>
        <w:pStyle w:val="PargrafodaLista"/>
        <w:tabs>
          <w:tab w:val="left" w:pos="589"/>
        </w:tabs>
        <w:spacing w:before="184" w:line="259" w:lineRule="auto"/>
        <w:ind w:left="444" w:right="-71"/>
        <w:rPr>
          <w:rFonts w:ascii="Arial" w:hAnsi="Arial" w:cs="Arial"/>
          <w:sz w:val="20"/>
          <w:szCs w:val="20"/>
        </w:rPr>
      </w:pPr>
      <w:r w:rsidRPr="007B6EB4">
        <w:rPr>
          <w:rFonts w:ascii="Arial" w:hAnsi="Arial" w:cs="Arial"/>
          <w:sz w:val="20"/>
          <w:szCs w:val="20"/>
        </w:rPr>
        <w:t xml:space="preserve">a) E. M. Dr. Custódio de Paula Rodrigues – Povoado de Aparecida; </w:t>
      </w:r>
    </w:p>
    <w:p w:rsidR="00791BA4" w:rsidRPr="007B6EB4" w:rsidRDefault="00791BA4" w:rsidP="00791BA4">
      <w:pPr>
        <w:pStyle w:val="PargrafodaLista"/>
        <w:tabs>
          <w:tab w:val="left" w:pos="589"/>
        </w:tabs>
        <w:spacing w:before="184" w:line="259" w:lineRule="auto"/>
        <w:ind w:left="444" w:right="-71"/>
        <w:rPr>
          <w:rFonts w:ascii="Arial" w:hAnsi="Arial" w:cs="Arial"/>
          <w:sz w:val="20"/>
          <w:szCs w:val="20"/>
        </w:rPr>
      </w:pPr>
      <w:r w:rsidRPr="007B6EB4">
        <w:rPr>
          <w:rFonts w:ascii="Arial" w:hAnsi="Arial" w:cs="Arial"/>
          <w:sz w:val="20"/>
          <w:szCs w:val="20"/>
        </w:rPr>
        <w:t xml:space="preserve">b) E. M. Dr. Sertório de Amorim e Silva – Povoado Cachoeira do Livramento; </w:t>
      </w:r>
    </w:p>
    <w:p w:rsidR="00791BA4" w:rsidRPr="007B6EB4" w:rsidRDefault="00791BA4" w:rsidP="00791BA4">
      <w:pPr>
        <w:pStyle w:val="PargrafodaLista"/>
        <w:tabs>
          <w:tab w:val="left" w:pos="589"/>
        </w:tabs>
        <w:spacing w:before="184" w:line="259" w:lineRule="auto"/>
        <w:ind w:left="444" w:right="-71"/>
        <w:rPr>
          <w:rFonts w:ascii="Arial" w:hAnsi="Arial" w:cs="Arial"/>
          <w:sz w:val="20"/>
          <w:szCs w:val="20"/>
        </w:rPr>
      </w:pPr>
      <w:r w:rsidRPr="007B6EB4">
        <w:rPr>
          <w:rFonts w:ascii="Arial" w:hAnsi="Arial" w:cs="Arial"/>
          <w:sz w:val="20"/>
          <w:szCs w:val="20"/>
        </w:rPr>
        <w:t xml:space="preserve">c) E M. Ernesto Alves de Miranda – Córrego do Pouso Alto; </w:t>
      </w:r>
    </w:p>
    <w:p w:rsidR="00791BA4" w:rsidRPr="007B6EB4" w:rsidRDefault="00791BA4" w:rsidP="00791BA4">
      <w:pPr>
        <w:pStyle w:val="PargrafodaLista"/>
        <w:tabs>
          <w:tab w:val="left" w:pos="589"/>
        </w:tabs>
        <w:spacing w:before="184" w:line="259" w:lineRule="auto"/>
        <w:ind w:left="444" w:right="-71"/>
        <w:rPr>
          <w:rFonts w:ascii="Arial" w:hAnsi="Arial" w:cs="Arial"/>
          <w:sz w:val="20"/>
          <w:szCs w:val="20"/>
        </w:rPr>
      </w:pPr>
      <w:r w:rsidRPr="007B6EB4">
        <w:rPr>
          <w:rFonts w:ascii="Arial" w:hAnsi="Arial" w:cs="Arial"/>
          <w:sz w:val="20"/>
          <w:szCs w:val="20"/>
        </w:rPr>
        <w:t xml:space="preserve">d) E. M. Estêvão Costa de Oliveira – Córrego dos Albinos; </w:t>
      </w:r>
    </w:p>
    <w:p w:rsidR="00791BA4" w:rsidRPr="007B6EB4" w:rsidRDefault="00791BA4" w:rsidP="00791BA4">
      <w:pPr>
        <w:pStyle w:val="PargrafodaLista"/>
        <w:tabs>
          <w:tab w:val="left" w:pos="589"/>
        </w:tabs>
        <w:spacing w:before="184" w:line="259" w:lineRule="auto"/>
        <w:ind w:left="444" w:right="-71"/>
        <w:rPr>
          <w:rFonts w:ascii="Arial" w:hAnsi="Arial" w:cs="Arial"/>
          <w:sz w:val="20"/>
          <w:szCs w:val="20"/>
        </w:rPr>
      </w:pPr>
      <w:r w:rsidRPr="007B6EB4">
        <w:rPr>
          <w:rFonts w:ascii="Arial" w:hAnsi="Arial" w:cs="Arial"/>
          <w:sz w:val="20"/>
          <w:szCs w:val="20"/>
        </w:rPr>
        <w:t xml:space="preserve">e) E. M. Hélio Pereira Lima – Córrego das Flechas; </w:t>
      </w:r>
    </w:p>
    <w:p w:rsidR="00791BA4" w:rsidRPr="007B6EB4" w:rsidRDefault="00791BA4" w:rsidP="00791BA4">
      <w:pPr>
        <w:pStyle w:val="PargrafodaLista"/>
        <w:tabs>
          <w:tab w:val="left" w:pos="589"/>
        </w:tabs>
        <w:spacing w:before="184" w:line="259" w:lineRule="auto"/>
        <w:ind w:left="444" w:right="-71"/>
        <w:rPr>
          <w:rFonts w:ascii="Arial" w:hAnsi="Arial" w:cs="Arial"/>
          <w:sz w:val="20"/>
          <w:szCs w:val="20"/>
        </w:rPr>
      </w:pPr>
      <w:r w:rsidRPr="007B6EB4">
        <w:rPr>
          <w:rFonts w:ascii="Arial" w:hAnsi="Arial" w:cs="Arial"/>
          <w:sz w:val="20"/>
          <w:szCs w:val="20"/>
        </w:rPr>
        <w:t>f) E M. Honorina Nacif – Córrego da Barreira;</w:t>
      </w:r>
    </w:p>
    <w:p w:rsidR="00791BA4" w:rsidRPr="007B6EB4" w:rsidRDefault="00791BA4" w:rsidP="00791BA4">
      <w:pPr>
        <w:pStyle w:val="PargrafodaLista"/>
        <w:tabs>
          <w:tab w:val="left" w:pos="589"/>
        </w:tabs>
        <w:spacing w:before="184" w:line="259" w:lineRule="auto"/>
        <w:ind w:left="444" w:right="-71"/>
        <w:rPr>
          <w:rFonts w:ascii="Arial" w:hAnsi="Arial" w:cs="Arial"/>
          <w:sz w:val="20"/>
          <w:szCs w:val="20"/>
        </w:rPr>
      </w:pPr>
      <w:r w:rsidRPr="007B6EB4">
        <w:rPr>
          <w:rFonts w:ascii="Arial" w:hAnsi="Arial" w:cs="Arial"/>
          <w:sz w:val="20"/>
          <w:szCs w:val="20"/>
        </w:rPr>
        <w:t>g) E M. João Caetano de Matos – Córrego do Bom Fim;</w:t>
      </w:r>
    </w:p>
    <w:p w:rsidR="00791BA4" w:rsidRPr="007B6EB4" w:rsidRDefault="00791BA4" w:rsidP="00791BA4">
      <w:pPr>
        <w:pStyle w:val="PargrafodaLista"/>
        <w:tabs>
          <w:tab w:val="left" w:pos="589"/>
        </w:tabs>
        <w:spacing w:before="184" w:line="259" w:lineRule="auto"/>
        <w:ind w:left="444" w:right="-71"/>
        <w:rPr>
          <w:rFonts w:ascii="Arial" w:hAnsi="Arial" w:cs="Arial"/>
          <w:sz w:val="20"/>
          <w:szCs w:val="20"/>
        </w:rPr>
      </w:pPr>
      <w:r w:rsidRPr="007B6EB4">
        <w:rPr>
          <w:rFonts w:ascii="Arial" w:hAnsi="Arial" w:cs="Arial"/>
          <w:sz w:val="20"/>
          <w:szCs w:val="20"/>
        </w:rPr>
        <w:t>h) E. M. Joaquim de Assis Rosa – Córrego da Areia Branca;</w:t>
      </w:r>
    </w:p>
    <w:p w:rsidR="00791BA4" w:rsidRPr="007B6EB4" w:rsidRDefault="00791BA4" w:rsidP="00791BA4">
      <w:pPr>
        <w:pStyle w:val="PargrafodaLista"/>
        <w:tabs>
          <w:tab w:val="left" w:pos="589"/>
        </w:tabs>
        <w:spacing w:before="184" w:line="259" w:lineRule="auto"/>
        <w:ind w:left="444" w:right="-71"/>
        <w:rPr>
          <w:rFonts w:ascii="Arial" w:hAnsi="Arial" w:cs="Arial"/>
          <w:sz w:val="20"/>
          <w:szCs w:val="20"/>
        </w:rPr>
      </w:pPr>
      <w:r w:rsidRPr="007B6EB4">
        <w:rPr>
          <w:rFonts w:ascii="Arial" w:hAnsi="Arial" w:cs="Arial"/>
          <w:sz w:val="20"/>
          <w:szCs w:val="20"/>
        </w:rPr>
        <w:t>i) E. M. Padre José Godinho – Povoado do Barroso;</w:t>
      </w:r>
    </w:p>
    <w:p w:rsidR="00791BA4" w:rsidRPr="007B6EB4" w:rsidRDefault="00791BA4" w:rsidP="00791BA4">
      <w:pPr>
        <w:pStyle w:val="PargrafodaLista"/>
        <w:tabs>
          <w:tab w:val="left" w:pos="589"/>
        </w:tabs>
        <w:spacing w:before="184" w:line="259" w:lineRule="auto"/>
        <w:ind w:left="444" w:right="-71"/>
        <w:rPr>
          <w:rFonts w:ascii="Arial" w:hAnsi="Arial" w:cs="Arial"/>
          <w:sz w:val="20"/>
          <w:szCs w:val="20"/>
        </w:rPr>
      </w:pPr>
      <w:r w:rsidRPr="007B6EB4">
        <w:rPr>
          <w:rFonts w:ascii="Arial" w:hAnsi="Arial" w:cs="Arial"/>
          <w:sz w:val="20"/>
          <w:szCs w:val="20"/>
        </w:rPr>
        <w:t>j) Centro Municipal de Educação Infantil Rasma Conceição da Silva – Rua Prefeito Victor de Oliveira.</w:t>
      </w:r>
    </w:p>
    <w:p w:rsidR="00791BA4" w:rsidRDefault="00791BA4" w:rsidP="00791BA4">
      <w:pPr>
        <w:tabs>
          <w:tab w:val="left" w:pos="473"/>
        </w:tabs>
        <w:spacing w:before="160" w:line="259" w:lineRule="auto"/>
        <w:ind w:right="482"/>
        <w:jc w:val="both"/>
        <w:rPr>
          <w:rFonts w:ascii="Arial" w:hAnsi="Arial" w:cs="Arial"/>
          <w:sz w:val="20"/>
          <w:szCs w:val="20"/>
        </w:rPr>
      </w:pPr>
      <w:r w:rsidRPr="00945E69">
        <w:rPr>
          <w:rFonts w:ascii="Arial" w:hAnsi="Arial" w:cs="Arial"/>
          <w:sz w:val="20"/>
          <w:szCs w:val="20"/>
        </w:rPr>
        <w:t>5.1.2 -</w:t>
      </w:r>
      <w:r w:rsidRPr="00945E69">
        <w:rPr>
          <w:rFonts w:ascii="Arial" w:hAnsi="Arial" w:cs="Arial"/>
          <w:b/>
          <w:sz w:val="20"/>
          <w:szCs w:val="20"/>
        </w:rPr>
        <w:t xml:space="preserve"> </w:t>
      </w:r>
      <w:r w:rsidRPr="00945E69">
        <w:rPr>
          <w:rFonts w:ascii="Arial" w:hAnsi="Arial" w:cs="Arial"/>
          <w:sz w:val="20"/>
          <w:szCs w:val="20"/>
        </w:rPr>
        <w:t>O recebimento das mercadorias dar-se-á mediante apresentação do Termo de Recebimento e as Notas Fiscais de Venda pela pessoa responsável pela alimentação no local de entrega, consoante o anexo deste Contrato.</w:t>
      </w:r>
    </w:p>
    <w:p w:rsidR="00791BA4" w:rsidRPr="004B0C67" w:rsidRDefault="00791BA4" w:rsidP="00374EE7">
      <w:pPr>
        <w:pStyle w:val="Ttulo1"/>
        <w:ind w:left="0" w:right="482"/>
        <w:jc w:val="both"/>
        <w:rPr>
          <w:b w:val="0"/>
          <w:sz w:val="20"/>
          <w:szCs w:val="20"/>
        </w:rPr>
      </w:pPr>
      <w:r w:rsidRPr="004B0C67">
        <w:rPr>
          <w:spacing w:val="-2"/>
          <w:sz w:val="20"/>
          <w:szCs w:val="20"/>
        </w:rPr>
        <w:t xml:space="preserve">CLÁUSULA </w:t>
      </w:r>
      <w:r w:rsidRPr="004B0C67">
        <w:rPr>
          <w:spacing w:val="-1"/>
          <w:sz w:val="20"/>
          <w:szCs w:val="20"/>
        </w:rPr>
        <w:t>SEXTA</w:t>
      </w:r>
      <w:r w:rsidRPr="004B0C67">
        <w:rPr>
          <w:b w:val="0"/>
          <w:spacing w:val="-1"/>
          <w:sz w:val="20"/>
          <w:szCs w:val="20"/>
        </w:rPr>
        <w:t>:</w:t>
      </w:r>
    </w:p>
    <w:p w:rsidR="00791BA4" w:rsidRPr="004B0C67" w:rsidRDefault="00791BA4" w:rsidP="00D7054A">
      <w:pPr>
        <w:pStyle w:val="Corpodetexto"/>
        <w:tabs>
          <w:tab w:val="left" w:pos="2987"/>
          <w:tab w:val="left" w:pos="5880"/>
        </w:tabs>
        <w:spacing w:before="182" w:line="259" w:lineRule="auto"/>
        <w:ind w:right="482"/>
        <w:jc w:val="both"/>
        <w:rPr>
          <w:rFonts w:ascii="Arial" w:hAnsi="Arial" w:cs="Arial"/>
          <w:sz w:val="20"/>
          <w:szCs w:val="20"/>
        </w:rPr>
      </w:pPr>
      <w:r w:rsidRPr="004B0C67">
        <w:rPr>
          <w:rFonts w:ascii="Arial" w:hAnsi="Arial" w:cs="Arial"/>
          <w:sz w:val="20"/>
          <w:szCs w:val="20"/>
        </w:rPr>
        <w:t>6.1 - Pelo fornecimento dos gêneros alimentícios, nos quantitativos descritos no Projeto de Venda de Gêneros Alimentícios da Agricultura Familiar, o GRUPO FORMAL/CONTRATADO receberá o valor</w:t>
      </w:r>
      <w:r>
        <w:rPr>
          <w:rFonts w:ascii="Arial" w:hAnsi="Arial" w:cs="Arial"/>
          <w:sz w:val="20"/>
          <w:szCs w:val="20"/>
        </w:rPr>
        <w:t xml:space="preserve"> </w:t>
      </w:r>
      <w:r w:rsidRPr="004B0C67">
        <w:rPr>
          <w:rFonts w:ascii="Arial" w:hAnsi="Arial" w:cs="Arial"/>
          <w:sz w:val="20"/>
          <w:szCs w:val="20"/>
        </w:rPr>
        <w:t xml:space="preserve">total </w:t>
      </w:r>
      <w:r>
        <w:rPr>
          <w:rFonts w:ascii="Arial" w:hAnsi="Arial" w:cs="Arial"/>
          <w:sz w:val="20"/>
          <w:szCs w:val="20"/>
        </w:rPr>
        <w:t xml:space="preserve">estimado </w:t>
      </w:r>
      <w:r w:rsidRPr="004B0C67">
        <w:rPr>
          <w:rFonts w:ascii="Arial" w:hAnsi="Arial" w:cs="Arial"/>
          <w:sz w:val="20"/>
          <w:szCs w:val="20"/>
        </w:rPr>
        <w:t>de R$</w:t>
      </w:r>
      <w:r w:rsidR="00D7054A">
        <w:rPr>
          <w:rFonts w:ascii="Arial" w:hAnsi="Arial" w:cs="Arial"/>
          <w:sz w:val="20"/>
          <w:szCs w:val="20"/>
        </w:rPr>
        <w:t>39.363,94</w:t>
      </w:r>
      <w:r w:rsidRPr="004B0C67">
        <w:rPr>
          <w:rFonts w:ascii="Arial" w:hAnsi="Arial" w:cs="Arial"/>
          <w:sz w:val="20"/>
          <w:szCs w:val="20"/>
        </w:rPr>
        <w:t>(</w:t>
      </w:r>
      <w:r w:rsidR="008B52DB">
        <w:rPr>
          <w:rFonts w:ascii="Arial" w:hAnsi="Arial" w:cs="Arial"/>
          <w:sz w:val="20"/>
          <w:szCs w:val="20"/>
        </w:rPr>
        <w:t>Trinta e nove mil, trezentos e sessenta e tres reais e noventa e quatro centavos)</w:t>
      </w:r>
      <w:r w:rsidRPr="004B0C67">
        <w:rPr>
          <w:rFonts w:ascii="Arial" w:hAnsi="Arial" w:cs="Arial"/>
          <w:sz w:val="20"/>
          <w:szCs w:val="20"/>
        </w:rPr>
        <w:t>, conforme listagem anexa</w:t>
      </w:r>
      <w:r w:rsidR="00D7054A">
        <w:rPr>
          <w:rFonts w:ascii="Arial" w:hAnsi="Arial" w:cs="Arial"/>
          <w:sz w:val="20"/>
          <w:szCs w:val="20"/>
        </w:rPr>
        <w:t>.</w:t>
      </w:r>
      <w:r w:rsidRPr="004B0C67">
        <w:rPr>
          <w:rFonts w:ascii="Arial" w:hAnsi="Arial" w:cs="Arial"/>
          <w:sz w:val="20"/>
          <w:szCs w:val="20"/>
        </w:rPr>
        <w:t xml:space="preserve"> </w:t>
      </w:r>
    </w:p>
    <w:p w:rsidR="00791BA4" w:rsidRPr="004B0C67" w:rsidRDefault="00791BA4" w:rsidP="00791BA4">
      <w:pPr>
        <w:pStyle w:val="Ttulo1"/>
        <w:spacing w:before="153"/>
        <w:ind w:left="0" w:right="482"/>
        <w:rPr>
          <w:sz w:val="20"/>
          <w:szCs w:val="20"/>
        </w:rPr>
      </w:pPr>
      <w:r w:rsidRPr="004B0C67">
        <w:rPr>
          <w:sz w:val="20"/>
          <w:szCs w:val="20"/>
        </w:rPr>
        <w:t>CLÁUSULA</w:t>
      </w:r>
      <w:r w:rsidR="00563060">
        <w:rPr>
          <w:sz w:val="20"/>
          <w:szCs w:val="20"/>
        </w:rPr>
        <w:t xml:space="preserve"> </w:t>
      </w:r>
      <w:r w:rsidRPr="004B0C67">
        <w:rPr>
          <w:sz w:val="20"/>
          <w:szCs w:val="20"/>
        </w:rPr>
        <w:t>SÉTIMA:</w:t>
      </w:r>
    </w:p>
    <w:p w:rsidR="00791BA4" w:rsidRDefault="00791BA4" w:rsidP="00791BA4">
      <w:pPr>
        <w:pStyle w:val="Corpodetexto"/>
        <w:spacing w:before="182" w:line="259" w:lineRule="auto"/>
        <w:ind w:right="482"/>
        <w:jc w:val="both"/>
        <w:rPr>
          <w:rFonts w:ascii="Arial" w:hAnsi="Arial" w:cs="Arial"/>
          <w:sz w:val="20"/>
          <w:szCs w:val="20"/>
        </w:rPr>
      </w:pPr>
      <w:r w:rsidRPr="004B0C67">
        <w:rPr>
          <w:rFonts w:ascii="Arial" w:hAnsi="Arial" w:cs="Arial"/>
          <w:sz w:val="20"/>
          <w:szCs w:val="20"/>
        </w:rPr>
        <w:t>7.1- No valor mencionado na cláusula sexta estão incluídas as despesas com</w:t>
      </w:r>
      <w:r>
        <w:rPr>
          <w:rFonts w:ascii="Arial" w:hAnsi="Arial" w:cs="Arial"/>
          <w:sz w:val="20"/>
          <w:szCs w:val="20"/>
        </w:rPr>
        <w:t xml:space="preserve"> </w:t>
      </w:r>
      <w:r w:rsidRPr="004B0C67">
        <w:rPr>
          <w:rFonts w:ascii="Arial" w:hAnsi="Arial" w:cs="Arial"/>
          <w:sz w:val="20"/>
          <w:szCs w:val="20"/>
        </w:rPr>
        <w:t>frete, recursos humanos e materiais, assim como com os encargos fiscais, sociais, comerciais, trabalhistas e previdenciários e quaisquer outras despesas necessárias ao cumprimento das obrigações decorrentes do presente contrato.</w:t>
      </w:r>
    </w:p>
    <w:p w:rsidR="00791BA4" w:rsidRPr="00513F80" w:rsidRDefault="00791BA4" w:rsidP="00791BA4">
      <w:pPr>
        <w:pStyle w:val="Ttulo1"/>
        <w:spacing w:before="158"/>
        <w:ind w:left="0" w:right="482"/>
        <w:rPr>
          <w:sz w:val="20"/>
          <w:szCs w:val="20"/>
        </w:rPr>
      </w:pPr>
      <w:r w:rsidRPr="00513F80">
        <w:rPr>
          <w:spacing w:val="-4"/>
          <w:sz w:val="20"/>
          <w:szCs w:val="20"/>
        </w:rPr>
        <w:t>CLÁUSULA OITAVA:</w:t>
      </w:r>
    </w:p>
    <w:p w:rsidR="00791BA4" w:rsidRPr="00453485" w:rsidRDefault="00791BA4" w:rsidP="00791BA4">
      <w:pPr>
        <w:pStyle w:val="Corpodetexto"/>
        <w:spacing w:before="181" w:line="259" w:lineRule="auto"/>
        <w:ind w:right="482"/>
        <w:jc w:val="both"/>
        <w:rPr>
          <w:rFonts w:ascii="Arial" w:hAnsi="Arial" w:cs="Arial"/>
          <w:sz w:val="20"/>
          <w:szCs w:val="20"/>
        </w:rPr>
      </w:pPr>
      <w:r w:rsidRPr="00513F80">
        <w:rPr>
          <w:rFonts w:ascii="Arial" w:hAnsi="Arial" w:cs="Arial"/>
          <w:sz w:val="20"/>
          <w:szCs w:val="20"/>
        </w:rPr>
        <w:t xml:space="preserve">8.1 - As despesas </w:t>
      </w:r>
      <w:r w:rsidRPr="00453485">
        <w:rPr>
          <w:rFonts w:ascii="Arial" w:hAnsi="Arial" w:cs="Arial"/>
          <w:sz w:val="20"/>
          <w:szCs w:val="20"/>
        </w:rPr>
        <w:t>decorrentes do presente contrato correrão à conta das dotações orçamentárias específicadas a seguir:</w:t>
      </w:r>
    </w:p>
    <w:p w:rsidR="00791BA4" w:rsidRPr="000D71C1" w:rsidRDefault="00791BA4" w:rsidP="00791BA4">
      <w:pPr>
        <w:pStyle w:val="PargrafodaLista"/>
        <w:tabs>
          <w:tab w:val="left" w:pos="738"/>
        </w:tabs>
        <w:spacing w:before="94" w:line="259" w:lineRule="auto"/>
        <w:ind w:left="0" w:right="-71"/>
        <w:rPr>
          <w:rFonts w:ascii="Arial" w:hAnsi="Arial" w:cs="Arial"/>
          <w:sz w:val="20"/>
          <w:szCs w:val="20"/>
        </w:rPr>
      </w:pPr>
      <w:r w:rsidRPr="000D71C1">
        <w:rPr>
          <w:rFonts w:ascii="Arial" w:hAnsi="Arial" w:cs="Arial"/>
          <w:sz w:val="20"/>
          <w:szCs w:val="20"/>
        </w:rPr>
        <w:t>02.007.2164.15000001001</w:t>
      </w:r>
      <w:r>
        <w:rPr>
          <w:rFonts w:ascii="Arial" w:hAnsi="Arial" w:cs="Arial"/>
          <w:sz w:val="20"/>
          <w:szCs w:val="20"/>
        </w:rPr>
        <w:t>-339030-Ficha 462</w:t>
      </w:r>
    </w:p>
    <w:p w:rsidR="00791BA4" w:rsidRPr="000D71C1" w:rsidRDefault="00791BA4" w:rsidP="00791BA4">
      <w:pPr>
        <w:rPr>
          <w:rFonts w:ascii="Arial" w:hAnsi="Arial" w:cs="Arial"/>
          <w:sz w:val="20"/>
          <w:szCs w:val="20"/>
        </w:rPr>
      </w:pPr>
      <w:r w:rsidRPr="000D71C1">
        <w:rPr>
          <w:rFonts w:ascii="Arial" w:hAnsi="Arial" w:cs="Arial"/>
          <w:sz w:val="20"/>
          <w:szCs w:val="20"/>
        </w:rPr>
        <w:t>02.007.2164.15520000000</w:t>
      </w:r>
      <w:r>
        <w:rPr>
          <w:rFonts w:ascii="Arial" w:hAnsi="Arial" w:cs="Arial"/>
          <w:sz w:val="20"/>
          <w:szCs w:val="20"/>
        </w:rPr>
        <w:t>-</w:t>
      </w:r>
      <w:r w:rsidRPr="000D71C1">
        <w:rPr>
          <w:rFonts w:ascii="Arial" w:hAnsi="Arial" w:cs="Arial"/>
          <w:sz w:val="20"/>
          <w:szCs w:val="20"/>
        </w:rPr>
        <w:t>3</w:t>
      </w:r>
      <w:r>
        <w:rPr>
          <w:rFonts w:ascii="Arial" w:hAnsi="Arial" w:cs="Arial"/>
          <w:sz w:val="20"/>
          <w:szCs w:val="20"/>
        </w:rPr>
        <w:t>3</w:t>
      </w:r>
      <w:r w:rsidRPr="000D71C1">
        <w:rPr>
          <w:rFonts w:ascii="Arial" w:hAnsi="Arial" w:cs="Arial"/>
          <w:sz w:val="20"/>
          <w:szCs w:val="20"/>
        </w:rPr>
        <w:t>9030</w:t>
      </w:r>
      <w:r>
        <w:rPr>
          <w:rFonts w:ascii="Arial" w:hAnsi="Arial" w:cs="Arial"/>
          <w:sz w:val="20"/>
          <w:szCs w:val="20"/>
        </w:rPr>
        <w:t>-</w:t>
      </w:r>
      <w:r w:rsidRPr="000D71C1">
        <w:rPr>
          <w:rFonts w:ascii="Arial" w:hAnsi="Arial" w:cs="Arial"/>
          <w:sz w:val="20"/>
          <w:szCs w:val="20"/>
        </w:rPr>
        <w:t>Ficha 464</w:t>
      </w:r>
    </w:p>
    <w:p w:rsidR="00791BA4" w:rsidRPr="004B0C67" w:rsidRDefault="00791BA4" w:rsidP="00791BA4">
      <w:pPr>
        <w:pStyle w:val="Ttulo1"/>
        <w:ind w:left="0" w:right="482"/>
        <w:rPr>
          <w:sz w:val="20"/>
          <w:szCs w:val="20"/>
        </w:rPr>
      </w:pPr>
      <w:r w:rsidRPr="004B0C67">
        <w:rPr>
          <w:spacing w:val="-1"/>
          <w:sz w:val="20"/>
          <w:szCs w:val="20"/>
        </w:rPr>
        <w:t xml:space="preserve">CLÁUSULA </w:t>
      </w:r>
      <w:r w:rsidRPr="004B0C67">
        <w:rPr>
          <w:sz w:val="20"/>
          <w:szCs w:val="20"/>
        </w:rPr>
        <w:t>NONA:</w:t>
      </w:r>
    </w:p>
    <w:p w:rsidR="00791BA4" w:rsidRDefault="00791BA4" w:rsidP="00791BA4">
      <w:pPr>
        <w:pStyle w:val="Corpodetexto"/>
        <w:spacing w:before="184" w:line="259" w:lineRule="auto"/>
        <w:ind w:right="482"/>
        <w:jc w:val="both"/>
        <w:rPr>
          <w:rFonts w:ascii="Arial" w:hAnsi="Arial" w:cs="Arial"/>
          <w:sz w:val="20"/>
          <w:szCs w:val="20"/>
        </w:rPr>
      </w:pPr>
      <w:r w:rsidRPr="004B0C67">
        <w:rPr>
          <w:rFonts w:ascii="Arial" w:hAnsi="Arial" w:cs="Arial"/>
          <w:sz w:val="20"/>
          <w:szCs w:val="20"/>
        </w:rPr>
        <w:t>9.1 - O CONTRATANTE, após receber os documentos descritos na cláusula Quinta, item “5.1.2”,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791BA4" w:rsidRPr="004B0C67" w:rsidRDefault="00791BA4" w:rsidP="00791BA4">
      <w:pPr>
        <w:pStyle w:val="Ttulo1"/>
        <w:spacing w:before="156"/>
        <w:ind w:left="0" w:right="482"/>
        <w:rPr>
          <w:sz w:val="20"/>
          <w:szCs w:val="20"/>
        </w:rPr>
      </w:pPr>
      <w:r w:rsidRPr="004B0C67">
        <w:rPr>
          <w:spacing w:val="-1"/>
          <w:sz w:val="20"/>
          <w:szCs w:val="20"/>
        </w:rPr>
        <w:t xml:space="preserve">CLÁUSULA </w:t>
      </w:r>
      <w:r w:rsidRPr="004B0C67">
        <w:rPr>
          <w:sz w:val="20"/>
          <w:szCs w:val="20"/>
        </w:rPr>
        <w:t>DÉCIMA:</w:t>
      </w:r>
    </w:p>
    <w:p w:rsidR="00791BA4" w:rsidRPr="004B0C67" w:rsidRDefault="00791BA4" w:rsidP="00791BA4">
      <w:pPr>
        <w:pStyle w:val="Corpodetexto"/>
        <w:spacing w:before="184" w:line="259" w:lineRule="auto"/>
        <w:ind w:right="482"/>
        <w:jc w:val="both"/>
        <w:rPr>
          <w:rFonts w:ascii="Arial" w:hAnsi="Arial" w:cs="Arial"/>
          <w:sz w:val="20"/>
          <w:szCs w:val="20"/>
        </w:rPr>
      </w:pPr>
      <w:r w:rsidRPr="004B0C67">
        <w:rPr>
          <w:rFonts w:ascii="Arial" w:hAnsi="Arial" w:cs="Arial"/>
          <w:sz w:val="20"/>
          <w:szCs w:val="20"/>
        </w:rPr>
        <w:t xml:space="preserve">10.1 - O CONTRATANTE que não seguir a forma de liberação de recursos para pagamento </w:t>
      </w:r>
      <w:r w:rsidRPr="004B0C67">
        <w:rPr>
          <w:rFonts w:ascii="Arial" w:hAnsi="Arial" w:cs="Arial"/>
          <w:sz w:val="20"/>
          <w:szCs w:val="20"/>
        </w:rPr>
        <w:lastRenderedPageBreak/>
        <w:t>do CONTRATADO FORNECEDOR, deverá pagar multa de 2%, mais juros de 0,1% ao dia, sobre o valor da parcela vencida. Ressalvados os casos quando nãoe fetivados os repasses mensais de recursos do FNDE em tempo hábil.</w:t>
      </w:r>
    </w:p>
    <w:p w:rsidR="00791BA4" w:rsidRPr="004B0C67" w:rsidRDefault="00791BA4" w:rsidP="00791BA4">
      <w:pPr>
        <w:pStyle w:val="Ttulo1"/>
        <w:spacing w:before="94"/>
        <w:ind w:left="0" w:right="482"/>
        <w:rPr>
          <w:sz w:val="20"/>
          <w:szCs w:val="20"/>
        </w:rPr>
      </w:pPr>
      <w:r w:rsidRPr="004B0C67">
        <w:rPr>
          <w:spacing w:val="-1"/>
          <w:sz w:val="20"/>
          <w:szCs w:val="20"/>
        </w:rPr>
        <w:t xml:space="preserve">CLÁUSULA </w:t>
      </w:r>
      <w:r w:rsidRPr="004B0C67">
        <w:rPr>
          <w:sz w:val="20"/>
          <w:szCs w:val="20"/>
        </w:rPr>
        <w:t>DÉCIMA PRIMEIRA:</w:t>
      </w:r>
    </w:p>
    <w:p w:rsidR="00791BA4" w:rsidRDefault="00791BA4" w:rsidP="00791BA4">
      <w:pPr>
        <w:pStyle w:val="Corpodetexto"/>
        <w:spacing w:before="181" w:line="259" w:lineRule="auto"/>
        <w:ind w:right="482"/>
        <w:jc w:val="both"/>
        <w:rPr>
          <w:rFonts w:ascii="Arial" w:hAnsi="Arial" w:cs="Arial"/>
          <w:sz w:val="20"/>
          <w:szCs w:val="20"/>
        </w:rPr>
      </w:pPr>
      <w:r w:rsidRPr="004B0C67">
        <w:rPr>
          <w:rFonts w:ascii="Arial" w:hAnsi="Arial" w:cs="Arial"/>
          <w:sz w:val="20"/>
          <w:szCs w:val="20"/>
        </w:rPr>
        <w:t>11.1 - Os casos de inadimplência da CONTRATANTE proceder-se-á conforme o § 1º, do art. 20 da Lei n° 11.947/2009 e demais legislações relacionadas.</w:t>
      </w:r>
    </w:p>
    <w:p w:rsidR="00791BA4" w:rsidRPr="004B0C67" w:rsidRDefault="00791BA4" w:rsidP="00791BA4">
      <w:pPr>
        <w:pStyle w:val="Ttulo1"/>
        <w:spacing w:before="159"/>
        <w:ind w:left="0" w:right="482"/>
        <w:rPr>
          <w:sz w:val="20"/>
          <w:szCs w:val="20"/>
        </w:rPr>
      </w:pPr>
      <w:r w:rsidRPr="004B0C67">
        <w:rPr>
          <w:spacing w:val="-1"/>
          <w:sz w:val="20"/>
          <w:szCs w:val="20"/>
        </w:rPr>
        <w:t xml:space="preserve">CLÁUSULA </w:t>
      </w:r>
      <w:r w:rsidRPr="004B0C67">
        <w:rPr>
          <w:sz w:val="20"/>
          <w:szCs w:val="20"/>
        </w:rPr>
        <w:t>DÉCIMA SEGUNDA:</w:t>
      </w:r>
    </w:p>
    <w:p w:rsidR="00791BA4" w:rsidRDefault="00791BA4" w:rsidP="00791BA4">
      <w:pPr>
        <w:pStyle w:val="Corpodetexto"/>
        <w:spacing w:before="182" w:line="259" w:lineRule="auto"/>
        <w:ind w:right="482"/>
        <w:jc w:val="both"/>
        <w:rPr>
          <w:rFonts w:ascii="Arial" w:hAnsi="Arial" w:cs="Arial"/>
          <w:sz w:val="20"/>
          <w:szCs w:val="20"/>
        </w:rPr>
      </w:pPr>
      <w:r w:rsidRPr="004B0C67">
        <w:rPr>
          <w:rFonts w:ascii="Arial" w:hAnsi="Arial" w:cs="Arial"/>
          <w:sz w:val="20"/>
          <w:szCs w:val="20"/>
        </w:rPr>
        <w:t>12.1 - 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791BA4" w:rsidRPr="004B0C67" w:rsidRDefault="00791BA4" w:rsidP="00791BA4">
      <w:pPr>
        <w:pStyle w:val="Ttulo1"/>
        <w:ind w:left="0" w:right="482"/>
        <w:rPr>
          <w:sz w:val="20"/>
          <w:szCs w:val="20"/>
        </w:rPr>
      </w:pPr>
      <w:r w:rsidRPr="004B0C67">
        <w:rPr>
          <w:spacing w:val="-1"/>
          <w:sz w:val="20"/>
          <w:szCs w:val="20"/>
        </w:rPr>
        <w:t xml:space="preserve">CLÁUSULA </w:t>
      </w:r>
      <w:r w:rsidRPr="004B0C67">
        <w:rPr>
          <w:sz w:val="20"/>
          <w:szCs w:val="20"/>
        </w:rPr>
        <w:t>DÉCIMA TERCEIRA:</w:t>
      </w:r>
    </w:p>
    <w:p w:rsidR="00791BA4" w:rsidRDefault="00791BA4" w:rsidP="00791BA4">
      <w:pPr>
        <w:pStyle w:val="Corpodetexto"/>
        <w:spacing w:before="182" w:line="259" w:lineRule="auto"/>
        <w:ind w:right="482"/>
        <w:jc w:val="both"/>
        <w:rPr>
          <w:rFonts w:ascii="Arial" w:hAnsi="Arial" w:cs="Arial"/>
          <w:sz w:val="20"/>
          <w:szCs w:val="20"/>
        </w:rPr>
      </w:pPr>
      <w:r w:rsidRPr="004B0C67">
        <w:rPr>
          <w:rFonts w:ascii="Arial" w:hAnsi="Arial" w:cs="Arial"/>
          <w:sz w:val="20"/>
          <w:szCs w:val="20"/>
        </w:rPr>
        <w:t>13.1 - O CONTRATANTE se compromete em guardar pelo prazo de 5 (cinco) anos das Notas Fiscais de Compra, os Termos e Recebimento e Aceitabilidade, apresentados nas prestações de contas, bem como o Projeto de Venda de Gêneros Alimentícios da Agricultura Familiar para Alimentação Escolar e documentos anexos, estando à disposição para comprovação.</w:t>
      </w:r>
    </w:p>
    <w:p w:rsidR="00791BA4" w:rsidRPr="004B0C67" w:rsidRDefault="00791BA4" w:rsidP="00791BA4">
      <w:pPr>
        <w:pStyle w:val="Ttulo1"/>
        <w:spacing w:before="158"/>
        <w:ind w:left="0" w:right="482"/>
        <w:rPr>
          <w:sz w:val="20"/>
          <w:szCs w:val="20"/>
        </w:rPr>
      </w:pPr>
      <w:r w:rsidRPr="004B0C67">
        <w:rPr>
          <w:spacing w:val="-1"/>
          <w:sz w:val="20"/>
          <w:szCs w:val="20"/>
        </w:rPr>
        <w:t>CLÁUSULA</w:t>
      </w:r>
      <w:r>
        <w:rPr>
          <w:spacing w:val="-1"/>
          <w:sz w:val="20"/>
          <w:szCs w:val="20"/>
        </w:rPr>
        <w:t xml:space="preserve"> </w:t>
      </w:r>
      <w:r w:rsidRPr="004B0C67">
        <w:rPr>
          <w:spacing w:val="-1"/>
          <w:sz w:val="20"/>
          <w:szCs w:val="20"/>
        </w:rPr>
        <w:t>DÉCIMA</w:t>
      </w:r>
      <w:r>
        <w:rPr>
          <w:spacing w:val="-1"/>
          <w:sz w:val="20"/>
          <w:szCs w:val="20"/>
        </w:rPr>
        <w:t xml:space="preserve"> </w:t>
      </w:r>
      <w:r w:rsidRPr="004B0C67">
        <w:rPr>
          <w:spacing w:val="-1"/>
          <w:sz w:val="20"/>
          <w:szCs w:val="20"/>
        </w:rPr>
        <w:t>QUARTA:</w:t>
      </w:r>
    </w:p>
    <w:p w:rsidR="00791BA4" w:rsidRDefault="00791BA4" w:rsidP="00791BA4">
      <w:pPr>
        <w:pStyle w:val="Corpodetexto"/>
        <w:spacing w:before="181" w:line="259" w:lineRule="auto"/>
        <w:ind w:right="482"/>
        <w:jc w:val="both"/>
        <w:rPr>
          <w:rFonts w:ascii="Arial" w:hAnsi="Arial" w:cs="Arial"/>
          <w:sz w:val="20"/>
          <w:szCs w:val="20"/>
        </w:rPr>
      </w:pPr>
      <w:r w:rsidRPr="004B0C67">
        <w:rPr>
          <w:rFonts w:ascii="Arial" w:hAnsi="Arial" w:cs="Arial"/>
          <w:sz w:val="20"/>
          <w:szCs w:val="20"/>
        </w:rPr>
        <w:t>14.1 - É de exclusiva responsabilidade do CONTRATADO FORNECEDOR o ressarcimento de danos causados ao CONTRATANTE ou a terceiros, decorrentes de sua culpa ou dolo na execução do contrato, não excluindo ou reduzindo esta responsabilidade à fiscalização.</w:t>
      </w:r>
    </w:p>
    <w:p w:rsidR="00791BA4" w:rsidRPr="006E199D" w:rsidRDefault="00791BA4" w:rsidP="00791BA4">
      <w:pPr>
        <w:pStyle w:val="Ttulo1"/>
        <w:ind w:left="0" w:right="482"/>
        <w:rPr>
          <w:sz w:val="20"/>
          <w:szCs w:val="20"/>
        </w:rPr>
      </w:pPr>
      <w:r w:rsidRPr="006E199D">
        <w:rPr>
          <w:spacing w:val="-1"/>
          <w:sz w:val="20"/>
          <w:szCs w:val="20"/>
        </w:rPr>
        <w:t>CLÁUSULA DÉCIMA QUINTA:</w:t>
      </w:r>
    </w:p>
    <w:p w:rsidR="00791BA4" w:rsidRPr="006E199D" w:rsidRDefault="00791BA4" w:rsidP="00791BA4">
      <w:pPr>
        <w:pStyle w:val="Corpodetexto"/>
        <w:spacing w:before="184" w:line="256" w:lineRule="auto"/>
        <w:ind w:right="482"/>
        <w:jc w:val="both"/>
        <w:rPr>
          <w:rFonts w:ascii="Arial" w:hAnsi="Arial" w:cs="Arial"/>
          <w:sz w:val="20"/>
          <w:szCs w:val="20"/>
        </w:rPr>
      </w:pPr>
      <w:r w:rsidRPr="006E199D">
        <w:rPr>
          <w:rFonts w:ascii="Arial" w:hAnsi="Arial" w:cs="Arial"/>
          <w:sz w:val="20"/>
          <w:szCs w:val="20"/>
        </w:rPr>
        <w:t>15.1-O CONTRATANTE em razão à supremacia dos interesses públicos sobre os interesses particulares poderá:</w:t>
      </w:r>
    </w:p>
    <w:p w:rsidR="00791BA4" w:rsidRPr="006E199D" w:rsidRDefault="00791BA4" w:rsidP="00791BA4">
      <w:pPr>
        <w:pStyle w:val="PargrafodaLista"/>
        <w:numPr>
          <w:ilvl w:val="0"/>
          <w:numId w:val="2"/>
        </w:numPr>
        <w:tabs>
          <w:tab w:val="left" w:pos="473"/>
          <w:tab w:val="left" w:pos="921"/>
        </w:tabs>
        <w:spacing w:before="165" w:line="256" w:lineRule="auto"/>
        <w:ind w:left="0" w:right="482" w:firstLine="0"/>
        <w:rPr>
          <w:rFonts w:ascii="Arial" w:hAnsi="Arial" w:cs="Arial"/>
          <w:sz w:val="20"/>
          <w:szCs w:val="20"/>
        </w:rPr>
      </w:pPr>
      <w:r w:rsidRPr="006E199D">
        <w:rPr>
          <w:rFonts w:ascii="Arial" w:hAnsi="Arial" w:cs="Arial"/>
          <w:sz w:val="20"/>
          <w:szCs w:val="20"/>
        </w:rPr>
        <w:t>Modificar unilateralmente ocontrato para melhor adequação às inalidades de interesse público, respeitando os direitos do CONTRATADO;</w:t>
      </w:r>
    </w:p>
    <w:p w:rsidR="00791BA4" w:rsidRPr="006E199D" w:rsidRDefault="00791BA4" w:rsidP="00791BA4">
      <w:pPr>
        <w:pStyle w:val="PargrafodaLista"/>
        <w:numPr>
          <w:ilvl w:val="0"/>
          <w:numId w:val="2"/>
        </w:numPr>
        <w:tabs>
          <w:tab w:val="left" w:pos="426"/>
        </w:tabs>
        <w:spacing w:before="164" w:line="259" w:lineRule="auto"/>
        <w:ind w:left="0" w:right="482" w:firstLine="0"/>
        <w:rPr>
          <w:rFonts w:ascii="Arial" w:hAnsi="Arial" w:cs="Arial"/>
          <w:sz w:val="20"/>
          <w:szCs w:val="20"/>
        </w:rPr>
      </w:pPr>
      <w:r w:rsidRPr="006E199D">
        <w:rPr>
          <w:rFonts w:ascii="Arial" w:hAnsi="Arial" w:cs="Arial"/>
          <w:sz w:val="20"/>
          <w:szCs w:val="20"/>
        </w:rPr>
        <w:t>Rescindir unilateralmente o contrato, nos casos de infração contratual ou inaptidão do CONTRATADO;</w:t>
      </w:r>
    </w:p>
    <w:p w:rsidR="00791BA4" w:rsidRPr="006E199D" w:rsidRDefault="00791BA4" w:rsidP="00791BA4">
      <w:pPr>
        <w:pStyle w:val="PargrafodaLista"/>
        <w:numPr>
          <w:ilvl w:val="0"/>
          <w:numId w:val="2"/>
        </w:numPr>
        <w:tabs>
          <w:tab w:val="left" w:pos="459"/>
        </w:tabs>
        <w:spacing w:before="159"/>
        <w:ind w:left="0" w:right="482" w:firstLine="0"/>
        <w:rPr>
          <w:rFonts w:ascii="Arial" w:hAnsi="Arial" w:cs="Arial"/>
          <w:sz w:val="20"/>
          <w:szCs w:val="20"/>
        </w:rPr>
      </w:pPr>
      <w:r w:rsidRPr="006E199D">
        <w:rPr>
          <w:rFonts w:ascii="Arial" w:hAnsi="Arial" w:cs="Arial"/>
          <w:sz w:val="20"/>
          <w:szCs w:val="20"/>
        </w:rPr>
        <w:t>Fiscalizar a execução do contrato;</w:t>
      </w:r>
    </w:p>
    <w:p w:rsidR="00791BA4" w:rsidRPr="006E199D" w:rsidRDefault="00791BA4" w:rsidP="00791BA4">
      <w:pPr>
        <w:pStyle w:val="PargrafodaLista"/>
        <w:numPr>
          <w:ilvl w:val="0"/>
          <w:numId w:val="2"/>
        </w:numPr>
        <w:tabs>
          <w:tab w:val="left" w:pos="473"/>
        </w:tabs>
        <w:spacing w:before="179"/>
        <w:ind w:left="0" w:right="482" w:firstLine="0"/>
        <w:rPr>
          <w:rFonts w:ascii="Arial" w:hAnsi="Arial" w:cs="Arial"/>
          <w:sz w:val="20"/>
          <w:szCs w:val="20"/>
        </w:rPr>
      </w:pPr>
      <w:r w:rsidRPr="006E199D">
        <w:rPr>
          <w:rFonts w:ascii="Arial" w:hAnsi="Arial" w:cs="Arial"/>
          <w:sz w:val="20"/>
          <w:szCs w:val="20"/>
        </w:rPr>
        <w:t>Aplicar sanções motivadas pela inexecução total ou parcial do ajuste;</w:t>
      </w:r>
    </w:p>
    <w:p w:rsidR="00791BA4" w:rsidRDefault="00791BA4" w:rsidP="00791BA4">
      <w:pPr>
        <w:pStyle w:val="Corpodetexto"/>
        <w:spacing w:before="182" w:line="259" w:lineRule="auto"/>
        <w:ind w:right="482"/>
        <w:jc w:val="both"/>
        <w:rPr>
          <w:rFonts w:ascii="Arial" w:hAnsi="Arial" w:cs="Arial"/>
          <w:sz w:val="20"/>
          <w:szCs w:val="20"/>
        </w:rPr>
      </w:pPr>
      <w:r w:rsidRPr="006E199D">
        <w:rPr>
          <w:rFonts w:ascii="Arial" w:hAnsi="Arial" w:cs="Arial"/>
          <w:sz w:val="20"/>
          <w:szCs w:val="20"/>
        </w:rPr>
        <w:t>Sempre que a CONTRATANTE alterar ou rescindir o contrato sem culpa do CONTRATADO, deve respeitar o equilíbrio econômico-financeiro, garantindo-lhe o aumento da remuneração respectiva ou a indenização por despesas já realizadas.</w:t>
      </w:r>
    </w:p>
    <w:p w:rsidR="00791BA4" w:rsidRPr="00024242" w:rsidRDefault="00791BA4" w:rsidP="00791BA4">
      <w:pPr>
        <w:pStyle w:val="Ttulo1"/>
        <w:ind w:left="0" w:right="482"/>
        <w:rPr>
          <w:sz w:val="20"/>
          <w:szCs w:val="20"/>
        </w:rPr>
      </w:pPr>
      <w:r w:rsidRPr="00024242">
        <w:rPr>
          <w:spacing w:val="-1"/>
          <w:sz w:val="20"/>
          <w:szCs w:val="20"/>
        </w:rPr>
        <w:t>CLÁUSULA DÉCIMA SEXTA:</w:t>
      </w:r>
    </w:p>
    <w:p w:rsidR="00791BA4" w:rsidRDefault="00791BA4" w:rsidP="00791BA4">
      <w:pPr>
        <w:pStyle w:val="Corpodetexto"/>
        <w:spacing w:before="182" w:line="259" w:lineRule="auto"/>
        <w:ind w:right="482"/>
        <w:jc w:val="both"/>
        <w:rPr>
          <w:rFonts w:ascii="Arial" w:hAnsi="Arial" w:cs="Arial"/>
          <w:sz w:val="20"/>
          <w:szCs w:val="20"/>
        </w:rPr>
      </w:pPr>
      <w:r w:rsidRPr="00024242">
        <w:rPr>
          <w:rFonts w:ascii="Arial" w:hAnsi="Arial" w:cs="Arial"/>
          <w:sz w:val="20"/>
          <w:szCs w:val="20"/>
        </w:rPr>
        <w:t>16.1 - A multa aplicada após regular processo administrativo poderá ser descontada dos pagamentos eventualmente devidos pelo CONTRATANTE ou, quando for o caso, cobrada judicialmente.</w:t>
      </w:r>
    </w:p>
    <w:p w:rsidR="00791BA4" w:rsidRPr="00B20DF1" w:rsidRDefault="00791BA4" w:rsidP="00791BA4">
      <w:pPr>
        <w:pStyle w:val="Ttulo1"/>
        <w:ind w:left="0" w:right="482"/>
        <w:rPr>
          <w:sz w:val="20"/>
          <w:szCs w:val="20"/>
        </w:rPr>
      </w:pPr>
      <w:r w:rsidRPr="00B20DF1">
        <w:rPr>
          <w:sz w:val="20"/>
          <w:szCs w:val="20"/>
        </w:rPr>
        <w:t>CLÁUSULA DÉCIMA SÉTIMA:</w:t>
      </w:r>
    </w:p>
    <w:p w:rsidR="00791BA4" w:rsidRDefault="00791BA4" w:rsidP="00791BA4">
      <w:pPr>
        <w:pStyle w:val="Corpodetexto"/>
        <w:spacing w:before="183" w:line="259" w:lineRule="auto"/>
        <w:ind w:right="482"/>
        <w:jc w:val="both"/>
        <w:rPr>
          <w:rFonts w:ascii="Arial" w:hAnsi="Arial" w:cs="Arial"/>
          <w:sz w:val="20"/>
          <w:szCs w:val="20"/>
        </w:rPr>
      </w:pPr>
      <w:r w:rsidRPr="00B20DF1">
        <w:rPr>
          <w:rFonts w:ascii="Arial" w:hAnsi="Arial" w:cs="Arial"/>
          <w:sz w:val="20"/>
          <w:szCs w:val="20"/>
        </w:rPr>
        <w:t>17.1 - A fiscalização do presente contrato ficará a cargo da Secretaria Municipal de Educação e outras Entidades designadas pelo FNDE.</w:t>
      </w:r>
    </w:p>
    <w:p w:rsidR="00791BA4" w:rsidRPr="00B20DF1" w:rsidRDefault="00791BA4" w:rsidP="00791BA4">
      <w:pPr>
        <w:pStyle w:val="Ttulo1"/>
        <w:spacing w:before="94"/>
        <w:ind w:left="0" w:right="482"/>
        <w:rPr>
          <w:sz w:val="20"/>
          <w:szCs w:val="20"/>
        </w:rPr>
      </w:pPr>
      <w:r w:rsidRPr="00B20DF1">
        <w:rPr>
          <w:spacing w:val="-3"/>
          <w:sz w:val="20"/>
          <w:szCs w:val="20"/>
        </w:rPr>
        <w:t xml:space="preserve">CLÁUSULA DÉCIMA </w:t>
      </w:r>
      <w:r w:rsidRPr="00B20DF1">
        <w:rPr>
          <w:spacing w:val="-2"/>
          <w:sz w:val="20"/>
          <w:szCs w:val="20"/>
        </w:rPr>
        <w:t>OITAVA:</w:t>
      </w:r>
    </w:p>
    <w:p w:rsidR="00791BA4" w:rsidRDefault="00791BA4" w:rsidP="00791BA4">
      <w:pPr>
        <w:pStyle w:val="Corpodetexto"/>
        <w:spacing w:before="181" w:line="259" w:lineRule="auto"/>
        <w:ind w:right="482"/>
        <w:jc w:val="both"/>
        <w:rPr>
          <w:rFonts w:ascii="Arial" w:hAnsi="Arial" w:cs="Arial"/>
          <w:sz w:val="20"/>
          <w:szCs w:val="20"/>
        </w:rPr>
      </w:pPr>
      <w:r w:rsidRPr="00776D33">
        <w:rPr>
          <w:rFonts w:ascii="Arial" w:hAnsi="Arial" w:cs="Arial"/>
          <w:sz w:val="20"/>
          <w:szCs w:val="20"/>
        </w:rPr>
        <w:lastRenderedPageBreak/>
        <w:t>18.1- O presente contrato rege-se, ainda, pela Chamada Pública nº 03/2025, pela Resolução CD/FNDE nº 38/2009 e pela Lei Federal n° 11.947/2009 e o dispositivo que a regulamente, em</w:t>
      </w:r>
      <w:r w:rsidRPr="00B20DF1">
        <w:rPr>
          <w:rFonts w:ascii="Arial" w:hAnsi="Arial" w:cs="Arial"/>
          <w:sz w:val="20"/>
          <w:szCs w:val="20"/>
        </w:rPr>
        <w:t xml:space="preserve"> todos os seus termos, a qual será aplicada, também, onde o contrato for omisso.</w:t>
      </w:r>
    </w:p>
    <w:p w:rsidR="00791BA4" w:rsidRPr="00B20DF1" w:rsidRDefault="00791BA4" w:rsidP="00791BA4">
      <w:pPr>
        <w:pStyle w:val="Ttulo1"/>
        <w:ind w:left="0" w:right="482"/>
        <w:rPr>
          <w:sz w:val="20"/>
          <w:szCs w:val="20"/>
        </w:rPr>
      </w:pPr>
      <w:r w:rsidRPr="00B20DF1">
        <w:rPr>
          <w:spacing w:val="-1"/>
          <w:sz w:val="20"/>
          <w:szCs w:val="20"/>
        </w:rPr>
        <w:t xml:space="preserve">CLÁUSULA </w:t>
      </w:r>
      <w:r w:rsidRPr="00B20DF1">
        <w:rPr>
          <w:sz w:val="20"/>
          <w:szCs w:val="20"/>
        </w:rPr>
        <w:t>DÉCIMA NONA:</w:t>
      </w:r>
    </w:p>
    <w:p w:rsidR="00791BA4" w:rsidRDefault="00791BA4" w:rsidP="00791BA4">
      <w:pPr>
        <w:pStyle w:val="Corpodetexto"/>
        <w:spacing w:before="184" w:line="259" w:lineRule="auto"/>
        <w:ind w:right="482"/>
        <w:jc w:val="both"/>
        <w:rPr>
          <w:rFonts w:ascii="Arial" w:hAnsi="Arial" w:cs="Arial"/>
          <w:sz w:val="20"/>
          <w:szCs w:val="20"/>
        </w:rPr>
      </w:pPr>
      <w:r w:rsidRPr="00B20DF1">
        <w:rPr>
          <w:rFonts w:ascii="Arial" w:hAnsi="Arial" w:cs="Arial"/>
          <w:sz w:val="20"/>
          <w:szCs w:val="20"/>
        </w:rPr>
        <w:t>19.1– Esta minuta Contratual poderá sofrer alterações a qualquer tempo, mediante acordo formal entre as partes,r esguardadas as suas condições essenciais.</w:t>
      </w:r>
    </w:p>
    <w:p w:rsidR="00791BA4" w:rsidRPr="008D0B43" w:rsidRDefault="00791BA4" w:rsidP="00791BA4">
      <w:pPr>
        <w:pStyle w:val="Ttulo1"/>
        <w:ind w:left="0" w:right="482"/>
        <w:rPr>
          <w:sz w:val="20"/>
          <w:szCs w:val="20"/>
        </w:rPr>
      </w:pPr>
      <w:r w:rsidRPr="008D0B43">
        <w:rPr>
          <w:spacing w:val="-1"/>
          <w:sz w:val="20"/>
          <w:szCs w:val="20"/>
        </w:rPr>
        <w:t xml:space="preserve">CLÁUSULA </w:t>
      </w:r>
      <w:r w:rsidRPr="008D0B43">
        <w:rPr>
          <w:sz w:val="20"/>
          <w:szCs w:val="20"/>
        </w:rPr>
        <w:t>VIGÉSIMA:</w:t>
      </w:r>
    </w:p>
    <w:p w:rsidR="00791BA4" w:rsidRDefault="00791BA4" w:rsidP="00791BA4">
      <w:pPr>
        <w:pStyle w:val="Corpodetexto"/>
        <w:spacing w:before="181" w:line="259" w:lineRule="auto"/>
        <w:ind w:right="482"/>
        <w:jc w:val="both"/>
        <w:rPr>
          <w:rFonts w:ascii="Arial" w:hAnsi="Arial" w:cs="Arial"/>
          <w:sz w:val="20"/>
          <w:szCs w:val="20"/>
        </w:rPr>
      </w:pPr>
      <w:r w:rsidRPr="008D0B43">
        <w:rPr>
          <w:rFonts w:ascii="Arial" w:hAnsi="Arial" w:cs="Arial"/>
          <w:sz w:val="20"/>
          <w:szCs w:val="20"/>
        </w:rPr>
        <w:t>20.1 - As comunicações com origem neste contrato deverão ser formais e expressas, por meio de carta, que somente terá validade se enviada mediante registro de recebimento, por e-mail, transmitido pelas partes.</w:t>
      </w:r>
    </w:p>
    <w:p w:rsidR="00791BA4" w:rsidRPr="008D0B43" w:rsidRDefault="00791BA4" w:rsidP="00791BA4">
      <w:pPr>
        <w:pStyle w:val="Ttulo1"/>
        <w:spacing w:before="158"/>
        <w:ind w:left="0" w:right="482"/>
        <w:rPr>
          <w:sz w:val="20"/>
          <w:szCs w:val="20"/>
        </w:rPr>
      </w:pPr>
      <w:r w:rsidRPr="008D0B43">
        <w:rPr>
          <w:spacing w:val="-1"/>
          <w:sz w:val="20"/>
          <w:szCs w:val="20"/>
        </w:rPr>
        <w:t xml:space="preserve">CLÁUSULA </w:t>
      </w:r>
      <w:r w:rsidRPr="008D0B43">
        <w:rPr>
          <w:sz w:val="20"/>
          <w:szCs w:val="20"/>
        </w:rPr>
        <w:t>VIGÉSIMA PRIMEIRA:</w:t>
      </w:r>
    </w:p>
    <w:p w:rsidR="00791BA4" w:rsidRPr="008D0B43" w:rsidRDefault="00791BA4" w:rsidP="00791BA4">
      <w:pPr>
        <w:pStyle w:val="Corpodetexto"/>
        <w:spacing w:before="184" w:line="259" w:lineRule="auto"/>
        <w:ind w:right="482"/>
        <w:jc w:val="both"/>
        <w:rPr>
          <w:rFonts w:ascii="Arial" w:hAnsi="Arial" w:cs="Arial"/>
          <w:sz w:val="20"/>
          <w:szCs w:val="20"/>
        </w:rPr>
      </w:pPr>
      <w:r w:rsidRPr="008D0B43">
        <w:rPr>
          <w:rFonts w:ascii="Arial" w:hAnsi="Arial" w:cs="Arial"/>
          <w:sz w:val="20"/>
          <w:szCs w:val="20"/>
        </w:rPr>
        <w:t>21.1 - Este Contrato, desde que observada à formalização preliminar à sua efetivação, por carta, consoante Cláusula Vinte, poderá ser rescindido, de pleno direito, independentemente de notificação ou interpelação judicial ou extrajudicial, nos seguintes casos:</w:t>
      </w:r>
    </w:p>
    <w:p w:rsidR="00791BA4" w:rsidRPr="008D0B43" w:rsidRDefault="00791BA4" w:rsidP="00791BA4">
      <w:pPr>
        <w:pStyle w:val="PargrafodaLista"/>
        <w:numPr>
          <w:ilvl w:val="0"/>
          <w:numId w:val="1"/>
        </w:numPr>
        <w:tabs>
          <w:tab w:val="left" w:pos="426"/>
        </w:tabs>
        <w:spacing w:before="159" w:line="229" w:lineRule="exact"/>
        <w:ind w:left="0" w:right="482" w:firstLine="0"/>
        <w:rPr>
          <w:rFonts w:ascii="Arial" w:hAnsi="Arial" w:cs="Arial"/>
          <w:sz w:val="20"/>
          <w:szCs w:val="20"/>
        </w:rPr>
      </w:pPr>
      <w:r w:rsidRPr="008D0B43">
        <w:rPr>
          <w:rFonts w:ascii="Arial" w:hAnsi="Arial" w:cs="Arial"/>
          <w:sz w:val="20"/>
          <w:szCs w:val="20"/>
        </w:rPr>
        <w:t>Por acordo entre as partes;</w:t>
      </w:r>
    </w:p>
    <w:p w:rsidR="00791BA4" w:rsidRPr="008D0B43" w:rsidRDefault="00791BA4" w:rsidP="00791BA4">
      <w:pPr>
        <w:pStyle w:val="PargrafodaLista"/>
        <w:numPr>
          <w:ilvl w:val="0"/>
          <w:numId w:val="1"/>
        </w:numPr>
        <w:tabs>
          <w:tab w:val="left" w:pos="426"/>
        </w:tabs>
        <w:spacing w:line="229" w:lineRule="exact"/>
        <w:ind w:left="0" w:right="482" w:firstLine="0"/>
        <w:rPr>
          <w:rFonts w:ascii="Arial" w:hAnsi="Arial" w:cs="Arial"/>
          <w:sz w:val="20"/>
          <w:szCs w:val="20"/>
        </w:rPr>
      </w:pPr>
      <w:r w:rsidRPr="008D0B43">
        <w:rPr>
          <w:rFonts w:ascii="Arial" w:hAnsi="Arial" w:cs="Arial"/>
          <w:sz w:val="20"/>
          <w:szCs w:val="20"/>
        </w:rPr>
        <w:t>Pela inobservância de qualquer de suas condições;</w:t>
      </w:r>
    </w:p>
    <w:p w:rsidR="00791BA4" w:rsidRPr="008D0B43" w:rsidRDefault="00791BA4" w:rsidP="00791BA4">
      <w:pPr>
        <w:pStyle w:val="PargrafodaLista"/>
        <w:numPr>
          <w:ilvl w:val="0"/>
          <w:numId w:val="1"/>
        </w:numPr>
        <w:tabs>
          <w:tab w:val="left" w:pos="426"/>
        </w:tabs>
        <w:ind w:left="0" w:right="482" w:firstLine="0"/>
        <w:rPr>
          <w:rFonts w:ascii="Arial" w:hAnsi="Arial" w:cs="Arial"/>
          <w:sz w:val="20"/>
          <w:szCs w:val="20"/>
        </w:rPr>
      </w:pPr>
      <w:r w:rsidRPr="008D0B43">
        <w:rPr>
          <w:rFonts w:ascii="Arial" w:hAnsi="Arial" w:cs="Arial"/>
          <w:sz w:val="20"/>
          <w:szCs w:val="20"/>
        </w:rPr>
        <w:t>Quaisquer dos motivos previstos em lei.</w:t>
      </w:r>
    </w:p>
    <w:p w:rsidR="00791BA4" w:rsidRPr="00465DE7" w:rsidRDefault="00791BA4" w:rsidP="00791BA4">
      <w:pPr>
        <w:pStyle w:val="Corpodetexto"/>
        <w:spacing w:before="6"/>
        <w:ind w:right="482"/>
        <w:rPr>
          <w:rFonts w:ascii="Arial" w:hAnsi="Arial" w:cs="Arial"/>
          <w:color w:val="FF0000"/>
          <w:sz w:val="20"/>
          <w:szCs w:val="20"/>
        </w:rPr>
      </w:pPr>
    </w:p>
    <w:p w:rsidR="00791BA4" w:rsidRPr="008D0B43" w:rsidRDefault="00791BA4" w:rsidP="00791BA4">
      <w:pPr>
        <w:pStyle w:val="Ttulo1"/>
        <w:spacing w:before="0"/>
        <w:ind w:left="0" w:right="482"/>
        <w:rPr>
          <w:sz w:val="20"/>
          <w:szCs w:val="20"/>
        </w:rPr>
      </w:pPr>
      <w:r w:rsidRPr="008D0B43">
        <w:rPr>
          <w:spacing w:val="-1"/>
          <w:sz w:val="20"/>
          <w:szCs w:val="20"/>
        </w:rPr>
        <w:t>CLÁUSULA</w:t>
      </w:r>
      <w:r>
        <w:rPr>
          <w:spacing w:val="-1"/>
          <w:sz w:val="20"/>
          <w:szCs w:val="20"/>
        </w:rPr>
        <w:t xml:space="preserve"> </w:t>
      </w:r>
      <w:r w:rsidRPr="008D0B43">
        <w:rPr>
          <w:sz w:val="20"/>
          <w:szCs w:val="20"/>
        </w:rPr>
        <w:t>VIGÉSIMA</w:t>
      </w:r>
      <w:r>
        <w:rPr>
          <w:sz w:val="20"/>
          <w:szCs w:val="20"/>
        </w:rPr>
        <w:t xml:space="preserve"> </w:t>
      </w:r>
      <w:r w:rsidRPr="008D0B43">
        <w:rPr>
          <w:sz w:val="20"/>
          <w:szCs w:val="20"/>
        </w:rPr>
        <w:t>SEGUNDA:</w:t>
      </w:r>
    </w:p>
    <w:p w:rsidR="00791BA4" w:rsidRDefault="00791BA4" w:rsidP="00791BA4">
      <w:pPr>
        <w:pStyle w:val="Corpodetexto"/>
        <w:spacing w:before="184" w:line="259" w:lineRule="auto"/>
        <w:ind w:right="482"/>
        <w:jc w:val="both"/>
        <w:rPr>
          <w:rFonts w:ascii="Arial" w:hAnsi="Arial" w:cs="Arial"/>
          <w:sz w:val="20"/>
          <w:szCs w:val="20"/>
        </w:rPr>
      </w:pPr>
      <w:r w:rsidRPr="008D0B43">
        <w:rPr>
          <w:rFonts w:ascii="Arial" w:hAnsi="Arial" w:cs="Arial"/>
          <w:sz w:val="20"/>
          <w:szCs w:val="20"/>
        </w:rPr>
        <w:t>22.1 - O presente contrato vigorará da sua assinatura até a entrega total dos produtos adquiridos, conforme cronograma de entrega. O custo da entrega dos produtos será por conta do contratado.</w:t>
      </w:r>
    </w:p>
    <w:p w:rsidR="00791BA4" w:rsidRPr="00696E62" w:rsidRDefault="00791BA4" w:rsidP="00791BA4">
      <w:pPr>
        <w:pStyle w:val="Ttulo1"/>
        <w:ind w:left="0" w:right="482"/>
        <w:rPr>
          <w:sz w:val="20"/>
          <w:szCs w:val="20"/>
        </w:rPr>
      </w:pPr>
      <w:r w:rsidRPr="00696E62">
        <w:rPr>
          <w:spacing w:val="-1"/>
          <w:sz w:val="20"/>
          <w:szCs w:val="20"/>
        </w:rPr>
        <w:t xml:space="preserve">CLÁUSULA </w:t>
      </w:r>
      <w:r w:rsidRPr="00696E62">
        <w:rPr>
          <w:sz w:val="20"/>
          <w:szCs w:val="20"/>
        </w:rPr>
        <w:t>VIGÉSIMA TERCEIRA:</w:t>
      </w:r>
    </w:p>
    <w:p w:rsidR="00791BA4" w:rsidRDefault="00791BA4" w:rsidP="00791BA4">
      <w:pPr>
        <w:pStyle w:val="Corpodetexto"/>
        <w:spacing w:before="181" w:line="259" w:lineRule="auto"/>
        <w:ind w:right="482"/>
        <w:jc w:val="both"/>
        <w:rPr>
          <w:rFonts w:ascii="Arial" w:hAnsi="Arial" w:cs="Arial"/>
          <w:sz w:val="20"/>
          <w:szCs w:val="20"/>
        </w:rPr>
      </w:pPr>
      <w:r w:rsidRPr="00696E62">
        <w:rPr>
          <w:rFonts w:ascii="Arial" w:hAnsi="Arial" w:cs="Arial"/>
          <w:sz w:val="20"/>
          <w:szCs w:val="20"/>
        </w:rPr>
        <w:t xml:space="preserve">23.1 - É competente o Foro da Comarca de </w:t>
      </w:r>
      <w:r>
        <w:rPr>
          <w:rFonts w:ascii="Arial" w:hAnsi="Arial" w:cs="Arial"/>
          <w:sz w:val="20"/>
          <w:szCs w:val="20"/>
        </w:rPr>
        <w:t>ABRE CAMPO</w:t>
      </w:r>
      <w:r w:rsidRPr="00696E62">
        <w:rPr>
          <w:rFonts w:ascii="Arial" w:hAnsi="Arial" w:cs="Arial"/>
          <w:sz w:val="20"/>
          <w:szCs w:val="20"/>
        </w:rPr>
        <w:t>/MG para dirimir qualquer controvérsia que se originar deste contrato.</w:t>
      </w:r>
    </w:p>
    <w:p w:rsidR="00791BA4" w:rsidRDefault="00791BA4" w:rsidP="00791BA4">
      <w:pPr>
        <w:pStyle w:val="Corpodetexto"/>
        <w:spacing w:before="162" w:line="256" w:lineRule="auto"/>
        <w:ind w:right="482"/>
        <w:rPr>
          <w:rFonts w:ascii="Arial" w:hAnsi="Arial" w:cs="Arial"/>
          <w:sz w:val="20"/>
          <w:szCs w:val="20"/>
        </w:rPr>
      </w:pPr>
      <w:r w:rsidRPr="00696E62">
        <w:rPr>
          <w:rFonts w:ascii="Arial" w:hAnsi="Arial" w:cs="Arial"/>
          <w:sz w:val="20"/>
          <w:szCs w:val="20"/>
        </w:rPr>
        <w:t xml:space="preserve">E, por estarem assim, justos e contratados, assinam o presente instrumento em </w:t>
      </w:r>
      <w:r>
        <w:rPr>
          <w:rFonts w:ascii="Arial" w:hAnsi="Arial" w:cs="Arial"/>
          <w:sz w:val="20"/>
          <w:szCs w:val="20"/>
        </w:rPr>
        <w:t>dua</w:t>
      </w:r>
      <w:r w:rsidRPr="00696E62">
        <w:rPr>
          <w:rFonts w:ascii="Arial" w:hAnsi="Arial" w:cs="Arial"/>
          <w:sz w:val="20"/>
          <w:szCs w:val="20"/>
        </w:rPr>
        <w:t>s vias de igual teor e forma, na presença de duas teste</w:t>
      </w:r>
      <w:r w:rsidR="00F059E1">
        <w:rPr>
          <w:rFonts w:ascii="Arial" w:hAnsi="Arial" w:cs="Arial"/>
          <w:sz w:val="20"/>
          <w:szCs w:val="20"/>
        </w:rPr>
        <w:t>m</w:t>
      </w:r>
      <w:r w:rsidRPr="00696E62">
        <w:rPr>
          <w:rFonts w:ascii="Arial" w:hAnsi="Arial" w:cs="Arial"/>
          <w:sz w:val="20"/>
          <w:szCs w:val="20"/>
        </w:rPr>
        <w:t>unhas.</w:t>
      </w:r>
    </w:p>
    <w:p w:rsidR="00EA5D2C" w:rsidRPr="00696E62" w:rsidRDefault="00EA5D2C" w:rsidP="00791BA4">
      <w:pPr>
        <w:pStyle w:val="Corpodetexto"/>
        <w:spacing w:before="162" w:line="256" w:lineRule="auto"/>
        <w:ind w:right="482"/>
        <w:rPr>
          <w:rFonts w:ascii="Arial" w:hAnsi="Arial" w:cs="Arial"/>
          <w:sz w:val="20"/>
          <w:szCs w:val="20"/>
        </w:rPr>
      </w:pPr>
    </w:p>
    <w:p w:rsidR="00791BA4" w:rsidRPr="00696E62" w:rsidRDefault="00791BA4" w:rsidP="00791BA4">
      <w:pPr>
        <w:pStyle w:val="Corpodetexto"/>
        <w:tabs>
          <w:tab w:val="left" w:pos="8137"/>
          <w:tab w:val="left" w:pos="9418"/>
        </w:tabs>
        <w:spacing w:before="164"/>
        <w:ind w:right="482"/>
        <w:rPr>
          <w:rFonts w:ascii="Arial" w:hAnsi="Arial" w:cs="Arial"/>
          <w:sz w:val="20"/>
          <w:szCs w:val="20"/>
        </w:rPr>
      </w:pPr>
      <w:r>
        <w:rPr>
          <w:rFonts w:ascii="Arial" w:hAnsi="Arial" w:cs="Arial"/>
          <w:sz w:val="20"/>
          <w:szCs w:val="20"/>
        </w:rPr>
        <w:t>ABRE CAMPO</w:t>
      </w:r>
      <w:r w:rsidRPr="00696E62">
        <w:rPr>
          <w:rFonts w:ascii="Arial" w:hAnsi="Arial" w:cs="Arial"/>
          <w:sz w:val="20"/>
          <w:szCs w:val="20"/>
        </w:rPr>
        <w:t xml:space="preserve">/MG, </w:t>
      </w:r>
      <w:r w:rsidR="00135437">
        <w:rPr>
          <w:rFonts w:ascii="Arial" w:hAnsi="Arial" w:cs="Arial"/>
          <w:sz w:val="20"/>
          <w:szCs w:val="20"/>
        </w:rPr>
        <w:t>27</w:t>
      </w:r>
      <w:r w:rsidRPr="00696E62">
        <w:rPr>
          <w:rFonts w:ascii="Arial" w:hAnsi="Arial" w:cs="Arial"/>
          <w:sz w:val="20"/>
          <w:szCs w:val="20"/>
        </w:rPr>
        <w:t xml:space="preserve"> de </w:t>
      </w:r>
      <w:r w:rsidR="00135437">
        <w:rPr>
          <w:rFonts w:ascii="Arial" w:hAnsi="Arial" w:cs="Arial"/>
          <w:sz w:val="20"/>
          <w:szCs w:val="20"/>
        </w:rPr>
        <w:t xml:space="preserve">fevereiro </w:t>
      </w:r>
      <w:r w:rsidRPr="00696E62">
        <w:rPr>
          <w:rFonts w:ascii="Arial" w:hAnsi="Arial" w:cs="Arial"/>
          <w:sz w:val="20"/>
          <w:szCs w:val="20"/>
        </w:rPr>
        <w:t xml:space="preserve"> de 2025.</w:t>
      </w:r>
    </w:p>
    <w:p w:rsidR="00EA5D2C" w:rsidRPr="00696E62" w:rsidRDefault="00EA5D2C" w:rsidP="00791BA4">
      <w:pPr>
        <w:pStyle w:val="Corpodetexto"/>
        <w:tabs>
          <w:tab w:val="left" w:pos="8137"/>
          <w:tab w:val="left" w:pos="9418"/>
        </w:tabs>
        <w:spacing w:before="164"/>
        <w:ind w:right="482"/>
        <w:rPr>
          <w:rFonts w:ascii="Arial" w:hAnsi="Arial" w:cs="Arial"/>
          <w:sz w:val="20"/>
          <w:szCs w:val="20"/>
        </w:rPr>
      </w:pPr>
    </w:p>
    <w:p w:rsidR="00791BA4" w:rsidRPr="00696E62" w:rsidRDefault="00791BA4" w:rsidP="00791BA4">
      <w:pPr>
        <w:pStyle w:val="Corpodetexto"/>
        <w:ind w:right="482"/>
        <w:rPr>
          <w:rFonts w:ascii="Arial" w:hAnsi="Arial" w:cs="Arial"/>
          <w:sz w:val="20"/>
          <w:szCs w:val="20"/>
        </w:rPr>
      </w:pPr>
    </w:p>
    <w:p w:rsidR="00791BA4" w:rsidRDefault="00791BA4" w:rsidP="00135437">
      <w:pPr>
        <w:spacing w:line="276" w:lineRule="auto"/>
        <w:ind w:right="482"/>
        <w:jc w:val="center"/>
        <w:rPr>
          <w:rFonts w:ascii="Arial" w:eastAsia="Calibri" w:hAnsi="Arial" w:cs="Arial"/>
          <w:sz w:val="20"/>
          <w:szCs w:val="20"/>
        </w:rPr>
      </w:pPr>
      <w:bookmarkStart w:id="0" w:name="_Hlk163033210"/>
      <w:r w:rsidRPr="00696E62">
        <w:rPr>
          <w:rFonts w:ascii="Arial" w:eastAsia="Calibri" w:hAnsi="Arial" w:cs="Arial"/>
          <w:sz w:val="20"/>
          <w:szCs w:val="20"/>
        </w:rPr>
        <w:t>________________________________________________</w:t>
      </w:r>
      <w:r w:rsidRPr="00696E62">
        <w:rPr>
          <w:rFonts w:ascii="Arial" w:eastAsia="Calibri" w:hAnsi="Arial" w:cs="Arial"/>
          <w:sz w:val="20"/>
          <w:szCs w:val="20"/>
        </w:rPr>
        <w:br/>
      </w:r>
      <w:r w:rsidR="00135437">
        <w:rPr>
          <w:rFonts w:ascii="Arial" w:eastAsia="Calibri" w:hAnsi="Arial" w:cs="Arial"/>
          <w:sz w:val="20"/>
          <w:szCs w:val="20"/>
        </w:rPr>
        <w:t>Flávia Moreira Correia</w:t>
      </w:r>
    </w:p>
    <w:p w:rsidR="00135437" w:rsidRDefault="00135437" w:rsidP="00135437">
      <w:pPr>
        <w:spacing w:line="276" w:lineRule="auto"/>
        <w:ind w:right="482"/>
        <w:jc w:val="center"/>
        <w:rPr>
          <w:rFonts w:ascii="Arial" w:eastAsia="Calibri" w:hAnsi="Arial" w:cs="Arial"/>
          <w:sz w:val="20"/>
          <w:szCs w:val="20"/>
        </w:rPr>
      </w:pPr>
      <w:r>
        <w:rPr>
          <w:rFonts w:ascii="Arial" w:eastAsia="Calibri" w:hAnsi="Arial" w:cs="Arial"/>
          <w:sz w:val="20"/>
          <w:szCs w:val="20"/>
        </w:rPr>
        <w:t>Secretária Municipal de Educação</w:t>
      </w:r>
    </w:p>
    <w:p w:rsidR="00135437" w:rsidRPr="00696E62" w:rsidRDefault="00135437" w:rsidP="00135437">
      <w:pPr>
        <w:spacing w:line="276" w:lineRule="auto"/>
        <w:ind w:right="482"/>
        <w:jc w:val="center"/>
        <w:rPr>
          <w:rFonts w:ascii="Arial" w:eastAsia="Calibri" w:hAnsi="Arial" w:cs="Arial"/>
          <w:sz w:val="20"/>
          <w:szCs w:val="20"/>
        </w:rPr>
      </w:pPr>
      <w:r>
        <w:rPr>
          <w:rFonts w:ascii="Arial" w:eastAsia="Calibri" w:hAnsi="Arial" w:cs="Arial"/>
          <w:sz w:val="20"/>
          <w:szCs w:val="20"/>
        </w:rPr>
        <w:t>Por Delegação- Decreto nº 184/2019</w:t>
      </w:r>
    </w:p>
    <w:p w:rsidR="00791BA4" w:rsidRPr="00696E62" w:rsidRDefault="00791BA4" w:rsidP="00791BA4">
      <w:pPr>
        <w:spacing w:line="276" w:lineRule="auto"/>
        <w:ind w:right="482"/>
        <w:jc w:val="center"/>
        <w:rPr>
          <w:rFonts w:ascii="Arial" w:eastAsia="Calibri" w:hAnsi="Arial" w:cs="Arial"/>
          <w:sz w:val="20"/>
          <w:szCs w:val="20"/>
        </w:rPr>
      </w:pPr>
    </w:p>
    <w:p w:rsidR="00791BA4" w:rsidRPr="00696E62" w:rsidRDefault="00791BA4" w:rsidP="00791BA4">
      <w:pPr>
        <w:spacing w:line="276" w:lineRule="auto"/>
        <w:ind w:right="482"/>
        <w:jc w:val="center"/>
        <w:rPr>
          <w:rFonts w:ascii="Arial" w:eastAsia="Calibri" w:hAnsi="Arial" w:cs="Arial"/>
          <w:sz w:val="20"/>
          <w:szCs w:val="20"/>
        </w:rPr>
      </w:pPr>
    </w:p>
    <w:p w:rsidR="00135437" w:rsidRDefault="00791BA4" w:rsidP="00791BA4">
      <w:pPr>
        <w:spacing w:line="276" w:lineRule="auto"/>
        <w:ind w:right="482"/>
        <w:jc w:val="center"/>
        <w:rPr>
          <w:rFonts w:ascii="Arial" w:hAnsi="Arial" w:cs="Arial"/>
        </w:rPr>
      </w:pPr>
      <w:r w:rsidRPr="00696E62">
        <w:rPr>
          <w:rFonts w:ascii="Arial" w:eastAsia="Calibri" w:hAnsi="Arial" w:cs="Arial"/>
          <w:sz w:val="20"/>
          <w:szCs w:val="20"/>
        </w:rPr>
        <w:t>_________________________________</w:t>
      </w:r>
      <w:r w:rsidRPr="00696E62">
        <w:rPr>
          <w:rFonts w:ascii="Arial" w:eastAsia="Calibri" w:hAnsi="Arial" w:cs="Arial"/>
          <w:sz w:val="20"/>
          <w:szCs w:val="20"/>
        </w:rPr>
        <w:br/>
      </w:r>
      <w:r w:rsidR="00135437">
        <w:rPr>
          <w:rFonts w:ascii="Arial" w:hAnsi="Arial" w:cs="Arial"/>
        </w:rPr>
        <w:t xml:space="preserve">Rufino Glicério Ferreira </w:t>
      </w:r>
    </w:p>
    <w:p w:rsidR="00134AA3" w:rsidRPr="00696E62" w:rsidRDefault="00135437" w:rsidP="00791BA4">
      <w:pPr>
        <w:spacing w:line="276" w:lineRule="auto"/>
        <w:ind w:right="482"/>
        <w:jc w:val="center"/>
        <w:rPr>
          <w:rFonts w:ascii="Arial" w:eastAsia="Calibri" w:hAnsi="Arial" w:cs="Arial"/>
          <w:sz w:val="20"/>
          <w:szCs w:val="20"/>
        </w:rPr>
      </w:pPr>
      <w:r w:rsidRPr="00135437">
        <w:rPr>
          <w:rFonts w:ascii="Arial" w:hAnsi="Arial" w:cs="Arial"/>
          <w:sz w:val="20"/>
          <w:szCs w:val="20"/>
        </w:rPr>
        <w:t xml:space="preserve">CPF </w:t>
      </w:r>
      <w:r w:rsidR="00134AA3">
        <w:rPr>
          <w:rFonts w:ascii="Arial" w:hAnsi="Arial" w:cs="Arial"/>
          <w:sz w:val="20"/>
          <w:szCs w:val="20"/>
        </w:rPr>
        <w:t>770.803.356-04</w:t>
      </w:r>
    </w:p>
    <w:p w:rsidR="00F059E1" w:rsidRDefault="00791BA4" w:rsidP="00F059E1">
      <w:pPr>
        <w:spacing w:line="276" w:lineRule="auto"/>
        <w:ind w:right="482"/>
        <w:rPr>
          <w:rFonts w:ascii="Arial" w:eastAsia="Calibri" w:hAnsi="Arial" w:cs="Arial"/>
          <w:sz w:val="20"/>
          <w:szCs w:val="20"/>
        </w:rPr>
      </w:pPr>
      <w:r w:rsidRPr="00696E62">
        <w:rPr>
          <w:rFonts w:ascii="Arial" w:eastAsia="Calibri" w:hAnsi="Arial" w:cs="Arial"/>
          <w:sz w:val="20"/>
          <w:szCs w:val="20"/>
        </w:rPr>
        <w:t>Testemunha</w:t>
      </w:r>
      <w:r w:rsidR="00F059E1">
        <w:rPr>
          <w:rFonts w:ascii="Arial" w:eastAsia="Calibri" w:hAnsi="Arial" w:cs="Arial"/>
          <w:sz w:val="20"/>
          <w:szCs w:val="20"/>
        </w:rPr>
        <w:t>s</w:t>
      </w:r>
      <w:r w:rsidRPr="00696E62">
        <w:rPr>
          <w:rFonts w:ascii="Arial" w:eastAsia="Calibri" w:hAnsi="Arial" w:cs="Arial"/>
          <w:sz w:val="20"/>
          <w:szCs w:val="20"/>
        </w:rPr>
        <w:t xml:space="preserve">: ________________________________ </w:t>
      </w:r>
      <w:r w:rsidR="00F059E1">
        <w:rPr>
          <w:rFonts w:ascii="Arial" w:eastAsia="Calibri" w:hAnsi="Arial" w:cs="Arial"/>
          <w:sz w:val="20"/>
          <w:szCs w:val="20"/>
        </w:rPr>
        <w:t>_____</w:t>
      </w:r>
      <w:r w:rsidRPr="00696E62">
        <w:rPr>
          <w:rFonts w:ascii="Arial" w:eastAsia="Calibri" w:hAnsi="Arial" w:cs="Arial"/>
          <w:sz w:val="20"/>
          <w:szCs w:val="20"/>
        </w:rPr>
        <w:t>____________________</w:t>
      </w:r>
    </w:p>
    <w:p w:rsidR="005D4A26" w:rsidRDefault="00F059E1" w:rsidP="00F059E1">
      <w:pPr>
        <w:spacing w:line="276" w:lineRule="auto"/>
        <w:ind w:right="482"/>
      </w:pPr>
      <w:r>
        <w:rPr>
          <w:rFonts w:ascii="Arial" w:eastAsia="Calibri" w:hAnsi="Arial" w:cs="Arial"/>
          <w:sz w:val="20"/>
          <w:szCs w:val="20"/>
        </w:rPr>
        <w:t xml:space="preserve">                         CPF:                                                       CPF:</w:t>
      </w:r>
      <w:bookmarkStart w:id="1" w:name="_GoBack"/>
      <w:bookmarkEnd w:id="0"/>
      <w:bookmarkEnd w:id="1"/>
    </w:p>
    <w:sectPr w:rsidR="005D4A2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26F" w:rsidRDefault="0057126F" w:rsidP="00791BA4">
      <w:r>
        <w:separator/>
      </w:r>
    </w:p>
  </w:endnote>
  <w:endnote w:type="continuationSeparator" w:id="0">
    <w:p w:rsidR="0057126F" w:rsidRDefault="0057126F" w:rsidP="0079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26F" w:rsidRDefault="0057126F" w:rsidP="00791BA4">
      <w:r>
        <w:separator/>
      </w:r>
    </w:p>
  </w:footnote>
  <w:footnote w:type="continuationSeparator" w:id="0">
    <w:p w:rsidR="0057126F" w:rsidRDefault="0057126F" w:rsidP="00791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BA4" w:rsidRPr="009D0C78" w:rsidRDefault="00791BA4" w:rsidP="00791BA4">
    <w:pPr>
      <w:spacing w:before="23"/>
      <w:ind w:left="6693" w:right="138" w:hanging="4992"/>
      <w:rPr>
        <w:rFonts w:ascii="Calibri" w:eastAsia="Calibri" w:hAnsi="Calibri" w:cs="Calibri"/>
        <w:b/>
        <w:sz w:val="31"/>
        <w:szCs w:val="31"/>
      </w:rPr>
    </w:pPr>
    <w:r w:rsidRPr="009D0C78">
      <w:rPr>
        <w:rFonts w:ascii="Calibri" w:eastAsia="Calibri" w:hAnsi="Calibri" w:cs="Calibri"/>
        <w:b/>
        <w:noProof/>
        <w:sz w:val="27"/>
        <w:szCs w:val="31"/>
        <w:lang w:val="pt-BR" w:eastAsia="pt-BR"/>
      </w:rPr>
      <w:drawing>
        <wp:anchor distT="0" distB="0" distL="0" distR="0" simplePos="0" relativeHeight="251659264" behindDoc="0" locked="0" layoutInCell="1" allowOverlap="1" wp14:anchorId="39E40773" wp14:editId="7BFE947A">
          <wp:simplePos x="0" y="0"/>
          <wp:positionH relativeFrom="page">
            <wp:posOffset>501650</wp:posOffset>
          </wp:positionH>
          <wp:positionV relativeFrom="paragraph">
            <wp:posOffset>-255270</wp:posOffset>
          </wp:positionV>
          <wp:extent cx="929639" cy="929639"/>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29639" cy="929639"/>
                  </a:xfrm>
                  <a:prstGeom prst="rect">
                    <a:avLst/>
                  </a:prstGeom>
                </pic:spPr>
              </pic:pic>
            </a:graphicData>
          </a:graphic>
        </wp:anchor>
      </w:drawing>
    </w:r>
    <w:r w:rsidRPr="009D0C78">
      <w:rPr>
        <w:rFonts w:ascii="Calibri" w:eastAsia="Calibri" w:hAnsi="Calibri" w:cs="Calibri"/>
        <w:b/>
        <w:sz w:val="27"/>
        <w:szCs w:val="31"/>
      </w:rPr>
      <w:t>PREFEITURA MUNICIPAL DE ABRECAMPO-MG</w:t>
    </w:r>
  </w:p>
  <w:p w:rsidR="00791BA4" w:rsidRPr="009D0C78" w:rsidRDefault="00791BA4" w:rsidP="00791BA4">
    <w:pPr>
      <w:spacing w:line="265" w:lineRule="exact"/>
      <w:ind w:left="1701" w:right="1996" w:firstLine="851"/>
      <w:jc w:val="center"/>
      <w:outlineLvl w:val="0"/>
      <w:rPr>
        <w:rFonts w:ascii="Arial" w:eastAsia="Arial" w:hAnsi="Arial" w:cs="Arial"/>
        <w:b/>
        <w:bCs/>
        <w:sz w:val="27"/>
        <w:szCs w:val="27"/>
      </w:rPr>
    </w:pPr>
    <w:r w:rsidRPr="009D0C78">
      <w:rPr>
        <w:rFonts w:ascii="Arial" w:eastAsia="Arial" w:hAnsi="Arial" w:cs="Arial"/>
        <w:b/>
        <w:bCs/>
        <w:sz w:val="27"/>
        <w:szCs w:val="27"/>
      </w:rPr>
      <w:t>CNPJ 18.837.278/0001-83</w:t>
    </w:r>
  </w:p>
  <w:p w:rsidR="00791BA4" w:rsidRDefault="00791BA4" w:rsidP="00791BA4">
    <w:pPr>
      <w:spacing w:line="241" w:lineRule="exact"/>
      <w:ind w:left="2127" w:right="1996" w:hanging="709"/>
      <w:jc w:val="center"/>
      <w:rPr>
        <w:rFonts w:ascii="Tahoma" w:eastAsia="Times New Roman" w:hAnsi="Tahoma" w:cs="Times New Roman"/>
        <w:sz w:val="23"/>
        <w:szCs w:val="23"/>
      </w:rPr>
    </w:pPr>
    <w:r>
      <w:rPr>
        <w:rFonts w:ascii="Tahoma" w:eastAsia="Times New Roman" w:hAnsi="Tahoma" w:cs="Times New Roman"/>
        <w:sz w:val="23"/>
        <w:szCs w:val="23"/>
      </w:rPr>
      <w:t xml:space="preserve">                 </w:t>
    </w:r>
    <w:r w:rsidRPr="009D0C78">
      <w:rPr>
        <w:rFonts w:ascii="Tahoma" w:eastAsia="Times New Roman" w:hAnsi="Tahoma" w:cs="Times New Roman"/>
        <w:sz w:val="23"/>
        <w:szCs w:val="23"/>
      </w:rPr>
      <w:t>Rua Santo Antônio, 228, Centro</w:t>
    </w:r>
  </w:p>
  <w:p w:rsidR="00791BA4" w:rsidRPr="009D0C78" w:rsidRDefault="00791BA4" w:rsidP="00791BA4">
    <w:pPr>
      <w:spacing w:line="241" w:lineRule="exact"/>
      <w:ind w:left="2127" w:right="1996" w:hanging="709"/>
      <w:jc w:val="center"/>
      <w:rPr>
        <w:rFonts w:ascii="Tahoma" w:eastAsia="Times New Roman" w:hAnsi="Tahoma" w:cs="Times New Roman"/>
        <w:sz w:val="23"/>
        <w:szCs w:val="23"/>
      </w:rPr>
    </w:pPr>
    <w:r>
      <w:rPr>
        <w:rFonts w:ascii="Tahoma" w:eastAsia="Times New Roman" w:hAnsi="Tahoma" w:cs="Times New Roman"/>
        <w:sz w:val="23"/>
        <w:szCs w:val="23"/>
      </w:rPr>
      <w:t xml:space="preserve">            </w:t>
    </w:r>
    <w:r w:rsidRPr="009D0C78">
      <w:rPr>
        <w:rFonts w:ascii="Tahoma" w:eastAsia="Times New Roman" w:hAnsi="Tahoma" w:cs="Times New Roman"/>
        <w:sz w:val="23"/>
        <w:szCs w:val="23"/>
      </w:rPr>
      <w:t xml:space="preserve"> CEP 35.365-000</w:t>
    </w:r>
  </w:p>
  <w:p w:rsidR="00791BA4" w:rsidRDefault="00791BA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EF7"/>
    <w:multiLevelType w:val="multilevel"/>
    <w:tmpl w:val="5C7EBADC"/>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AA40BE"/>
    <w:multiLevelType w:val="hybridMultilevel"/>
    <w:tmpl w:val="0986C93C"/>
    <w:lvl w:ilvl="0" w:tplc="B6B005A2">
      <w:start w:val="1"/>
      <w:numFmt w:val="lowerLetter"/>
      <w:lvlText w:val="%1)"/>
      <w:lvlJc w:val="left"/>
      <w:pPr>
        <w:ind w:left="922" w:hanging="709"/>
      </w:pPr>
      <w:rPr>
        <w:rFonts w:ascii="Arial MT" w:eastAsia="Arial MT" w:hAnsi="Arial MT" w:cs="Arial MT" w:hint="default"/>
        <w:w w:val="99"/>
        <w:sz w:val="20"/>
        <w:szCs w:val="20"/>
        <w:lang w:val="pt-PT" w:eastAsia="en-US" w:bidi="ar-SA"/>
      </w:rPr>
    </w:lvl>
    <w:lvl w:ilvl="1" w:tplc="6CC64DEE">
      <w:numFmt w:val="bullet"/>
      <w:lvlText w:val="•"/>
      <w:lvlJc w:val="left"/>
      <w:pPr>
        <w:ind w:left="1910" w:hanging="709"/>
      </w:pPr>
      <w:rPr>
        <w:rFonts w:hint="default"/>
        <w:lang w:val="pt-PT" w:eastAsia="en-US" w:bidi="ar-SA"/>
      </w:rPr>
    </w:lvl>
    <w:lvl w:ilvl="2" w:tplc="2EA009AA">
      <w:numFmt w:val="bullet"/>
      <w:lvlText w:val="•"/>
      <w:lvlJc w:val="left"/>
      <w:pPr>
        <w:ind w:left="2901" w:hanging="709"/>
      </w:pPr>
      <w:rPr>
        <w:rFonts w:hint="default"/>
        <w:lang w:val="pt-PT" w:eastAsia="en-US" w:bidi="ar-SA"/>
      </w:rPr>
    </w:lvl>
    <w:lvl w:ilvl="3" w:tplc="0290C2EA">
      <w:numFmt w:val="bullet"/>
      <w:lvlText w:val="•"/>
      <w:lvlJc w:val="left"/>
      <w:pPr>
        <w:ind w:left="3891" w:hanging="709"/>
      </w:pPr>
      <w:rPr>
        <w:rFonts w:hint="default"/>
        <w:lang w:val="pt-PT" w:eastAsia="en-US" w:bidi="ar-SA"/>
      </w:rPr>
    </w:lvl>
    <w:lvl w:ilvl="4" w:tplc="38DEEC28">
      <w:numFmt w:val="bullet"/>
      <w:lvlText w:val="•"/>
      <w:lvlJc w:val="left"/>
      <w:pPr>
        <w:ind w:left="4882" w:hanging="709"/>
      </w:pPr>
      <w:rPr>
        <w:rFonts w:hint="default"/>
        <w:lang w:val="pt-PT" w:eastAsia="en-US" w:bidi="ar-SA"/>
      </w:rPr>
    </w:lvl>
    <w:lvl w:ilvl="5" w:tplc="7B04A9C0">
      <w:numFmt w:val="bullet"/>
      <w:lvlText w:val="•"/>
      <w:lvlJc w:val="left"/>
      <w:pPr>
        <w:ind w:left="5873" w:hanging="709"/>
      </w:pPr>
      <w:rPr>
        <w:rFonts w:hint="default"/>
        <w:lang w:val="pt-PT" w:eastAsia="en-US" w:bidi="ar-SA"/>
      </w:rPr>
    </w:lvl>
    <w:lvl w:ilvl="6" w:tplc="9772683A">
      <w:numFmt w:val="bullet"/>
      <w:lvlText w:val="•"/>
      <w:lvlJc w:val="left"/>
      <w:pPr>
        <w:ind w:left="6863" w:hanging="709"/>
      </w:pPr>
      <w:rPr>
        <w:rFonts w:hint="default"/>
        <w:lang w:val="pt-PT" w:eastAsia="en-US" w:bidi="ar-SA"/>
      </w:rPr>
    </w:lvl>
    <w:lvl w:ilvl="7" w:tplc="FC366282">
      <w:numFmt w:val="bullet"/>
      <w:lvlText w:val="•"/>
      <w:lvlJc w:val="left"/>
      <w:pPr>
        <w:ind w:left="7854" w:hanging="709"/>
      </w:pPr>
      <w:rPr>
        <w:rFonts w:hint="default"/>
        <w:lang w:val="pt-PT" w:eastAsia="en-US" w:bidi="ar-SA"/>
      </w:rPr>
    </w:lvl>
    <w:lvl w:ilvl="8" w:tplc="B47EB8E4">
      <w:numFmt w:val="bullet"/>
      <w:lvlText w:val="•"/>
      <w:lvlJc w:val="left"/>
      <w:pPr>
        <w:ind w:left="8845" w:hanging="709"/>
      </w:pPr>
      <w:rPr>
        <w:rFonts w:hint="default"/>
        <w:lang w:val="pt-PT" w:eastAsia="en-US" w:bidi="ar-SA"/>
      </w:rPr>
    </w:lvl>
  </w:abstractNum>
  <w:abstractNum w:abstractNumId="2" w15:restartNumberingAfterBreak="0">
    <w:nsid w:val="47524E00"/>
    <w:multiLevelType w:val="hybridMultilevel"/>
    <w:tmpl w:val="10FE64DE"/>
    <w:lvl w:ilvl="0" w:tplc="EF368E9E">
      <w:start w:val="1"/>
      <w:numFmt w:val="lowerLetter"/>
      <w:lvlText w:val="%1)"/>
      <w:lvlJc w:val="left"/>
      <w:pPr>
        <w:ind w:left="497" w:hanging="260"/>
      </w:pPr>
      <w:rPr>
        <w:rFonts w:ascii="Arial MT" w:eastAsia="Arial MT" w:hAnsi="Arial MT" w:cs="Arial MT" w:hint="default"/>
        <w:w w:val="100"/>
        <w:sz w:val="22"/>
        <w:szCs w:val="22"/>
        <w:lang w:val="pt-PT" w:eastAsia="en-US" w:bidi="ar-SA"/>
      </w:rPr>
    </w:lvl>
    <w:lvl w:ilvl="1" w:tplc="E35E1248">
      <w:numFmt w:val="bullet"/>
      <w:lvlText w:val="•"/>
      <w:lvlJc w:val="left"/>
      <w:pPr>
        <w:ind w:left="1532" w:hanging="260"/>
      </w:pPr>
      <w:rPr>
        <w:rFonts w:hint="default"/>
        <w:lang w:val="pt-PT" w:eastAsia="en-US" w:bidi="ar-SA"/>
      </w:rPr>
    </w:lvl>
    <w:lvl w:ilvl="2" w:tplc="A6D4903C">
      <w:numFmt w:val="bullet"/>
      <w:lvlText w:val="•"/>
      <w:lvlJc w:val="left"/>
      <w:pPr>
        <w:ind w:left="2565" w:hanging="260"/>
      </w:pPr>
      <w:rPr>
        <w:rFonts w:hint="default"/>
        <w:lang w:val="pt-PT" w:eastAsia="en-US" w:bidi="ar-SA"/>
      </w:rPr>
    </w:lvl>
    <w:lvl w:ilvl="3" w:tplc="D44C1FA8">
      <w:numFmt w:val="bullet"/>
      <w:lvlText w:val="•"/>
      <w:lvlJc w:val="left"/>
      <w:pPr>
        <w:ind w:left="3597" w:hanging="260"/>
      </w:pPr>
      <w:rPr>
        <w:rFonts w:hint="default"/>
        <w:lang w:val="pt-PT" w:eastAsia="en-US" w:bidi="ar-SA"/>
      </w:rPr>
    </w:lvl>
    <w:lvl w:ilvl="4" w:tplc="B726B934">
      <w:numFmt w:val="bullet"/>
      <w:lvlText w:val="•"/>
      <w:lvlJc w:val="left"/>
      <w:pPr>
        <w:ind w:left="4630" w:hanging="260"/>
      </w:pPr>
      <w:rPr>
        <w:rFonts w:hint="default"/>
        <w:lang w:val="pt-PT" w:eastAsia="en-US" w:bidi="ar-SA"/>
      </w:rPr>
    </w:lvl>
    <w:lvl w:ilvl="5" w:tplc="7F2890FE">
      <w:numFmt w:val="bullet"/>
      <w:lvlText w:val="•"/>
      <w:lvlJc w:val="left"/>
      <w:pPr>
        <w:ind w:left="5663" w:hanging="260"/>
      </w:pPr>
      <w:rPr>
        <w:rFonts w:hint="default"/>
        <w:lang w:val="pt-PT" w:eastAsia="en-US" w:bidi="ar-SA"/>
      </w:rPr>
    </w:lvl>
    <w:lvl w:ilvl="6" w:tplc="C66CAB82">
      <w:numFmt w:val="bullet"/>
      <w:lvlText w:val="•"/>
      <w:lvlJc w:val="left"/>
      <w:pPr>
        <w:ind w:left="6695" w:hanging="260"/>
      </w:pPr>
      <w:rPr>
        <w:rFonts w:hint="default"/>
        <w:lang w:val="pt-PT" w:eastAsia="en-US" w:bidi="ar-SA"/>
      </w:rPr>
    </w:lvl>
    <w:lvl w:ilvl="7" w:tplc="0A7ED46E">
      <w:numFmt w:val="bullet"/>
      <w:lvlText w:val="•"/>
      <w:lvlJc w:val="left"/>
      <w:pPr>
        <w:ind w:left="7728" w:hanging="260"/>
      </w:pPr>
      <w:rPr>
        <w:rFonts w:hint="default"/>
        <w:lang w:val="pt-PT" w:eastAsia="en-US" w:bidi="ar-SA"/>
      </w:rPr>
    </w:lvl>
    <w:lvl w:ilvl="8" w:tplc="3ACE414C">
      <w:numFmt w:val="bullet"/>
      <w:lvlText w:val="•"/>
      <w:lvlJc w:val="left"/>
      <w:pPr>
        <w:ind w:left="8761" w:hanging="260"/>
      </w:pPr>
      <w:rPr>
        <w:rFonts w:hint="default"/>
        <w:lang w:val="pt-PT"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A4"/>
    <w:rsid w:val="00086D9F"/>
    <w:rsid w:val="00134AA3"/>
    <w:rsid w:val="00135437"/>
    <w:rsid w:val="00235D0E"/>
    <w:rsid w:val="003036B5"/>
    <w:rsid w:val="00374EE7"/>
    <w:rsid w:val="003B2D53"/>
    <w:rsid w:val="003D3E17"/>
    <w:rsid w:val="004853F4"/>
    <w:rsid w:val="00563060"/>
    <w:rsid w:val="0057126F"/>
    <w:rsid w:val="00571495"/>
    <w:rsid w:val="005D4A26"/>
    <w:rsid w:val="00791BA4"/>
    <w:rsid w:val="008B52DB"/>
    <w:rsid w:val="00AD4B49"/>
    <w:rsid w:val="00D7054A"/>
    <w:rsid w:val="00E30897"/>
    <w:rsid w:val="00EA5D2C"/>
    <w:rsid w:val="00F059E1"/>
    <w:rsid w:val="00F962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1C37"/>
  <w15:chartTrackingRefBased/>
  <w15:docId w15:val="{868E5C02-F793-4B37-B774-EF00218A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BA4"/>
    <w:pPr>
      <w:widowControl w:val="0"/>
      <w:autoSpaceDE w:val="0"/>
      <w:autoSpaceDN w:val="0"/>
      <w:spacing w:after="0" w:line="240" w:lineRule="auto"/>
    </w:pPr>
    <w:rPr>
      <w:rFonts w:ascii="Arial MT" w:eastAsia="Arial MT" w:hAnsi="Arial MT" w:cs="Arial MT"/>
      <w:lang w:val="pt-PT"/>
    </w:rPr>
  </w:style>
  <w:style w:type="paragraph" w:styleId="Ttulo1">
    <w:name w:val="heading 1"/>
    <w:basedOn w:val="Normal"/>
    <w:link w:val="Ttulo1Char"/>
    <w:uiPriority w:val="9"/>
    <w:qFormat/>
    <w:rsid w:val="00791BA4"/>
    <w:pPr>
      <w:spacing w:before="157"/>
      <w:ind w:left="213"/>
      <w:outlineLvl w:val="0"/>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91BA4"/>
    <w:rPr>
      <w:rFonts w:ascii="Arial" w:eastAsia="Arial" w:hAnsi="Arial" w:cs="Arial"/>
      <w:b/>
      <w:bCs/>
      <w:lang w:val="pt-PT"/>
    </w:rPr>
  </w:style>
  <w:style w:type="table" w:customStyle="1" w:styleId="TableNormal">
    <w:name w:val="Table Normal"/>
    <w:uiPriority w:val="2"/>
    <w:semiHidden/>
    <w:unhideWhenUsed/>
    <w:qFormat/>
    <w:rsid w:val="00791B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791BA4"/>
  </w:style>
  <w:style w:type="character" w:customStyle="1" w:styleId="CorpodetextoChar">
    <w:name w:val="Corpo de texto Char"/>
    <w:basedOn w:val="Fontepargpadro"/>
    <w:link w:val="Corpodetexto"/>
    <w:uiPriority w:val="1"/>
    <w:rsid w:val="00791BA4"/>
    <w:rPr>
      <w:rFonts w:ascii="Arial MT" w:eastAsia="Arial MT" w:hAnsi="Arial MT" w:cs="Arial MT"/>
      <w:lang w:val="pt-PT"/>
    </w:rPr>
  </w:style>
  <w:style w:type="paragraph" w:styleId="PargrafodaLista">
    <w:name w:val="List Paragraph"/>
    <w:basedOn w:val="Normal"/>
    <w:uiPriority w:val="1"/>
    <w:qFormat/>
    <w:rsid w:val="00791BA4"/>
    <w:pPr>
      <w:ind w:left="213"/>
      <w:jc w:val="both"/>
    </w:pPr>
  </w:style>
  <w:style w:type="paragraph" w:customStyle="1" w:styleId="TableParagraph">
    <w:name w:val="Table Paragraph"/>
    <w:basedOn w:val="Normal"/>
    <w:uiPriority w:val="1"/>
    <w:qFormat/>
    <w:rsid w:val="00791BA4"/>
  </w:style>
  <w:style w:type="paragraph" w:styleId="Cabealho">
    <w:name w:val="header"/>
    <w:basedOn w:val="Normal"/>
    <w:link w:val="CabealhoChar"/>
    <w:uiPriority w:val="99"/>
    <w:unhideWhenUsed/>
    <w:rsid w:val="00791BA4"/>
    <w:pPr>
      <w:tabs>
        <w:tab w:val="center" w:pos="4252"/>
        <w:tab w:val="right" w:pos="8504"/>
      </w:tabs>
    </w:pPr>
  </w:style>
  <w:style w:type="character" w:customStyle="1" w:styleId="CabealhoChar">
    <w:name w:val="Cabeçalho Char"/>
    <w:basedOn w:val="Fontepargpadro"/>
    <w:link w:val="Cabealho"/>
    <w:uiPriority w:val="99"/>
    <w:rsid w:val="00791BA4"/>
    <w:rPr>
      <w:rFonts w:ascii="Arial MT" w:eastAsia="Arial MT" w:hAnsi="Arial MT" w:cs="Arial MT"/>
      <w:lang w:val="pt-PT"/>
    </w:rPr>
  </w:style>
  <w:style w:type="paragraph" w:styleId="Rodap">
    <w:name w:val="footer"/>
    <w:basedOn w:val="Normal"/>
    <w:link w:val="RodapChar"/>
    <w:uiPriority w:val="99"/>
    <w:unhideWhenUsed/>
    <w:rsid w:val="00791BA4"/>
    <w:pPr>
      <w:tabs>
        <w:tab w:val="center" w:pos="4252"/>
        <w:tab w:val="right" w:pos="8504"/>
      </w:tabs>
    </w:pPr>
  </w:style>
  <w:style w:type="character" w:customStyle="1" w:styleId="RodapChar">
    <w:name w:val="Rodapé Char"/>
    <w:basedOn w:val="Fontepargpadro"/>
    <w:link w:val="Rodap"/>
    <w:uiPriority w:val="99"/>
    <w:rsid w:val="00791BA4"/>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1485</Words>
  <Characters>8022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15</cp:revision>
  <dcterms:created xsi:type="dcterms:W3CDTF">2025-02-26T13:08:00Z</dcterms:created>
  <dcterms:modified xsi:type="dcterms:W3CDTF">2025-03-06T20:08:00Z</dcterms:modified>
</cp:coreProperties>
</file>