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40"/>
        </w:rPr>
      </w:pPr>
    </w:p>
    <w:p>
      <w:pPr>
        <w:pStyle w:val="BodyText"/>
        <w:spacing w:before="0"/>
        <w:rPr>
          <w:rFonts w:ascii="Times New Roman"/>
          <w:sz w:val="40"/>
        </w:rPr>
      </w:pPr>
    </w:p>
    <w:p>
      <w:pPr>
        <w:pStyle w:val="BodyText"/>
        <w:spacing w:before="8"/>
        <w:rPr>
          <w:rFonts w:ascii="Times New Roman"/>
          <w:sz w:val="40"/>
        </w:rPr>
      </w:pPr>
    </w:p>
    <w:p>
      <w:pPr>
        <w:spacing w:before="0"/>
        <w:ind w:left="2913" w:right="2988" w:firstLine="0"/>
        <w:jc w:val="center"/>
        <w:rPr>
          <w:sz w:val="40"/>
        </w:rPr>
      </w:pPr>
      <w:r>
        <w:rPr>
          <w:sz w:val="4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1720474</wp:posOffset>
            </wp:positionH>
            <wp:positionV relativeFrom="paragraph">
              <wp:posOffset>9726</wp:posOffset>
            </wp:positionV>
            <wp:extent cx="627888" cy="8641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864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Prefeitura</w:t>
      </w:r>
      <w:r>
        <w:rPr>
          <w:spacing w:val="-8"/>
          <w:sz w:val="40"/>
        </w:rPr>
        <w:t> </w:t>
      </w:r>
      <w:r>
        <w:rPr>
          <w:sz w:val="40"/>
        </w:rPr>
        <w:t>Municipal</w:t>
      </w:r>
      <w:r>
        <w:rPr>
          <w:spacing w:val="-3"/>
          <w:sz w:val="40"/>
        </w:rPr>
        <w:t> </w:t>
      </w:r>
      <w:r>
        <w:rPr>
          <w:sz w:val="40"/>
        </w:rPr>
        <w:t>de</w:t>
      </w:r>
      <w:r>
        <w:rPr>
          <w:spacing w:val="-8"/>
          <w:sz w:val="40"/>
        </w:rPr>
        <w:t> </w:t>
      </w:r>
      <w:r>
        <w:rPr>
          <w:sz w:val="40"/>
        </w:rPr>
        <w:t>Santa</w:t>
      </w:r>
      <w:r>
        <w:rPr>
          <w:spacing w:val="-5"/>
          <w:sz w:val="40"/>
        </w:rPr>
        <w:t> </w:t>
      </w:r>
      <w:r>
        <w:rPr>
          <w:sz w:val="40"/>
        </w:rPr>
        <w:t>Maria</w:t>
      </w:r>
      <w:r>
        <w:rPr>
          <w:spacing w:val="-7"/>
          <w:sz w:val="40"/>
        </w:rPr>
        <w:t> </w:t>
      </w:r>
      <w:r>
        <w:rPr>
          <w:sz w:val="40"/>
        </w:rPr>
        <w:t>de</w:t>
      </w:r>
      <w:r>
        <w:rPr>
          <w:spacing w:val="-5"/>
          <w:sz w:val="40"/>
        </w:rPr>
        <w:t> </w:t>
      </w:r>
      <w:r>
        <w:rPr>
          <w:spacing w:val="-2"/>
          <w:sz w:val="40"/>
        </w:rPr>
        <w:t>Jetibá</w:t>
      </w:r>
    </w:p>
    <w:p>
      <w:pPr>
        <w:spacing w:before="1"/>
        <w:ind w:left="2908" w:right="2992" w:firstLine="0"/>
        <w:jc w:val="center"/>
        <w:rPr>
          <w:rFonts w:ascii="Arial" w:hAnsi="Arial"/>
          <w:b/>
          <w:sz w:val="40"/>
        </w:rPr>
      </w:pPr>
      <w:r>
        <w:rPr>
          <w:rFonts w:ascii="Arial" w:hAnsi="Arial"/>
          <w:b/>
          <w:sz w:val="40"/>
        </w:rPr>
        <w:t>Secretaria</w:t>
      </w:r>
      <w:r>
        <w:rPr>
          <w:rFonts w:ascii="Arial" w:hAnsi="Arial"/>
          <w:b/>
          <w:spacing w:val="-6"/>
          <w:sz w:val="40"/>
        </w:rPr>
        <w:t> </w:t>
      </w:r>
      <w:r>
        <w:rPr>
          <w:rFonts w:ascii="Arial" w:hAnsi="Arial"/>
          <w:b/>
          <w:sz w:val="40"/>
        </w:rPr>
        <w:t>de</w:t>
      </w:r>
      <w:r>
        <w:rPr>
          <w:rFonts w:ascii="Arial" w:hAnsi="Arial"/>
          <w:b/>
          <w:spacing w:val="-5"/>
          <w:sz w:val="40"/>
        </w:rPr>
        <w:t> </w:t>
      </w:r>
      <w:r>
        <w:rPr>
          <w:rFonts w:ascii="Arial" w:hAnsi="Arial"/>
          <w:b/>
          <w:spacing w:val="-4"/>
          <w:sz w:val="40"/>
        </w:rPr>
        <w:t>Saúde</w:t>
      </w:r>
    </w:p>
    <w:p>
      <w:pPr>
        <w:pStyle w:val="BodyText"/>
        <w:spacing w:before="0"/>
        <w:rPr>
          <w:rFonts w:ascii="Arial"/>
          <w:b/>
          <w:sz w:val="40"/>
        </w:rPr>
      </w:pPr>
    </w:p>
    <w:p>
      <w:pPr>
        <w:pStyle w:val="BodyText"/>
        <w:spacing w:before="0"/>
        <w:rPr>
          <w:rFonts w:ascii="Arial"/>
          <w:b/>
          <w:sz w:val="40"/>
        </w:rPr>
      </w:pPr>
    </w:p>
    <w:p>
      <w:pPr>
        <w:pStyle w:val="BodyText"/>
        <w:spacing w:before="0"/>
        <w:rPr>
          <w:rFonts w:ascii="Arial"/>
          <w:b/>
          <w:sz w:val="40"/>
        </w:rPr>
      </w:pPr>
    </w:p>
    <w:p>
      <w:pPr>
        <w:pStyle w:val="BodyText"/>
        <w:spacing w:before="367"/>
        <w:rPr>
          <w:rFonts w:ascii="Arial"/>
          <w:b/>
          <w:sz w:val="40"/>
        </w:rPr>
      </w:pPr>
    </w:p>
    <w:p>
      <w:pPr>
        <w:pStyle w:val="Title"/>
      </w:pPr>
      <w:r>
        <w:rPr/>
        <w:t>PROGRAMAÇÃO</w:t>
      </w:r>
      <w:r>
        <w:rPr>
          <w:spacing w:val="-14"/>
        </w:rPr>
        <w:t> </w:t>
      </w:r>
      <w:r>
        <w:rPr/>
        <w:t>ANUAL</w:t>
      </w:r>
      <w:r>
        <w:rPr>
          <w:spacing w:val="-11"/>
        </w:rPr>
        <w:t> </w:t>
      </w:r>
      <w:r>
        <w:rPr/>
        <w:t>DE</w:t>
      </w:r>
      <w:r>
        <w:rPr>
          <w:spacing w:val="-14"/>
        </w:rPr>
        <w:t> </w:t>
      </w:r>
      <w:r>
        <w:rPr/>
        <w:t>SAÚDE </w:t>
      </w:r>
      <w:r>
        <w:rPr>
          <w:spacing w:val="-4"/>
        </w:rPr>
        <w:t>2025</w:t>
      </w:r>
    </w:p>
    <w:p>
      <w:pPr>
        <w:pStyle w:val="BodyText"/>
        <w:spacing w:before="0"/>
        <w:rPr>
          <w:rFonts w:ascii="Arial"/>
          <w:b/>
          <w:sz w:val="44"/>
        </w:rPr>
      </w:pPr>
    </w:p>
    <w:p>
      <w:pPr>
        <w:pStyle w:val="BodyText"/>
        <w:spacing w:before="0"/>
        <w:rPr>
          <w:rFonts w:ascii="Arial"/>
          <w:b/>
          <w:sz w:val="44"/>
        </w:rPr>
      </w:pPr>
    </w:p>
    <w:p>
      <w:pPr>
        <w:pStyle w:val="BodyText"/>
        <w:spacing w:before="0"/>
        <w:rPr>
          <w:rFonts w:ascii="Arial"/>
          <w:b/>
          <w:sz w:val="44"/>
        </w:rPr>
      </w:pPr>
    </w:p>
    <w:p>
      <w:pPr>
        <w:pStyle w:val="BodyText"/>
        <w:spacing w:before="413"/>
        <w:rPr>
          <w:rFonts w:ascii="Arial"/>
          <w:b/>
          <w:sz w:val="44"/>
        </w:rPr>
      </w:pPr>
    </w:p>
    <w:p>
      <w:pPr>
        <w:pStyle w:val="BodyText"/>
        <w:spacing w:before="1"/>
        <w:ind w:left="2908" w:right="2990"/>
        <w:jc w:val="center"/>
      </w:pPr>
      <w:r>
        <w:rPr/>
        <w:t>Santa</w:t>
      </w:r>
      <w:r>
        <w:rPr>
          <w:spacing w:val="-7"/>
        </w:rPr>
        <w:t> </w:t>
      </w:r>
      <w:r>
        <w:rPr/>
        <w:t>Maria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Jetibá</w:t>
      </w:r>
    </w:p>
    <w:p>
      <w:pPr>
        <w:spacing w:before="1"/>
        <w:ind w:left="2908" w:right="2995" w:firstLine="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Dezembro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pacing w:val="-4"/>
          <w:sz w:val="18"/>
        </w:rPr>
        <w:t>2025</w:t>
      </w:r>
    </w:p>
    <w:p>
      <w:pPr>
        <w:spacing w:after="0"/>
        <w:jc w:val="center"/>
        <w:rPr>
          <w:rFonts w:ascii="Arial"/>
          <w:b/>
          <w:sz w:val="18"/>
        </w:rPr>
        <w:sectPr>
          <w:type w:val="continuous"/>
          <w:pgSz w:w="16840" w:h="11900" w:orient="landscape"/>
          <w:pgMar w:top="1340" w:bottom="280" w:left="1275" w:right="1133"/>
        </w:sect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0"/>
        <w:rPr>
          <w:rFonts w:ascii="Arial"/>
          <w:b/>
          <w:sz w:val="21"/>
        </w:rPr>
      </w:pPr>
    </w:p>
    <w:p>
      <w:pPr>
        <w:pStyle w:val="BodyText"/>
        <w:spacing w:before="78"/>
        <w:rPr>
          <w:rFonts w:ascii="Arial"/>
          <w:b/>
          <w:sz w:val="21"/>
        </w:rPr>
      </w:pPr>
    </w:p>
    <w:p>
      <w:pPr>
        <w:spacing w:before="0"/>
        <w:ind w:left="167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1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Aprimoramento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Gestão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do</w:t>
      </w:r>
      <w:r>
        <w:rPr>
          <w:color w:val="323232"/>
          <w:spacing w:val="-1"/>
          <w:sz w:val="21"/>
        </w:rPr>
        <w:t> </w:t>
      </w:r>
      <w:r>
        <w:rPr>
          <w:color w:val="323232"/>
          <w:spacing w:val="-5"/>
          <w:sz w:val="21"/>
        </w:rPr>
        <w:t>SUS</w:t>
      </w:r>
    </w:p>
    <w:p>
      <w:pPr>
        <w:pStyle w:val="BodyText"/>
        <w:spacing w:before="69"/>
        <w:rPr>
          <w:sz w:val="21"/>
        </w:rPr>
      </w:pPr>
    </w:p>
    <w:p>
      <w:pPr>
        <w:spacing w:before="0"/>
        <w:ind w:left="167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6"/>
          <w:sz w:val="21"/>
        </w:rPr>
        <w:t> </w:t>
      </w:r>
      <w:r>
        <w:rPr>
          <w:rFonts w:ascii="Arial" w:hAnsi="Arial"/>
          <w:b/>
          <w:color w:val="323232"/>
          <w:sz w:val="21"/>
        </w:rPr>
        <w:t>2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6"/>
          <w:sz w:val="21"/>
        </w:rPr>
        <w:t> </w:t>
      </w:r>
      <w:r>
        <w:rPr>
          <w:color w:val="323232"/>
          <w:sz w:val="21"/>
        </w:rPr>
        <w:t>Promoção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proteção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saúde,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prevenção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agravos,</w:t>
      </w:r>
      <w:r>
        <w:rPr>
          <w:color w:val="323232"/>
          <w:spacing w:val="-7"/>
          <w:sz w:val="21"/>
        </w:rPr>
        <w:t> </w:t>
      </w:r>
      <w:r>
        <w:rPr>
          <w:color w:val="323232"/>
          <w:sz w:val="21"/>
        </w:rPr>
        <w:t>diagnóstico,</w:t>
      </w:r>
      <w:r>
        <w:rPr>
          <w:color w:val="323232"/>
          <w:spacing w:val="-6"/>
          <w:sz w:val="21"/>
        </w:rPr>
        <w:t> </w:t>
      </w:r>
      <w:r>
        <w:rPr>
          <w:color w:val="323232"/>
          <w:sz w:val="21"/>
        </w:rPr>
        <w:t>tratamento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manutenção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5"/>
          <w:sz w:val="21"/>
        </w:rPr>
        <w:t> </w:t>
      </w:r>
      <w:r>
        <w:rPr>
          <w:color w:val="323232"/>
          <w:spacing w:val="-2"/>
          <w:sz w:val="21"/>
        </w:rPr>
        <w:t>saúde.</w:t>
      </w:r>
    </w:p>
    <w:p>
      <w:pPr>
        <w:spacing w:before="241"/>
        <w:ind w:left="167" w:right="13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1"/>
          <w:sz w:val="21"/>
        </w:rPr>
        <w:t> </w:t>
      </w:r>
      <w:r>
        <w:rPr>
          <w:rFonts w:ascii="Arial" w:hAnsi="Arial"/>
          <w:b/>
          <w:color w:val="323232"/>
          <w:sz w:val="21"/>
        </w:rPr>
        <w:t>3</w:t>
      </w:r>
      <w:r>
        <w:rPr>
          <w:rFonts w:ascii="Arial" w:hAnsi="Arial"/>
          <w:b/>
          <w:color w:val="323232"/>
          <w:spacing w:val="-3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Aprimorar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a assistência aos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usuários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com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condições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agudas</w:t>
      </w:r>
      <w:r>
        <w:rPr>
          <w:color w:val="323232"/>
          <w:spacing w:val="-6"/>
          <w:sz w:val="21"/>
        </w:rPr>
        <w:t> </w:t>
      </w:r>
      <w:r>
        <w:rPr>
          <w:color w:val="323232"/>
          <w:sz w:val="21"/>
        </w:rPr>
        <w:t>ou crônicas,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que apresentem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potencial de instabilização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de complicações de seu estado de saúde</w:t>
      </w:r>
    </w:p>
    <w:p>
      <w:pPr>
        <w:pStyle w:val="BodyText"/>
        <w:spacing w:before="72"/>
        <w:rPr>
          <w:sz w:val="21"/>
        </w:rPr>
      </w:pPr>
    </w:p>
    <w:p>
      <w:pPr>
        <w:spacing w:before="0"/>
        <w:ind w:left="167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4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Redução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dos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riscos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agravos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à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saúde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população,</w:t>
      </w:r>
      <w:r>
        <w:rPr>
          <w:color w:val="323232"/>
          <w:spacing w:val="-3"/>
          <w:sz w:val="21"/>
        </w:rPr>
        <w:t> </w:t>
      </w:r>
      <w:r>
        <w:rPr>
          <w:color w:val="323232"/>
          <w:sz w:val="21"/>
        </w:rPr>
        <w:t>por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meio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das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ações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de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promoção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vigilância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em</w:t>
      </w:r>
      <w:r>
        <w:rPr>
          <w:color w:val="323232"/>
          <w:spacing w:val="-2"/>
          <w:sz w:val="21"/>
        </w:rPr>
        <w:t> saúde.</w:t>
      </w:r>
    </w:p>
    <w:p>
      <w:pPr>
        <w:pStyle w:val="BodyText"/>
        <w:spacing w:before="0"/>
        <w:rPr>
          <w:sz w:val="21"/>
        </w:rPr>
      </w:pPr>
    </w:p>
    <w:p>
      <w:pPr>
        <w:spacing w:before="0"/>
        <w:ind w:left="167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5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6"/>
          <w:sz w:val="21"/>
        </w:rPr>
        <w:t> </w:t>
      </w:r>
      <w:r>
        <w:rPr>
          <w:color w:val="323232"/>
          <w:sz w:val="21"/>
        </w:rPr>
        <w:t>Aprimorar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a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assistência</w:t>
      </w:r>
      <w:r>
        <w:rPr>
          <w:color w:val="323232"/>
          <w:spacing w:val="-2"/>
          <w:sz w:val="21"/>
        </w:rPr>
        <w:t> </w:t>
      </w:r>
      <w:r>
        <w:rPr>
          <w:color w:val="323232"/>
          <w:sz w:val="21"/>
        </w:rPr>
        <w:t>farmacêutica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no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âmbito</w:t>
      </w:r>
      <w:r>
        <w:rPr>
          <w:color w:val="323232"/>
          <w:spacing w:val="-1"/>
          <w:sz w:val="21"/>
        </w:rPr>
        <w:t> </w:t>
      </w:r>
      <w:r>
        <w:rPr>
          <w:color w:val="323232"/>
          <w:sz w:val="21"/>
        </w:rPr>
        <w:t>do</w:t>
      </w:r>
      <w:r>
        <w:rPr>
          <w:color w:val="323232"/>
          <w:spacing w:val="-4"/>
          <w:sz w:val="21"/>
        </w:rPr>
        <w:t> </w:t>
      </w:r>
      <w:r>
        <w:rPr>
          <w:color w:val="323232"/>
          <w:spacing w:val="-5"/>
          <w:sz w:val="21"/>
        </w:rPr>
        <w:t>SUS</w:t>
      </w:r>
    </w:p>
    <w:p>
      <w:pPr>
        <w:pStyle w:val="BodyText"/>
        <w:spacing w:before="69"/>
        <w:rPr>
          <w:sz w:val="21"/>
        </w:rPr>
      </w:pPr>
    </w:p>
    <w:p>
      <w:pPr>
        <w:spacing w:before="0"/>
        <w:ind w:left="167" w:right="0" w:firstLine="0"/>
        <w:jc w:val="left"/>
        <w:rPr>
          <w:sz w:val="21"/>
        </w:rPr>
      </w:pPr>
      <w:r>
        <w:rPr>
          <w:rFonts w:ascii="Arial" w:hAnsi="Arial"/>
          <w:b/>
          <w:color w:val="323232"/>
          <w:sz w:val="21"/>
        </w:rPr>
        <w:t>Diretriz</w:t>
      </w:r>
      <w:r>
        <w:rPr>
          <w:rFonts w:ascii="Arial" w:hAnsi="Arial"/>
          <w:b/>
          <w:color w:val="323232"/>
          <w:spacing w:val="-5"/>
          <w:sz w:val="21"/>
        </w:rPr>
        <w:t> </w:t>
      </w:r>
      <w:r>
        <w:rPr>
          <w:rFonts w:ascii="Arial" w:hAnsi="Arial"/>
          <w:b/>
          <w:color w:val="323232"/>
          <w:sz w:val="21"/>
        </w:rPr>
        <w:t>nº</w:t>
      </w:r>
      <w:r>
        <w:rPr>
          <w:rFonts w:ascii="Arial" w:hAnsi="Arial"/>
          <w:b/>
          <w:color w:val="323232"/>
          <w:spacing w:val="-6"/>
          <w:sz w:val="21"/>
        </w:rPr>
        <w:t> </w:t>
      </w:r>
      <w:r>
        <w:rPr>
          <w:rFonts w:ascii="Arial" w:hAnsi="Arial"/>
          <w:b/>
          <w:color w:val="323232"/>
          <w:sz w:val="21"/>
        </w:rPr>
        <w:t>6</w:t>
      </w:r>
      <w:r>
        <w:rPr>
          <w:rFonts w:ascii="Arial" w:hAnsi="Arial"/>
          <w:b/>
          <w:color w:val="323232"/>
          <w:spacing w:val="-4"/>
          <w:sz w:val="21"/>
        </w:rPr>
        <w:t> </w:t>
      </w:r>
      <w:r>
        <w:rPr>
          <w:color w:val="323232"/>
          <w:sz w:val="21"/>
        </w:rPr>
        <w:t>-</w:t>
      </w:r>
      <w:r>
        <w:rPr>
          <w:color w:val="323232"/>
          <w:spacing w:val="-6"/>
          <w:sz w:val="21"/>
        </w:rPr>
        <w:t> </w:t>
      </w:r>
      <w:r>
        <w:rPr>
          <w:color w:val="323232"/>
          <w:sz w:val="21"/>
        </w:rPr>
        <w:t>Ampliação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Fortalecimento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da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Participação</w:t>
      </w:r>
      <w:r>
        <w:rPr>
          <w:color w:val="323232"/>
          <w:spacing w:val="-4"/>
          <w:sz w:val="21"/>
        </w:rPr>
        <w:t> </w:t>
      </w:r>
      <w:r>
        <w:rPr>
          <w:color w:val="323232"/>
          <w:sz w:val="21"/>
        </w:rPr>
        <w:t>e</w:t>
      </w:r>
      <w:r>
        <w:rPr>
          <w:color w:val="323232"/>
          <w:spacing w:val="-5"/>
          <w:sz w:val="21"/>
        </w:rPr>
        <w:t> </w:t>
      </w:r>
      <w:r>
        <w:rPr>
          <w:color w:val="323232"/>
          <w:sz w:val="21"/>
        </w:rPr>
        <w:t>Controle</w:t>
      </w:r>
      <w:r>
        <w:rPr>
          <w:color w:val="323232"/>
          <w:spacing w:val="-5"/>
          <w:sz w:val="21"/>
        </w:rPr>
        <w:t> </w:t>
      </w:r>
      <w:r>
        <w:rPr>
          <w:color w:val="323232"/>
          <w:spacing w:val="-2"/>
          <w:sz w:val="21"/>
        </w:rPr>
        <w:t>Social</w:t>
      </w:r>
    </w:p>
    <w:p>
      <w:pPr>
        <w:spacing w:after="0"/>
        <w:jc w:val="left"/>
        <w:rPr>
          <w:sz w:val="21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spacing w:before="0"/>
      </w:pPr>
    </w:p>
    <w:p>
      <w:pPr>
        <w:pStyle w:val="BodyText"/>
        <w:spacing w:before="213"/>
      </w:pPr>
    </w:p>
    <w:p>
      <w:pPr>
        <w:pStyle w:val="BodyText"/>
        <w:spacing w:before="0"/>
        <w:ind w:left="167"/>
      </w:pPr>
      <w:r>
        <w:rPr/>
        <w:t>I.</w:t>
      </w:r>
      <w:r>
        <w:rPr>
          <w:spacing w:val="53"/>
        </w:rPr>
        <w:t> </w:t>
      </w:r>
      <w:r>
        <w:rPr>
          <w:spacing w:val="-2"/>
        </w:rPr>
        <w:t>INTRODUÇÃO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line="360" w:lineRule="auto" w:before="0"/>
        <w:ind w:left="167" w:right="144" w:firstLine="120"/>
        <w:jc w:val="both"/>
      </w:pPr>
      <w:r>
        <w:rPr/>
        <w:t>A Programação Anual de Saúde (PAS) constitui importante peça de gestão que operacionaliza as intenções expressas no Plano Municipal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Saúde</w:t>
      </w:r>
      <w:r>
        <w:rPr>
          <w:spacing w:val="-3"/>
        </w:rPr>
        <w:t> </w:t>
      </w:r>
      <w:r>
        <w:rPr/>
        <w:t>(PMS),</w:t>
      </w:r>
      <w:r>
        <w:rPr>
          <w:spacing w:val="-3"/>
        </w:rPr>
        <w:t> </w:t>
      </w:r>
      <w:r>
        <w:rPr/>
        <w:t>tendo</w:t>
      </w:r>
      <w:r>
        <w:rPr>
          <w:spacing w:val="-3"/>
        </w:rPr>
        <w:t> </w:t>
      </w:r>
      <w:r>
        <w:rPr/>
        <w:t>por</w:t>
      </w:r>
      <w:r>
        <w:rPr>
          <w:spacing w:val="-4"/>
        </w:rPr>
        <w:t> </w:t>
      </w:r>
      <w:r>
        <w:rPr/>
        <w:t>objetivo</w:t>
      </w:r>
      <w:r>
        <w:rPr>
          <w:spacing w:val="-3"/>
        </w:rPr>
        <w:t> </w:t>
      </w:r>
      <w:r>
        <w:rPr/>
        <w:t>anualizar as</w:t>
      </w:r>
      <w:r>
        <w:rPr>
          <w:spacing w:val="-6"/>
        </w:rPr>
        <w:t> </w:t>
      </w:r>
      <w:r>
        <w:rPr/>
        <w:t>metas</w:t>
      </w:r>
      <w:r>
        <w:rPr>
          <w:spacing w:val="-4"/>
        </w:rPr>
        <w:t> </w:t>
      </w:r>
      <w:r>
        <w:rPr/>
        <w:t>do</w:t>
      </w:r>
      <w:r>
        <w:rPr>
          <w:spacing w:val="-5"/>
        </w:rPr>
        <w:t> </w:t>
      </w:r>
      <w:r>
        <w:rPr/>
        <w:t>Plano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prever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alocação</w:t>
      </w:r>
      <w:r>
        <w:rPr>
          <w:spacing w:val="-3"/>
        </w:rPr>
        <w:t> </w:t>
      </w:r>
      <w:r>
        <w:rPr/>
        <w:t>dos</w:t>
      </w:r>
      <w:r>
        <w:rPr>
          <w:spacing w:val="-4"/>
        </w:rPr>
        <w:t> </w:t>
      </w:r>
      <w:r>
        <w:rPr/>
        <w:t>recursos</w:t>
      </w:r>
      <w:r>
        <w:rPr>
          <w:spacing w:val="-1"/>
        </w:rPr>
        <w:t> </w:t>
      </w:r>
      <w:r>
        <w:rPr/>
        <w:t>orçamentários</w:t>
      </w:r>
      <w:r>
        <w:rPr>
          <w:spacing w:val="-1"/>
        </w:rPr>
        <w:t> </w:t>
      </w:r>
      <w:r>
        <w:rPr/>
        <w:t>a</w:t>
      </w:r>
      <w:r>
        <w:rPr>
          <w:spacing w:val="-3"/>
        </w:rPr>
        <w:t> </w:t>
      </w:r>
      <w:r>
        <w:rPr/>
        <w:t>serem executados. O processo de planejamento no âmbito do SUS é norteado por alguns pressupostos que envolvem o planejamento do sistema como uma responsabilidade de cada um dos entes federados; a necessidade de monitoramento, avaliação e integração da gestão do SUS; o planejamento ascendente e integrado, do nível local até o federal, orientado por problemas e necessidades de saúde para a construção das diretrizes, objetivos e metas; compatibilização entre os instrumentos de planejamento da saúde (PMS e</w:t>
      </w:r>
      <w:r>
        <w:rPr>
          <w:spacing w:val="-3"/>
        </w:rPr>
        <w:t> </w:t>
      </w:r>
      <w:r>
        <w:rPr/>
        <w:t>respectivas</w:t>
      </w:r>
      <w:r>
        <w:rPr>
          <w:spacing w:val="-1"/>
        </w:rPr>
        <w:t> </w:t>
      </w:r>
      <w:r>
        <w:rPr/>
        <w:t>Programações</w:t>
      </w:r>
      <w:r>
        <w:rPr>
          <w:spacing w:val="-4"/>
        </w:rPr>
        <w:t> </w:t>
      </w:r>
      <w:r>
        <w:rPr/>
        <w:t>Anuais,</w:t>
      </w:r>
      <w:r>
        <w:rPr>
          <w:spacing w:val="-3"/>
        </w:rPr>
        <w:t> </w:t>
      </w:r>
      <w:r>
        <w:rPr/>
        <w:t>Relatório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Gestão)</w:t>
      </w:r>
      <w:r>
        <w:rPr>
          <w:spacing w:val="-4"/>
        </w:rPr>
        <w:t> </w:t>
      </w:r>
      <w:r>
        <w:rPr/>
        <w:t>e os</w:t>
      </w:r>
      <w:r>
        <w:rPr>
          <w:spacing w:val="-4"/>
        </w:rPr>
        <w:t> </w:t>
      </w:r>
      <w:r>
        <w:rPr/>
        <w:t>instrumentos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planejamento e</w:t>
      </w:r>
      <w:r>
        <w:rPr>
          <w:spacing w:val="-3"/>
        </w:rPr>
        <w:t> </w:t>
      </w:r>
      <w:r>
        <w:rPr/>
        <w:t>orçamento de</w:t>
      </w:r>
      <w:r>
        <w:rPr>
          <w:spacing w:val="-5"/>
        </w:rPr>
        <w:t> </w:t>
      </w:r>
      <w:r>
        <w:rPr/>
        <w:t>governo (PPA,</w:t>
      </w:r>
      <w:r>
        <w:rPr>
          <w:spacing w:val="-3"/>
        </w:rPr>
        <w:t> </w:t>
      </w:r>
      <w:r>
        <w:rPr/>
        <w:t>LDO</w:t>
      </w:r>
      <w:r>
        <w:rPr>
          <w:spacing w:val="-3"/>
        </w:rPr>
        <w:t> </w:t>
      </w:r>
      <w:r>
        <w:rPr/>
        <w:t>e LOA), em cada esfera de gestão; transparência e com incentivo à participação da comunidade; concepção do planejamento a partir das necessidades de saúde da população em cada região de saúde, para elaboração de forma integrada. Os instrumentos para o planejamento</w:t>
      </w:r>
      <w:r>
        <w:rPr>
          <w:spacing w:val="-5"/>
        </w:rPr>
        <w:t> </w:t>
      </w:r>
      <w:r>
        <w:rPr/>
        <w:t>no</w:t>
      </w:r>
      <w:r>
        <w:rPr>
          <w:spacing w:val="-7"/>
        </w:rPr>
        <w:t> </w:t>
      </w:r>
      <w:r>
        <w:rPr/>
        <w:t>âmbito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SUS,</w:t>
      </w:r>
      <w:r>
        <w:rPr>
          <w:spacing w:val="-8"/>
        </w:rPr>
        <w:t> </w:t>
      </w:r>
      <w:r>
        <w:rPr/>
        <w:t>PNS,</w:t>
      </w:r>
      <w:r>
        <w:rPr>
          <w:spacing w:val="-8"/>
        </w:rPr>
        <w:t> </w:t>
      </w:r>
      <w:r>
        <w:rPr/>
        <w:t>as</w:t>
      </w:r>
      <w:r>
        <w:rPr>
          <w:spacing w:val="-6"/>
        </w:rPr>
        <w:t> </w:t>
      </w:r>
      <w:r>
        <w:rPr/>
        <w:t>respectivas</w:t>
      </w:r>
      <w:r>
        <w:rPr>
          <w:spacing w:val="-3"/>
        </w:rPr>
        <w:t> </w:t>
      </w:r>
      <w:r>
        <w:rPr/>
        <w:t>Programações</w:t>
      </w:r>
      <w:r>
        <w:rPr>
          <w:spacing w:val="-6"/>
        </w:rPr>
        <w:t> </w:t>
      </w:r>
      <w:r>
        <w:rPr/>
        <w:t>Anuais</w:t>
      </w:r>
      <w:r>
        <w:rPr>
          <w:spacing w:val="-6"/>
        </w:rPr>
        <w:t> </w:t>
      </w:r>
      <w:r>
        <w:rPr/>
        <w:t>e</w:t>
      </w:r>
      <w:r>
        <w:rPr>
          <w:spacing w:val="-7"/>
        </w:rPr>
        <w:t> </w:t>
      </w:r>
      <w:r>
        <w:rPr/>
        <w:t>o</w:t>
      </w:r>
      <w:r>
        <w:rPr>
          <w:spacing w:val="-7"/>
        </w:rPr>
        <w:t> </w:t>
      </w:r>
      <w:r>
        <w:rPr/>
        <w:t>Relatório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Gestão</w:t>
      </w:r>
      <w:r>
        <w:rPr>
          <w:spacing w:val="-7"/>
        </w:rPr>
        <w:t> </w:t>
      </w:r>
      <w:r>
        <w:rPr/>
        <w:t>interligam-se</w:t>
      </w:r>
      <w:r>
        <w:rPr>
          <w:spacing w:val="-5"/>
        </w:rPr>
        <w:t> </w:t>
      </w:r>
      <w:r>
        <w:rPr/>
        <w:t>sequencialmente, compondo um</w:t>
      </w:r>
      <w:r>
        <w:rPr/>
        <w:t> processo cíclico de planejamento para operacionalização integrada, solidária e sistêmica do SUS.</w:t>
      </w:r>
      <w:r>
        <w:rPr>
          <w:spacing w:val="80"/>
        </w:rPr>
        <w:t> </w:t>
      </w:r>
      <w:r>
        <w:rPr/>
        <w:t>A PAS aqui apresentada refere-se à anualização para 2025 das metas contidas no PMS. Assim, a PAS 2025 representa o quarto ano de abrangência do PMS 2022-2025, demonstra a atuação anual em saúde do Município ao definir as ações que, no ano específico, garantirão o alcance dos 6 objetivos e o cumprimento das metas do PMS.</w:t>
      </w:r>
    </w:p>
    <w:p>
      <w:pPr>
        <w:pStyle w:val="BodyText"/>
        <w:spacing w:after="0" w:line="360" w:lineRule="auto"/>
        <w:jc w:val="both"/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spacing w:before="224"/>
        <w:rPr>
          <w:sz w:val="20"/>
        </w:rPr>
      </w:pPr>
    </w:p>
    <w:p>
      <w:pPr>
        <w:spacing w:before="1"/>
        <w:ind w:left="167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color w:val="323232"/>
          <w:sz w:val="20"/>
        </w:rPr>
        <w:t>Programação</w:t>
      </w:r>
      <w:r>
        <w:rPr>
          <w:rFonts w:ascii="Arial" w:hAnsi="Arial"/>
          <w:b/>
          <w:color w:val="323232"/>
          <w:spacing w:val="-7"/>
          <w:sz w:val="20"/>
        </w:rPr>
        <w:t> </w:t>
      </w:r>
      <w:r>
        <w:rPr>
          <w:rFonts w:ascii="Arial" w:hAnsi="Arial"/>
          <w:b/>
          <w:color w:val="323232"/>
          <w:sz w:val="20"/>
        </w:rPr>
        <w:t>Anual</w:t>
      </w:r>
      <w:r>
        <w:rPr>
          <w:rFonts w:ascii="Arial" w:hAnsi="Arial"/>
          <w:b/>
          <w:color w:val="323232"/>
          <w:spacing w:val="-6"/>
          <w:sz w:val="20"/>
        </w:rPr>
        <w:t> </w:t>
      </w:r>
      <w:r>
        <w:rPr>
          <w:rFonts w:ascii="Arial" w:hAnsi="Arial"/>
          <w:b/>
          <w:color w:val="323232"/>
          <w:sz w:val="20"/>
        </w:rPr>
        <w:t>de</w:t>
      </w:r>
      <w:r>
        <w:rPr>
          <w:rFonts w:ascii="Arial" w:hAnsi="Arial"/>
          <w:b/>
          <w:color w:val="323232"/>
          <w:spacing w:val="-7"/>
          <w:sz w:val="20"/>
        </w:rPr>
        <w:t> </w:t>
      </w:r>
      <w:r>
        <w:rPr>
          <w:rFonts w:ascii="Arial" w:hAnsi="Arial"/>
          <w:b/>
          <w:color w:val="323232"/>
          <w:sz w:val="20"/>
        </w:rPr>
        <w:t>Saúde</w:t>
      </w:r>
      <w:r>
        <w:rPr>
          <w:rFonts w:ascii="Arial" w:hAnsi="Arial"/>
          <w:b/>
          <w:color w:val="323232"/>
          <w:spacing w:val="-7"/>
          <w:sz w:val="20"/>
        </w:rPr>
        <w:t> </w:t>
      </w:r>
      <w:r>
        <w:rPr>
          <w:rFonts w:ascii="Arial" w:hAnsi="Arial"/>
          <w:b/>
          <w:color w:val="323232"/>
          <w:spacing w:val="-4"/>
          <w:sz w:val="20"/>
        </w:rPr>
        <w:t>2025</w:t>
      </w:r>
    </w:p>
    <w:p>
      <w:pPr>
        <w:pStyle w:val="BodyText"/>
        <w:spacing w:before="0"/>
        <w:rPr>
          <w:rFonts w:ascii="Arial"/>
          <w:b/>
          <w:sz w:val="20"/>
        </w:rPr>
      </w:pPr>
    </w:p>
    <w:p>
      <w:pPr>
        <w:pStyle w:val="BodyText"/>
        <w:spacing w:before="0"/>
        <w:rPr>
          <w:rFonts w:ascii="Arial"/>
          <w:b/>
          <w:sz w:val="20"/>
        </w:rPr>
      </w:pPr>
    </w:p>
    <w:p>
      <w:pPr>
        <w:pStyle w:val="BodyText"/>
        <w:spacing w:before="210"/>
        <w:rPr>
          <w:rFonts w:ascii="Arial"/>
          <w:b/>
          <w:sz w:val="20"/>
        </w:rPr>
      </w:pPr>
    </w:p>
    <w:p>
      <w:pPr>
        <w:spacing w:before="0"/>
        <w:ind w:left="167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color w:val="323232"/>
          <w:sz w:val="20"/>
        </w:rPr>
        <w:t>Informações</w:t>
      </w:r>
      <w:r>
        <w:rPr>
          <w:rFonts w:ascii="Arial" w:hAnsi="Arial"/>
          <w:b/>
          <w:color w:val="323232"/>
          <w:spacing w:val="-9"/>
          <w:sz w:val="20"/>
        </w:rPr>
        <w:t> </w:t>
      </w:r>
      <w:r>
        <w:rPr>
          <w:rFonts w:ascii="Arial" w:hAnsi="Arial"/>
          <w:b/>
          <w:color w:val="323232"/>
          <w:sz w:val="20"/>
        </w:rPr>
        <w:t>de</w:t>
      </w:r>
      <w:r>
        <w:rPr>
          <w:rFonts w:ascii="Arial" w:hAnsi="Arial"/>
          <w:b/>
          <w:color w:val="323232"/>
          <w:spacing w:val="-10"/>
          <w:sz w:val="20"/>
        </w:rPr>
        <w:t> </w:t>
      </w:r>
      <w:r>
        <w:rPr>
          <w:rFonts w:ascii="Arial" w:hAnsi="Arial"/>
          <w:b/>
          <w:color w:val="323232"/>
          <w:sz w:val="20"/>
        </w:rPr>
        <w:t>Diretrizes,</w:t>
      </w:r>
      <w:r>
        <w:rPr>
          <w:rFonts w:ascii="Arial" w:hAnsi="Arial"/>
          <w:b/>
          <w:color w:val="323232"/>
          <w:spacing w:val="-9"/>
          <w:sz w:val="20"/>
        </w:rPr>
        <w:t> </w:t>
      </w:r>
      <w:r>
        <w:rPr>
          <w:rFonts w:ascii="Arial" w:hAnsi="Arial"/>
          <w:b/>
          <w:color w:val="323232"/>
          <w:sz w:val="20"/>
        </w:rPr>
        <w:t>Objetivos,</w:t>
      </w:r>
      <w:r>
        <w:rPr>
          <w:rFonts w:ascii="Arial" w:hAnsi="Arial"/>
          <w:b/>
          <w:color w:val="323232"/>
          <w:spacing w:val="-9"/>
          <w:sz w:val="20"/>
        </w:rPr>
        <w:t> </w:t>
      </w:r>
      <w:r>
        <w:rPr>
          <w:rFonts w:ascii="Arial" w:hAnsi="Arial"/>
          <w:b/>
          <w:color w:val="323232"/>
          <w:sz w:val="20"/>
        </w:rPr>
        <w:t>Metas</w:t>
      </w:r>
      <w:r>
        <w:rPr>
          <w:rFonts w:ascii="Arial" w:hAnsi="Arial"/>
          <w:b/>
          <w:color w:val="323232"/>
          <w:spacing w:val="-6"/>
          <w:sz w:val="20"/>
        </w:rPr>
        <w:t> </w:t>
      </w:r>
      <w:r>
        <w:rPr>
          <w:rFonts w:ascii="Arial" w:hAnsi="Arial"/>
          <w:b/>
          <w:color w:val="323232"/>
          <w:sz w:val="20"/>
        </w:rPr>
        <w:t>e</w:t>
      </w:r>
      <w:r>
        <w:rPr>
          <w:rFonts w:ascii="Arial" w:hAnsi="Arial"/>
          <w:b/>
          <w:color w:val="323232"/>
          <w:spacing w:val="-10"/>
          <w:sz w:val="20"/>
        </w:rPr>
        <w:t> </w:t>
      </w:r>
      <w:r>
        <w:rPr>
          <w:rFonts w:ascii="Arial" w:hAnsi="Arial"/>
          <w:b/>
          <w:color w:val="323232"/>
          <w:sz w:val="20"/>
        </w:rPr>
        <w:t>Indicadores</w:t>
      </w:r>
      <w:r>
        <w:rPr>
          <w:rFonts w:ascii="Arial" w:hAnsi="Arial"/>
          <w:b/>
          <w:color w:val="323232"/>
          <w:spacing w:val="-6"/>
          <w:sz w:val="20"/>
        </w:rPr>
        <w:t> </w:t>
      </w:r>
      <w:r>
        <w:rPr>
          <w:rFonts w:ascii="Arial" w:hAnsi="Arial"/>
          <w:b/>
          <w:color w:val="323232"/>
          <w:spacing w:val="-4"/>
          <w:sz w:val="20"/>
        </w:rPr>
        <w:t>2025</w:t>
      </w:r>
    </w:p>
    <w:p>
      <w:pPr>
        <w:pStyle w:val="BodyText"/>
        <w:spacing w:before="212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5626"/>
        <w:gridCol w:w="3107"/>
        <w:gridCol w:w="1271"/>
        <w:gridCol w:w="2001"/>
        <w:gridCol w:w="1383"/>
      </w:tblGrid>
      <w:tr>
        <w:trPr>
          <w:trHeight w:val="469" w:hRule="atLeast"/>
        </w:trPr>
        <w:tc>
          <w:tcPr>
            <w:tcW w:w="14201" w:type="dxa"/>
            <w:gridSpan w:val="7"/>
          </w:tcPr>
          <w:p>
            <w:pPr>
              <w:pStyle w:val="TableParagraph"/>
              <w:ind w:left="12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1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Aprimoramento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Gestão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5"/>
                <w:sz w:val="20"/>
              </w:rPr>
              <w:t> SUS</w:t>
            </w:r>
          </w:p>
        </w:tc>
      </w:tr>
      <w:tr>
        <w:trPr>
          <w:trHeight w:val="700" w:hRule="atLeast"/>
        </w:trPr>
        <w:tc>
          <w:tcPr>
            <w:tcW w:w="14201" w:type="dxa"/>
            <w:gridSpan w:val="7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1.1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Apoiar,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ampliar,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aperfeiçoar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gestão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na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Básica/Saúde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Família,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apoiando 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consolidação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Atenção Primária à Saúde</w:t>
            </w:r>
          </w:p>
        </w:tc>
      </w:tr>
      <w:tr>
        <w:trPr>
          <w:trHeight w:val="119" w:hRule="atLeast"/>
        </w:trPr>
        <w:tc>
          <w:tcPr>
            <w:tcW w:w="14201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26" w:type="dxa"/>
          </w:tcPr>
          <w:p>
            <w:pPr>
              <w:pStyle w:val="TableParagraph"/>
              <w:spacing w:before="119"/>
              <w:ind w:left="44" w:right="2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107" w:type="dxa"/>
          </w:tcPr>
          <w:p>
            <w:pPr>
              <w:pStyle w:val="TableParagraph"/>
              <w:spacing w:before="119"/>
              <w:ind w:left="127" w:right="97" w:hanging="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4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9"/>
              <w:ind w:left="59" w:right="4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01" w:type="dxa"/>
          </w:tcPr>
          <w:p>
            <w:pPr>
              <w:pStyle w:val="TableParagraph"/>
              <w:spacing w:before="119"/>
              <w:ind w:left="169" w:right="183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83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336" w:right="13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1.1.1</w:t>
            </w:r>
          </w:p>
        </w:tc>
        <w:tc>
          <w:tcPr>
            <w:tcW w:w="5626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sz w:val="20"/>
              </w:rPr>
              <w:t>Manter a contratação de 01 equipe Multidisciplinar (farmacêutico,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fisioterapeuta)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oferecer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clínico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 matricial às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equipes de Estratégia Saúde da Família, com atuação nas Unidades de Saúde da Família.</w:t>
            </w:r>
          </w:p>
        </w:tc>
        <w:tc>
          <w:tcPr>
            <w:tcW w:w="3107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Equipe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Profissional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contratada.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9"/>
              <w:ind w:left="59" w:right="5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1" w:type="dxa"/>
          </w:tcPr>
          <w:p>
            <w:pPr>
              <w:pStyle w:val="TableParagraph"/>
              <w:spacing w:before="119"/>
              <w:ind w:right="1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83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324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1.1.2</w:t>
            </w:r>
          </w:p>
        </w:tc>
        <w:tc>
          <w:tcPr>
            <w:tcW w:w="5626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Prontuário eletrônico do Cidadão – Sistema E-SUS AB.</w:t>
            </w:r>
          </w:p>
        </w:tc>
        <w:tc>
          <w:tcPr>
            <w:tcW w:w="3107" w:type="dxa"/>
          </w:tcPr>
          <w:p>
            <w:pPr>
              <w:pStyle w:val="TableParagraph"/>
              <w:ind w:left="117" w:right="70"/>
              <w:rPr>
                <w:sz w:val="20"/>
              </w:rPr>
            </w:pPr>
            <w:r>
              <w:rPr>
                <w:sz w:val="20"/>
              </w:rPr>
              <w:t>Percentual de unidades de saúde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prontuário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eletrônico do RG cidadão instalado.</w:t>
            </w:r>
          </w:p>
        </w:tc>
        <w:tc>
          <w:tcPr>
            <w:tcW w:w="1271" w:type="dxa"/>
          </w:tcPr>
          <w:p>
            <w:pPr>
              <w:pStyle w:val="TableParagraph"/>
              <w:ind w:left="59" w:righ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01" w:type="dxa"/>
          </w:tcPr>
          <w:p>
            <w:pPr>
              <w:pStyle w:val="TableParagraph"/>
              <w:ind w:right="69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3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201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01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01" w:type="dxa"/>
            <w:gridSpan w:val="7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1.2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Ofertar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serviços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primária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qualificados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modo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atender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necessidades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população</w:t>
            </w:r>
          </w:p>
        </w:tc>
      </w:tr>
      <w:tr>
        <w:trPr>
          <w:trHeight w:val="119" w:hRule="atLeast"/>
        </w:trPr>
        <w:tc>
          <w:tcPr>
            <w:tcW w:w="14201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55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26" w:type="dxa"/>
          </w:tcPr>
          <w:p>
            <w:pPr>
              <w:pStyle w:val="TableParagraph"/>
              <w:spacing w:before="119"/>
              <w:ind w:left="4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107" w:type="dxa"/>
          </w:tcPr>
          <w:p>
            <w:pPr>
              <w:pStyle w:val="TableParagraph"/>
              <w:spacing w:before="119"/>
              <w:ind w:left="8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para</w:t>
            </w:r>
          </w:p>
        </w:tc>
        <w:tc>
          <w:tcPr>
            <w:tcW w:w="1271" w:type="dxa"/>
          </w:tcPr>
          <w:p>
            <w:pPr>
              <w:pStyle w:val="TableParagraph"/>
              <w:spacing w:before="119"/>
              <w:ind w:left="100" w:right="4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</w:t>
            </w:r>
          </w:p>
        </w:tc>
        <w:tc>
          <w:tcPr>
            <w:tcW w:w="2001" w:type="dxa"/>
          </w:tcPr>
          <w:p>
            <w:pPr>
              <w:pStyle w:val="TableParagraph"/>
              <w:spacing w:before="119"/>
              <w:ind w:right="719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</w:t>
            </w:r>
          </w:p>
        </w:tc>
        <w:tc>
          <w:tcPr>
            <w:tcW w:w="1383" w:type="dxa"/>
          </w:tcPr>
          <w:p>
            <w:pPr>
              <w:pStyle w:val="TableParagraph"/>
              <w:spacing w:before="119"/>
              <w:ind w:left="21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1"/>
                <w:sz w:val="20"/>
              </w:rPr>
              <w:t> </w:t>
            </w:r>
            <w:r>
              <w:rPr>
                <w:rFonts w:ascii="Arial"/>
                <w:b/>
                <w:spacing w:val="-5"/>
                <w:sz w:val="20"/>
              </w:rPr>
              <w:t>de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562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10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27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0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93"/>
        <w:gridCol w:w="5631"/>
        <w:gridCol w:w="119"/>
        <w:gridCol w:w="2980"/>
        <w:gridCol w:w="220"/>
        <w:gridCol w:w="1072"/>
        <w:gridCol w:w="158"/>
        <w:gridCol w:w="1855"/>
        <w:gridCol w:w="120"/>
        <w:gridCol w:w="1236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6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09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9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56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6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99" w:type="dxa"/>
            <w:gridSpan w:val="2"/>
          </w:tcPr>
          <w:p>
            <w:pPr>
              <w:pStyle w:val="TableParagraph"/>
              <w:spacing w:before="119"/>
              <w:ind w:left="1315" w:hanging="119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1292" w:type="dxa"/>
            <w:gridSpan w:val="2"/>
          </w:tcPr>
          <w:p>
            <w:pPr>
              <w:pStyle w:val="TableParagraph"/>
              <w:spacing w:before="119"/>
              <w:ind w:left="421" w:right="239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spacing w:before="119"/>
              <w:ind w:left="1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Plano(2022-</w:t>
            </w:r>
            <w:r>
              <w:rPr>
                <w:rFonts w:ascii="Arial"/>
                <w:b/>
                <w:spacing w:val="-4"/>
                <w:sz w:val="20"/>
              </w:rPr>
              <w:t>2025)</w:t>
            </w:r>
          </w:p>
        </w:tc>
        <w:tc>
          <w:tcPr>
            <w:tcW w:w="1356" w:type="dxa"/>
            <w:gridSpan w:val="2"/>
          </w:tcPr>
          <w:p>
            <w:pPr>
              <w:pStyle w:val="TableParagraph"/>
              <w:spacing w:before="119"/>
              <w:ind w:left="3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ind w:left="23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1.2.1</w:t>
            </w:r>
          </w:p>
        </w:tc>
        <w:tc>
          <w:tcPr>
            <w:tcW w:w="5631" w:type="dxa"/>
          </w:tcPr>
          <w:p>
            <w:pPr>
              <w:pStyle w:val="TableParagraph"/>
              <w:ind w:left="110" w:right="301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composição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mínima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equipes estratégicas da Atenção Primária à Saúde: 15 Equipes de ESF, 15 Equipes de SB, 87 ACS, com qualificação dos serviços prestados.</w:t>
            </w:r>
          </w:p>
        </w:tc>
        <w:tc>
          <w:tcPr>
            <w:tcW w:w="3099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da família com equipe mínima de </w:t>
            </w:r>
            <w:r>
              <w:rPr>
                <w:spacing w:val="-2"/>
                <w:sz w:val="20"/>
              </w:rPr>
              <w:t>profissionais</w:t>
            </w:r>
          </w:p>
        </w:tc>
        <w:tc>
          <w:tcPr>
            <w:tcW w:w="1292" w:type="dxa"/>
            <w:gridSpan w:val="2"/>
          </w:tcPr>
          <w:p>
            <w:pPr>
              <w:pStyle w:val="TableParagraph"/>
              <w:ind w:left="395"/>
              <w:rPr>
                <w:sz w:val="20"/>
              </w:rPr>
            </w:pPr>
            <w:r>
              <w:rPr>
                <w:spacing w:val="-2"/>
                <w:sz w:val="20"/>
              </w:rPr>
              <w:t>85,00</w:t>
            </w:r>
          </w:p>
        </w:tc>
        <w:tc>
          <w:tcPr>
            <w:tcW w:w="2013" w:type="dxa"/>
            <w:gridSpan w:val="2"/>
          </w:tcPr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85,00</w:t>
            </w:r>
          </w:p>
        </w:tc>
        <w:tc>
          <w:tcPr>
            <w:tcW w:w="1356" w:type="dxa"/>
            <w:gridSpan w:val="2"/>
          </w:tcPr>
          <w:p>
            <w:pPr>
              <w:pStyle w:val="TableParagraph"/>
              <w:ind w:left="234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11" w:type="dxa"/>
            <w:gridSpan w:val="11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11" w:type="dxa"/>
            <w:gridSpan w:val="1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1.3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Qualificar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estrutura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física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das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Unidades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Família</w:t>
            </w:r>
          </w:p>
        </w:tc>
      </w:tr>
      <w:tr>
        <w:trPr>
          <w:trHeight w:val="119" w:hRule="atLeast"/>
        </w:trPr>
        <w:tc>
          <w:tcPr>
            <w:tcW w:w="14211" w:type="dxa"/>
            <w:gridSpan w:val="11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 w:right="1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750" w:type="dxa"/>
            <w:gridSpan w:val="2"/>
          </w:tcPr>
          <w:p>
            <w:pPr>
              <w:pStyle w:val="TableParagraph"/>
              <w:spacing w:before="119"/>
              <w:ind w:left="26" w:right="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00" w:type="dxa"/>
            <w:gridSpan w:val="2"/>
          </w:tcPr>
          <w:p>
            <w:pPr>
              <w:pStyle w:val="TableParagraph"/>
              <w:spacing w:before="119"/>
              <w:ind w:left="660" w:right="76" w:hanging="50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 avaliação da meta</w:t>
            </w:r>
          </w:p>
        </w:tc>
        <w:tc>
          <w:tcPr>
            <w:tcW w:w="1230" w:type="dxa"/>
            <w:gridSpan w:val="2"/>
          </w:tcPr>
          <w:p>
            <w:pPr>
              <w:pStyle w:val="TableParagraph"/>
              <w:spacing w:before="119"/>
              <w:ind w:left="46" w:right="4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75" w:type="dxa"/>
            <w:gridSpan w:val="2"/>
          </w:tcPr>
          <w:p>
            <w:pPr>
              <w:pStyle w:val="TableParagraph"/>
              <w:spacing w:before="119"/>
              <w:ind w:left="162" w:right="164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236" w:type="dxa"/>
          </w:tcPr>
          <w:p>
            <w:pPr>
              <w:pStyle w:val="TableParagraph"/>
              <w:spacing w:before="119"/>
              <w:ind w:left="337" w:right="-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38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1.3.1</w:t>
            </w:r>
          </w:p>
        </w:tc>
        <w:tc>
          <w:tcPr>
            <w:tcW w:w="5750" w:type="dxa"/>
            <w:gridSpan w:val="2"/>
          </w:tcPr>
          <w:p>
            <w:pPr>
              <w:pStyle w:val="TableParagraph"/>
              <w:spacing w:before="119"/>
              <w:ind w:left="110" w:right="52"/>
              <w:rPr>
                <w:sz w:val="20"/>
              </w:rPr>
            </w:pPr>
            <w:r>
              <w:rPr>
                <w:sz w:val="20"/>
              </w:rPr>
              <w:t>Adequar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 Família, por meio de reformas, construções, ampliações, adequações e aquisição de materiais permanentes e de custeio, promovendo a melhoria da ambiência nas 16 Unidades de Saúde.</w:t>
            </w:r>
          </w:p>
        </w:tc>
        <w:tc>
          <w:tcPr>
            <w:tcW w:w="3200" w:type="dxa"/>
            <w:gridSpan w:val="2"/>
          </w:tcPr>
          <w:p>
            <w:pPr>
              <w:pStyle w:val="TableParagraph"/>
              <w:spacing w:before="119"/>
              <w:ind w:left="123" w:right="76"/>
              <w:rPr>
                <w:sz w:val="20"/>
              </w:rPr>
            </w:pPr>
            <w:r>
              <w:rPr>
                <w:sz w:val="20"/>
              </w:rPr>
              <w:t>Unidades de Saúde com ambiência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melhorada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relação ao número total de unidades de </w:t>
            </w:r>
            <w:r>
              <w:rPr>
                <w:spacing w:val="-2"/>
                <w:sz w:val="20"/>
              </w:rPr>
              <w:t>saúde</w:t>
            </w:r>
          </w:p>
        </w:tc>
        <w:tc>
          <w:tcPr>
            <w:tcW w:w="1230" w:type="dxa"/>
            <w:gridSpan w:val="2"/>
          </w:tcPr>
          <w:p>
            <w:pPr>
              <w:pStyle w:val="TableParagraph"/>
              <w:spacing w:before="119"/>
              <w:ind w:left="352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  <w:tc>
          <w:tcPr>
            <w:tcW w:w="1975" w:type="dxa"/>
            <w:gridSpan w:val="2"/>
          </w:tcPr>
          <w:p>
            <w:pPr>
              <w:pStyle w:val="TableParagraph"/>
              <w:spacing w:before="119"/>
              <w:ind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  <w:tc>
          <w:tcPr>
            <w:tcW w:w="1236" w:type="dxa"/>
          </w:tcPr>
          <w:p>
            <w:pPr>
              <w:pStyle w:val="TableParagraph"/>
              <w:spacing w:before="119"/>
              <w:ind w:left="203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4" w:hRule="atLeast"/>
        </w:trPr>
        <w:tc>
          <w:tcPr>
            <w:tcW w:w="14211" w:type="dxa"/>
            <w:gridSpan w:val="11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11" w:type="dxa"/>
            <w:gridSpan w:val="1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1.4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Construir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sede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Secretaria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Municipal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Saúde</w:t>
            </w:r>
          </w:p>
        </w:tc>
      </w:tr>
      <w:tr>
        <w:trPr>
          <w:trHeight w:val="117" w:hRule="atLeast"/>
        </w:trPr>
        <w:tc>
          <w:tcPr>
            <w:tcW w:w="14211" w:type="dxa"/>
            <w:gridSpan w:val="11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55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750" w:type="dxa"/>
            <w:gridSpan w:val="2"/>
          </w:tcPr>
          <w:p>
            <w:pPr>
              <w:pStyle w:val="TableParagraph"/>
              <w:spacing w:before="119"/>
              <w:ind w:left="2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00" w:type="dxa"/>
            <w:gridSpan w:val="2"/>
          </w:tcPr>
          <w:p>
            <w:pPr>
              <w:pStyle w:val="TableParagraph"/>
              <w:spacing w:before="119"/>
              <w:ind w:left="663" w:right="76" w:hanging="50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 avaliação da meta</w:t>
            </w:r>
          </w:p>
        </w:tc>
        <w:tc>
          <w:tcPr>
            <w:tcW w:w="1230" w:type="dxa"/>
            <w:gridSpan w:val="2"/>
          </w:tcPr>
          <w:p>
            <w:pPr>
              <w:pStyle w:val="TableParagraph"/>
              <w:spacing w:before="119"/>
              <w:ind w:left="63" w:right="3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75" w:type="dxa"/>
            <w:gridSpan w:val="2"/>
          </w:tcPr>
          <w:p>
            <w:pPr>
              <w:pStyle w:val="TableParagraph"/>
              <w:spacing w:before="119"/>
              <w:ind w:left="174" w:right="155" w:firstLine="5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236" w:type="dxa"/>
          </w:tcPr>
          <w:p>
            <w:pPr>
              <w:pStyle w:val="TableParagraph"/>
              <w:spacing w:before="119"/>
              <w:ind w:left="318" w:right="14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575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20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23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75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23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93"/>
        <w:gridCol w:w="5628"/>
        <w:gridCol w:w="119"/>
        <w:gridCol w:w="3172"/>
        <w:gridCol w:w="1268"/>
        <w:gridCol w:w="142"/>
        <w:gridCol w:w="1824"/>
        <w:gridCol w:w="119"/>
        <w:gridCol w:w="1115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9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74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17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6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6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34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1.4.1</w:t>
            </w:r>
          </w:p>
        </w:tc>
        <w:tc>
          <w:tcPr>
            <w:tcW w:w="5747" w:type="dxa"/>
            <w:gridSpan w:val="2"/>
          </w:tcPr>
          <w:p>
            <w:pPr>
              <w:pStyle w:val="TableParagraph"/>
              <w:spacing w:before="119"/>
              <w:ind w:left="130"/>
              <w:rPr>
                <w:sz w:val="20"/>
              </w:rPr>
            </w:pPr>
            <w:r>
              <w:rPr>
                <w:sz w:val="20"/>
              </w:rPr>
              <w:t>Construir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sede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4"/>
                <w:sz w:val="20"/>
              </w:rPr>
              <w:t>Saúde</w:t>
            </w:r>
          </w:p>
        </w:tc>
        <w:tc>
          <w:tcPr>
            <w:tcW w:w="3172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Sede</w:t>
            </w:r>
            <w:r>
              <w:rPr>
                <w:spacing w:val="-2"/>
                <w:sz w:val="20"/>
              </w:rPr>
              <w:t> construída</w:t>
            </w:r>
          </w:p>
        </w:tc>
        <w:tc>
          <w:tcPr>
            <w:tcW w:w="1268" w:type="dxa"/>
          </w:tcPr>
          <w:p>
            <w:pPr>
              <w:pStyle w:val="TableParagraph"/>
              <w:spacing w:before="119"/>
              <w:ind w:left="170" w:right="118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 </w:t>
            </w:r>
            <w:r>
              <w:rPr>
                <w:spacing w:val="-10"/>
                <w:sz w:val="20"/>
              </w:rPr>
              <w:t>a</w:t>
            </w:r>
          </w:p>
        </w:tc>
        <w:tc>
          <w:tcPr>
            <w:tcW w:w="1966" w:type="dxa"/>
            <w:gridSpan w:val="2"/>
          </w:tcPr>
          <w:p>
            <w:pPr>
              <w:pStyle w:val="TableParagraph"/>
              <w:spacing w:before="119"/>
              <w:ind w:lef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34" w:type="dxa"/>
            <w:gridSpan w:val="2"/>
          </w:tcPr>
          <w:p>
            <w:pPr>
              <w:pStyle w:val="TableParagraph"/>
              <w:spacing w:before="119"/>
              <w:ind w:left="308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1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1.5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Repassar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recurso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financeiro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Fundação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Hospitalar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Beneficente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Concórdia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acordo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com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portaria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GM/MS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nº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96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07/02/2023.</w:t>
            </w:r>
          </w:p>
        </w:tc>
      </w:tr>
      <w:tr>
        <w:trPr>
          <w:trHeight w:val="119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 w:right="1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28" w:type="dxa"/>
          </w:tcPr>
          <w:p>
            <w:pPr>
              <w:pStyle w:val="TableParagraph"/>
              <w:spacing w:before="119"/>
              <w:ind w:left="18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91" w:type="dxa"/>
            <w:gridSpan w:val="2"/>
          </w:tcPr>
          <w:p>
            <w:pPr>
              <w:pStyle w:val="TableParagraph"/>
              <w:spacing w:before="119"/>
              <w:ind w:left="696" w:right="131" w:hanging="50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 avaliação da meta</w:t>
            </w:r>
          </w:p>
        </w:tc>
        <w:tc>
          <w:tcPr>
            <w:tcW w:w="1410" w:type="dxa"/>
            <w:gridSpan w:val="2"/>
          </w:tcPr>
          <w:p>
            <w:pPr>
              <w:pStyle w:val="TableParagraph"/>
              <w:spacing w:before="119"/>
              <w:ind w:left="121" w:right="13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43" w:type="dxa"/>
            <w:gridSpan w:val="2"/>
          </w:tcPr>
          <w:p>
            <w:pPr>
              <w:pStyle w:val="TableParagraph"/>
              <w:spacing w:before="119"/>
              <w:ind w:left="149" w:right="145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115" w:type="dxa"/>
          </w:tcPr>
          <w:p>
            <w:pPr>
              <w:pStyle w:val="TableParagraph"/>
              <w:spacing w:before="119"/>
              <w:ind w:left="238" w:right="2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616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ind w:left="23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1.5.1</w:t>
            </w:r>
          </w:p>
        </w:tc>
        <w:tc>
          <w:tcPr>
            <w:tcW w:w="5628" w:type="dxa"/>
          </w:tcPr>
          <w:p>
            <w:pPr>
              <w:pStyle w:val="TableParagraph"/>
              <w:ind w:left="110" w:right="63"/>
              <w:rPr>
                <w:sz w:val="20"/>
              </w:rPr>
            </w:pPr>
            <w:r>
              <w:rPr>
                <w:sz w:val="20"/>
              </w:rPr>
              <w:t>Repassar recurso financeiro a Fundação Hospitalar Beneficente Concórdia de acordo com a Portaria GM/MS nº 96,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07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Fevereiro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2023,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decorrentes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transposição e transferência dos saldos financeiros remanescentes de exercícios anteriores a 2018, nos termos da Lei Complementar nº 197, de 06 de Dezembro de 2022.</w:t>
            </w:r>
          </w:p>
        </w:tc>
        <w:tc>
          <w:tcPr>
            <w:tcW w:w="3291" w:type="dxa"/>
            <w:gridSpan w:val="2"/>
          </w:tcPr>
          <w:p>
            <w:pPr>
              <w:pStyle w:val="TableParagraph"/>
              <w:ind w:left="113" w:right="131"/>
              <w:rPr>
                <w:sz w:val="20"/>
              </w:rPr>
            </w:pPr>
            <w:r>
              <w:rPr>
                <w:sz w:val="20"/>
              </w:rPr>
              <w:t>Transferir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através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legal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 deliberação do Conselho Municipal de Saúde recurso financeiro a Fundação Hospital Beneficente Concórdia</w:t>
            </w:r>
          </w:p>
        </w:tc>
        <w:tc>
          <w:tcPr>
            <w:tcW w:w="1410" w:type="dxa"/>
            <w:gridSpan w:val="2"/>
          </w:tcPr>
          <w:p>
            <w:pPr>
              <w:pStyle w:val="TableParagraph"/>
              <w:ind w:left="153" w:right="163" w:firstLine="352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43" w:type="dxa"/>
            <w:gridSpan w:val="2"/>
          </w:tcPr>
          <w:p>
            <w:pPr>
              <w:pStyle w:val="TableParagraph"/>
              <w:ind w:left="18" w:righ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115" w:type="dxa"/>
          </w:tcPr>
          <w:p>
            <w:pPr>
              <w:pStyle w:val="TableParagraph"/>
              <w:ind w:left="179" w:right="-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4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07" w:type="dxa"/>
            <w:gridSpan w:val="10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1.6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Reprogramar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recursos</w:t>
            </w:r>
            <w:r>
              <w:rPr>
                <w:color w:val="323232"/>
                <w:spacing w:val="-9"/>
                <w:sz w:val="20"/>
              </w:rPr>
              <w:t> </w:t>
            </w:r>
            <w:r>
              <w:rPr>
                <w:color w:val="323232"/>
                <w:sz w:val="20"/>
              </w:rPr>
              <w:t>financeiros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COVID-19,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recebidos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durante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pandemia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conforme</w:t>
            </w:r>
            <w:r>
              <w:rPr>
                <w:color w:val="323232"/>
                <w:spacing w:val="-10"/>
                <w:sz w:val="20"/>
              </w:rPr>
              <w:t> </w:t>
            </w:r>
            <w:r>
              <w:rPr>
                <w:color w:val="323232"/>
                <w:sz w:val="20"/>
              </w:rPr>
              <w:t>LC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172/2020</w:t>
            </w:r>
          </w:p>
        </w:tc>
      </w:tr>
      <w:tr>
        <w:trPr>
          <w:trHeight w:val="119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ind w:left="23" w:right="1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28" w:type="dxa"/>
          </w:tcPr>
          <w:p>
            <w:pPr>
              <w:pStyle w:val="TableParagraph"/>
              <w:ind w:left="1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91" w:type="dxa"/>
            <w:gridSpan w:val="2"/>
          </w:tcPr>
          <w:p>
            <w:pPr>
              <w:pStyle w:val="TableParagraph"/>
              <w:ind w:left="701" w:right="131" w:hanging="50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 avaliação da meta</w:t>
            </w:r>
          </w:p>
        </w:tc>
        <w:tc>
          <w:tcPr>
            <w:tcW w:w="1410" w:type="dxa"/>
            <w:gridSpan w:val="2"/>
          </w:tcPr>
          <w:p>
            <w:pPr>
              <w:pStyle w:val="TableParagraph"/>
              <w:ind w:left="125" w:right="12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43" w:type="dxa"/>
            <w:gridSpan w:val="2"/>
          </w:tcPr>
          <w:p>
            <w:pPr>
              <w:pStyle w:val="TableParagraph"/>
              <w:ind w:left="157" w:right="137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115" w:type="dxa"/>
          </w:tcPr>
          <w:p>
            <w:pPr>
              <w:pStyle w:val="TableParagraph"/>
              <w:ind w:left="90" w:right="15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119"/>
              <w:ind w:left="23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1.6.1</w:t>
            </w:r>
          </w:p>
        </w:tc>
        <w:tc>
          <w:tcPr>
            <w:tcW w:w="5628" w:type="dxa"/>
          </w:tcPr>
          <w:p>
            <w:pPr>
              <w:pStyle w:val="TableParagraph"/>
              <w:spacing w:before="119"/>
              <w:ind w:left="110" w:right="63"/>
              <w:rPr>
                <w:sz w:val="20"/>
              </w:rPr>
            </w:pPr>
            <w:r>
              <w:rPr>
                <w:sz w:val="20"/>
              </w:rPr>
              <w:t>Reprogramar os recursos financeiros do COVID-19, recebidos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durante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pandemia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LC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172/2020</w:t>
            </w:r>
          </w:p>
        </w:tc>
        <w:tc>
          <w:tcPr>
            <w:tcW w:w="3291" w:type="dxa"/>
            <w:gridSpan w:val="2"/>
          </w:tcPr>
          <w:p>
            <w:pPr>
              <w:pStyle w:val="TableParagraph"/>
              <w:spacing w:before="119"/>
              <w:ind w:left="125" w:right="131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Aplicação financeira dos recursos</w:t>
            </w:r>
          </w:p>
        </w:tc>
        <w:tc>
          <w:tcPr>
            <w:tcW w:w="1410" w:type="dxa"/>
            <w:gridSpan w:val="2"/>
          </w:tcPr>
          <w:p>
            <w:pPr>
              <w:pStyle w:val="TableParagraph"/>
              <w:spacing w:before="119"/>
              <w:ind w:left="158" w:right="158" w:firstLine="352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43" w:type="dxa"/>
            <w:gridSpan w:val="2"/>
          </w:tcPr>
          <w:p>
            <w:pPr>
              <w:pStyle w:val="TableParagraph"/>
              <w:spacing w:before="119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115" w:type="dxa"/>
          </w:tcPr>
          <w:p>
            <w:pPr>
              <w:pStyle w:val="TableParagraph"/>
              <w:spacing w:before="119"/>
              <w:ind w:left="251" w:righ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4" w:hRule="atLeast"/>
        </w:trPr>
        <w:tc>
          <w:tcPr>
            <w:tcW w:w="14207" w:type="dxa"/>
            <w:gridSpan w:val="10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7" w:hRule="atLeast"/>
        </w:trPr>
        <w:tc>
          <w:tcPr>
            <w:tcW w:w="14207" w:type="dxa"/>
            <w:gridSpan w:val="10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1.7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Ampliar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estrutura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física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Centro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Psicosocial-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CAPS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conforme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Portaria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GM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nº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544/2022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5616"/>
        <w:gridCol w:w="3291"/>
        <w:gridCol w:w="1479"/>
        <w:gridCol w:w="1922"/>
        <w:gridCol w:w="1079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61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29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2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7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16" w:type="dxa"/>
          </w:tcPr>
          <w:p>
            <w:pPr>
              <w:pStyle w:val="TableParagraph"/>
              <w:spacing w:before="119"/>
              <w:ind w:left="3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91" w:type="dxa"/>
          </w:tcPr>
          <w:p>
            <w:pPr>
              <w:pStyle w:val="TableParagraph"/>
              <w:spacing w:before="119"/>
              <w:ind w:left="713" w:right="114" w:hanging="50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 avaliação da meta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9"/>
              <w:ind w:left="171" w:right="15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22" w:type="dxa"/>
          </w:tcPr>
          <w:p>
            <w:pPr>
              <w:pStyle w:val="TableParagraph"/>
              <w:spacing w:before="119"/>
              <w:ind w:left="145" w:right="128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79" w:type="dxa"/>
          </w:tcPr>
          <w:p>
            <w:pPr>
              <w:pStyle w:val="TableParagraph"/>
              <w:spacing w:before="119"/>
              <w:ind w:left="85" w:right="1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1.7.1</w:t>
            </w:r>
          </w:p>
        </w:tc>
        <w:tc>
          <w:tcPr>
            <w:tcW w:w="5616" w:type="dxa"/>
          </w:tcPr>
          <w:p>
            <w:pPr>
              <w:pStyle w:val="TableParagraph"/>
              <w:ind w:left="117" w:right="52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Psicosocial- CAPS conforme Portaria 544/2022</w:t>
            </w:r>
          </w:p>
        </w:tc>
        <w:tc>
          <w:tcPr>
            <w:tcW w:w="3291" w:type="dxa"/>
          </w:tcPr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t>Estrutura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ampliada</w:t>
            </w:r>
          </w:p>
        </w:tc>
        <w:tc>
          <w:tcPr>
            <w:tcW w:w="1479" w:type="dxa"/>
          </w:tcPr>
          <w:p>
            <w:pPr>
              <w:pStyle w:val="TableParagraph"/>
              <w:ind w:left="201" w:right="184" w:firstLine="355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22" w:type="dxa"/>
          </w:tcPr>
          <w:p>
            <w:pPr>
              <w:pStyle w:val="TableParagraph"/>
              <w:ind w:left="30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079" w:type="dxa"/>
          </w:tcPr>
          <w:p>
            <w:pPr>
              <w:pStyle w:val="TableParagraph"/>
              <w:ind w:left="198" w:right="3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1" w:hRule="atLeast"/>
        </w:trPr>
        <w:tc>
          <w:tcPr>
            <w:tcW w:w="1420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200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1.8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Adquirir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03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(três)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micro-ônibus,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conforme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orientações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descritas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na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Portaria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GM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nº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544/2023.</w:t>
            </w:r>
          </w:p>
        </w:tc>
      </w:tr>
      <w:tr>
        <w:trPr>
          <w:trHeight w:val="119" w:hRule="atLeast"/>
        </w:trPr>
        <w:tc>
          <w:tcPr>
            <w:tcW w:w="1420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16" w:type="dxa"/>
          </w:tcPr>
          <w:p>
            <w:pPr>
              <w:pStyle w:val="TableParagraph"/>
              <w:spacing w:before="119"/>
              <w:ind w:left="30" w:right="2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91" w:type="dxa"/>
          </w:tcPr>
          <w:p>
            <w:pPr>
              <w:pStyle w:val="TableParagraph"/>
              <w:spacing w:before="119"/>
              <w:ind w:left="782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9"/>
              <w:ind w:left="171" w:right="15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22" w:type="dxa"/>
          </w:tcPr>
          <w:p>
            <w:pPr>
              <w:pStyle w:val="TableParagraph"/>
              <w:spacing w:before="119"/>
              <w:ind w:left="145" w:right="128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79" w:type="dxa"/>
          </w:tcPr>
          <w:p>
            <w:pPr>
              <w:pStyle w:val="TableParagraph"/>
              <w:spacing w:before="119"/>
              <w:ind w:left="172" w:right="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1.8.1</w:t>
            </w:r>
          </w:p>
        </w:tc>
        <w:tc>
          <w:tcPr>
            <w:tcW w:w="5616" w:type="dxa"/>
          </w:tcPr>
          <w:p>
            <w:pPr>
              <w:pStyle w:val="TableParagraph"/>
              <w:spacing w:before="119"/>
              <w:ind w:left="117" w:right="52"/>
              <w:rPr>
                <w:sz w:val="20"/>
              </w:rPr>
            </w:pPr>
            <w:r>
              <w:rPr>
                <w:sz w:val="20"/>
              </w:rPr>
              <w:t>Adquirir 03 (três) micro-ônibus, conforme orientações descritas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Portaria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544/2023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sendo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atender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os pacientes do CAPS e 02 para atender os pacientes referenciados para fora do município.</w:t>
            </w:r>
          </w:p>
        </w:tc>
        <w:tc>
          <w:tcPr>
            <w:tcW w:w="3291" w:type="dxa"/>
          </w:tcPr>
          <w:p>
            <w:pPr>
              <w:pStyle w:val="TableParagraph"/>
              <w:spacing w:before="119"/>
              <w:ind w:left="105" w:right="114"/>
              <w:rPr>
                <w:sz w:val="20"/>
              </w:rPr>
            </w:pPr>
            <w:r>
              <w:rPr>
                <w:sz w:val="20"/>
              </w:rPr>
              <w:t>Micro-ônibus em quantidade adequada para atender os pacientes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CAPS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Transporte </w:t>
            </w:r>
            <w:r>
              <w:rPr>
                <w:spacing w:val="-2"/>
                <w:sz w:val="20"/>
              </w:rPr>
              <w:t>Sanitário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9"/>
              <w:ind w:left="201" w:right="187" w:firstLine="352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22" w:type="dxa"/>
          </w:tcPr>
          <w:p>
            <w:pPr>
              <w:pStyle w:val="TableParagraph"/>
              <w:spacing w:before="119"/>
              <w:ind w:left="30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079" w:type="dxa"/>
          </w:tcPr>
          <w:p>
            <w:pPr>
              <w:pStyle w:val="TableParagraph"/>
              <w:spacing w:before="119"/>
              <w:ind w:left="172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2" w:hRule="atLeast"/>
        </w:trPr>
        <w:tc>
          <w:tcPr>
            <w:tcW w:w="14200" w:type="dxa"/>
            <w:gridSpan w:val="7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70" w:hRule="atLeast"/>
        </w:trPr>
        <w:tc>
          <w:tcPr>
            <w:tcW w:w="14200" w:type="dxa"/>
            <w:gridSpan w:val="7"/>
            <w:tcBorders>
              <w:top w:val="single" w:sz="12" w:space="0" w:color="DDDDDD"/>
            </w:tcBorders>
          </w:tcPr>
          <w:p>
            <w:pPr>
              <w:pStyle w:val="TableParagraph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2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Promoção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proteção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saúde,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prevenção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agravos,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diagnóstico,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tratamento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manutenção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saúde.</w:t>
            </w:r>
          </w:p>
        </w:tc>
      </w:tr>
      <w:tr>
        <w:trPr>
          <w:trHeight w:val="469" w:hRule="atLeast"/>
        </w:trPr>
        <w:tc>
          <w:tcPr>
            <w:tcW w:w="14200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2.1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Incrementar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Equipes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Básica.</w:t>
            </w:r>
          </w:p>
        </w:tc>
      </w:tr>
      <w:tr>
        <w:trPr>
          <w:trHeight w:val="117" w:hRule="atLeast"/>
        </w:trPr>
        <w:tc>
          <w:tcPr>
            <w:tcW w:w="1420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616" w:type="dxa"/>
          </w:tcPr>
          <w:p>
            <w:pPr>
              <w:pStyle w:val="TableParagraph"/>
              <w:spacing w:before="119"/>
              <w:ind w:left="30" w:right="1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291" w:type="dxa"/>
          </w:tcPr>
          <w:p>
            <w:pPr>
              <w:pStyle w:val="TableParagraph"/>
              <w:spacing w:before="119"/>
              <w:ind w:left="797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9"/>
              <w:ind w:left="179" w:right="14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22" w:type="dxa"/>
          </w:tcPr>
          <w:p>
            <w:pPr>
              <w:pStyle w:val="TableParagraph"/>
              <w:spacing w:before="119"/>
              <w:ind w:left="155" w:right="121" w:firstLine="5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79" w:type="dxa"/>
          </w:tcPr>
          <w:p>
            <w:pPr>
              <w:pStyle w:val="TableParagraph"/>
              <w:spacing w:before="119"/>
              <w:ind w:left="177" w:right="3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712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2.1.1</w:t>
            </w:r>
          </w:p>
        </w:tc>
        <w:tc>
          <w:tcPr>
            <w:tcW w:w="5616" w:type="dxa"/>
          </w:tcPr>
          <w:p>
            <w:pPr>
              <w:pStyle w:val="TableParagraph"/>
              <w:spacing w:before="119"/>
              <w:ind w:left="117" w:right="52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 forma a atingir 16 Equipes de ESF, de acordo com os</w:t>
            </w:r>
          </w:p>
        </w:tc>
        <w:tc>
          <w:tcPr>
            <w:tcW w:w="3291" w:type="dxa"/>
          </w:tcPr>
          <w:p>
            <w:pPr>
              <w:pStyle w:val="TableParagraph"/>
              <w:spacing w:before="119"/>
              <w:ind w:left="120" w:right="114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ESF </w:t>
            </w:r>
            <w:r>
              <w:rPr>
                <w:spacing w:val="-2"/>
                <w:sz w:val="20"/>
              </w:rPr>
              <w:t>implantadas</w:t>
            </w:r>
          </w:p>
        </w:tc>
        <w:tc>
          <w:tcPr>
            <w:tcW w:w="1479" w:type="dxa"/>
          </w:tcPr>
          <w:p>
            <w:pPr>
              <w:pStyle w:val="TableParagraph"/>
              <w:spacing w:before="119"/>
              <w:ind w:left="206" w:right="179" w:firstLine="355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22" w:type="dxa"/>
          </w:tcPr>
          <w:p>
            <w:pPr>
              <w:pStyle w:val="TableParagraph"/>
              <w:spacing w:before="119"/>
              <w:ind w:left="3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079" w:type="dxa"/>
          </w:tcPr>
          <w:p>
            <w:pPr>
              <w:pStyle w:val="TableParagraph"/>
              <w:spacing w:before="119"/>
              <w:ind w:left="177" w:right="3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561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29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2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07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5599"/>
        <w:gridCol w:w="3315"/>
        <w:gridCol w:w="1447"/>
        <w:gridCol w:w="1950"/>
        <w:gridCol w:w="1046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5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4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5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4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99" w:type="dxa"/>
          </w:tcPr>
          <w:p>
            <w:pPr>
              <w:pStyle w:val="TableParagraph"/>
              <w:spacing w:before="119"/>
              <w:ind w:left="125" w:right="65"/>
              <w:rPr>
                <w:sz w:val="20"/>
              </w:rPr>
            </w:pPr>
            <w:r>
              <w:rPr>
                <w:sz w:val="20"/>
              </w:rPr>
              <w:t>parâmetros da Portaria GM 2.436/2017 de acordo com a área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abrangência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necessidade.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(Ano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2021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Equipes de ESF)</w:t>
            </w:r>
          </w:p>
        </w:tc>
        <w:tc>
          <w:tcPr>
            <w:tcW w:w="33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04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21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2.2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Tornar pública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divulgar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ações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serviços que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oferecidos pelas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Unidades 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Família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com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seus compromissos de atendimento para que sejam amplamente conhecidos pela sociedade</w:t>
            </w:r>
          </w:p>
        </w:tc>
      </w:tr>
      <w:tr>
        <w:trPr>
          <w:trHeight w:val="11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599" w:type="dxa"/>
          </w:tcPr>
          <w:p>
            <w:pPr>
              <w:pStyle w:val="TableParagraph"/>
              <w:spacing w:before="119"/>
              <w:ind w:left="5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315" w:type="dxa"/>
          </w:tcPr>
          <w:p>
            <w:pPr>
              <w:pStyle w:val="TableParagraph"/>
              <w:spacing w:before="119"/>
              <w:ind w:left="814" w:hanging="66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47" w:type="dxa"/>
          </w:tcPr>
          <w:p>
            <w:pPr>
              <w:pStyle w:val="TableParagraph"/>
              <w:spacing w:before="119"/>
              <w:ind w:left="335" w:right="316" w:hanging="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170" w:right="131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46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83" w:right="151" w:firstLine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 </w:t>
            </w:r>
            <w:r>
              <w:rPr>
                <w:rFonts w:ascii="Arial"/>
                <w:b/>
                <w:sz w:val="20"/>
              </w:rPr>
              <w:t>e 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2.2.1</w:t>
            </w:r>
          </w:p>
        </w:tc>
        <w:tc>
          <w:tcPr>
            <w:tcW w:w="5599" w:type="dxa"/>
          </w:tcPr>
          <w:p>
            <w:pPr>
              <w:pStyle w:val="TableParagraph"/>
              <w:ind w:left="125" w:right="65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carta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Família e manter atualizada.</w:t>
            </w:r>
          </w:p>
        </w:tc>
        <w:tc>
          <w:tcPr>
            <w:tcW w:w="3315" w:type="dxa"/>
          </w:tcPr>
          <w:p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Material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elaborado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divulgado</w:t>
            </w:r>
          </w:p>
        </w:tc>
        <w:tc>
          <w:tcPr>
            <w:tcW w:w="1447" w:type="dxa"/>
          </w:tcPr>
          <w:p>
            <w:pPr>
              <w:pStyle w:val="TableParagraph"/>
              <w:ind w:left="32" w:right="2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50" w:type="dxa"/>
          </w:tcPr>
          <w:p>
            <w:pPr>
              <w:pStyle w:val="TableParagraph"/>
              <w:ind w:left="3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046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1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70" w:type="dxa"/>
            <w:gridSpan w:val="7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2.3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Aumentar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cobertura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Parto</w:t>
            </w:r>
            <w:r>
              <w:rPr>
                <w:color w:val="323232"/>
                <w:spacing w:val="-2"/>
                <w:sz w:val="20"/>
              </w:rPr>
              <w:t> Normal.</w:t>
            </w:r>
          </w:p>
        </w:tc>
      </w:tr>
      <w:tr>
        <w:trPr>
          <w:trHeight w:val="11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599" w:type="dxa"/>
          </w:tcPr>
          <w:p>
            <w:pPr>
              <w:pStyle w:val="TableParagraph"/>
              <w:spacing w:before="119"/>
              <w:ind w:left="52" w:right="3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315" w:type="dxa"/>
          </w:tcPr>
          <w:p>
            <w:pPr>
              <w:pStyle w:val="TableParagraph"/>
              <w:spacing w:before="119"/>
              <w:ind w:left="806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47" w:type="dxa"/>
          </w:tcPr>
          <w:p>
            <w:pPr>
              <w:pStyle w:val="TableParagraph"/>
              <w:spacing w:before="119"/>
              <w:ind w:left="335" w:right="316" w:hanging="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156" w:right="145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46" w:type="dxa"/>
          </w:tcPr>
          <w:p>
            <w:pPr>
              <w:pStyle w:val="TableParagraph"/>
              <w:spacing w:before="119"/>
              <w:ind w:left="97" w:right="7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5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2.3.1</w:t>
            </w:r>
          </w:p>
        </w:tc>
        <w:tc>
          <w:tcPr>
            <w:tcW w:w="5599" w:type="dxa"/>
          </w:tcPr>
          <w:p>
            <w:pPr>
              <w:pStyle w:val="TableParagraph"/>
              <w:ind w:left="125" w:right="65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numero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sifilis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congênita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menores de 01 ano</w:t>
            </w:r>
          </w:p>
        </w:tc>
        <w:tc>
          <w:tcPr>
            <w:tcW w:w="3315" w:type="dxa"/>
          </w:tcPr>
          <w:p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Numero de casos novos de sifilis congênita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menores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ano de vida</w:t>
            </w:r>
          </w:p>
        </w:tc>
        <w:tc>
          <w:tcPr>
            <w:tcW w:w="1447" w:type="dxa"/>
          </w:tcPr>
          <w:p>
            <w:pPr>
              <w:pStyle w:val="TableParagraph"/>
              <w:ind w:left="32" w:right="2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950" w:type="dxa"/>
          </w:tcPr>
          <w:p>
            <w:pPr>
              <w:pStyle w:val="TableParagraph"/>
              <w:ind w:left="38" w:right="3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046" w:type="dxa"/>
          </w:tcPr>
          <w:p>
            <w:pPr>
              <w:pStyle w:val="TableParagraph"/>
              <w:ind w:left="101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4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70" w:type="dxa"/>
            <w:gridSpan w:val="7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2.4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Reduzir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taxa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gravidez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na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adolescência.</w:t>
            </w:r>
          </w:p>
        </w:tc>
      </w:tr>
      <w:tr>
        <w:trPr>
          <w:trHeight w:val="11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54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599" w:type="dxa"/>
          </w:tcPr>
          <w:p>
            <w:pPr>
              <w:pStyle w:val="TableParagraph"/>
              <w:spacing w:before="119"/>
              <w:ind w:left="52" w:right="4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315" w:type="dxa"/>
          </w:tcPr>
          <w:p>
            <w:pPr>
              <w:pStyle w:val="TableParagraph"/>
              <w:spacing w:before="119"/>
              <w:ind w:left="1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1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para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monitoramento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0"/>
                <w:sz w:val="20"/>
              </w:rPr>
              <w:t>e</w:t>
            </w:r>
          </w:p>
        </w:tc>
        <w:tc>
          <w:tcPr>
            <w:tcW w:w="1447" w:type="dxa"/>
          </w:tcPr>
          <w:p>
            <w:pPr>
              <w:pStyle w:val="TableParagraph"/>
              <w:spacing w:before="119"/>
              <w:ind w:left="3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38" w:right="2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</w:t>
            </w:r>
          </w:p>
        </w:tc>
        <w:tc>
          <w:tcPr>
            <w:tcW w:w="1046" w:type="dxa"/>
          </w:tcPr>
          <w:p>
            <w:pPr>
              <w:pStyle w:val="TableParagraph"/>
              <w:spacing w:before="119"/>
              <w:ind w:left="97" w:right="2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55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31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4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5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046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5565"/>
        <w:gridCol w:w="3359"/>
        <w:gridCol w:w="1439"/>
        <w:gridCol w:w="1942"/>
        <w:gridCol w:w="1049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5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35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4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6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359" w:type="dxa"/>
          </w:tcPr>
          <w:p>
            <w:pPr>
              <w:pStyle w:val="TableParagraph"/>
              <w:spacing w:before="119"/>
              <w:ind w:left="82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1439" w:type="dxa"/>
          </w:tcPr>
          <w:p>
            <w:pPr>
              <w:pStyle w:val="TableParagraph"/>
              <w:spacing w:before="119"/>
              <w:ind w:left="491" w:right="316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9"/>
              <w:ind w:left="42" w:right="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Plano(2022-</w:t>
            </w:r>
            <w:r>
              <w:rPr>
                <w:rFonts w:ascii="Arial"/>
                <w:b/>
                <w:spacing w:val="-4"/>
                <w:sz w:val="20"/>
              </w:rPr>
              <w:t>2025)</w:t>
            </w:r>
          </w:p>
        </w:tc>
        <w:tc>
          <w:tcPr>
            <w:tcW w:w="1049" w:type="dxa"/>
          </w:tcPr>
          <w:p>
            <w:pPr>
              <w:pStyle w:val="TableParagraph"/>
              <w:spacing w:before="119"/>
              <w:ind w:left="206" w:right="138" w:firstLine="22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2.4.1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89"/>
              <w:rPr>
                <w:sz w:val="20"/>
              </w:rPr>
            </w:pPr>
            <w:r>
              <w:rPr>
                <w:sz w:val="20"/>
              </w:rPr>
              <w:t>ntensificar as campanhas de prevenção de gravidez na adolescência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Escolas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por meio do Programa Saúde na Escola.</w:t>
            </w:r>
          </w:p>
        </w:tc>
        <w:tc>
          <w:tcPr>
            <w:tcW w:w="3359" w:type="dxa"/>
          </w:tcPr>
          <w:p>
            <w:pPr>
              <w:pStyle w:val="TableParagraph"/>
              <w:ind w:left="128" w:right="181"/>
              <w:rPr>
                <w:sz w:val="20"/>
              </w:rPr>
            </w:pPr>
            <w:r>
              <w:rPr>
                <w:sz w:val="20"/>
              </w:rPr>
              <w:t>Proporção de gravidez na adolescência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faixas etárias 10 a 19 anos</w:t>
            </w:r>
          </w:p>
        </w:tc>
        <w:tc>
          <w:tcPr>
            <w:tcW w:w="1439" w:type="dxa"/>
          </w:tcPr>
          <w:p>
            <w:pPr>
              <w:pStyle w:val="TableParagraph"/>
              <w:ind w:left="154" w:right="15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10,00</w:t>
            </w:r>
          </w:p>
        </w:tc>
        <w:tc>
          <w:tcPr>
            <w:tcW w:w="1942" w:type="dxa"/>
          </w:tcPr>
          <w:p>
            <w:pPr>
              <w:pStyle w:val="TableParagraph"/>
              <w:ind w:left="42" w:right="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10,00</w:t>
            </w:r>
          </w:p>
        </w:tc>
        <w:tc>
          <w:tcPr>
            <w:tcW w:w="1049" w:type="dxa"/>
          </w:tcPr>
          <w:p>
            <w:pPr>
              <w:pStyle w:val="TableParagraph"/>
              <w:ind w:left="472" w:right="79" w:hanging="322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121" w:hRule="atLeast"/>
        </w:trPr>
        <w:tc>
          <w:tcPr>
            <w:tcW w:w="1416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7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2.5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Qualificar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profissionais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Atenção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Primária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realizar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atendimentos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Pré-</w:t>
            </w:r>
            <w:r>
              <w:rPr>
                <w:color w:val="323232"/>
                <w:spacing w:val="-2"/>
                <w:sz w:val="20"/>
              </w:rPr>
              <w:t>natal.</w:t>
            </w:r>
          </w:p>
        </w:tc>
      </w:tr>
      <w:tr>
        <w:trPr>
          <w:trHeight w:val="119" w:hRule="atLeast"/>
        </w:trPr>
        <w:tc>
          <w:tcPr>
            <w:tcW w:w="1416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565" w:type="dxa"/>
          </w:tcPr>
          <w:p>
            <w:pPr>
              <w:pStyle w:val="TableParagraph"/>
              <w:spacing w:before="119"/>
              <w:ind w:left="26" w:right="1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359" w:type="dxa"/>
          </w:tcPr>
          <w:p>
            <w:pPr>
              <w:pStyle w:val="TableParagraph"/>
              <w:spacing w:before="119"/>
              <w:ind w:left="826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39" w:type="dxa"/>
          </w:tcPr>
          <w:p>
            <w:pPr>
              <w:pStyle w:val="TableParagraph"/>
              <w:spacing w:before="119"/>
              <w:ind w:left="154" w:right="11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9"/>
              <w:ind w:left="168" w:right="125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49" w:type="dxa"/>
          </w:tcPr>
          <w:p>
            <w:pPr>
              <w:pStyle w:val="TableParagraph"/>
              <w:spacing w:before="119"/>
              <w:ind w:left="129" w:right="4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pacing w:val="-6"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2.5.1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89"/>
              <w:rPr>
                <w:sz w:val="20"/>
              </w:rPr>
            </w:pPr>
            <w:r>
              <w:rPr>
                <w:sz w:val="20"/>
              </w:rPr>
              <w:t>Qualificar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Primária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à Saúde para realizar os atendimentos de Pré-natal.</w:t>
            </w:r>
          </w:p>
        </w:tc>
        <w:tc>
          <w:tcPr>
            <w:tcW w:w="3359" w:type="dxa"/>
          </w:tcPr>
          <w:p>
            <w:pPr>
              <w:pStyle w:val="TableParagraph"/>
              <w:ind w:left="111" w:right="181"/>
              <w:rPr>
                <w:sz w:val="20"/>
              </w:rPr>
            </w:pPr>
            <w:r>
              <w:rPr>
                <w:sz w:val="20"/>
              </w:rPr>
              <w:t>Número de casos novos de sífilis congênita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menores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ano de idade</w:t>
            </w:r>
          </w:p>
        </w:tc>
        <w:tc>
          <w:tcPr>
            <w:tcW w:w="1439" w:type="dxa"/>
          </w:tcPr>
          <w:p>
            <w:pPr>
              <w:pStyle w:val="TableParagraph"/>
              <w:ind w:left="154" w:right="12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ind w:left="45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049" w:type="dxa"/>
          </w:tcPr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2.5.2</w:t>
            </w:r>
          </w:p>
        </w:tc>
        <w:tc>
          <w:tcPr>
            <w:tcW w:w="5565" w:type="dxa"/>
          </w:tcPr>
          <w:p>
            <w:pPr>
              <w:pStyle w:val="TableParagraph"/>
              <w:spacing w:before="119"/>
              <w:ind w:left="117" w:right="89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realização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rápidos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IST’s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as gestantes e realizar tratamento adequado conforme diretrizes e protocolos clínicos.</w:t>
            </w:r>
          </w:p>
        </w:tc>
        <w:tc>
          <w:tcPr>
            <w:tcW w:w="3359" w:type="dxa"/>
          </w:tcPr>
          <w:p>
            <w:pPr>
              <w:pStyle w:val="TableParagraph"/>
              <w:spacing w:before="119"/>
              <w:ind w:left="111" w:right="181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gestante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teste rápido para AIDS/ numero de gestante determinado período x </w:t>
            </w:r>
            <w:r>
              <w:rPr>
                <w:spacing w:val="-4"/>
                <w:sz w:val="20"/>
              </w:rPr>
              <w:t>100</w:t>
            </w:r>
          </w:p>
        </w:tc>
        <w:tc>
          <w:tcPr>
            <w:tcW w:w="1439" w:type="dxa"/>
          </w:tcPr>
          <w:p>
            <w:pPr>
              <w:pStyle w:val="TableParagraph"/>
              <w:spacing w:before="119"/>
              <w:ind w:left="154" w:right="1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19"/>
              <w:ind w:left="42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049" w:type="dxa"/>
          </w:tcPr>
          <w:p>
            <w:pPr>
              <w:pStyle w:val="TableParagraph"/>
              <w:spacing w:before="119"/>
              <w:ind w:left="480" w:right="69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2.5.3</w:t>
            </w:r>
          </w:p>
        </w:tc>
        <w:tc>
          <w:tcPr>
            <w:tcW w:w="5565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Garantir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Pré-Natal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usuárias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SUS</w:t>
            </w:r>
          </w:p>
        </w:tc>
        <w:tc>
          <w:tcPr>
            <w:tcW w:w="3359" w:type="dxa"/>
          </w:tcPr>
          <w:p>
            <w:pPr>
              <w:pStyle w:val="TableParagraph"/>
              <w:ind w:left="111" w:right="95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atendidas/ o numero de gestantes no período x 100</w:t>
            </w:r>
          </w:p>
        </w:tc>
        <w:tc>
          <w:tcPr>
            <w:tcW w:w="1439" w:type="dxa"/>
          </w:tcPr>
          <w:p>
            <w:pPr>
              <w:pStyle w:val="TableParagraph"/>
              <w:ind w:left="154" w:right="1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42" w:type="dxa"/>
          </w:tcPr>
          <w:p>
            <w:pPr>
              <w:pStyle w:val="TableParagraph"/>
              <w:ind w:left="42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049" w:type="dxa"/>
          </w:tcPr>
          <w:p>
            <w:pPr>
              <w:pStyle w:val="TableParagraph"/>
              <w:ind w:left="480" w:right="69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2.5.4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495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grupo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 Família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enfoque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pré-natal,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parto, puerpério e cuidados com o recém- nascido</w:t>
            </w:r>
          </w:p>
        </w:tc>
        <w:tc>
          <w:tcPr>
            <w:tcW w:w="3359" w:type="dxa"/>
          </w:tcPr>
          <w:p>
            <w:pPr>
              <w:pStyle w:val="TableParagraph"/>
              <w:ind w:left="111" w:right="181"/>
              <w:rPr>
                <w:sz w:val="20"/>
              </w:rPr>
            </w:pPr>
            <w:r>
              <w:rPr>
                <w:sz w:val="20"/>
              </w:rPr>
              <w:t>Numero de grupo de gestantes implantados/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numero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unidades x 100</w:t>
            </w:r>
          </w:p>
        </w:tc>
        <w:tc>
          <w:tcPr>
            <w:tcW w:w="1439" w:type="dxa"/>
          </w:tcPr>
          <w:p>
            <w:pPr>
              <w:pStyle w:val="TableParagraph"/>
              <w:ind w:left="154" w:right="1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  <w:tc>
          <w:tcPr>
            <w:tcW w:w="1942" w:type="dxa"/>
          </w:tcPr>
          <w:p>
            <w:pPr>
              <w:pStyle w:val="TableParagraph"/>
              <w:ind w:left="42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70,00</w:t>
            </w:r>
          </w:p>
        </w:tc>
        <w:tc>
          <w:tcPr>
            <w:tcW w:w="1049" w:type="dxa"/>
          </w:tcPr>
          <w:p>
            <w:pPr>
              <w:pStyle w:val="TableParagraph"/>
              <w:ind w:left="480" w:right="69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55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35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04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5565"/>
        <w:gridCol w:w="3367"/>
        <w:gridCol w:w="1447"/>
        <w:gridCol w:w="1951"/>
        <w:gridCol w:w="1027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55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36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4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5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2.5.5</w:t>
            </w:r>
          </w:p>
        </w:tc>
        <w:tc>
          <w:tcPr>
            <w:tcW w:w="5565" w:type="dxa"/>
          </w:tcPr>
          <w:p>
            <w:pPr>
              <w:pStyle w:val="TableParagraph"/>
              <w:spacing w:before="119"/>
              <w:ind w:left="117" w:right="89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puérpera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recém-nascido nos primeiros 15 dias de vida do Recém-nascido.</w:t>
            </w:r>
          </w:p>
        </w:tc>
        <w:tc>
          <w:tcPr>
            <w:tcW w:w="3367" w:type="dxa"/>
          </w:tcPr>
          <w:p>
            <w:pPr>
              <w:pStyle w:val="TableParagraph"/>
              <w:spacing w:before="119"/>
              <w:ind w:left="111" w:right="92"/>
              <w:rPr>
                <w:sz w:val="20"/>
              </w:rPr>
            </w:pPr>
            <w:r>
              <w:rPr>
                <w:sz w:val="20"/>
              </w:rPr>
              <w:t>Numero de consulta em puericultura/numero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nascidos vivos x 100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119"/>
              <w:ind w:left="32" w:right="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51" w:type="dxa"/>
          </w:tcPr>
          <w:p>
            <w:pPr>
              <w:pStyle w:val="TableParagraph"/>
              <w:spacing w:before="119"/>
              <w:ind w:left="30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027" w:type="dxa"/>
          </w:tcPr>
          <w:p>
            <w:pPr>
              <w:pStyle w:val="TableParagraph"/>
              <w:spacing w:before="119"/>
              <w:ind w:left="455" w:right="72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2.5.6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149"/>
              <w:rPr>
                <w:sz w:val="20"/>
              </w:rPr>
            </w:pPr>
            <w:r>
              <w:rPr>
                <w:sz w:val="20"/>
              </w:rPr>
              <w:t>Disponibilizar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rápidos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gravidez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Unidades de Saúde da Família.</w:t>
            </w:r>
          </w:p>
        </w:tc>
        <w:tc>
          <w:tcPr>
            <w:tcW w:w="3367" w:type="dxa"/>
          </w:tcPr>
          <w:p>
            <w:pPr>
              <w:pStyle w:val="TableParagraph"/>
              <w:ind w:left="111" w:right="92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 testes rápidos de gravidez ofertados / numero de Unidades x </w:t>
            </w:r>
            <w:r>
              <w:rPr>
                <w:spacing w:val="-4"/>
                <w:sz w:val="20"/>
              </w:rPr>
              <w:t>100.</w:t>
            </w:r>
          </w:p>
        </w:tc>
        <w:tc>
          <w:tcPr>
            <w:tcW w:w="1447" w:type="dxa"/>
          </w:tcPr>
          <w:p>
            <w:pPr>
              <w:pStyle w:val="TableParagraph"/>
              <w:ind w:left="32" w:right="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51" w:type="dxa"/>
          </w:tcPr>
          <w:p>
            <w:pPr>
              <w:pStyle w:val="TableParagraph"/>
              <w:ind w:left="30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027" w:type="dxa"/>
          </w:tcPr>
          <w:p>
            <w:pPr>
              <w:pStyle w:val="TableParagraph"/>
              <w:ind w:left="455" w:right="72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2.5.7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89"/>
              <w:rPr>
                <w:sz w:val="20"/>
              </w:rPr>
            </w:pPr>
            <w:r>
              <w:rPr>
                <w:sz w:val="20"/>
              </w:rPr>
              <w:t>Capacitar anualmente os agentes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Comunitários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- ACS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captação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precoce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gestantes,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 gestantes faltosas, bem como da importância do acompanhamento da gestação por meio do pré-natal.</w:t>
            </w:r>
          </w:p>
        </w:tc>
        <w:tc>
          <w:tcPr>
            <w:tcW w:w="3367" w:type="dxa"/>
          </w:tcPr>
          <w:p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Capacitações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realizadas</w:t>
            </w:r>
          </w:p>
        </w:tc>
        <w:tc>
          <w:tcPr>
            <w:tcW w:w="1447" w:type="dxa"/>
          </w:tcPr>
          <w:p>
            <w:pPr>
              <w:pStyle w:val="TableParagraph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51" w:type="dxa"/>
          </w:tcPr>
          <w:p>
            <w:pPr>
              <w:pStyle w:val="TableParagraph"/>
              <w:ind w:left="30"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027" w:type="dxa"/>
          </w:tcPr>
          <w:p>
            <w:pPr>
              <w:pStyle w:val="TableParagraph"/>
              <w:ind w:left="179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2.5.8</w:t>
            </w:r>
          </w:p>
        </w:tc>
        <w:tc>
          <w:tcPr>
            <w:tcW w:w="5565" w:type="dxa"/>
          </w:tcPr>
          <w:p>
            <w:pPr>
              <w:pStyle w:val="TableParagraph"/>
              <w:ind w:left="117" w:right="89"/>
              <w:rPr>
                <w:sz w:val="20"/>
              </w:rPr>
            </w:pPr>
            <w:r>
              <w:rPr>
                <w:sz w:val="20"/>
              </w:rPr>
              <w:t>Oferecer o tratamento de sífilis, com a administração de Penicilina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Benzatina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15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 Município, principalmente para o tratamento da sífilis adquirida e sífilis na gestação.</w:t>
            </w:r>
          </w:p>
        </w:tc>
        <w:tc>
          <w:tcPr>
            <w:tcW w:w="3367" w:type="dxa"/>
          </w:tcPr>
          <w:p>
            <w:pPr>
              <w:pStyle w:val="TableParagraph"/>
              <w:ind w:left="111" w:right="92"/>
              <w:rPr>
                <w:sz w:val="20"/>
              </w:rPr>
            </w:pPr>
            <w:r>
              <w:rPr>
                <w:sz w:val="20"/>
              </w:rPr>
              <w:t>Numero de pacientes detectadoscom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sifilis/numero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 pacientes tratados x 100</w:t>
            </w:r>
          </w:p>
        </w:tc>
        <w:tc>
          <w:tcPr>
            <w:tcW w:w="1447" w:type="dxa"/>
          </w:tcPr>
          <w:p>
            <w:pPr>
              <w:pStyle w:val="TableParagraph"/>
              <w:ind w:left="32" w:right="2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51" w:type="dxa"/>
          </w:tcPr>
          <w:p>
            <w:pPr>
              <w:pStyle w:val="TableParagraph"/>
              <w:ind w:left="30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027" w:type="dxa"/>
          </w:tcPr>
          <w:p>
            <w:pPr>
              <w:pStyle w:val="TableParagraph"/>
              <w:ind w:left="455" w:right="72" w:hanging="320"/>
              <w:rPr>
                <w:sz w:val="20"/>
              </w:rPr>
            </w:pPr>
            <w:r>
              <w:rPr>
                <w:spacing w:val="-2"/>
                <w:sz w:val="20"/>
              </w:rPr>
              <w:t>Percentu </w:t>
            </w:r>
            <w:r>
              <w:rPr>
                <w:spacing w:val="-6"/>
                <w:sz w:val="20"/>
              </w:rPr>
              <w:t>al</w:t>
            </w:r>
          </w:p>
        </w:tc>
      </w:tr>
      <w:tr>
        <w:trPr>
          <w:trHeight w:val="121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4170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2.6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Oferecer às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pessoas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acesso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informação,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métodos 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contracepção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eficazes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seguros,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para 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vivência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sexualidade 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forma segura e saudável</w:t>
            </w:r>
          </w:p>
        </w:tc>
      </w:tr>
      <w:tr>
        <w:trPr>
          <w:trHeight w:val="11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5565" w:type="dxa"/>
          </w:tcPr>
          <w:p>
            <w:pPr>
              <w:pStyle w:val="TableParagraph"/>
              <w:ind w:left="2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367" w:type="dxa"/>
          </w:tcPr>
          <w:p>
            <w:pPr>
              <w:pStyle w:val="TableParagraph"/>
              <w:ind w:left="833" w:right="92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47" w:type="dxa"/>
          </w:tcPr>
          <w:p>
            <w:pPr>
              <w:pStyle w:val="TableParagraph"/>
              <w:ind w:left="339" w:right="315" w:firstLine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51" w:type="dxa"/>
          </w:tcPr>
          <w:p>
            <w:pPr>
              <w:pStyle w:val="TableParagraph"/>
              <w:ind w:left="169" w:right="138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027" w:type="dxa"/>
          </w:tcPr>
          <w:p>
            <w:pPr>
              <w:pStyle w:val="TableParagraph"/>
              <w:ind w:left="174" w:right="149" w:hanging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 </w:t>
            </w:r>
            <w:r>
              <w:rPr>
                <w:rFonts w:ascii="Arial"/>
                <w:b/>
                <w:sz w:val="20"/>
              </w:rPr>
              <w:t>e 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2.6.1</w:t>
            </w:r>
          </w:p>
        </w:tc>
        <w:tc>
          <w:tcPr>
            <w:tcW w:w="5565" w:type="dxa"/>
          </w:tcPr>
          <w:p>
            <w:pPr>
              <w:pStyle w:val="TableParagraph"/>
              <w:spacing w:before="119"/>
              <w:ind w:left="117" w:right="8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hipertensos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diabéticos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 território por meio de visita domiciliar</w:t>
            </w:r>
          </w:p>
        </w:tc>
        <w:tc>
          <w:tcPr>
            <w:tcW w:w="3367" w:type="dxa"/>
          </w:tcPr>
          <w:p>
            <w:pPr>
              <w:pStyle w:val="TableParagraph"/>
              <w:spacing w:before="119"/>
              <w:ind w:left="128" w:right="92"/>
              <w:rPr>
                <w:sz w:val="20"/>
              </w:rPr>
            </w:pPr>
            <w:r>
              <w:rPr>
                <w:sz w:val="20"/>
              </w:rPr>
              <w:t>Controle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hipertensos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 diabéticos cadastrados e monitorados pela APS</w:t>
            </w:r>
          </w:p>
        </w:tc>
        <w:tc>
          <w:tcPr>
            <w:tcW w:w="1447" w:type="dxa"/>
          </w:tcPr>
          <w:p>
            <w:pPr>
              <w:pStyle w:val="TableParagraph"/>
              <w:spacing w:before="119"/>
              <w:ind w:left="32"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951" w:type="dxa"/>
          </w:tcPr>
          <w:p>
            <w:pPr>
              <w:pStyle w:val="TableParagraph"/>
              <w:spacing w:before="119"/>
              <w:ind w:left="31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027" w:type="dxa"/>
          </w:tcPr>
          <w:p>
            <w:pPr>
              <w:pStyle w:val="TableParagraph"/>
              <w:spacing w:before="119"/>
              <w:ind w:left="383" w:right="142" w:hanging="209"/>
              <w:rPr>
                <w:sz w:val="20"/>
              </w:rPr>
            </w:pPr>
            <w:r>
              <w:rPr>
                <w:spacing w:val="-2"/>
                <w:sz w:val="20"/>
              </w:rPr>
              <w:t>Percent </w:t>
            </w:r>
            <w:r>
              <w:rPr>
                <w:spacing w:val="-4"/>
                <w:sz w:val="20"/>
              </w:rPr>
              <w:t>ual</w:t>
            </w:r>
          </w:p>
        </w:tc>
      </w:tr>
      <w:tr>
        <w:trPr>
          <w:trHeight w:val="124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7" w:hRule="atLeast"/>
        </w:trPr>
        <w:tc>
          <w:tcPr>
            <w:tcW w:w="14170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2.7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Prestar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assistência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integral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hipertensos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diabéticos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458"/>
        <w:gridCol w:w="4199"/>
        <w:gridCol w:w="1276"/>
        <w:gridCol w:w="2013"/>
        <w:gridCol w:w="1414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45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1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1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458" w:type="dxa"/>
          </w:tcPr>
          <w:p>
            <w:pPr>
              <w:pStyle w:val="TableParagraph"/>
              <w:spacing w:before="119"/>
              <w:ind w:left="24" w:right="1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199" w:type="dxa"/>
          </w:tcPr>
          <w:p>
            <w:pPr>
              <w:pStyle w:val="TableParagraph"/>
              <w:spacing w:before="119"/>
              <w:ind w:left="1247" w:right="95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9"/>
              <w:ind w:left="259" w:right="224" w:hanging="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13" w:type="dxa"/>
          </w:tcPr>
          <w:p>
            <w:pPr>
              <w:pStyle w:val="TableParagraph"/>
              <w:spacing w:before="119"/>
              <w:ind w:left="192" w:right="172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14" w:type="dxa"/>
          </w:tcPr>
          <w:p>
            <w:pPr>
              <w:pStyle w:val="TableParagraph"/>
              <w:spacing w:before="119"/>
              <w:ind w:left="359" w:right="148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2.7.1</w:t>
            </w:r>
          </w:p>
        </w:tc>
        <w:tc>
          <w:tcPr>
            <w:tcW w:w="4458" w:type="dxa"/>
          </w:tcPr>
          <w:p>
            <w:pPr>
              <w:pStyle w:val="TableParagraph"/>
              <w:ind w:left="117" w:right="99"/>
              <w:rPr>
                <w:sz w:val="20"/>
              </w:rPr>
            </w:pPr>
            <w:r>
              <w:rPr>
                <w:sz w:val="20"/>
              </w:rPr>
              <w:t>Oferecer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multiprofissional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esses pacientes, com realização de projeto terapêutico singular, considerando o plano de </w:t>
            </w:r>
            <w:r>
              <w:rPr>
                <w:spacing w:val="-2"/>
                <w:sz w:val="20"/>
              </w:rPr>
              <w:t>cuidados.</w:t>
            </w:r>
          </w:p>
        </w:tc>
        <w:tc>
          <w:tcPr>
            <w:tcW w:w="4199" w:type="dxa"/>
          </w:tcPr>
          <w:p>
            <w:pPr>
              <w:pStyle w:val="TableParagraph"/>
              <w:ind w:left="114" w:right="95"/>
              <w:rPr>
                <w:sz w:val="20"/>
              </w:rPr>
            </w:pPr>
            <w:r>
              <w:rPr>
                <w:sz w:val="20"/>
              </w:rPr>
              <w:t>Numero de hipertensos e diabéticos cadastrados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atendidos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pelos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 saúde integrantes de equipe </w:t>
            </w:r>
            <w:r>
              <w:rPr>
                <w:spacing w:val="-2"/>
                <w:sz w:val="20"/>
              </w:rPr>
              <w:t>multiprofissional.</w:t>
            </w:r>
          </w:p>
        </w:tc>
        <w:tc>
          <w:tcPr>
            <w:tcW w:w="1276" w:type="dxa"/>
          </w:tcPr>
          <w:p>
            <w:pPr>
              <w:pStyle w:val="TableParagraph"/>
              <w:ind w:left="85" w:right="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50,00</w:t>
            </w:r>
          </w:p>
        </w:tc>
        <w:tc>
          <w:tcPr>
            <w:tcW w:w="2013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50,00</w:t>
            </w:r>
          </w:p>
        </w:tc>
        <w:tc>
          <w:tcPr>
            <w:tcW w:w="1414" w:type="dxa"/>
          </w:tcPr>
          <w:p>
            <w:pPr>
              <w:pStyle w:val="TableParagraph"/>
              <w:ind w:left="15" w:right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73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2.8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Aprimorar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programa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criança.</w:t>
            </w:r>
          </w:p>
        </w:tc>
      </w:tr>
      <w:tr>
        <w:trPr>
          <w:trHeight w:val="119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458" w:type="dxa"/>
          </w:tcPr>
          <w:p>
            <w:pPr>
              <w:pStyle w:val="TableParagraph"/>
              <w:ind w:left="2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199" w:type="dxa"/>
          </w:tcPr>
          <w:p>
            <w:pPr>
              <w:pStyle w:val="TableParagraph"/>
              <w:ind w:left="1242" w:right="553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276" w:type="dxa"/>
          </w:tcPr>
          <w:p>
            <w:pPr>
              <w:pStyle w:val="TableParagraph"/>
              <w:ind w:left="54" w:right="5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13" w:type="dxa"/>
          </w:tcPr>
          <w:p>
            <w:pPr>
              <w:pStyle w:val="TableParagraph"/>
              <w:ind w:left="188" w:right="179" w:firstLine="5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14" w:type="dxa"/>
          </w:tcPr>
          <w:p>
            <w:pPr>
              <w:pStyle w:val="TableParagraph"/>
              <w:ind w:left="361" w:right="152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2.8.1</w:t>
            </w:r>
          </w:p>
        </w:tc>
        <w:tc>
          <w:tcPr>
            <w:tcW w:w="4458" w:type="dxa"/>
          </w:tcPr>
          <w:p>
            <w:pPr>
              <w:pStyle w:val="TableParagraph"/>
              <w:spacing w:before="119"/>
              <w:ind w:left="117" w:right="9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crianças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menores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 01 anos faltosas na puericultura</w:t>
            </w:r>
          </w:p>
        </w:tc>
        <w:tc>
          <w:tcPr>
            <w:tcW w:w="4199" w:type="dxa"/>
          </w:tcPr>
          <w:p>
            <w:pPr>
              <w:pStyle w:val="TableParagraph"/>
              <w:spacing w:before="119"/>
              <w:ind w:left="123" w:right="95"/>
              <w:rPr>
                <w:sz w:val="20"/>
              </w:rPr>
            </w:pPr>
            <w:r>
              <w:rPr>
                <w:sz w:val="20"/>
              </w:rPr>
              <w:t>Numero de crianças menores de 01 ano/ numero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consulta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puericultura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x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100</w:t>
            </w:r>
          </w:p>
        </w:tc>
        <w:tc>
          <w:tcPr>
            <w:tcW w:w="1276" w:type="dxa"/>
          </w:tcPr>
          <w:p>
            <w:pPr>
              <w:pStyle w:val="TableParagraph"/>
              <w:spacing w:before="119"/>
              <w:ind w:left="54" w:right="5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2013" w:type="dxa"/>
          </w:tcPr>
          <w:p>
            <w:pPr>
              <w:pStyle w:val="TableParagraph"/>
              <w:spacing w:before="119"/>
              <w:ind w:left="15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414" w:type="dxa"/>
          </w:tcPr>
          <w:p>
            <w:pPr>
              <w:pStyle w:val="TableParagraph"/>
              <w:spacing w:before="119"/>
              <w:ind w:left="15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2.8.2</w:t>
            </w:r>
          </w:p>
        </w:tc>
        <w:tc>
          <w:tcPr>
            <w:tcW w:w="4458" w:type="dxa"/>
          </w:tcPr>
          <w:p>
            <w:pPr>
              <w:pStyle w:val="TableParagraph"/>
              <w:ind w:left="117" w:right="99"/>
              <w:rPr>
                <w:sz w:val="20"/>
              </w:rPr>
            </w:pPr>
            <w:r>
              <w:rPr>
                <w:sz w:val="20"/>
              </w:rPr>
              <w:t>Monitorar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crianças, gestantes e puérperas</w:t>
            </w:r>
          </w:p>
        </w:tc>
        <w:tc>
          <w:tcPr>
            <w:tcW w:w="4199" w:type="dxa"/>
          </w:tcPr>
          <w:p>
            <w:pPr>
              <w:pStyle w:val="TableParagraph"/>
              <w:ind w:left="123" w:right="145"/>
              <w:rPr>
                <w:sz w:val="20"/>
              </w:rPr>
            </w:pPr>
            <w:r>
              <w:rPr>
                <w:sz w:val="20"/>
              </w:rPr>
              <w:t>Manter cumprimento de metas estabelecidas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1276" w:type="dxa"/>
          </w:tcPr>
          <w:p>
            <w:pPr>
              <w:pStyle w:val="TableParagraph"/>
              <w:ind w:left="54" w:right="5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13" w:type="dxa"/>
          </w:tcPr>
          <w:p>
            <w:pPr>
              <w:pStyle w:val="TableParagraph"/>
              <w:ind w:left="15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414" w:type="dxa"/>
          </w:tcPr>
          <w:p>
            <w:pPr>
              <w:pStyle w:val="TableParagraph"/>
              <w:ind w:left="15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2.8.3</w:t>
            </w:r>
          </w:p>
        </w:tc>
        <w:tc>
          <w:tcPr>
            <w:tcW w:w="4458" w:type="dxa"/>
          </w:tcPr>
          <w:p>
            <w:pPr>
              <w:pStyle w:val="TableParagraph"/>
              <w:ind w:left="117" w:right="99"/>
              <w:rPr>
                <w:sz w:val="20"/>
              </w:rPr>
            </w:pPr>
            <w:r>
              <w:rPr>
                <w:sz w:val="20"/>
              </w:rPr>
              <w:t>Manter o numero de óbitos de mortalidade infantil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abaixo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07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óbitos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ano</w:t>
            </w:r>
          </w:p>
        </w:tc>
        <w:tc>
          <w:tcPr>
            <w:tcW w:w="4199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Taxa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mortalidade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infantil</w:t>
            </w:r>
          </w:p>
        </w:tc>
        <w:tc>
          <w:tcPr>
            <w:tcW w:w="1276" w:type="dxa"/>
          </w:tcPr>
          <w:p>
            <w:pPr>
              <w:pStyle w:val="TableParagraph"/>
              <w:ind w:left="54" w:right="5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013" w:type="dxa"/>
          </w:tcPr>
          <w:p>
            <w:pPr>
              <w:pStyle w:val="TableParagraph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414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2.8.4</w:t>
            </w:r>
          </w:p>
        </w:tc>
        <w:tc>
          <w:tcPr>
            <w:tcW w:w="4458" w:type="dxa"/>
          </w:tcPr>
          <w:p>
            <w:pPr>
              <w:pStyle w:val="TableParagraph"/>
              <w:ind w:left="117" w:right="99"/>
              <w:rPr>
                <w:sz w:val="20"/>
              </w:rPr>
            </w:pPr>
            <w:r>
              <w:rPr>
                <w:sz w:val="20"/>
              </w:rPr>
              <w:t>Alcançar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contra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HPV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para meninas de 09 a 14 anos</w:t>
            </w:r>
          </w:p>
        </w:tc>
        <w:tc>
          <w:tcPr>
            <w:tcW w:w="4199" w:type="dxa"/>
          </w:tcPr>
          <w:p>
            <w:pPr>
              <w:pStyle w:val="TableParagraph"/>
              <w:ind w:left="123" w:right="95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meninas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vacinadas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09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14 anos contra HPV</w:t>
            </w:r>
          </w:p>
        </w:tc>
        <w:tc>
          <w:tcPr>
            <w:tcW w:w="1276" w:type="dxa"/>
          </w:tcPr>
          <w:p>
            <w:pPr>
              <w:pStyle w:val="TableParagraph"/>
              <w:ind w:left="54" w:right="5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13" w:type="dxa"/>
          </w:tcPr>
          <w:p>
            <w:pPr>
              <w:pStyle w:val="TableParagraph"/>
              <w:ind w:left="15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414" w:type="dxa"/>
          </w:tcPr>
          <w:p>
            <w:pPr>
              <w:pStyle w:val="TableParagraph"/>
              <w:ind w:left="15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2.9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Manter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cobertura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acompanhamento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das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condicionalidades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Programa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Bolsa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Família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no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mínimo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pacing w:val="-4"/>
                <w:sz w:val="20"/>
              </w:rPr>
              <w:t>80%.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110"/>
        <w:gridCol w:w="4345"/>
        <w:gridCol w:w="4059"/>
        <w:gridCol w:w="103"/>
        <w:gridCol w:w="1334"/>
        <w:gridCol w:w="2002"/>
        <w:gridCol w:w="1402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455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16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3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0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0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455" w:type="dxa"/>
            <w:gridSpan w:val="2"/>
          </w:tcPr>
          <w:p>
            <w:pPr>
              <w:pStyle w:val="TableParagraph"/>
              <w:spacing w:before="119"/>
              <w:ind w:left="134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162" w:type="dxa"/>
            <w:gridSpan w:val="2"/>
          </w:tcPr>
          <w:p>
            <w:pPr>
              <w:pStyle w:val="TableParagraph"/>
              <w:spacing w:before="119"/>
              <w:ind w:left="1223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334" w:type="dxa"/>
          </w:tcPr>
          <w:p>
            <w:pPr>
              <w:pStyle w:val="TableParagraph"/>
              <w:spacing w:before="119"/>
              <w:ind w:left="94" w:right="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02" w:type="dxa"/>
          </w:tcPr>
          <w:p>
            <w:pPr>
              <w:pStyle w:val="TableParagraph"/>
              <w:spacing w:before="119"/>
              <w:ind w:left="191" w:right="167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02" w:type="dxa"/>
          </w:tcPr>
          <w:p>
            <w:pPr>
              <w:pStyle w:val="TableParagraph"/>
              <w:spacing w:before="119"/>
              <w:ind w:left="400" w:right="98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84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2.9.1</w:t>
            </w:r>
          </w:p>
        </w:tc>
        <w:tc>
          <w:tcPr>
            <w:tcW w:w="4455" w:type="dxa"/>
            <w:gridSpan w:val="2"/>
          </w:tcPr>
          <w:p>
            <w:pPr>
              <w:pStyle w:val="TableParagraph"/>
              <w:ind w:left="117" w:right="135"/>
              <w:rPr>
                <w:sz w:val="20"/>
              </w:rPr>
            </w:pPr>
            <w:r>
              <w:rPr>
                <w:sz w:val="20"/>
              </w:rPr>
              <w:t>Garantir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acompanhamento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crescimento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 desenvolvimento das crianças de 0 a 7 anos (peso, altura, vacinação) e da saúde das mulheres de 14 anos a 44 anos (peso, altura, pré natal e aleitamento materno) avaliando condições de higiene, tipo de alimentação e </w:t>
            </w:r>
            <w:r>
              <w:rPr>
                <w:spacing w:val="-2"/>
                <w:sz w:val="20"/>
              </w:rPr>
              <w:t>intercorrências</w:t>
            </w:r>
          </w:p>
        </w:tc>
        <w:tc>
          <w:tcPr>
            <w:tcW w:w="4162" w:type="dxa"/>
            <w:gridSpan w:val="2"/>
          </w:tcPr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Cobertura de acompanhamento das condicionalidades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Programa Bolsa Família (PBF)</w:t>
            </w:r>
          </w:p>
        </w:tc>
        <w:tc>
          <w:tcPr>
            <w:tcW w:w="1334" w:type="dxa"/>
          </w:tcPr>
          <w:p>
            <w:pPr>
              <w:pStyle w:val="TableParagraph"/>
              <w:ind w:left="94" w:right="8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2002" w:type="dxa"/>
          </w:tcPr>
          <w:p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402" w:type="dxa"/>
          </w:tcPr>
          <w:p>
            <w:pPr>
              <w:pStyle w:val="TableParagraph"/>
              <w:ind w:left="99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2.9.2</w:t>
            </w:r>
          </w:p>
        </w:tc>
        <w:tc>
          <w:tcPr>
            <w:tcW w:w="4455" w:type="dxa"/>
            <w:gridSpan w:val="2"/>
          </w:tcPr>
          <w:p>
            <w:pPr>
              <w:pStyle w:val="TableParagraph"/>
              <w:ind w:left="117" w:right="135"/>
              <w:rPr>
                <w:sz w:val="20"/>
              </w:rPr>
            </w:pPr>
            <w:r>
              <w:rPr>
                <w:sz w:val="20"/>
              </w:rPr>
              <w:t>Aderir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 Suplementação de Vitamina A</w:t>
            </w:r>
          </w:p>
        </w:tc>
        <w:tc>
          <w:tcPr>
            <w:tcW w:w="4162" w:type="dxa"/>
            <w:gridSpan w:val="2"/>
          </w:tcPr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Município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adesão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Programa</w:t>
            </w:r>
          </w:p>
        </w:tc>
        <w:tc>
          <w:tcPr>
            <w:tcW w:w="1334" w:type="dxa"/>
          </w:tcPr>
          <w:p>
            <w:pPr>
              <w:pStyle w:val="TableParagraph"/>
              <w:ind w:left="94" w:right="8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2" w:type="dxa"/>
          </w:tcPr>
          <w:p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9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2.9.3</w:t>
            </w:r>
          </w:p>
        </w:tc>
        <w:tc>
          <w:tcPr>
            <w:tcW w:w="4455" w:type="dxa"/>
            <w:gridSpan w:val="2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Aderir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Crescer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Saudável</w:t>
            </w:r>
          </w:p>
        </w:tc>
        <w:tc>
          <w:tcPr>
            <w:tcW w:w="4162" w:type="dxa"/>
            <w:gridSpan w:val="2"/>
          </w:tcPr>
          <w:p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Município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adesão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Programa</w:t>
            </w:r>
          </w:p>
        </w:tc>
        <w:tc>
          <w:tcPr>
            <w:tcW w:w="1334" w:type="dxa"/>
          </w:tcPr>
          <w:p>
            <w:pPr>
              <w:pStyle w:val="TableParagraph"/>
              <w:ind w:left="94" w:right="8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2" w:type="dxa"/>
          </w:tcPr>
          <w:p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9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2.9.4</w:t>
            </w:r>
          </w:p>
        </w:tc>
        <w:tc>
          <w:tcPr>
            <w:tcW w:w="4455" w:type="dxa"/>
            <w:gridSpan w:val="2"/>
          </w:tcPr>
          <w:p>
            <w:pPr>
              <w:pStyle w:val="TableParagraph"/>
              <w:ind w:left="117" w:right="135"/>
              <w:rPr>
                <w:sz w:val="20"/>
              </w:rPr>
            </w:pPr>
            <w:r>
              <w:rPr>
                <w:sz w:val="20"/>
              </w:rPr>
              <w:t>Aumentar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numero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individuos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estado nutricional registrado</w:t>
            </w:r>
          </w:p>
        </w:tc>
        <w:tc>
          <w:tcPr>
            <w:tcW w:w="4162" w:type="dxa"/>
            <w:gridSpan w:val="2"/>
          </w:tcPr>
          <w:p>
            <w:pPr>
              <w:pStyle w:val="TableParagraph"/>
              <w:ind w:left="112" w:right="185"/>
              <w:rPr>
                <w:sz w:val="20"/>
              </w:rPr>
            </w:pPr>
            <w:r>
              <w:rPr>
                <w:sz w:val="20"/>
              </w:rPr>
              <w:t>Numero de individuo cadastrado no SISVAN/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numero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individuo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registrado seu estado nutricional x 100</w:t>
            </w:r>
          </w:p>
        </w:tc>
        <w:tc>
          <w:tcPr>
            <w:tcW w:w="1334" w:type="dxa"/>
          </w:tcPr>
          <w:p>
            <w:pPr>
              <w:pStyle w:val="TableParagraph"/>
              <w:ind w:left="94" w:right="8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2002" w:type="dxa"/>
          </w:tcPr>
          <w:p>
            <w:pPr>
              <w:pStyle w:val="TableParagraph"/>
              <w:ind w:lef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1402" w:type="dxa"/>
          </w:tcPr>
          <w:p>
            <w:pPr>
              <w:pStyle w:val="TableParagraph"/>
              <w:ind w:left="99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68" w:type="dxa"/>
            <w:gridSpan w:val="9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8" w:type="dxa"/>
            <w:gridSpan w:val="9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2.10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Melhorar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qualidade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vida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idoso</w:t>
            </w:r>
          </w:p>
        </w:tc>
      </w:tr>
      <w:tr>
        <w:trPr>
          <w:trHeight w:val="119" w:hRule="atLeast"/>
        </w:trPr>
        <w:tc>
          <w:tcPr>
            <w:tcW w:w="14168" w:type="dxa"/>
            <w:gridSpan w:val="9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345" w:type="dxa"/>
          </w:tcPr>
          <w:p>
            <w:pPr>
              <w:pStyle w:val="TableParagraph"/>
              <w:ind w:left="130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059" w:type="dxa"/>
          </w:tcPr>
          <w:p>
            <w:pPr>
              <w:pStyle w:val="TableParagraph"/>
              <w:ind w:left="1180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37" w:type="dxa"/>
            <w:gridSpan w:val="2"/>
          </w:tcPr>
          <w:p>
            <w:pPr>
              <w:pStyle w:val="TableParagraph"/>
              <w:ind w:left="144" w:right="12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02" w:type="dxa"/>
          </w:tcPr>
          <w:p>
            <w:pPr>
              <w:pStyle w:val="TableParagraph"/>
              <w:ind w:left="184" w:right="169" w:firstLine="5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02" w:type="dxa"/>
          </w:tcPr>
          <w:p>
            <w:pPr>
              <w:pStyle w:val="TableParagraph"/>
              <w:ind w:left="371" w:right="132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2.10.1</w:t>
            </w:r>
          </w:p>
        </w:tc>
        <w:tc>
          <w:tcPr>
            <w:tcW w:w="4345" w:type="dxa"/>
          </w:tcPr>
          <w:p>
            <w:pPr>
              <w:pStyle w:val="TableParagraph"/>
              <w:spacing w:before="119"/>
              <w:ind w:left="120" w:right="34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pessoa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idosa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 uso dos usuários do Município mediante recebimento das cadernetas pelo Ministério</w:t>
            </w:r>
          </w:p>
        </w:tc>
        <w:tc>
          <w:tcPr>
            <w:tcW w:w="405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distribuída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x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numero de idosos no período x 100</w:t>
            </w:r>
          </w:p>
        </w:tc>
        <w:tc>
          <w:tcPr>
            <w:tcW w:w="1437" w:type="dxa"/>
            <w:gridSpan w:val="2"/>
          </w:tcPr>
          <w:p>
            <w:pPr>
              <w:pStyle w:val="TableParagraph"/>
              <w:spacing w:before="119"/>
              <w:ind w:left="469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02" w:type="dxa"/>
          </w:tcPr>
          <w:p>
            <w:pPr>
              <w:pStyle w:val="TableParagraph"/>
              <w:spacing w:before="119"/>
              <w:ind w:left="23" w:righ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19"/>
              <w:ind w:left="99" w:right="5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79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3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05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37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0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0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368"/>
        <w:gridCol w:w="4021"/>
        <w:gridCol w:w="1457"/>
        <w:gridCol w:w="1997"/>
        <w:gridCol w:w="1405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36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02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68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Saúde.</w:t>
            </w:r>
          </w:p>
        </w:tc>
        <w:tc>
          <w:tcPr>
            <w:tcW w:w="40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2.10.2</w:t>
            </w:r>
          </w:p>
        </w:tc>
        <w:tc>
          <w:tcPr>
            <w:tcW w:w="4368" w:type="dxa"/>
          </w:tcPr>
          <w:p>
            <w:pPr>
              <w:pStyle w:val="TableParagraph"/>
              <w:spacing w:before="119"/>
              <w:ind w:left="119" w:right="113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idoso conforme ações descritas na caderneta do </w:t>
            </w:r>
            <w:r>
              <w:rPr>
                <w:spacing w:val="-2"/>
                <w:sz w:val="20"/>
              </w:rPr>
              <w:t>idoso</w:t>
            </w:r>
          </w:p>
        </w:tc>
        <w:tc>
          <w:tcPr>
            <w:tcW w:w="4021" w:type="dxa"/>
          </w:tcPr>
          <w:p>
            <w:pPr>
              <w:pStyle w:val="TableParagraph"/>
              <w:spacing w:before="119"/>
              <w:ind w:left="102" w:right="61"/>
              <w:rPr>
                <w:sz w:val="20"/>
              </w:rPr>
            </w:pPr>
            <w:r>
              <w:rPr>
                <w:sz w:val="20"/>
              </w:rPr>
              <w:t>Protocolo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implantado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atenção a saúde</w:t>
            </w:r>
          </w:p>
        </w:tc>
        <w:tc>
          <w:tcPr>
            <w:tcW w:w="1457" w:type="dxa"/>
          </w:tcPr>
          <w:p>
            <w:pPr>
              <w:pStyle w:val="TableParagraph"/>
              <w:spacing w:before="119"/>
              <w:ind w:left="167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7" w:type="dxa"/>
          </w:tcPr>
          <w:p>
            <w:pPr>
              <w:pStyle w:val="TableParagraph"/>
              <w:spacing w:before="119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05" w:type="dxa"/>
          </w:tcPr>
          <w:p>
            <w:pPr>
              <w:pStyle w:val="TableParagraph"/>
              <w:spacing w:before="119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2.10.3</w:t>
            </w:r>
          </w:p>
        </w:tc>
        <w:tc>
          <w:tcPr>
            <w:tcW w:w="4368" w:type="dxa"/>
          </w:tcPr>
          <w:p>
            <w:pPr>
              <w:pStyle w:val="TableParagraph"/>
              <w:ind w:left="119" w:right="113"/>
              <w:rPr>
                <w:sz w:val="20"/>
              </w:rPr>
            </w:pPr>
            <w:r>
              <w:rPr>
                <w:sz w:val="20"/>
              </w:rPr>
              <w:t>Capacitar os profissionais que atuam nos pontos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identificação das situações de risco e vulnerabilidade e acolhimento do idoso</w:t>
            </w:r>
          </w:p>
        </w:tc>
        <w:tc>
          <w:tcPr>
            <w:tcW w:w="4021" w:type="dxa"/>
          </w:tcPr>
          <w:p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Profissional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Capacitado</w:t>
            </w:r>
          </w:p>
        </w:tc>
        <w:tc>
          <w:tcPr>
            <w:tcW w:w="1457" w:type="dxa"/>
          </w:tcPr>
          <w:p>
            <w:pPr>
              <w:pStyle w:val="TableParagraph"/>
              <w:ind w:left="167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7" w:type="dxa"/>
          </w:tcPr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0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2.10.4</w:t>
            </w:r>
          </w:p>
        </w:tc>
        <w:tc>
          <w:tcPr>
            <w:tcW w:w="4368" w:type="dxa"/>
          </w:tcPr>
          <w:p>
            <w:pPr>
              <w:pStyle w:val="TableParagraph"/>
              <w:ind w:left="119" w:right="113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Agentes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Comunitários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Saúde para identificação e abordagem das necessidades de saúde.</w:t>
            </w:r>
          </w:p>
        </w:tc>
        <w:tc>
          <w:tcPr>
            <w:tcW w:w="4021" w:type="dxa"/>
          </w:tcPr>
          <w:p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ACS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capacitados</w:t>
            </w:r>
          </w:p>
        </w:tc>
        <w:tc>
          <w:tcPr>
            <w:tcW w:w="1457" w:type="dxa"/>
          </w:tcPr>
          <w:p>
            <w:pPr>
              <w:pStyle w:val="TableParagraph"/>
              <w:ind w:left="167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7" w:type="dxa"/>
          </w:tcPr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0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2.10.5</w:t>
            </w:r>
          </w:p>
        </w:tc>
        <w:tc>
          <w:tcPr>
            <w:tcW w:w="4368" w:type="dxa"/>
          </w:tcPr>
          <w:p>
            <w:pPr>
              <w:pStyle w:val="TableParagraph"/>
              <w:spacing w:before="119"/>
              <w:ind w:left="119" w:right="113"/>
              <w:rPr>
                <w:sz w:val="20"/>
              </w:rPr>
            </w:pPr>
            <w:r>
              <w:rPr>
                <w:sz w:val="20"/>
              </w:rPr>
              <w:t>Buscar parcerias com a Secretaria de Ação Social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desenvolvimento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lúdicas e atividades físicas com os idosos</w:t>
            </w:r>
          </w:p>
        </w:tc>
        <w:tc>
          <w:tcPr>
            <w:tcW w:w="4021" w:type="dxa"/>
          </w:tcPr>
          <w:p>
            <w:pPr>
              <w:pStyle w:val="TableParagraph"/>
              <w:spacing w:before="119"/>
              <w:ind w:left="102"/>
              <w:rPr>
                <w:sz w:val="20"/>
              </w:rPr>
            </w:pPr>
            <w:r>
              <w:rPr>
                <w:sz w:val="20"/>
              </w:rPr>
              <w:t>Parceria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realizada</w:t>
            </w:r>
          </w:p>
        </w:tc>
        <w:tc>
          <w:tcPr>
            <w:tcW w:w="1457" w:type="dxa"/>
          </w:tcPr>
          <w:p>
            <w:pPr>
              <w:pStyle w:val="TableParagraph"/>
              <w:spacing w:before="119"/>
              <w:ind w:left="167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7" w:type="dxa"/>
          </w:tcPr>
          <w:p>
            <w:pPr>
              <w:pStyle w:val="TableParagraph"/>
              <w:spacing w:before="119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05" w:type="dxa"/>
          </w:tcPr>
          <w:p>
            <w:pPr>
              <w:pStyle w:val="TableParagraph"/>
              <w:spacing w:before="119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2.10.6</w:t>
            </w:r>
          </w:p>
        </w:tc>
        <w:tc>
          <w:tcPr>
            <w:tcW w:w="4368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Desenvolver Programa de Atendimento Domiciliar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multiprofissional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para idosos com risco de vulnerabilidade</w:t>
            </w:r>
          </w:p>
        </w:tc>
        <w:tc>
          <w:tcPr>
            <w:tcW w:w="4021" w:type="dxa"/>
          </w:tcPr>
          <w:p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Equipe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formada</w:t>
            </w:r>
          </w:p>
        </w:tc>
        <w:tc>
          <w:tcPr>
            <w:tcW w:w="1457" w:type="dxa"/>
          </w:tcPr>
          <w:p>
            <w:pPr>
              <w:pStyle w:val="TableParagraph"/>
              <w:ind w:left="167" w:right="1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7" w:type="dxa"/>
          </w:tcPr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0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2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4172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2.11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Aprimorar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política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municipal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assistência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bucal,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garantindo assistência odontológica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qualidade com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eficiência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 resolutividade nos diferentes ciclos da vida (saúde bucal).</w:t>
            </w:r>
          </w:p>
        </w:tc>
      </w:tr>
      <w:tr>
        <w:trPr>
          <w:trHeight w:val="119" w:hRule="atLeast"/>
        </w:trPr>
        <w:tc>
          <w:tcPr>
            <w:tcW w:w="14172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368" w:type="dxa"/>
          </w:tcPr>
          <w:p>
            <w:pPr>
              <w:pStyle w:val="TableParagraph"/>
              <w:spacing w:before="119"/>
              <w:ind w:left="131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021" w:type="dxa"/>
          </w:tcPr>
          <w:p>
            <w:pPr>
              <w:pStyle w:val="TableParagraph"/>
              <w:spacing w:before="119"/>
              <w:ind w:left="1154" w:right="464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57" w:type="dxa"/>
          </w:tcPr>
          <w:p>
            <w:pPr>
              <w:pStyle w:val="TableParagraph"/>
              <w:spacing w:before="119"/>
              <w:ind w:left="146" w:right="14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97" w:type="dxa"/>
          </w:tcPr>
          <w:p>
            <w:pPr>
              <w:pStyle w:val="TableParagraph"/>
              <w:spacing w:before="119"/>
              <w:ind w:left="188" w:right="160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05" w:type="dxa"/>
          </w:tcPr>
          <w:p>
            <w:pPr>
              <w:pStyle w:val="TableParagraph"/>
              <w:spacing w:before="119"/>
              <w:ind w:left="365" w:right="136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36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02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5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351"/>
        <w:gridCol w:w="4014"/>
        <w:gridCol w:w="1488"/>
        <w:gridCol w:w="1998"/>
        <w:gridCol w:w="1397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35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0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9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39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2.11.1</w:t>
            </w:r>
          </w:p>
        </w:tc>
        <w:tc>
          <w:tcPr>
            <w:tcW w:w="4351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Aprimorar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política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à saúde bucal, garantindo assistência odontológica de qualidade com eficiência e resolutividade nos diferentes ciclos da vida (saúde bucal). PSE</w:t>
            </w:r>
          </w:p>
        </w:tc>
        <w:tc>
          <w:tcPr>
            <w:tcW w:w="4014" w:type="dxa"/>
          </w:tcPr>
          <w:p>
            <w:pPr>
              <w:pStyle w:val="TableParagraph"/>
              <w:spacing w:before="119"/>
              <w:ind w:left="151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escola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programa implantado PSE</w:t>
            </w:r>
          </w:p>
        </w:tc>
        <w:tc>
          <w:tcPr>
            <w:tcW w:w="1488" w:type="dxa"/>
          </w:tcPr>
          <w:p>
            <w:pPr>
              <w:pStyle w:val="TableParagraph"/>
              <w:spacing w:before="119"/>
              <w:ind w:left="170" w:right="1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98" w:type="dxa"/>
          </w:tcPr>
          <w:p>
            <w:pPr>
              <w:pStyle w:val="TableParagraph"/>
              <w:spacing w:before="119"/>
              <w:ind w:left="13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397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2.11.2</w:t>
            </w:r>
          </w:p>
        </w:tc>
        <w:tc>
          <w:tcPr>
            <w:tcW w:w="4351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Manter em funcionamento adequado os Consultórios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odontológicos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existentes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com pessoal, materiais, mobiliários.</w:t>
            </w:r>
          </w:p>
        </w:tc>
        <w:tc>
          <w:tcPr>
            <w:tcW w:w="4014" w:type="dxa"/>
          </w:tcPr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consultórios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odontológico </w:t>
            </w:r>
            <w:r>
              <w:rPr>
                <w:spacing w:val="-2"/>
                <w:sz w:val="20"/>
              </w:rPr>
              <w:t>funcionando</w:t>
            </w:r>
          </w:p>
        </w:tc>
        <w:tc>
          <w:tcPr>
            <w:tcW w:w="1488" w:type="dxa"/>
          </w:tcPr>
          <w:p>
            <w:pPr>
              <w:pStyle w:val="TableParagraph"/>
              <w:ind w:left="170" w:right="1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998" w:type="dxa"/>
          </w:tcPr>
          <w:p>
            <w:pPr>
              <w:pStyle w:val="TableParagraph"/>
              <w:ind w:left="13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397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2.11.3</w:t>
            </w:r>
          </w:p>
        </w:tc>
        <w:tc>
          <w:tcPr>
            <w:tcW w:w="4351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 acompanhamento odontológico das gestantes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atendidas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pelas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saúde da família.</w:t>
            </w:r>
          </w:p>
        </w:tc>
        <w:tc>
          <w:tcPr>
            <w:tcW w:w="4014" w:type="dxa"/>
          </w:tcPr>
          <w:p>
            <w:pPr>
              <w:pStyle w:val="TableParagraph"/>
              <w:spacing w:before="119"/>
              <w:ind w:left="151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acompanhadas</w:t>
            </w:r>
          </w:p>
        </w:tc>
        <w:tc>
          <w:tcPr>
            <w:tcW w:w="1488" w:type="dxa"/>
          </w:tcPr>
          <w:p>
            <w:pPr>
              <w:pStyle w:val="TableParagraph"/>
              <w:spacing w:before="119"/>
              <w:ind w:left="170" w:right="1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998" w:type="dxa"/>
          </w:tcPr>
          <w:p>
            <w:pPr>
              <w:pStyle w:val="TableParagraph"/>
              <w:spacing w:before="119"/>
              <w:ind w:left="13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397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2.11.4</w:t>
            </w:r>
          </w:p>
        </w:tc>
        <w:tc>
          <w:tcPr>
            <w:tcW w:w="4351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Atenção </w:t>
            </w: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4014" w:type="dxa"/>
          </w:tcPr>
          <w:p>
            <w:pPr>
              <w:pStyle w:val="TableParagraph"/>
              <w:ind w:left="151"/>
              <w:rPr>
                <w:sz w:val="20"/>
              </w:rPr>
            </w:pPr>
            <w:r>
              <w:rPr>
                <w:sz w:val="20"/>
              </w:rPr>
              <w:t>Percentual de cobertura de primeira consulta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odontológica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primária</w:t>
            </w:r>
          </w:p>
        </w:tc>
        <w:tc>
          <w:tcPr>
            <w:tcW w:w="1488" w:type="dxa"/>
          </w:tcPr>
          <w:p>
            <w:pPr>
              <w:pStyle w:val="TableParagraph"/>
              <w:ind w:left="170" w:right="15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998" w:type="dxa"/>
          </w:tcPr>
          <w:p>
            <w:pPr>
              <w:pStyle w:val="TableParagraph"/>
              <w:ind w:left="13" w:righ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60,00</w:t>
            </w:r>
          </w:p>
        </w:tc>
        <w:tc>
          <w:tcPr>
            <w:tcW w:w="1397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2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4172" w:type="dxa"/>
            <w:gridSpan w:val="7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2.12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Promoção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ações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referentes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aos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quatros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principais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grupos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DCNT(circulatórias/câncer/respiratória crônicas/diabetes/tabagismo/álcool/inatividade física) de acordo com a area de abrangência.</w:t>
            </w:r>
          </w:p>
        </w:tc>
      </w:tr>
      <w:tr>
        <w:trPr>
          <w:trHeight w:val="119" w:hRule="atLeast"/>
        </w:trPr>
        <w:tc>
          <w:tcPr>
            <w:tcW w:w="14172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351" w:type="dxa"/>
          </w:tcPr>
          <w:p>
            <w:pPr>
              <w:pStyle w:val="TableParagraph"/>
              <w:spacing w:before="119"/>
              <w:ind w:left="128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4014" w:type="dxa"/>
          </w:tcPr>
          <w:p>
            <w:pPr>
              <w:pStyle w:val="TableParagraph"/>
              <w:spacing w:before="119"/>
              <w:ind w:left="1132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488" w:type="dxa"/>
          </w:tcPr>
          <w:p>
            <w:pPr>
              <w:pStyle w:val="TableParagraph"/>
              <w:spacing w:before="119"/>
              <w:ind w:left="167" w:right="15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98" w:type="dxa"/>
          </w:tcPr>
          <w:p>
            <w:pPr>
              <w:pStyle w:val="TableParagraph"/>
              <w:spacing w:before="119"/>
              <w:ind w:left="185" w:right="164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97" w:type="dxa"/>
          </w:tcPr>
          <w:p>
            <w:pPr>
              <w:pStyle w:val="TableParagraph"/>
              <w:spacing w:before="119"/>
              <w:ind w:left="355" w:right="138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2.12.1</w:t>
            </w:r>
          </w:p>
        </w:tc>
        <w:tc>
          <w:tcPr>
            <w:tcW w:w="4351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Cadastrar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Diabéticos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Hipertensos</w:t>
            </w:r>
          </w:p>
        </w:tc>
        <w:tc>
          <w:tcPr>
            <w:tcW w:w="4014" w:type="dxa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Diabéticos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Hipertensos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cadastrados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pelo </w:t>
            </w:r>
            <w:r>
              <w:rPr>
                <w:spacing w:val="-4"/>
                <w:sz w:val="20"/>
              </w:rPr>
              <w:t>ACS</w:t>
            </w:r>
          </w:p>
        </w:tc>
        <w:tc>
          <w:tcPr>
            <w:tcW w:w="1488" w:type="dxa"/>
          </w:tcPr>
          <w:p>
            <w:pPr>
              <w:pStyle w:val="TableParagraph"/>
              <w:ind w:left="167" w:right="1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8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7" w:type="dxa"/>
          </w:tcPr>
          <w:p>
            <w:pPr>
              <w:pStyle w:val="TableParagraph"/>
              <w:ind w:left="1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2.12.2</w:t>
            </w:r>
          </w:p>
        </w:tc>
        <w:tc>
          <w:tcPr>
            <w:tcW w:w="4351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Cadastrar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Previne Brasil e vincular a equipe</w:t>
            </w:r>
          </w:p>
        </w:tc>
        <w:tc>
          <w:tcPr>
            <w:tcW w:w="4014" w:type="dxa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População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cadastrada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Previne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Brasil</w:t>
            </w:r>
          </w:p>
        </w:tc>
        <w:tc>
          <w:tcPr>
            <w:tcW w:w="1488" w:type="dxa"/>
          </w:tcPr>
          <w:p>
            <w:pPr>
              <w:pStyle w:val="TableParagraph"/>
              <w:ind w:left="167" w:right="1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8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7" w:type="dxa"/>
          </w:tcPr>
          <w:p>
            <w:pPr>
              <w:pStyle w:val="TableParagraph"/>
              <w:ind w:left="1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35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0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4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9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9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329"/>
        <w:gridCol w:w="3940"/>
        <w:gridCol w:w="89"/>
        <w:gridCol w:w="1500"/>
        <w:gridCol w:w="2004"/>
        <w:gridCol w:w="1387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32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0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8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2.12.3</w:t>
            </w:r>
          </w:p>
        </w:tc>
        <w:tc>
          <w:tcPr>
            <w:tcW w:w="4329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 registros no SISAB da aferição de Pressão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Arterial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hipertensos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cadastrados</w:t>
            </w:r>
          </w:p>
        </w:tc>
        <w:tc>
          <w:tcPr>
            <w:tcW w:w="4029" w:type="dxa"/>
            <w:gridSpan w:val="2"/>
          </w:tcPr>
          <w:p>
            <w:pPr>
              <w:pStyle w:val="TableParagraph"/>
              <w:spacing w:before="119"/>
              <w:ind w:left="110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registro correto no RG system</w:t>
            </w:r>
          </w:p>
        </w:tc>
        <w:tc>
          <w:tcPr>
            <w:tcW w:w="1500" w:type="dxa"/>
          </w:tcPr>
          <w:p>
            <w:pPr>
              <w:pStyle w:val="TableParagraph"/>
              <w:spacing w:before="119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04" w:type="dxa"/>
          </w:tcPr>
          <w:p>
            <w:pPr>
              <w:pStyle w:val="TableParagraph"/>
              <w:spacing w:before="119"/>
              <w:ind w:left="14" w:righ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7" w:type="dxa"/>
          </w:tcPr>
          <w:p>
            <w:pPr>
              <w:pStyle w:val="TableParagraph"/>
              <w:spacing w:before="119"/>
              <w:ind w:left="17"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2.12.4</w:t>
            </w:r>
          </w:p>
        </w:tc>
        <w:tc>
          <w:tcPr>
            <w:tcW w:w="4329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Registrar no SISAB a solicitação de hemoglobina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Glicada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PREVINE</w:t>
            </w:r>
          </w:p>
        </w:tc>
        <w:tc>
          <w:tcPr>
            <w:tcW w:w="4029" w:type="dxa"/>
            <w:gridSpan w:val="2"/>
          </w:tcPr>
          <w:p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registro correto no RG System</w:t>
            </w:r>
          </w:p>
        </w:tc>
        <w:tc>
          <w:tcPr>
            <w:tcW w:w="1500" w:type="dxa"/>
          </w:tcPr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04" w:type="dxa"/>
          </w:tcPr>
          <w:p>
            <w:pPr>
              <w:pStyle w:val="TableParagraph"/>
              <w:ind w:left="14" w:righ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7" w:type="dxa"/>
          </w:tcPr>
          <w:p>
            <w:pPr>
              <w:pStyle w:val="TableParagraph"/>
              <w:ind w:left="17" w:righ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3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73" w:type="dxa"/>
            <w:gridSpan w:val="8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2.13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Promoção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sobre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alimentação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não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saudável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obesidade</w:t>
            </w:r>
          </w:p>
        </w:tc>
      </w:tr>
      <w:tr>
        <w:trPr>
          <w:trHeight w:val="119" w:hRule="atLeast"/>
        </w:trPr>
        <w:tc>
          <w:tcPr>
            <w:tcW w:w="14173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329" w:type="dxa"/>
          </w:tcPr>
          <w:p>
            <w:pPr>
              <w:pStyle w:val="TableParagraph"/>
              <w:spacing w:before="119"/>
              <w:ind w:left="129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40" w:type="dxa"/>
          </w:tcPr>
          <w:p>
            <w:pPr>
              <w:pStyle w:val="TableParagraph"/>
              <w:spacing w:before="119"/>
              <w:ind w:left="1118" w:right="140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spacing w:before="119"/>
              <w:ind w:left="569" w:right="129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04" w:type="dxa"/>
          </w:tcPr>
          <w:p>
            <w:pPr>
              <w:pStyle w:val="TableParagraph"/>
              <w:spacing w:before="119"/>
              <w:ind w:left="188" w:right="167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87" w:type="dxa"/>
          </w:tcPr>
          <w:p>
            <w:pPr>
              <w:pStyle w:val="TableParagraph"/>
              <w:spacing w:before="119"/>
              <w:ind w:left="351" w:right="137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2.13.1</w:t>
            </w:r>
          </w:p>
        </w:tc>
        <w:tc>
          <w:tcPr>
            <w:tcW w:w="4329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taxa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mortalidade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prematura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em maiores de 70 anos por doenças crônicas</w:t>
            </w:r>
          </w:p>
        </w:tc>
        <w:tc>
          <w:tcPr>
            <w:tcW w:w="3940" w:type="dxa"/>
          </w:tcPr>
          <w:p>
            <w:pPr>
              <w:pStyle w:val="TableParagraph"/>
              <w:ind w:left="127" w:right="140"/>
              <w:rPr>
                <w:sz w:val="20"/>
              </w:rPr>
            </w:pPr>
            <w:r>
              <w:rPr>
                <w:sz w:val="20"/>
              </w:rPr>
              <w:t>Elaborar plano de ação para reduzir a taxa de mortalidade prematura em maiores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70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doença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crônica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4" w:type="dxa"/>
          </w:tcPr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87" w:type="dxa"/>
          </w:tcPr>
          <w:p>
            <w:pPr>
              <w:pStyle w:val="TableParagraph"/>
              <w:ind w:left="18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2.13.2</w:t>
            </w:r>
          </w:p>
        </w:tc>
        <w:tc>
          <w:tcPr>
            <w:tcW w:w="4329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prevalência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obesidade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em crianças, adolescentes e adultos</w:t>
            </w:r>
          </w:p>
        </w:tc>
        <w:tc>
          <w:tcPr>
            <w:tcW w:w="3940" w:type="dxa"/>
          </w:tcPr>
          <w:p>
            <w:pPr>
              <w:pStyle w:val="TableParagraph"/>
              <w:ind w:left="127" w:right="140"/>
              <w:rPr>
                <w:sz w:val="20"/>
              </w:rPr>
            </w:pPr>
            <w:r>
              <w:rPr>
                <w:sz w:val="20"/>
              </w:rPr>
              <w:t>Descentralizar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nutrição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 as regiões de saúde do município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2004" w:type="dxa"/>
          </w:tcPr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1387" w:type="dxa"/>
          </w:tcPr>
          <w:p>
            <w:pPr>
              <w:pStyle w:val="TableParagraph"/>
              <w:ind w:left="17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2.13.3</w:t>
            </w:r>
          </w:p>
        </w:tc>
        <w:tc>
          <w:tcPr>
            <w:tcW w:w="4329" w:type="dxa"/>
          </w:tcPr>
          <w:p>
            <w:pPr>
              <w:pStyle w:val="TableParagraph"/>
              <w:spacing w:before="119"/>
              <w:ind w:left="119" w:right="122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prevalências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nocivo de álcool</w:t>
            </w:r>
          </w:p>
        </w:tc>
        <w:tc>
          <w:tcPr>
            <w:tcW w:w="3940" w:type="dxa"/>
          </w:tcPr>
          <w:p>
            <w:pPr>
              <w:pStyle w:val="TableParagraph"/>
              <w:spacing w:before="119"/>
              <w:ind w:left="127" w:right="140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diminuir o consumo excessivo de álcool.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spacing w:before="119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4" w:type="dxa"/>
          </w:tcPr>
          <w:p>
            <w:pPr>
              <w:pStyle w:val="TableParagraph"/>
              <w:spacing w:before="119"/>
              <w:ind w:lef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87" w:type="dxa"/>
          </w:tcPr>
          <w:p>
            <w:pPr>
              <w:pStyle w:val="TableParagraph"/>
              <w:spacing w:before="119"/>
              <w:ind w:left="18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2.13.4</w:t>
            </w:r>
          </w:p>
        </w:tc>
        <w:tc>
          <w:tcPr>
            <w:tcW w:w="4329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Aumentar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prevalência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atividade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 </w:t>
            </w:r>
            <w:r>
              <w:rPr>
                <w:spacing w:val="-2"/>
                <w:sz w:val="20"/>
              </w:rPr>
              <w:t>lazer</w:t>
            </w:r>
          </w:p>
        </w:tc>
        <w:tc>
          <w:tcPr>
            <w:tcW w:w="3940" w:type="dxa"/>
          </w:tcPr>
          <w:p>
            <w:pPr>
              <w:pStyle w:val="TableParagraph"/>
              <w:spacing w:before="119"/>
              <w:ind w:left="127" w:right="140"/>
              <w:rPr>
                <w:sz w:val="20"/>
              </w:rPr>
            </w:pPr>
            <w:r>
              <w:rPr>
                <w:sz w:val="20"/>
              </w:rPr>
              <w:t>Realizar parceria com a Secretaria de Esportes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realização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atividades </w:t>
            </w:r>
            <w:r>
              <w:rPr>
                <w:spacing w:val="-2"/>
                <w:sz w:val="20"/>
              </w:rPr>
              <w:t>físicas.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spacing w:before="119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04" w:type="dxa"/>
          </w:tcPr>
          <w:p>
            <w:pPr>
              <w:pStyle w:val="TableParagraph"/>
              <w:spacing w:before="119"/>
              <w:ind w:lef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87" w:type="dxa"/>
          </w:tcPr>
          <w:p>
            <w:pPr>
              <w:pStyle w:val="TableParagraph"/>
              <w:spacing w:before="119"/>
              <w:ind w:left="18" w:right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2.13.5</w:t>
            </w:r>
          </w:p>
        </w:tc>
        <w:tc>
          <w:tcPr>
            <w:tcW w:w="4329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Aumentar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frutas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hortaliças</w:t>
            </w:r>
          </w:p>
        </w:tc>
        <w:tc>
          <w:tcPr>
            <w:tcW w:w="3940" w:type="dxa"/>
          </w:tcPr>
          <w:p>
            <w:pPr>
              <w:pStyle w:val="TableParagraph"/>
              <w:ind w:left="127" w:right="140"/>
              <w:rPr>
                <w:sz w:val="20"/>
              </w:rPr>
            </w:pPr>
            <w:r>
              <w:rPr>
                <w:sz w:val="20"/>
              </w:rPr>
              <w:t>Descentralizar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nutrição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para as regiões de saúde do município.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2004" w:type="dxa"/>
          </w:tcPr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30,00</w:t>
            </w:r>
          </w:p>
        </w:tc>
        <w:tc>
          <w:tcPr>
            <w:tcW w:w="1387" w:type="dxa"/>
          </w:tcPr>
          <w:p>
            <w:pPr>
              <w:pStyle w:val="TableParagraph"/>
              <w:ind w:left="17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46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2.13.6</w:t>
            </w:r>
          </w:p>
        </w:tc>
        <w:tc>
          <w:tcPr>
            <w:tcW w:w="4329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médio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sal</w:t>
            </w:r>
          </w:p>
        </w:tc>
        <w:tc>
          <w:tcPr>
            <w:tcW w:w="3940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Descentralizar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nutrição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4"/>
                <w:sz w:val="20"/>
              </w:rPr>
              <w:t>para</w:t>
            </w:r>
          </w:p>
        </w:tc>
        <w:tc>
          <w:tcPr>
            <w:tcW w:w="1589" w:type="dxa"/>
            <w:gridSpan w:val="2"/>
          </w:tcPr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2004" w:type="dxa"/>
          </w:tcPr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387" w:type="dxa"/>
          </w:tcPr>
          <w:p>
            <w:pPr>
              <w:pStyle w:val="TableParagraph"/>
              <w:ind w:left="17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32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4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89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0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8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375"/>
        <w:gridCol w:w="3900"/>
        <w:gridCol w:w="1590"/>
        <w:gridCol w:w="1996"/>
        <w:gridCol w:w="1388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37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9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8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7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81"/>
              <w:rPr>
                <w:sz w:val="20"/>
              </w:rPr>
            </w:pPr>
            <w:r>
              <w:rPr>
                <w:sz w:val="20"/>
              </w:rPr>
              <w:t>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regiões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município.</w:t>
            </w:r>
          </w:p>
        </w:tc>
        <w:tc>
          <w:tcPr>
            <w:tcW w:w="15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8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2.13.7</w:t>
            </w:r>
          </w:p>
        </w:tc>
        <w:tc>
          <w:tcPr>
            <w:tcW w:w="437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prevalência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tabagismo</w:t>
            </w: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81" w:right="165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diminuir o consumo excessivo de cigarro.</w:t>
            </w:r>
          </w:p>
        </w:tc>
        <w:tc>
          <w:tcPr>
            <w:tcW w:w="1590" w:type="dxa"/>
          </w:tcPr>
          <w:p>
            <w:pPr>
              <w:pStyle w:val="TableParagraph"/>
              <w:spacing w:before="119"/>
              <w:ind w:left="25" w:righ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before="119"/>
              <w:ind w:left="13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88" w:type="dxa"/>
          </w:tcPr>
          <w:p>
            <w:pPr>
              <w:pStyle w:val="TableParagraph"/>
              <w:spacing w:before="119"/>
              <w:ind w:left="1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2" w:hRule="atLeast"/>
        </w:trPr>
        <w:tc>
          <w:tcPr>
            <w:tcW w:w="14173" w:type="dxa"/>
            <w:gridSpan w:val="7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8" w:hRule="atLeast"/>
        </w:trPr>
        <w:tc>
          <w:tcPr>
            <w:tcW w:w="14173" w:type="dxa"/>
            <w:gridSpan w:val="7"/>
            <w:tcBorders>
              <w:top w:val="single" w:sz="12" w:space="0" w:color="DDDDDD"/>
            </w:tcBorders>
          </w:tcPr>
          <w:p>
            <w:pPr>
              <w:pStyle w:val="TableParagraph"/>
              <w:spacing w:before="118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3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Aprimorar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assistência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aos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usuários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com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condições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agudas ou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crônicas, que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apresentem potencial de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instabilização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 complicações de seu estado de saúde.</w:t>
            </w:r>
          </w:p>
        </w:tc>
      </w:tr>
      <w:tr>
        <w:trPr>
          <w:trHeight w:val="469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3.1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Oferecer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consultas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exames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especializados</w:t>
            </w:r>
          </w:p>
        </w:tc>
      </w:tr>
      <w:tr>
        <w:trPr>
          <w:trHeight w:val="119" w:hRule="atLeast"/>
        </w:trPr>
        <w:tc>
          <w:tcPr>
            <w:tcW w:w="14173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375" w:type="dxa"/>
          </w:tcPr>
          <w:p>
            <w:pPr>
              <w:pStyle w:val="TableParagraph"/>
              <w:spacing w:before="119"/>
              <w:ind w:left="132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1118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90" w:type="dxa"/>
          </w:tcPr>
          <w:p>
            <w:pPr>
              <w:pStyle w:val="TableParagraph"/>
              <w:spacing w:before="119"/>
              <w:ind w:left="578" w:right="121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96" w:type="dxa"/>
          </w:tcPr>
          <w:p>
            <w:pPr>
              <w:pStyle w:val="TableParagraph"/>
              <w:spacing w:before="119"/>
              <w:ind w:left="181" w:right="166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88" w:type="dxa"/>
          </w:tcPr>
          <w:p>
            <w:pPr>
              <w:pStyle w:val="TableParagraph"/>
              <w:spacing w:before="119"/>
              <w:ind w:left="417" w:right="64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3.1.1</w:t>
            </w:r>
          </w:p>
        </w:tc>
        <w:tc>
          <w:tcPr>
            <w:tcW w:w="4375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estudos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necessidades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 suficiência de consultas e exames </w:t>
            </w:r>
            <w:r>
              <w:rPr>
                <w:spacing w:val="-2"/>
                <w:sz w:val="20"/>
              </w:rPr>
              <w:t>especializados</w:t>
            </w:r>
          </w:p>
        </w:tc>
        <w:tc>
          <w:tcPr>
            <w:tcW w:w="3900" w:type="dxa"/>
          </w:tcPr>
          <w:p>
            <w:pPr>
              <w:pStyle w:val="TableParagraph"/>
              <w:ind w:left="155" w:right="165"/>
              <w:rPr>
                <w:sz w:val="20"/>
              </w:rPr>
            </w:pPr>
            <w:r>
              <w:rPr>
                <w:sz w:val="20"/>
              </w:rPr>
              <w:t>Quantidade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agendamentos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 demanda reprimida identificada</w:t>
            </w:r>
          </w:p>
        </w:tc>
        <w:tc>
          <w:tcPr>
            <w:tcW w:w="1590" w:type="dxa"/>
          </w:tcPr>
          <w:p>
            <w:pPr>
              <w:pStyle w:val="TableParagraph"/>
              <w:ind w:left="28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6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</w:tcPr>
          <w:p>
            <w:pPr>
              <w:pStyle w:val="TableParagraph"/>
              <w:ind w:left="1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3.1.2</w:t>
            </w:r>
          </w:p>
        </w:tc>
        <w:tc>
          <w:tcPr>
            <w:tcW w:w="437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instrutivos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serviços especializados, seus fluxos e perfis de </w:t>
            </w:r>
            <w:r>
              <w:rPr>
                <w:spacing w:val="-2"/>
                <w:sz w:val="20"/>
              </w:rPr>
              <w:t>atendimento</w:t>
            </w: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155" w:right="165"/>
              <w:rPr>
                <w:sz w:val="20"/>
              </w:rPr>
            </w:pPr>
            <w:r>
              <w:rPr>
                <w:sz w:val="20"/>
              </w:rPr>
              <w:t>Protocolos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consulta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 exames especializados</w:t>
            </w:r>
          </w:p>
        </w:tc>
        <w:tc>
          <w:tcPr>
            <w:tcW w:w="1590" w:type="dxa"/>
          </w:tcPr>
          <w:p>
            <w:pPr>
              <w:pStyle w:val="TableParagraph"/>
              <w:spacing w:before="119"/>
              <w:ind w:left="28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6" w:type="dxa"/>
          </w:tcPr>
          <w:p>
            <w:pPr>
              <w:pStyle w:val="TableParagraph"/>
              <w:spacing w:before="119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</w:tcPr>
          <w:p>
            <w:pPr>
              <w:pStyle w:val="TableParagraph"/>
              <w:spacing w:before="119"/>
              <w:ind w:left="1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3.1.3</w:t>
            </w:r>
          </w:p>
        </w:tc>
        <w:tc>
          <w:tcPr>
            <w:tcW w:w="4375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Atualizar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manter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carta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 Secretaria Municipal de Saúde</w:t>
            </w:r>
          </w:p>
        </w:tc>
        <w:tc>
          <w:tcPr>
            <w:tcW w:w="3900" w:type="dxa"/>
          </w:tcPr>
          <w:p>
            <w:pPr>
              <w:pStyle w:val="TableParagraph"/>
              <w:ind w:left="155"/>
              <w:rPr>
                <w:sz w:val="20"/>
              </w:rPr>
            </w:pPr>
            <w:r>
              <w:rPr>
                <w:sz w:val="20"/>
              </w:rPr>
              <w:t>Contratualização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 prestadores de serviço</w:t>
            </w:r>
          </w:p>
        </w:tc>
        <w:tc>
          <w:tcPr>
            <w:tcW w:w="1590" w:type="dxa"/>
          </w:tcPr>
          <w:p>
            <w:pPr>
              <w:pStyle w:val="TableParagraph"/>
              <w:ind w:left="28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6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</w:tcPr>
          <w:p>
            <w:pPr>
              <w:pStyle w:val="TableParagraph"/>
              <w:ind w:left="1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3.1.4</w:t>
            </w:r>
          </w:p>
        </w:tc>
        <w:tc>
          <w:tcPr>
            <w:tcW w:w="4375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Aumentar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exames </w:t>
            </w:r>
            <w:r>
              <w:rPr>
                <w:spacing w:val="-2"/>
                <w:sz w:val="20"/>
              </w:rPr>
              <w:t>especializados</w:t>
            </w:r>
          </w:p>
        </w:tc>
        <w:tc>
          <w:tcPr>
            <w:tcW w:w="3900" w:type="dxa"/>
          </w:tcPr>
          <w:p>
            <w:pPr>
              <w:pStyle w:val="TableParagraph"/>
              <w:ind w:left="155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exames </w:t>
            </w:r>
            <w:r>
              <w:rPr>
                <w:spacing w:val="-2"/>
                <w:sz w:val="20"/>
              </w:rPr>
              <w:t>ofertados</w:t>
            </w:r>
          </w:p>
        </w:tc>
        <w:tc>
          <w:tcPr>
            <w:tcW w:w="1590" w:type="dxa"/>
          </w:tcPr>
          <w:p>
            <w:pPr>
              <w:pStyle w:val="TableParagraph"/>
              <w:ind w:left="28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20,00</w:t>
            </w:r>
          </w:p>
        </w:tc>
        <w:tc>
          <w:tcPr>
            <w:tcW w:w="1996" w:type="dxa"/>
          </w:tcPr>
          <w:p>
            <w:pPr>
              <w:pStyle w:val="TableParagraph"/>
              <w:ind w:left="13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20,00</w:t>
            </w:r>
          </w:p>
        </w:tc>
        <w:tc>
          <w:tcPr>
            <w:tcW w:w="1388" w:type="dxa"/>
          </w:tcPr>
          <w:p>
            <w:pPr>
              <w:pStyle w:val="TableParagraph"/>
              <w:ind w:left="1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3.1.5</w:t>
            </w:r>
          </w:p>
        </w:tc>
        <w:tc>
          <w:tcPr>
            <w:tcW w:w="4375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Aderir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clínico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 consultas especializadas da SESA</w:t>
            </w:r>
          </w:p>
        </w:tc>
        <w:tc>
          <w:tcPr>
            <w:tcW w:w="3900" w:type="dxa"/>
          </w:tcPr>
          <w:p>
            <w:pPr>
              <w:pStyle w:val="TableParagraph"/>
              <w:ind w:left="155" w:right="165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sistemas implantados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aperfeiçoados</w:t>
            </w:r>
          </w:p>
        </w:tc>
        <w:tc>
          <w:tcPr>
            <w:tcW w:w="1590" w:type="dxa"/>
          </w:tcPr>
          <w:p>
            <w:pPr>
              <w:pStyle w:val="TableParagraph"/>
              <w:ind w:left="28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96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</w:tcPr>
          <w:p>
            <w:pPr>
              <w:pStyle w:val="TableParagraph"/>
              <w:ind w:left="1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37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9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59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99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8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414"/>
        <w:gridCol w:w="3869"/>
        <w:gridCol w:w="1591"/>
        <w:gridCol w:w="1980"/>
        <w:gridCol w:w="1394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4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6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9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39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3.1.6</w:t>
            </w:r>
          </w:p>
        </w:tc>
        <w:tc>
          <w:tcPr>
            <w:tcW w:w="4414" w:type="dxa"/>
          </w:tcPr>
          <w:p>
            <w:pPr>
              <w:pStyle w:val="TableParagraph"/>
              <w:spacing w:before="119"/>
              <w:ind w:left="119" w:right="75"/>
              <w:rPr>
                <w:sz w:val="20"/>
              </w:rPr>
            </w:pPr>
            <w:r>
              <w:rPr>
                <w:sz w:val="20"/>
              </w:rPr>
              <w:t>Aderir ao sistema de agendamento MV em todas unidades de atenção primária e especializada,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agendamento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consultas e exames especializados ofertados pela Secretaria Estadual de Saúde</w:t>
            </w:r>
          </w:p>
        </w:tc>
        <w:tc>
          <w:tcPr>
            <w:tcW w:w="3869" w:type="dxa"/>
          </w:tcPr>
          <w:p>
            <w:pPr>
              <w:pStyle w:val="TableParagraph"/>
              <w:spacing w:before="119"/>
              <w:ind w:left="116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equipadas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 profissionais capacitados</w:t>
            </w:r>
          </w:p>
        </w:tc>
        <w:tc>
          <w:tcPr>
            <w:tcW w:w="159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0" w:type="dxa"/>
          </w:tcPr>
          <w:p>
            <w:pPr>
              <w:pStyle w:val="TableParagraph"/>
              <w:spacing w:before="119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4" w:type="dxa"/>
          </w:tcPr>
          <w:p>
            <w:pPr>
              <w:pStyle w:val="TableParagraph"/>
              <w:spacing w:before="119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3.1.7</w:t>
            </w:r>
          </w:p>
        </w:tc>
        <w:tc>
          <w:tcPr>
            <w:tcW w:w="4414" w:type="dxa"/>
          </w:tcPr>
          <w:p>
            <w:pPr>
              <w:pStyle w:val="TableParagraph"/>
              <w:ind w:left="119" w:right="75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novos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quanto à utilização do sistema MV, utilizado para solicitação e agendamento de consultas e exames especializados</w:t>
            </w:r>
          </w:p>
        </w:tc>
        <w:tc>
          <w:tcPr>
            <w:tcW w:w="3869" w:type="dxa"/>
          </w:tcPr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Capacitação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profissional</w:t>
            </w:r>
          </w:p>
        </w:tc>
        <w:tc>
          <w:tcPr>
            <w:tcW w:w="159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0" w:type="dxa"/>
          </w:tcPr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4" w:type="dxa"/>
          </w:tcPr>
          <w:p>
            <w:pPr>
              <w:pStyle w:val="TableParagraph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62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3.1.8</w:t>
            </w:r>
          </w:p>
        </w:tc>
        <w:tc>
          <w:tcPr>
            <w:tcW w:w="4414" w:type="dxa"/>
          </w:tcPr>
          <w:p>
            <w:pPr>
              <w:pStyle w:val="TableParagraph"/>
              <w:spacing w:before="119"/>
              <w:ind w:left="119" w:right="119"/>
              <w:rPr>
                <w:sz w:val="20"/>
              </w:rPr>
            </w:pPr>
            <w:r>
              <w:rPr>
                <w:sz w:val="20"/>
              </w:rPr>
              <w:t>Atualizar constantemente os profissionais solicitantes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atualizações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sistema 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agendamento,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consultas e exames especializados que são ofertadas pela rede estadual, municipal ou </w:t>
            </w:r>
            <w:r>
              <w:rPr>
                <w:spacing w:val="-2"/>
                <w:sz w:val="20"/>
              </w:rPr>
              <w:t>contratualizada</w:t>
            </w:r>
          </w:p>
        </w:tc>
        <w:tc>
          <w:tcPr>
            <w:tcW w:w="3869" w:type="dxa"/>
          </w:tcPr>
          <w:p>
            <w:pPr>
              <w:pStyle w:val="TableParagraph"/>
              <w:spacing w:before="119"/>
              <w:ind w:left="116"/>
              <w:rPr>
                <w:sz w:val="20"/>
              </w:rPr>
            </w:pPr>
            <w:r>
              <w:rPr>
                <w:sz w:val="20"/>
              </w:rPr>
              <w:t>Capacitação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profissional,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atualização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instrutivos</w:t>
            </w:r>
          </w:p>
        </w:tc>
        <w:tc>
          <w:tcPr>
            <w:tcW w:w="159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0" w:type="dxa"/>
          </w:tcPr>
          <w:p>
            <w:pPr>
              <w:pStyle w:val="TableParagraph"/>
              <w:spacing w:before="119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4" w:type="dxa"/>
          </w:tcPr>
          <w:p>
            <w:pPr>
              <w:pStyle w:val="TableParagraph"/>
              <w:spacing w:before="119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3.1.9</w:t>
            </w:r>
          </w:p>
        </w:tc>
        <w:tc>
          <w:tcPr>
            <w:tcW w:w="4414" w:type="dxa"/>
          </w:tcPr>
          <w:p>
            <w:pPr>
              <w:pStyle w:val="TableParagraph"/>
              <w:ind w:left="119" w:right="75"/>
              <w:rPr>
                <w:sz w:val="20"/>
              </w:rPr>
            </w:pPr>
            <w:r>
              <w:rPr>
                <w:sz w:val="20"/>
              </w:rPr>
              <w:t>Orientar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solicitantes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às demandas e protocolos para acesso aos serviços de média e alta complexidade</w:t>
            </w:r>
          </w:p>
        </w:tc>
        <w:tc>
          <w:tcPr>
            <w:tcW w:w="3869" w:type="dxa"/>
          </w:tcPr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Capacitação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profissional</w:t>
            </w:r>
          </w:p>
        </w:tc>
        <w:tc>
          <w:tcPr>
            <w:tcW w:w="159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0" w:type="dxa"/>
          </w:tcPr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4" w:type="dxa"/>
          </w:tcPr>
          <w:p>
            <w:pPr>
              <w:pStyle w:val="TableParagraph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3.1.10</w:t>
            </w:r>
          </w:p>
        </w:tc>
        <w:tc>
          <w:tcPr>
            <w:tcW w:w="4414" w:type="dxa"/>
          </w:tcPr>
          <w:p>
            <w:pPr>
              <w:pStyle w:val="TableParagraph"/>
              <w:spacing w:before="119"/>
              <w:ind w:left="119" w:right="75"/>
              <w:rPr>
                <w:sz w:val="20"/>
              </w:rPr>
            </w:pPr>
            <w:r>
              <w:rPr>
                <w:sz w:val="20"/>
              </w:rPr>
              <w:t>Manter a pactuação com o Consórcio Intermunicipal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Pedra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Azul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(CIM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Pedra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Azul)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 Convênio da Rede Cuidar para oferta de consultas e exames especializados</w:t>
            </w:r>
          </w:p>
        </w:tc>
        <w:tc>
          <w:tcPr>
            <w:tcW w:w="3869" w:type="dxa"/>
          </w:tcPr>
          <w:p>
            <w:pPr>
              <w:pStyle w:val="TableParagraph"/>
              <w:spacing w:before="119"/>
              <w:ind w:left="116"/>
              <w:rPr>
                <w:sz w:val="20"/>
              </w:rPr>
            </w:pPr>
            <w:r>
              <w:rPr>
                <w:spacing w:val="-2"/>
                <w:sz w:val="20"/>
              </w:rPr>
              <w:t>Contratualização</w:t>
            </w:r>
            <w:r>
              <w:rPr>
                <w:spacing w:val="11"/>
                <w:sz w:val="20"/>
              </w:rPr>
              <w:t> </w:t>
            </w:r>
            <w:r>
              <w:rPr>
                <w:spacing w:val="-2"/>
                <w:sz w:val="20"/>
              </w:rPr>
              <w:t>efetivada</w:t>
            </w:r>
          </w:p>
        </w:tc>
        <w:tc>
          <w:tcPr>
            <w:tcW w:w="159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0" w:type="dxa"/>
          </w:tcPr>
          <w:p>
            <w:pPr>
              <w:pStyle w:val="TableParagraph"/>
              <w:spacing w:before="119"/>
              <w:ind w:left="1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4" w:type="dxa"/>
          </w:tcPr>
          <w:p>
            <w:pPr>
              <w:pStyle w:val="TableParagraph"/>
              <w:spacing w:before="119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386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3.1.11</w:t>
            </w:r>
          </w:p>
        </w:tc>
        <w:tc>
          <w:tcPr>
            <w:tcW w:w="4414" w:type="dxa"/>
          </w:tcPr>
          <w:p>
            <w:pPr>
              <w:pStyle w:val="TableParagraph"/>
              <w:ind w:left="119" w:right="75"/>
              <w:rPr>
                <w:sz w:val="20"/>
              </w:rPr>
            </w:pPr>
            <w:r>
              <w:rPr>
                <w:sz w:val="20"/>
              </w:rPr>
              <w:t>Buscar projetos do Ministério da Saúde e Secretaria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Estado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aquisição de equipamentos / insumos / construção / reformas de Unidades de Saúde, bem como através de emendas parlamentares</w:t>
            </w:r>
          </w:p>
        </w:tc>
        <w:tc>
          <w:tcPr>
            <w:tcW w:w="3869" w:type="dxa"/>
          </w:tcPr>
          <w:p>
            <w:pPr>
              <w:pStyle w:val="TableParagraph"/>
              <w:ind w:left="116" w:right="142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projetos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contemplados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 </w:t>
            </w:r>
            <w:r>
              <w:rPr>
                <w:spacing w:val="-4"/>
                <w:sz w:val="20"/>
              </w:rPr>
              <w:t>ano</w:t>
            </w:r>
          </w:p>
        </w:tc>
        <w:tc>
          <w:tcPr>
            <w:tcW w:w="159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980" w:type="dxa"/>
          </w:tcPr>
          <w:p>
            <w:pPr>
              <w:pStyle w:val="TableParagraph"/>
              <w:ind w:left="11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394" w:type="dxa"/>
          </w:tcPr>
          <w:p>
            <w:pPr>
              <w:pStyle w:val="TableParagraph"/>
              <w:ind w:right="133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9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4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6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9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07"/>
        <w:gridCol w:w="3900"/>
        <w:gridCol w:w="1577"/>
        <w:gridCol w:w="1963"/>
        <w:gridCol w:w="1411"/>
      </w:tblGrid>
      <w:tr>
        <w:trPr>
          <w:trHeight w:val="700" w:hRule="atLeast"/>
        </w:trPr>
        <w:tc>
          <w:tcPr>
            <w:tcW w:w="14171" w:type="dxa"/>
            <w:gridSpan w:val="7"/>
          </w:tcPr>
          <w:p>
            <w:pPr>
              <w:pStyle w:val="TableParagraph"/>
              <w:spacing w:before="119"/>
              <w:ind w:left="117" w:right="39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3.2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Atender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pessoas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com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sofrimento ou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transtorno mental,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incluindo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aquelas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com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necessidades decorrentes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uso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álcool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outras </w:t>
            </w:r>
            <w:r>
              <w:rPr>
                <w:color w:val="323232"/>
                <w:spacing w:val="-2"/>
                <w:sz w:val="20"/>
              </w:rPr>
              <w:t>drogas.</w:t>
            </w:r>
          </w:p>
        </w:tc>
      </w:tr>
      <w:tr>
        <w:trPr>
          <w:trHeight w:val="119" w:hRule="atLeast"/>
        </w:trPr>
        <w:tc>
          <w:tcPr>
            <w:tcW w:w="14171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07" w:type="dxa"/>
          </w:tcPr>
          <w:p>
            <w:pPr>
              <w:pStyle w:val="TableParagraph"/>
              <w:ind w:left="137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00" w:type="dxa"/>
          </w:tcPr>
          <w:p>
            <w:pPr>
              <w:pStyle w:val="TableParagraph"/>
              <w:ind w:left="1097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77" w:type="dxa"/>
          </w:tcPr>
          <w:p>
            <w:pPr>
              <w:pStyle w:val="TableParagraph"/>
              <w:ind w:left="564" w:right="122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63" w:type="dxa"/>
          </w:tcPr>
          <w:p>
            <w:pPr>
              <w:pStyle w:val="TableParagraph"/>
              <w:ind w:left="165" w:right="149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11" w:type="dxa"/>
          </w:tcPr>
          <w:p>
            <w:pPr>
              <w:pStyle w:val="TableParagraph"/>
              <w:ind w:left="422" w:right="8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3.2.1</w:t>
            </w:r>
          </w:p>
        </w:tc>
        <w:tc>
          <w:tcPr>
            <w:tcW w:w="4507" w:type="dxa"/>
          </w:tcPr>
          <w:p>
            <w:pPr>
              <w:pStyle w:val="TableParagraph"/>
              <w:spacing w:before="119"/>
              <w:ind w:left="117" w:right="178"/>
              <w:rPr>
                <w:sz w:val="20"/>
              </w:rPr>
            </w:pPr>
            <w:r>
              <w:rPr>
                <w:sz w:val="20"/>
              </w:rPr>
              <w:t>Atender as pessoas com sofrimento ou transtorno mental, incluindo aquelas com necessidades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decorrentes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uso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álcool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 outras drogas.</w:t>
            </w: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120"/>
              <w:rPr>
                <w:sz w:val="20"/>
              </w:rPr>
            </w:pPr>
            <w:r>
              <w:rPr>
                <w:sz w:val="20"/>
              </w:rPr>
              <w:t>Percentual profissionais que atuam, na prevenção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 mental, capacitados.</w:t>
            </w:r>
          </w:p>
        </w:tc>
        <w:tc>
          <w:tcPr>
            <w:tcW w:w="1577" w:type="dxa"/>
          </w:tcPr>
          <w:p>
            <w:pPr>
              <w:pStyle w:val="TableParagraph"/>
              <w:spacing w:before="119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spacing w:before="119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3.2.2</w:t>
            </w:r>
          </w:p>
        </w:tc>
        <w:tc>
          <w:tcPr>
            <w:tcW w:w="450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Capacitar equipes de Atenção básica para abordagem e fortalecimento da triagem de problemas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vinculados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á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violência,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abuso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álcool, drogas e transtornos mentais</w:t>
            </w:r>
          </w:p>
        </w:tc>
        <w:tc>
          <w:tcPr>
            <w:tcW w:w="390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Percentual profissionais que atuam, na prevenção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 mental, capacitados.</w:t>
            </w:r>
          </w:p>
        </w:tc>
        <w:tc>
          <w:tcPr>
            <w:tcW w:w="1577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3.2.3</w:t>
            </w:r>
          </w:p>
        </w:tc>
        <w:tc>
          <w:tcPr>
            <w:tcW w:w="4507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Capacitar equipes de Atenção básica para abordagem e fortalecimento da triagem de problemas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vinculados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á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violência,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abuso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álcool, drogas e transtornos mentais</w:t>
            </w:r>
          </w:p>
        </w:tc>
        <w:tc>
          <w:tcPr>
            <w:tcW w:w="3900" w:type="dxa"/>
          </w:tcPr>
          <w:p>
            <w:pPr>
              <w:pStyle w:val="TableParagraph"/>
              <w:spacing w:before="119"/>
              <w:ind w:left="120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capacitadas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para </w:t>
            </w:r>
            <w:r>
              <w:rPr>
                <w:spacing w:val="-2"/>
                <w:sz w:val="20"/>
              </w:rPr>
              <w:t>abordagem</w:t>
            </w:r>
          </w:p>
        </w:tc>
        <w:tc>
          <w:tcPr>
            <w:tcW w:w="1577" w:type="dxa"/>
          </w:tcPr>
          <w:p>
            <w:pPr>
              <w:pStyle w:val="TableParagraph"/>
              <w:spacing w:before="119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spacing w:before="119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3.2.4</w:t>
            </w:r>
          </w:p>
        </w:tc>
        <w:tc>
          <w:tcPr>
            <w:tcW w:w="4507" w:type="dxa"/>
          </w:tcPr>
          <w:p>
            <w:pPr>
              <w:pStyle w:val="TableParagraph"/>
              <w:ind w:left="117" w:right="178"/>
              <w:rPr>
                <w:sz w:val="20"/>
              </w:rPr>
            </w:pPr>
            <w:r>
              <w:rPr>
                <w:sz w:val="20"/>
              </w:rPr>
              <w:t>Ações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mental na comunidade</w:t>
            </w:r>
          </w:p>
        </w:tc>
        <w:tc>
          <w:tcPr>
            <w:tcW w:w="390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0"/>
                <w:sz w:val="20"/>
              </w:rPr>
              <w:t>.</w:t>
            </w:r>
          </w:p>
        </w:tc>
        <w:tc>
          <w:tcPr>
            <w:tcW w:w="1577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3.2.5</w:t>
            </w:r>
          </w:p>
        </w:tc>
        <w:tc>
          <w:tcPr>
            <w:tcW w:w="450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Contratualizar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Leitos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Mental</w:t>
            </w:r>
          </w:p>
        </w:tc>
        <w:tc>
          <w:tcPr>
            <w:tcW w:w="3900" w:type="dxa"/>
          </w:tcPr>
          <w:p>
            <w:pPr>
              <w:pStyle w:val="TableParagraph"/>
              <w:ind w:left="120" w:right="165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leitos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implantados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 Saúde mental no Município.</w:t>
            </w:r>
          </w:p>
        </w:tc>
        <w:tc>
          <w:tcPr>
            <w:tcW w:w="1577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3.2.6</w:t>
            </w:r>
          </w:p>
        </w:tc>
        <w:tc>
          <w:tcPr>
            <w:tcW w:w="4507" w:type="dxa"/>
          </w:tcPr>
          <w:p>
            <w:pPr>
              <w:pStyle w:val="TableParagraph"/>
              <w:ind w:left="117" w:right="178"/>
              <w:rPr>
                <w:sz w:val="20"/>
              </w:rPr>
            </w:pPr>
            <w:r>
              <w:rPr>
                <w:sz w:val="20"/>
              </w:rPr>
              <w:t>Matriciamento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 da Família</w:t>
            </w:r>
          </w:p>
        </w:tc>
        <w:tc>
          <w:tcPr>
            <w:tcW w:w="390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capacitadas</w:t>
            </w:r>
          </w:p>
        </w:tc>
        <w:tc>
          <w:tcPr>
            <w:tcW w:w="1577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46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3.2.7</w:t>
            </w:r>
          </w:p>
        </w:tc>
        <w:tc>
          <w:tcPr>
            <w:tcW w:w="450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Visita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Hospitalar</w:t>
            </w:r>
          </w:p>
        </w:tc>
        <w:tc>
          <w:tcPr>
            <w:tcW w:w="390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visita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Hospitalar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realizada</w:t>
            </w:r>
          </w:p>
        </w:tc>
        <w:tc>
          <w:tcPr>
            <w:tcW w:w="1577" w:type="dxa"/>
          </w:tcPr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63" w:type="dxa"/>
          </w:tcPr>
          <w:p>
            <w:pPr>
              <w:pStyle w:val="TableParagraph"/>
              <w:ind w:left="39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</w:tcPr>
          <w:p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0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6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11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22"/>
        <w:gridCol w:w="3899"/>
        <w:gridCol w:w="1582"/>
        <w:gridCol w:w="1941"/>
        <w:gridCol w:w="91"/>
        <w:gridCol w:w="1320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2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11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3.2.8</w:t>
            </w:r>
          </w:p>
        </w:tc>
        <w:tc>
          <w:tcPr>
            <w:tcW w:w="4522" w:type="dxa"/>
          </w:tcPr>
          <w:p>
            <w:pPr>
              <w:pStyle w:val="TableParagraph"/>
              <w:spacing w:before="119"/>
              <w:ind w:left="117" w:right="254"/>
              <w:rPr>
                <w:sz w:val="20"/>
              </w:rPr>
            </w:pPr>
            <w:r>
              <w:rPr>
                <w:sz w:val="20"/>
              </w:rPr>
              <w:t>Revisão,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treinamento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RAAS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(Registro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das Ações Ambulatoriais em Saúde)</w:t>
            </w:r>
          </w:p>
        </w:tc>
        <w:tc>
          <w:tcPr>
            <w:tcW w:w="3899" w:type="dxa"/>
          </w:tcPr>
          <w:p>
            <w:pPr>
              <w:pStyle w:val="TableParagraph"/>
              <w:spacing w:before="119"/>
              <w:ind w:left="105" w:right="13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registros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atendimentos e produções do CAPS inseridos no Banco de dados do Datasus.</w:t>
            </w:r>
          </w:p>
        </w:tc>
        <w:tc>
          <w:tcPr>
            <w:tcW w:w="1582" w:type="dxa"/>
          </w:tcPr>
          <w:p>
            <w:pPr>
              <w:pStyle w:val="TableParagraph"/>
              <w:spacing w:before="119"/>
              <w:ind w:left="52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941" w:type="dxa"/>
          </w:tcPr>
          <w:p>
            <w:pPr>
              <w:pStyle w:val="TableParagraph"/>
              <w:spacing w:before="119"/>
              <w:ind w:left="3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411" w:type="dxa"/>
            <w:gridSpan w:val="2"/>
          </w:tcPr>
          <w:p>
            <w:pPr>
              <w:pStyle w:val="TableParagraph"/>
              <w:spacing w:before="119"/>
              <w:ind w:left="293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46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3.2.9</w:t>
            </w:r>
          </w:p>
        </w:tc>
        <w:tc>
          <w:tcPr>
            <w:tcW w:w="4522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Ativar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COMAD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(Conselho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Antidrogas)</w:t>
            </w:r>
          </w:p>
        </w:tc>
        <w:tc>
          <w:tcPr>
            <w:tcW w:w="3899" w:type="dxa"/>
          </w:tcPr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COMAD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ativado</w:t>
            </w:r>
          </w:p>
        </w:tc>
        <w:tc>
          <w:tcPr>
            <w:tcW w:w="1582" w:type="dxa"/>
          </w:tcPr>
          <w:p>
            <w:pPr>
              <w:pStyle w:val="TableParagraph"/>
              <w:ind w:left="52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41" w:type="dxa"/>
          </w:tcPr>
          <w:p>
            <w:pPr>
              <w:pStyle w:val="TableParagraph"/>
              <w:ind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11" w:type="dxa"/>
            <w:gridSpan w:val="2"/>
          </w:tcPr>
          <w:p>
            <w:pPr>
              <w:pStyle w:val="TableParagraph"/>
              <w:ind w:left="293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68" w:type="dxa"/>
            <w:gridSpan w:val="8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8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spacing w:before="119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4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Redução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dos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riscos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agravos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à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população,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por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meio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ações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promoção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vigilância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em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saúde</w:t>
            </w:r>
          </w:p>
        </w:tc>
      </w:tr>
      <w:tr>
        <w:trPr>
          <w:trHeight w:val="469" w:hRule="atLeast"/>
        </w:trPr>
        <w:tc>
          <w:tcPr>
            <w:tcW w:w="14168" w:type="dxa"/>
            <w:gridSpan w:val="8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4.1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Reestruturar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notificação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agravos</w:t>
            </w:r>
          </w:p>
        </w:tc>
      </w:tr>
      <w:tr>
        <w:trPr>
          <w:trHeight w:val="119" w:hRule="atLeast"/>
        </w:trPr>
        <w:tc>
          <w:tcPr>
            <w:tcW w:w="14168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22" w:type="dxa"/>
          </w:tcPr>
          <w:p>
            <w:pPr>
              <w:pStyle w:val="TableParagraph"/>
              <w:spacing w:before="119"/>
              <w:ind w:left="139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899" w:type="dxa"/>
          </w:tcPr>
          <w:p>
            <w:pPr>
              <w:pStyle w:val="TableParagraph"/>
              <w:spacing w:before="119"/>
              <w:ind w:left="1111" w:right="385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82" w:type="dxa"/>
          </w:tcPr>
          <w:p>
            <w:pPr>
              <w:pStyle w:val="TableParagraph"/>
              <w:spacing w:before="119"/>
              <w:ind w:left="588" w:right="103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119"/>
              <w:ind w:left="214" w:right="172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373" w:right="43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4.1.1</w:t>
            </w:r>
          </w:p>
        </w:tc>
        <w:tc>
          <w:tcPr>
            <w:tcW w:w="4522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número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notificadoras.</w:t>
            </w:r>
          </w:p>
        </w:tc>
        <w:tc>
          <w:tcPr>
            <w:tcW w:w="3899" w:type="dxa"/>
          </w:tcPr>
          <w:p>
            <w:pPr>
              <w:pStyle w:val="TableParagraph"/>
              <w:ind w:left="134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2"/>
                <w:sz w:val="20"/>
              </w:rPr>
              <w:t> notificadoras</w:t>
            </w:r>
          </w:p>
        </w:tc>
        <w:tc>
          <w:tcPr>
            <w:tcW w:w="1582" w:type="dxa"/>
          </w:tcPr>
          <w:p>
            <w:pPr>
              <w:pStyle w:val="TableParagraph"/>
              <w:ind w:left="69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62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ind w:left="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62</w:t>
            </w:r>
          </w:p>
        </w:tc>
        <w:tc>
          <w:tcPr>
            <w:tcW w:w="1320" w:type="dxa"/>
          </w:tcPr>
          <w:p>
            <w:pPr>
              <w:pStyle w:val="TableParagraph"/>
              <w:ind w:left="196" w:right="6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4.1.2</w:t>
            </w:r>
          </w:p>
        </w:tc>
        <w:tc>
          <w:tcPr>
            <w:tcW w:w="4522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Capacitar os profissionais das unidades notificadoras quanto ao atendimento eficaz a pacientes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portadores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notificação </w:t>
            </w:r>
            <w:r>
              <w:rPr>
                <w:spacing w:val="-2"/>
                <w:sz w:val="20"/>
              </w:rPr>
              <w:t>compulsória.</w:t>
            </w:r>
          </w:p>
        </w:tc>
        <w:tc>
          <w:tcPr>
            <w:tcW w:w="3899" w:type="dxa"/>
          </w:tcPr>
          <w:p>
            <w:pPr>
              <w:pStyle w:val="TableParagraph"/>
              <w:ind w:left="134" w:right="139"/>
              <w:rPr>
                <w:sz w:val="20"/>
              </w:rPr>
            </w:pPr>
            <w:r>
              <w:rPr>
                <w:sz w:val="20"/>
              </w:rPr>
              <w:t>Ações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qualificação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profissional </w:t>
            </w:r>
            <w:r>
              <w:rPr>
                <w:spacing w:val="-2"/>
                <w:sz w:val="20"/>
              </w:rPr>
              <w:t>realizadas</w:t>
            </w:r>
          </w:p>
        </w:tc>
        <w:tc>
          <w:tcPr>
            <w:tcW w:w="1582" w:type="dxa"/>
          </w:tcPr>
          <w:p>
            <w:pPr>
              <w:pStyle w:val="TableParagraph"/>
              <w:ind w:left="69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320" w:type="dxa"/>
          </w:tcPr>
          <w:p>
            <w:pPr>
              <w:pStyle w:val="TableParagraph"/>
              <w:ind w:left="1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4.1.3</w:t>
            </w:r>
          </w:p>
        </w:tc>
        <w:tc>
          <w:tcPr>
            <w:tcW w:w="4522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Busca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notificados.</w:t>
            </w:r>
          </w:p>
        </w:tc>
        <w:tc>
          <w:tcPr>
            <w:tcW w:w="3899" w:type="dxa"/>
          </w:tcPr>
          <w:p>
            <w:pPr>
              <w:pStyle w:val="TableParagraph"/>
              <w:spacing w:before="119"/>
              <w:ind w:left="134" w:right="13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 Assistência e notificação imediata</w:t>
            </w:r>
          </w:p>
        </w:tc>
        <w:tc>
          <w:tcPr>
            <w:tcW w:w="1582" w:type="dxa"/>
          </w:tcPr>
          <w:p>
            <w:pPr>
              <w:pStyle w:val="TableParagraph"/>
              <w:spacing w:before="119"/>
              <w:ind w:left="69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119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1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4.1.4</w:t>
            </w:r>
          </w:p>
        </w:tc>
        <w:tc>
          <w:tcPr>
            <w:tcW w:w="4522" w:type="dxa"/>
          </w:tcPr>
          <w:p>
            <w:pPr>
              <w:pStyle w:val="TableParagraph"/>
              <w:spacing w:before="119"/>
              <w:ind w:left="117" w:right="254"/>
              <w:rPr>
                <w:sz w:val="20"/>
              </w:rPr>
            </w:pPr>
            <w:r>
              <w:rPr>
                <w:sz w:val="20"/>
              </w:rPr>
              <w:t>Encerrar 80% ou mais das doenças compulsórias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imediatas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registradas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SINAN/ e-SUS, em até 60 dias a partir da data de notificação, conforme encerramento do gravo</w:t>
            </w:r>
          </w:p>
        </w:tc>
        <w:tc>
          <w:tcPr>
            <w:tcW w:w="3899" w:type="dxa"/>
          </w:tcPr>
          <w:p>
            <w:pPr>
              <w:pStyle w:val="TableParagraph"/>
              <w:spacing w:before="119"/>
              <w:ind w:left="134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investigação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 notificação compulsória encerradas </w:t>
            </w:r>
            <w:r>
              <w:rPr>
                <w:spacing w:val="-2"/>
                <w:sz w:val="20"/>
              </w:rPr>
              <w:t>oportunamente</w:t>
            </w:r>
          </w:p>
        </w:tc>
        <w:tc>
          <w:tcPr>
            <w:tcW w:w="1582" w:type="dxa"/>
          </w:tcPr>
          <w:p>
            <w:pPr>
              <w:pStyle w:val="TableParagraph"/>
              <w:spacing w:before="119"/>
              <w:ind w:left="69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119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1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46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4.1.5</w:t>
            </w:r>
          </w:p>
        </w:tc>
        <w:tc>
          <w:tcPr>
            <w:tcW w:w="4522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Investigação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óbitos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infantis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maternos</w:t>
            </w:r>
          </w:p>
        </w:tc>
        <w:tc>
          <w:tcPr>
            <w:tcW w:w="3899" w:type="dxa"/>
          </w:tcPr>
          <w:p>
            <w:pPr>
              <w:pStyle w:val="TableParagraph"/>
              <w:ind w:left="134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Investigação</w:t>
            </w:r>
          </w:p>
        </w:tc>
        <w:tc>
          <w:tcPr>
            <w:tcW w:w="1582" w:type="dxa"/>
          </w:tcPr>
          <w:p>
            <w:pPr>
              <w:pStyle w:val="TableParagraph"/>
              <w:ind w:left="69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98,00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ind w:left="3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98,00</w:t>
            </w:r>
          </w:p>
        </w:tc>
        <w:tc>
          <w:tcPr>
            <w:tcW w:w="1320" w:type="dxa"/>
          </w:tcPr>
          <w:p>
            <w:pPr>
              <w:pStyle w:val="TableParagraph"/>
              <w:ind w:left="1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2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0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2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24"/>
        <w:gridCol w:w="3914"/>
        <w:gridCol w:w="1567"/>
        <w:gridCol w:w="2047"/>
        <w:gridCol w:w="1305"/>
      </w:tblGrid>
      <w:tr>
        <w:trPr>
          <w:trHeight w:val="46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119"/>
              <w:ind w:left="122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4.2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Reestruturar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Programa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Municipal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Imunizações</w:t>
            </w:r>
          </w:p>
        </w:tc>
      </w:tr>
      <w:tr>
        <w:trPr>
          <w:trHeight w:val="119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24" w:type="dxa"/>
          </w:tcPr>
          <w:p>
            <w:pPr>
              <w:pStyle w:val="TableParagraph"/>
              <w:spacing w:before="119"/>
              <w:ind w:left="138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14" w:type="dxa"/>
          </w:tcPr>
          <w:p>
            <w:pPr>
              <w:pStyle w:val="TableParagraph"/>
              <w:spacing w:before="119"/>
              <w:ind w:left="1106" w:right="189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67" w:type="dxa"/>
          </w:tcPr>
          <w:p>
            <w:pPr>
              <w:pStyle w:val="TableParagraph"/>
              <w:spacing w:before="119"/>
              <w:ind w:left="569" w:right="107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47" w:type="dxa"/>
          </w:tcPr>
          <w:p>
            <w:pPr>
              <w:pStyle w:val="TableParagraph"/>
              <w:spacing w:before="119"/>
              <w:ind w:left="216" w:right="182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329" w:right="72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4.2.1</w:t>
            </w:r>
          </w:p>
        </w:tc>
        <w:tc>
          <w:tcPr>
            <w:tcW w:w="4524" w:type="dxa"/>
          </w:tcPr>
          <w:p>
            <w:pPr>
              <w:pStyle w:val="TableParagraph"/>
              <w:spacing w:before="119"/>
              <w:ind w:left="122"/>
              <w:rPr>
                <w:sz w:val="20"/>
              </w:rPr>
            </w:pPr>
            <w:r>
              <w:rPr>
                <w:sz w:val="20"/>
              </w:rPr>
              <w:t>Reestruturar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frios.</w:t>
            </w:r>
          </w:p>
        </w:tc>
        <w:tc>
          <w:tcPr>
            <w:tcW w:w="3914" w:type="dxa"/>
          </w:tcPr>
          <w:p>
            <w:pPr>
              <w:pStyle w:val="TableParagraph"/>
              <w:spacing w:before="119"/>
              <w:ind w:left="122" w:right="189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sistemas implantados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aperfeiçoados</w:t>
            </w:r>
          </w:p>
        </w:tc>
        <w:tc>
          <w:tcPr>
            <w:tcW w:w="1567" w:type="dxa"/>
          </w:tcPr>
          <w:p>
            <w:pPr>
              <w:pStyle w:val="TableParagraph"/>
              <w:spacing w:before="119"/>
              <w:ind w:left="2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47" w:type="dxa"/>
          </w:tcPr>
          <w:p>
            <w:pPr>
              <w:pStyle w:val="TableParagraph"/>
              <w:spacing w:before="119"/>
              <w:ind w:left="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4.2.2</w:t>
            </w:r>
          </w:p>
        </w:tc>
        <w:tc>
          <w:tcPr>
            <w:tcW w:w="4524" w:type="dxa"/>
          </w:tcPr>
          <w:p>
            <w:pPr>
              <w:pStyle w:val="TableParagraph"/>
              <w:spacing w:before="119"/>
              <w:ind w:left="122"/>
              <w:rPr>
                <w:sz w:val="20"/>
              </w:rPr>
            </w:pPr>
            <w:r>
              <w:rPr>
                <w:sz w:val="20"/>
              </w:rPr>
              <w:t>Manutenção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Vacina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Confia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em 100% das salas de vacina do município.</w:t>
            </w:r>
          </w:p>
        </w:tc>
        <w:tc>
          <w:tcPr>
            <w:tcW w:w="3914" w:type="dxa"/>
          </w:tcPr>
          <w:p>
            <w:pPr>
              <w:pStyle w:val="TableParagraph"/>
              <w:spacing w:before="119"/>
              <w:ind w:left="122" w:right="189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sistemas implantados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aperfeiçoados</w:t>
            </w:r>
          </w:p>
        </w:tc>
        <w:tc>
          <w:tcPr>
            <w:tcW w:w="1567" w:type="dxa"/>
          </w:tcPr>
          <w:p>
            <w:pPr>
              <w:pStyle w:val="TableParagraph"/>
              <w:spacing w:before="119"/>
              <w:ind w:left="2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47" w:type="dxa"/>
          </w:tcPr>
          <w:p>
            <w:pPr>
              <w:pStyle w:val="TableParagraph"/>
              <w:spacing w:before="119"/>
              <w:ind w:left="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4.2.3</w:t>
            </w:r>
          </w:p>
        </w:tc>
        <w:tc>
          <w:tcPr>
            <w:tcW w:w="4524" w:type="dxa"/>
          </w:tcPr>
          <w:p>
            <w:pPr>
              <w:pStyle w:val="TableParagraph"/>
              <w:spacing w:before="119"/>
              <w:ind w:left="122" w:right="157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atuam em sala de vacina.</w:t>
            </w:r>
          </w:p>
        </w:tc>
        <w:tc>
          <w:tcPr>
            <w:tcW w:w="3914" w:type="dxa"/>
          </w:tcPr>
          <w:p>
            <w:pPr>
              <w:pStyle w:val="TableParagraph"/>
              <w:spacing w:before="119"/>
              <w:ind w:left="122" w:right="189"/>
              <w:rPr>
                <w:sz w:val="20"/>
              </w:rPr>
            </w:pPr>
            <w:r>
              <w:rPr>
                <w:sz w:val="20"/>
              </w:rPr>
              <w:t>Numero de Capacitações realizadas/Numero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das salas de vacinas</w:t>
            </w:r>
          </w:p>
        </w:tc>
        <w:tc>
          <w:tcPr>
            <w:tcW w:w="1567" w:type="dxa"/>
          </w:tcPr>
          <w:p>
            <w:pPr>
              <w:pStyle w:val="TableParagraph"/>
              <w:spacing w:before="119"/>
              <w:ind w:left="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2047" w:type="dxa"/>
          </w:tcPr>
          <w:p>
            <w:pPr>
              <w:pStyle w:val="TableParagraph"/>
              <w:spacing w:before="119"/>
              <w:ind w:left="34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4.2.4</w:t>
            </w:r>
          </w:p>
        </w:tc>
        <w:tc>
          <w:tcPr>
            <w:tcW w:w="4524" w:type="dxa"/>
          </w:tcPr>
          <w:p>
            <w:pPr>
              <w:pStyle w:val="TableParagraph"/>
              <w:ind w:left="122" w:right="157"/>
              <w:rPr>
                <w:sz w:val="20"/>
              </w:rPr>
            </w:pPr>
            <w:r>
              <w:rPr>
                <w:sz w:val="20"/>
              </w:rPr>
              <w:t>Realização de Monitoramento rápido de cobertura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parâmetros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municipais.</w:t>
            </w:r>
          </w:p>
        </w:tc>
        <w:tc>
          <w:tcPr>
            <w:tcW w:w="3914" w:type="dxa"/>
          </w:tcPr>
          <w:p>
            <w:pPr>
              <w:pStyle w:val="TableParagraph"/>
              <w:ind w:left="122" w:right="189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fiscalização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 </w:t>
            </w:r>
            <w:r>
              <w:rPr>
                <w:spacing w:val="-2"/>
                <w:sz w:val="20"/>
              </w:rPr>
              <w:t>execução</w:t>
            </w:r>
          </w:p>
        </w:tc>
        <w:tc>
          <w:tcPr>
            <w:tcW w:w="1567" w:type="dxa"/>
          </w:tcPr>
          <w:p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2047" w:type="dxa"/>
          </w:tcPr>
          <w:p>
            <w:pPr>
              <w:pStyle w:val="TableParagraph"/>
              <w:ind w:left="34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305" w:type="dxa"/>
          </w:tcPr>
          <w:p>
            <w:pPr>
              <w:pStyle w:val="TableParagraph"/>
              <w:ind w:left="5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4.2.5</w:t>
            </w:r>
          </w:p>
        </w:tc>
        <w:tc>
          <w:tcPr>
            <w:tcW w:w="4524" w:type="dxa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vacinação.</w:t>
            </w:r>
          </w:p>
        </w:tc>
        <w:tc>
          <w:tcPr>
            <w:tcW w:w="3914" w:type="dxa"/>
          </w:tcPr>
          <w:p>
            <w:pPr>
              <w:pStyle w:val="TableParagraph"/>
              <w:ind w:left="122" w:right="189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pelo </w:t>
            </w:r>
            <w:r>
              <w:rPr>
                <w:spacing w:val="-2"/>
                <w:sz w:val="20"/>
              </w:rPr>
              <w:t>Estado</w:t>
            </w:r>
          </w:p>
        </w:tc>
        <w:tc>
          <w:tcPr>
            <w:tcW w:w="1567" w:type="dxa"/>
          </w:tcPr>
          <w:p>
            <w:pPr>
              <w:pStyle w:val="TableParagraph"/>
              <w:ind w:left="28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47" w:type="dxa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4.2.6</w:t>
            </w:r>
          </w:p>
        </w:tc>
        <w:tc>
          <w:tcPr>
            <w:tcW w:w="4524" w:type="dxa"/>
          </w:tcPr>
          <w:p>
            <w:pPr>
              <w:pStyle w:val="TableParagraph"/>
              <w:ind w:left="122" w:right="157"/>
              <w:rPr>
                <w:sz w:val="20"/>
              </w:rPr>
            </w:pPr>
            <w:r>
              <w:rPr>
                <w:sz w:val="20"/>
              </w:rPr>
              <w:t>Busca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vacinados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com esquema incompleto.</w:t>
            </w:r>
          </w:p>
        </w:tc>
        <w:tc>
          <w:tcPr>
            <w:tcW w:w="3914" w:type="dxa"/>
          </w:tcPr>
          <w:p>
            <w:pPr>
              <w:pStyle w:val="TableParagraph"/>
              <w:ind w:left="122" w:right="189"/>
              <w:rPr>
                <w:sz w:val="20"/>
              </w:rPr>
            </w:pPr>
            <w:r>
              <w:rPr>
                <w:sz w:val="20"/>
              </w:rPr>
              <w:t>Perc.de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conjuntas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atenção </w:t>
            </w:r>
            <w:r>
              <w:rPr>
                <w:spacing w:val="-2"/>
                <w:sz w:val="20"/>
              </w:rPr>
              <w:t>primária</w:t>
            </w:r>
          </w:p>
        </w:tc>
        <w:tc>
          <w:tcPr>
            <w:tcW w:w="1567" w:type="dxa"/>
          </w:tcPr>
          <w:p>
            <w:pPr>
              <w:pStyle w:val="TableParagraph"/>
              <w:ind w:left="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2047" w:type="dxa"/>
          </w:tcPr>
          <w:p>
            <w:pPr>
              <w:pStyle w:val="TableParagraph"/>
              <w:ind w:left="34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95,00</w:t>
            </w:r>
          </w:p>
        </w:tc>
        <w:tc>
          <w:tcPr>
            <w:tcW w:w="1305" w:type="dxa"/>
          </w:tcPr>
          <w:p>
            <w:pPr>
              <w:pStyle w:val="TableParagraph"/>
              <w:ind w:lef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72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119"/>
              <w:ind w:left="122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4.3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Reestruturar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Serviço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Atendimento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Especializado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(SAE)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em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DST/Aids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Hepatites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Virais</w:t>
            </w:r>
          </w:p>
        </w:tc>
      </w:tr>
      <w:tr>
        <w:trPr>
          <w:trHeight w:val="116" w:hRule="atLeast"/>
        </w:trPr>
        <w:tc>
          <w:tcPr>
            <w:tcW w:w="1417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55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24" w:type="dxa"/>
          </w:tcPr>
          <w:p>
            <w:pPr>
              <w:pStyle w:val="TableParagraph"/>
              <w:spacing w:before="119"/>
              <w:ind w:left="138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14" w:type="dxa"/>
          </w:tcPr>
          <w:p>
            <w:pPr>
              <w:pStyle w:val="TableParagraph"/>
              <w:spacing w:before="119"/>
              <w:ind w:left="43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1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para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monitoramento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0"/>
                <w:sz w:val="20"/>
              </w:rPr>
              <w:t>e</w:t>
            </w:r>
          </w:p>
        </w:tc>
        <w:tc>
          <w:tcPr>
            <w:tcW w:w="1567" w:type="dxa"/>
          </w:tcPr>
          <w:p>
            <w:pPr>
              <w:pStyle w:val="TableParagraph"/>
              <w:spacing w:before="119"/>
              <w:ind w:left="28" w:right="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Prevista</w:t>
            </w:r>
          </w:p>
        </w:tc>
        <w:tc>
          <w:tcPr>
            <w:tcW w:w="2047" w:type="dxa"/>
          </w:tcPr>
          <w:p>
            <w:pPr>
              <w:pStyle w:val="TableParagraph"/>
              <w:spacing w:before="119"/>
              <w:ind w:left="34" w:right="1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52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9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56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4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2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14"/>
        <w:gridCol w:w="3931"/>
        <w:gridCol w:w="1571"/>
        <w:gridCol w:w="2033"/>
        <w:gridCol w:w="1305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553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1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31" w:type="dxa"/>
          </w:tcPr>
          <w:p>
            <w:pPr>
              <w:pStyle w:val="TableParagraph"/>
              <w:spacing w:before="119"/>
              <w:ind w:left="111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9"/>
              <w:ind w:left="49" w:righ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33" w:type="dxa"/>
          </w:tcPr>
          <w:p>
            <w:pPr>
              <w:pStyle w:val="TableParagraph"/>
              <w:spacing w:before="119"/>
              <w:ind w:left="35" w:right="2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Plano(2022-</w:t>
            </w:r>
            <w:r>
              <w:rPr>
                <w:rFonts w:ascii="Arial"/>
                <w:b/>
                <w:spacing w:val="-4"/>
                <w:sz w:val="20"/>
              </w:rPr>
              <w:t>2025)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6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4.3.1</w:t>
            </w:r>
          </w:p>
        </w:tc>
        <w:tc>
          <w:tcPr>
            <w:tcW w:w="4514" w:type="dxa"/>
          </w:tcPr>
          <w:p>
            <w:pPr>
              <w:pStyle w:val="TableParagraph"/>
              <w:ind w:left="122" w:right="27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desenvolvidas pelo serviço.</w:t>
            </w:r>
          </w:p>
        </w:tc>
        <w:tc>
          <w:tcPr>
            <w:tcW w:w="3931" w:type="dxa"/>
          </w:tcPr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ano</w:t>
            </w:r>
          </w:p>
        </w:tc>
        <w:tc>
          <w:tcPr>
            <w:tcW w:w="1571" w:type="dxa"/>
          </w:tcPr>
          <w:p>
            <w:pPr>
              <w:pStyle w:val="TableParagraph"/>
              <w:ind w:left="49" w:right="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170</w:t>
            </w:r>
          </w:p>
        </w:tc>
        <w:tc>
          <w:tcPr>
            <w:tcW w:w="2033" w:type="dxa"/>
          </w:tcPr>
          <w:p>
            <w:pPr>
              <w:pStyle w:val="TableParagraph"/>
              <w:ind w:left="35" w:right="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170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01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4.3.2</w:t>
            </w:r>
          </w:p>
        </w:tc>
        <w:tc>
          <w:tcPr>
            <w:tcW w:w="4514" w:type="dxa"/>
          </w:tcPr>
          <w:p>
            <w:pPr>
              <w:pStyle w:val="TableParagraph"/>
              <w:spacing w:before="119"/>
              <w:ind w:left="122" w:right="27"/>
              <w:rPr>
                <w:sz w:val="20"/>
              </w:rPr>
            </w:pPr>
            <w:r>
              <w:rPr>
                <w:sz w:val="20"/>
              </w:rPr>
              <w:t>Implementar as ações para o diagnóstico precoce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ISTs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(abordagem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sindrômica).</w:t>
            </w:r>
          </w:p>
        </w:tc>
        <w:tc>
          <w:tcPr>
            <w:tcW w:w="3931" w:type="dxa"/>
          </w:tcPr>
          <w:p>
            <w:pPr>
              <w:pStyle w:val="TableParagraph"/>
              <w:spacing w:before="119"/>
              <w:ind w:left="132" w:right="90"/>
              <w:rPr>
                <w:sz w:val="20"/>
              </w:rPr>
            </w:pPr>
            <w:r>
              <w:rPr>
                <w:sz w:val="20"/>
              </w:rPr>
              <w:t>Oferta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testagem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rápida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Unidades de Saúde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9"/>
              <w:ind w:left="49"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3" w:type="dxa"/>
          </w:tcPr>
          <w:p>
            <w:pPr>
              <w:pStyle w:val="TableParagraph"/>
              <w:spacing w:before="119"/>
              <w:ind w:left="35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79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3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4.3.3</w:t>
            </w:r>
          </w:p>
        </w:tc>
        <w:tc>
          <w:tcPr>
            <w:tcW w:w="4514" w:type="dxa"/>
          </w:tcPr>
          <w:p>
            <w:pPr>
              <w:pStyle w:val="TableParagraph"/>
              <w:spacing w:before="119"/>
              <w:ind w:left="122" w:right="27"/>
              <w:rPr>
                <w:sz w:val="20"/>
              </w:rPr>
            </w:pPr>
            <w:r>
              <w:rPr>
                <w:sz w:val="20"/>
              </w:rPr>
              <w:t>Reestabelecer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ampliar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fluxos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encaminhamentos, referência e</w:t>
            </w:r>
          </w:p>
          <w:p>
            <w:pPr>
              <w:pStyle w:val="TableParagraph"/>
              <w:spacing w:line="228" w:lineRule="exact" w:before="0"/>
              <w:ind w:left="122"/>
              <w:rPr>
                <w:sz w:val="20"/>
              </w:rPr>
            </w:pPr>
            <w:r>
              <w:rPr>
                <w:sz w:val="20"/>
              </w:rPr>
              <w:t>contra-referência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municipal.</w:t>
            </w:r>
          </w:p>
        </w:tc>
        <w:tc>
          <w:tcPr>
            <w:tcW w:w="3931" w:type="dxa"/>
          </w:tcPr>
          <w:p>
            <w:pPr>
              <w:pStyle w:val="TableParagraph"/>
              <w:spacing w:before="119"/>
              <w:ind w:left="132" w:right="90"/>
              <w:rPr>
                <w:sz w:val="20"/>
              </w:rPr>
            </w:pPr>
            <w:r>
              <w:rPr>
                <w:sz w:val="20"/>
              </w:rPr>
              <w:t>Protocolos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sistemas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implantados e aperfeiçoados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9"/>
              <w:ind w:left="49"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3" w:type="dxa"/>
          </w:tcPr>
          <w:p>
            <w:pPr>
              <w:pStyle w:val="TableParagraph"/>
              <w:spacing w:before="119"/>
              <w:ind w:left="35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79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4.3.4</w:t>
            </w:r>
          </w:p>
        </w:tc>
        <w:tc>
          <w:tcPr>
            <w:tcW w:w="4514" w:type="dxa"/>
          </w:tcPr>
          <w:p>
            <w:pPr>
              <w:pStyle w:val="TableParagraph"/>
              <w:ind w:left="122" w:right="27"/>
              <w:rPr>
                <w:sz w:val="20"/>
              </w:rPr>
            </w:pPr>
            <w:r>
              <w:rPr>
                <w:sz w:val="20"/>
              </w:rPr>
              <w:t>Realização de ações de prevenção na comunidade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através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 campanhas de testagem</w:t>
            </w:r>
          </w:p>
        </w:tc>
        <w:tc>
          <w:tcPr>
            <w:tcW w:w="3931" w:type="dxa"/>
          </w:tcPr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diversas</w:t>
            </w:r>
          </w:p>
        </w:tc>
        <w:tc>
          <w:tcPr>
            <w:tcW w:w="1571" w:type="dxa"/>
          </w:tcPr>
          <w:p>
            <w:pPr>
              <w:pStyle w:val="TableParagraph"/>
              <w:ind w:left="49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left="35"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01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4.3.5</w:t>
            </w:r>
          </w:p>
        </w:tc>
        <w:tc>
          <w:tcPr>
            <w:tcW w:w="4514" w:type="dxa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sz w:val="20"/>
              </w:rPr>
              <w:t>Reestruturar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espaço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físico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SAE</w:t>
            </w:r>
          </w:p>
        </w:tc>
        <w:tc>
          <w:tcPr>
            <w:tcW w:w="3931" w:type="dxa"/>
          </w:tcPr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t>Instalações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físicas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reestruturadas</w:t>
            </w:r>
          </w:p>
        </w:tc>
        <w:tc>
          <w:tcPr>
            <w:tcW w:w="1571" w:type="dxa"/>
          </w:tcPr>
          <w:p>
            <w:pPr>
              <w:pStyle w:val="TableParagraph"/>
              <w:ind w:left="49" w:right="5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left="35" w:right="2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01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4.3.6</w:t>
            </w:r>
          </w:p>
        </w:tc>
        <w:tc>
          <w:tcPr>
            <w:tcW w:w="4514" w:type="dxa"/>
          </w:tcPr>
          <w:p>
            <w:pPr>
              <w:pStyle w:val="TableParagraph"/>
              <w:ind w:left="122" w:right="2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reuniões/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equipes das UBS</w:t>
            </w:r>
          </w:p>
        </w:tc>
        <w:tc>
          <w:tcPr>
            <w:tcW w:w="3931" w:type="dxa"/>
          </w:tcPr>
          <w:p>
            <w:pPr>
              <w:pStyle w:val="TableParagraph"/>
              <w:ind w:left="132"/>
              <w:rPr>
                <w:sz w:val="20"/>
              </w:rPr>
            </w:pPr>
            <w:r>
              <w:rPr>
                <w:sz w:val="20"/>
              </w:rPr>
              <w:t>Ações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qualificação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realizadas</w:t>
            </w:r>
          </w:p>
        </w:tc>
        <w:tc>
          <w:tcPr>
            <w:tcW w:w="1571" w:type="dxa"/>
          </w:tcPr>
          <w:p>
            <w:pPr>
              <w:pStyle w:val="TableParagraph"/>
              <w:ind w:left="49" w:right="5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3" w:type="dxa"/>
          </w:tcPr>
          <w:p>
            <w:pPr>
              <w:pStyle w:val="TableParagraph"/>
              <w:ind w:left="35" w:righ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179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6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7" w:type="dxa"/>
            <w:gridSpan w:val="7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4.4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Reestruturar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Manter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Programas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Municipais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Controle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Tuberculose/Hanseníase</w:t>
            </w:r>
          </w:p>
        </w:tc>
      </w:tr>
      <w:tr>
        <w:trPr>
          <w:trHeight w:val="119" w:hRule="atLeast"/>
        </w:trPr>
        <w:tc>
          <w:tcPr>
            <w:tcW w:w="1416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14" w:type="dxa"/>
          </w:tcPr>
          <w:p>
            <w:pPr>
              <w:pStyle w:val="TableParagraph"/>
              <w:spacing w:before="119"/>
              <w:ind w:left="138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31" w:type="dxa"/>
          </w:tcPr>
          <w:p>
            <w:pPr>
              <w:pStyle w:val="TableParagraph"/>
              <w:spacing w:before="119"/>
              <w:ind w:left="1116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71" w:type="dxa"/>
          </w:tcPr>
          <w:p>
            <w:pPr>
              <w:pStyle w:val="TableParagraph"/>
              <w:spacing w:before="119"/>
              <w:ind w:left="581" w:right="99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33" w:type="dxa"/>
          </w:tcPr>
          <w:p>
            <w:pPr>
              <w:pStyle w:val="TableParagraph"/>
              <w:spacing w:before="119"/>
              <w:ind w:left="213" w:right="171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368" w:right="33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4.4.1</w:t>
            </w:r>
          </w:p>
        </w:tc>
        <w:tc>
          <w:tcPr>
            <w:tcW w:w="4514" w:type="dxa"/>
          </w:tcPr>
          <w:p>
            <w:pPr>
              <w:pStyle w:val="TableParagraph"/>
              <w:ind w:left="122" w:right="2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anti-HIV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novos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tuberculose</w:t>
            </w:r>
          </w:p>
        </w:tc>
        <w:tc>
          <w:tcPr>
            <w:tcW w:w="3931" w:type="dxa"/>
          </w:tcPr>
          <w:p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realizados </w:t>
            </w:r>
            <w:r>
              <w:rPr>
                <w:spacing w:val="-2"/>
                <w:sz w:val="20"/>
              </w:rPr>
              <w:t>deTuberculose/Hanseníase</w:t>
            </w:r>
          </w:p>
        </w:tc>
        <w:tc>
          <w:tcPr>
            <w:tcW w:w="1571" w:type="dxa"/>
          </w:tcPr>
          <w:p>
            <w:pPr>
              <w:pStyle w:val="TableParagraph"/>
              <w:ind w:left="52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3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ind w:left="236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5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9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57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3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37"/>
        <w:gridCol w:w="3915"/>
        <w:gridCol w:w="1570"/>
        <w:gridCol w:w="2025"/>
        <w:gridCol w:w="1309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3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1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2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0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4.4.2</w:t>
            </w:r>
          </w:p>
        </w:tc>
        <w:tc>
          <w:tcPr>
            <w:tcW w:w="4537" w:type="dxa"/>
          </w:tcPr>
          <w:p>
            <w:pPr>
              <w:pStyle w:val="TableParagraph"/>
              <w:spacing w:before="119"/>
              <w:ind w:left="117" w:right="161"/>
              <w:rPr>
                <w:sz w:val="20"/>
              </w:rPr>
            </w:pPr>
            <w:r>
              <w:rPr>
                <w:sz w:val="20"/>
              </w:rPr>
              <w:t>Identificar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precocemente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 tuberculose/hanseníase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município</w:t>
            </w:r>
          </w:p>
        </w:tc>
        <w:tc>
          <w:tcPr>
            <w:tcW w:w="3915" w:type="dxa"/>
          </w:tcPr>
          <w:p>
            <w:pPr>
              <w:pStyle w:val="TableParagraph"/>
              <w:spacing w:before="119"/>
              <w:ind w:left="88" w:right="63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pacientes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Identificados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 acompanhados de casos de </w:t>
            </w:r>
            <w:r>
              <w:rPr>
                <w:spacing w:val="-2"/>
                <w:sz w:val="20"/>
              </w:rPr>
              <w:t>Tuberculose/Hanseníase</w:t>
            </w:r>
          </w:p>
        </w:tc>
        <w:tc>
          <w:tcPr>
            <w:tcW w:w="1570" w:type="dxa"/>
          </w:tcPr>
          <w:p>
            <w:pPr>
              <w:pStyle w:val="TableParagraph"/>
              <w:spacing w:before="119"/>
              <w:ind w:lef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spacing w:before="119"/>
              <w:ind w:left="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spacing w:before="119"/>
              <w:ind w:left="149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4.4.3</w:t>
            </w:r>
          </w:p>
        </w:tc>
        <w:tc>
          <w:tcPr>
            <w:tcW w:w="4537" w:type="dxa"/>
          </w:tcPr>
          <w:p>
            <w:pPr>
              <w:pStyle w:val="TableParagraph"/>
              <w:ind w:left="117" w:right="55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faltosos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abandono de tratamento</w:t>
            </w:r>
          </w:p>
        </w:tc>
        <w:tc>
          <w:tcPr>
            <w:tcW w:w="3915" w:type="dxa"/>
          </w:tcPr>
          <w:p>
            <w:pPr>
              <w:pStyle w:val="TableParagraph"/>
              <w:ind w:left="88" w:right="837"/>
              <w:rPr>
                <w:sz w:val="20"/>
              </w:rPr>
            </w:pPr>
            <w:r>
              <w:rPr>
                <w:sz w:val="20"/>
              </w:rPr>
              <w:t>Percentual de casos de Tuberculose/Hanseníase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faltosos</w:t>
            </w:r>
          </w:p>
        </w:tc>
        <w:tc>
          <w:tcPr>
            <w:tcW w:w="1570" w:type="dxa"/>
          </w:tcPr>
          <w:p>
            <w:pPr>
              <w:pStyle w:val="TableParagraph"/>
              <w:ind w:lef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ind w:left="149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4.4.4</w:t>
            </w:r>
          </w:p>
        </w:tc>
        <w:tc>
          <w:tcPr>
            <w:tcW w:w="453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Tratar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novos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notificados</w:t>
            </w:r>
          </w:p>
        </w:tc>
        <w:tc>
          <w:tcPr>
            <w:tcW w:w="3915" w:type="dxa"/>
          </w:tcPr>
          <w:p>
            <w:pPr>
              <w:pStyle w:val="TableParagraph"/>
              <w:ind w:left="88" w:right="63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notificados/tratados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Tuberculose/Hanseníase</w:t>
            </w:r>
          </w:p>
        </w:tc>
        <w:tc>
          <w:tcPr>
            <w:tcW w:w="1570" w:type="dxa"/>
          </w:tcPr>
          <w:p>
            <w:pPr>
              <w:pStyle w:val="TableParagraph"/>
              <w:ind w:lef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ind w:left="149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4.4.5</w:t>
            </w:r>
          </w:p>
        </w:tc>
        <w:tc>
          <w:tcPr>
            <w:tcW w:w="4537" w:type="dxa"/>
          </w:tcPr>
          <w:p>
            <w:pPr>
              <w:pStyle w:val="TableParagraph"/>
              <w:ind w:left="117" w:right="161"/>
              <w:rPr>
                <w:sz w:val="20"/>
              </w:rPr>
            </w:pPr>
            <w:r>
              <w:rPr>
                <w:sz w:val="20"/>
              </w:rPr>
              <w:t>Reestabelecer e ampliar os fluxos de encaminhamentos,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referência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contra referência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municipal</w:t>
            </w:r>
          </w:p>
        </w:tc>
        <w:tc>
          <w:tcPr>
            <w:tcW w:w="3915" w:type="dxa"/>
          </w:tcPr>
          <w:p>
            <w:pPr>
              <w:pStyle w:val="TableParagraph"/>
              <w:ind w:left="88" w:right="63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sistemas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implantados e aperfeiçoados</w:t>
            </w:r>
          </w:p>
        </w:tc>
        <w:tc>
          <w:tcPr>
            <w:tcW w:w="1570" w:type="dxa"/>
          </w:tcPr>
          <w:p>
            <w:pPr>
              <w:pStyle w:val="TableParagraph"/>
              <w:ind w:lef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ind w:left="149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69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4169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4.5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Eliminar, diminuir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ou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prevenir riscos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intervir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nos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problemas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sanitários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decorrentes do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meio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ambiente, 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produção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da circulação de bens e da prestação de serviços de interesse da saúde.</w:t>
            </w:r>
          </w:p>
        </w:tc>
      </w:tr>
      <w:tr>
        <w:trPr>
          <w:trHeight w:val="119" w:hRule="atLeast"/>
        </w:trPr>
        <w:tc>
          <w:tcPr>
            <w:tcW w:w="14169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37" w:type="dxa"/>
          </w:tcPr>
          <w:p>
            <w:pPr>
              <w:pStyle w:val="TableParagraph"/>
              <w:ind w:left="140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15" w:type="dxa"/>
          </w:tcPr>
          <w:p>
            <w:pPr>
              <w:pStyle w:val="TableParagraph"/>
              <w:ind w:left="1120" w:right="63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70" w:type="dxa"/>
          </w:tcPr>
          <w:p>
            <w:pPr>
              <w:pStyle w:val="TableParagraph"/>
              <w:ind w:left="557" w:right="126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25" w:type="dxa"/>
          </w:tcPr>
          <w:p>
            <w:pPr>
              <w:pStyle w:val="TableParagraph"/>
              <w:ind w:left="195" w:right="181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09" w:type="dxa"/>
          </w:tcPr>
          <w:p>
            <w:pPr>
              <w:pStyle w:val="TableParagraph"/>
              <w:ind w:left="380" w:right="2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39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4.5.1</w:t>
            </w:r>
          </w:p>
        </w:tc>
        <w:tc>
          <w:tcPr>
            <w:tcW w:w="4537" w:type="dxa"/>
          </w:tcPr>
          <w:p>
            <w:pPr>
              <w:pStyle w:val="TableParagraph"/>
              <w:spacing w:before="119"/>
              <w:ind w:left="117" w:right="55"/>
              <w:rPr>
                <w:sz w:val="20"/>
              </w:rPr>
            </w:pPr>
            <w:r>
              <w:rPr>
                <w:sz w:val="20"/>
              </w:rPr>
              <w:t>Controlar o risco sanitário nos serviços de interesse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saúde: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locais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trabalho;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nos eventos toxicológicos e no meio ambiente.</w:t>
            </w:r>
          </w:p>
          <w:p>
            <w:pPr>
              <w:pStyle w:val="TableParagraph"/>
              <w:spacing w:before="0"/>
              <w:ind w:left="117" w:right="55"/>
              <w:rPr>
                <w:sz w:val="20"/>
              </w:rPr>
            </w:pPr>
            <w:r>
              <w:rPr>
                <w:sz w:val="20"/>
              </w:rPr>
              <w:t>Sempre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pactuação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 Ação da Vigilância Sanitária</w:t>
            </w:r>
          </w:p>
        </w:tc>
        <w:tc>
          <w:tcPr>
            <w:tcW w:w="3915" w:type="dxa"/>
          </w:tcPr>
          <w:p>
            <w:pPr>
              <w:pStyle w:val="TableParagraph"/>
              <w:spacing w:before="119"/>
              <w:ind w:left="152" w:right="63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produtos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serviços </w:t>
            </w:r>
            <w:r>
              <w:rPr>
                <w:spacing w:val="-2"/>
                <w:sz w:val="20"/>
              </w:rPr>
              <w:t>fiscalizados</w:t>
            </w:r>
          </w:p>
        </w:tc>
        <w:tc>
          <w:tcPr>
            <w:tcW w:w="1570" w:type="dxa"/>
          </w:tcPr>
          <w:p>
            <w:pPr>
              <w:pStyle w:val="TableParagraph"/>
              <w:spacing w:before="119"/>
              <w:ind w:left="26" w:righ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spacing w:before="119"/>
              <w:ind w:left="22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spacing w:before="119"/>
              <w:ind w:left="1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56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4.5.2</w:t>
            </w:r>
          </w:p>
        </w:tc>
        <w:tc>
          <w:tcPr>
            <w:tcW w:w="4537" w:type="dxa"/>
          </w:tcPr>
          <w:p>
            <w:pPr>
              <w:pStyle w:val="TableParagraph"/>
              <w:ind w:left="117" w:right="55"/>
              <w:rPr>
                <w:sz w:val="20"/>
              </w:rPr>
            </w:pPr>
            <w:r>
              <w:rPr>
                <w:sz w:val="20"/>
              </w:rPr>
              <w:t>Estabelecer um plano de padronização de Cadastro e Licenciamento dos estabelecimentods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interesse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Vigilância </w:t>
            </w:r>
            <w:r>
              <w:rPr>
                <w:spacing w:val="-2"/>
                <w:sz w:val="20"/>
              </w:rPr>
              <w:t>Sanitária</w:t>
            </w:r>
          </w:p>
        </w:tc>
        <w:tc>
          <w:tcPr>
            <w:tcW w:w="3915" w:type="dxa"/>
          </w:tcPr>
          <w:p>
            <w:pPr>
              <w:pStyle w:val="TableParagraph"/>
              <w:ind w:left="152" w:right="118"/>
              <w:rPr>
                <w:sz w:val="20"/>
              </w:rPr>
            </w:pPr>
            <w:r>
              <w:rPr>
                <w:sz w:val="20"/>
              </w:rPr>
              <w:t>Percentual de protocolo e esquematização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prazos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relacionados a cadastro, inspeção e licenciamento a cada grau de risco instalados e</w:t>
            </w:r>
          </w:p>
        </w:tc>
        <w:tc>
          <w:tcPr>
            <w:tcW w:w="1570" w:type="dxa"/>
          </w:tcPr>
          <w:p>
            <w:pPr>
              <w:pStyle w:val="TableParagraph"/>
              <w:ind w:left="26" w:righ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25" w:type="dxa"/>
          </w:tcPr>
          <w:p>
            <w:pPr>
              <w:pStyle w:val="TableParagraph"/>
              <w:ind w:left="22" w:righ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9" w:type="dxa"/>
          </w:tcPr>
          <w:p>
            <w:pPr>
              <w:pStyle w:val="TableParagraph"/>
              <w:ind w:left="14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07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53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91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57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2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0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110"/>
        <w:gridCol w:w="4450"/>
        <w:gridCol w:w="3906"/>
        <w:gridCol w:w="1543"/>
        <w:gridCol w:w="2039"/>
        <w:gridCol w:w="1305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60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0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4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60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119"/>
              <w:ind w:left="129"/>
              <w:rPr>
                <w:sz w:val="20"/>
              </w:rPr>
            </w:pPr>
            <w:r>
              <w:rPr>
                <w:spacing w:val="-2"/>
                <w:sz w:val="20"/>
              </w:rPr>
              <w:t>aperfeiçoados</w:t>
            </w:r>
            <w:r>
              <w:rPr>
                <w:spacing w:val="10"/>
                <w:sz w:val="20"/>
              </w:rPr>
              <w:t> </w:t>
            </w:r>
            <w:r>
              <w:rPr>
                <w:spacing w:val="-2"/>
                <w:sz w:val="20"/>
              </w:rPr>
              <w:t>efetivado</w:t>
            </w:r>
          </w:p>
        </w:tc>
        <w:tc>
          <w:tcPr>
            <w:tcW w:w="154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3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0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621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4.5.3</w:t>
            </w:r>
          </w:p>
        </w:tc>
        <w:tc>
          <w:tcPr>
            <w:tcW w:w="4560" w:type="dxa"/>
            <w:gridSpan w:val="2"/>
          </w:tcPr>
          <w:p>
            <w:pPr>
              <w:pStyle w:val="TableParagraph"/>
              <w:spacing w:before="119"/>
              <w:ind w:left="117" w:right="86"/>
              <w:rPr>
                <w:sz w:val="20"/>
              </w:rPr>
            </w:pPr>
            <w:r>
              <w:rPr>
                <w:sz w:val="20"/>
              </w:rPr>
              <w:t>Regulamentação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Classificação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Grau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 Risco em conformidade com Legislação </w:t>
            </w:r>
            <w:r>
              <w:rPr>
                <w:spacing w:val="-2"/>
                <w:sz w:val="20"/>
              </w:rPr>
              <w:t>Estadual.</w:t>
            </w:r>
          </w:p>
        </w:tc>
        <w:tc>
          <w:tcPr>
            <w:tcW w:w="3906" w:type="dxa"/>
          </w:tcPr>
          <w:p>
            <w:pPr>
              <w:pStyle w:val="TableParagraph"/>
              <w:spacing w:before="119"/>
              <w:ind w:left="129" w:right="118"/>
              <w:rPr>
                <w:sz w:val="20"/>
              </w:rPr>
            </w:pPr>
            <w:r>
              <w:rPr>
                <w:sz w:val="20"/>
              </w:rPr>
              <w:t>Percentual de elaboração e publicação 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Regulamento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classificação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grau de risco para as atividades econômicas sujeitas à Vigilância Sanitária para fins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Licenciamento 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Santa Maria de Jetibá.</w:t>
            </w:r>
          </w:p>
        </w:tc>
        <w:tc>
          <w:tcPr>
            <w:tcW w:w="1543" w:type="dxa"/>
          </w:tcPr>
          <w:p>
            <w:pPr>
              <w:pStyle w:val="TableParagraph"/>
              <w:spacing w:before="119"/>
              <w:ind w:left="35" w:righ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9" w:type="dxa"/>
          </w:tcPr>
          <w:p>
            <w:pPr>
              <w:pStyle w:val="TableParagraph"/>
              <w:spacing w:before="119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1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4.5.4</w:t>
            </w:r>
          </w:p>
        </w:tc>
        <w:tc>
          <w:tcPr>
            <w:tcW w:w="4560" w:type="dxa"/>
            <w:gridSpan w:val="2"/>
          </w:tcPr>
          <w:p>
            <w:pPr>
              <w:pStyle w:val="TableParagraph"/>
              <w:ind w:left="117" w:right="86"/>
              <w:rPr>
                <w:sz w:val="20"/>
              </w:rPr>
            </w:pPr>
            <w:r>
              <w:rPr>
                <w:sz w:val="20"/>
              </w:rPr>
              <w:t>Agilizar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cadastramento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tramitação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processo do Setor Regulado na Vigilância </w:t>
            </w:r>
            <w:r>
              <w:rPr>
                <w:spacing w:val="-2"/>
                <w:sz w:val="20"/>
              </w:rPr>
              <w:t>Sanitária.</w:t>
            </w:r>
          </w:p>
        </w:tc>
        <w:tc>
          <w:tcPr>
            <w:tcW w:w="3906" w:type="dxa"/>
          </w:tcPr>
          <w:p>
            <w:pPr>
              <w:pStyle w:val="TableParagraph"/>
              <w:ind w:left="129" w:right="172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Integração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 Vigilância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Sanitária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Estadual </w:t>
            </w:r>
            <w:r>
              <w:rPr>
                <w:spacing w:val="-2"/>
                <w:sz w:val="20"/>
              </w:rPr>
              <w:t>SIMPLIFICA-ES.</w:t>
            </w:r>
          </w:p>
        </w:tc>
        <w:tc>
          <w:tcPr>
            <w:tcW w:w="1543" w:type="dxa"/>
          </w:tcPr>
          <w:p>
            <w:pPr>
              <w:pStyle w:val="TableParagraph"/>
              <w:ind w:left="35" w:righ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9" w:type="dxa"/>
          </w:tcPr>
          <w:p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ind w:left="1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4.5.5</w:t>
            </w:r>
          </w:p>
        </w:tc>
        <w:tc>
          <w:tcPr>
            <w:tcW w:w="4560" w:type="dxa"/>
            <w:gridSpan w:val="2"/>
          </w:tcPr>
          <w:p>
            <w:pPr>
              <w:pStyle w:val="TableParagraph"/>
              <w:spacing w:before="119"/>
              <w:ind w:left="117" w:right="86"/>
              <w:rPr>
                <w:sz w:val="20"/>
              </w:rPr>
            </w:pPr>
            <w:r>
              <w:rPr>
                <w:sz w:val="20"/>
              </w:rPr>
              <w:t>Aumentar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registro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pela Vigilância Sanitária.</w:t>
            </w:r>
          </w:p>
        </w:tc>
        <w:tc>
          <w:tcPr>
            <w:tcW w:w="3906" w:type="dxa"/>
          </w:tcPr>
          <w:p>
            <w:pPr>
              <w:pStyle w:val="TableParagraph"/>
              <w:spacing w:before="119"/>
              <w:ind w:left="12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contabilizada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0"/>
                <w:sz w:val="20"/>
              </w:rPr>
              <w:t>.</w:t>
            </w:r>
          </w:p>
        </w:tc>
        <w:tc>
          <w:tcPr>
            <w:tcW w:w="1543" w:type="dxa"/>
          </w:tcPr>
          <w:p>
            <w:pPr>
              <w:pStyle w:val="TableParagraph"/>
              <w:spacing w:before="119"/>
              <w:ind w:left="35" w:righ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9" w:type="dxa"/>
          </w:tcPr>
          <w:p>
            <w:pPr>
              <w:pStyle w:val="TableParagraph"/>
              <w:spacing w:before="119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24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4" w:hRule="atLeast"/>
        </w:trPr>
        <w:tc>
          <w:tcPr>
            <w:tcW w:w="14166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6" w:type="dxa"/>
            <w:gridSpan w:val="8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4.6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Vigilância,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prevenção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controle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zoonoses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fatores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ambientais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que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podem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colocar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em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risco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humana.</w:t>
            </w:r>
          </w:p>
        </w:tc>
      </w:tr>
      <w:tr>
        <w:trPr>
          <w:trHeight w:val="117" w:hRule="atLeast"/>
        </w:trPr>
        <w:tc>
          <w:tcPr>
            <w:tcW w:w="14166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450" w:type="dxa"/>
          </w:tcPr>
          <w:p>
            <w:pPr>
              <w:pStyle w:val="TableParagraph"/>
              <w:spacing w:before="119"/>
              <w:ind w:left="134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06" w:type="dxa"/>
          </w:tcPr>
          <w:p>
            <w:pPr>
              <w:pStyle w:val="TableParagraph"/>
              <w:spacing w:before="119"/>
              <w:ind w:left="1104" w:right="398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43" w:type="dxa"/>
          </w:tcPr>
          <w:p>
            <w:pPr>
              <w:pStyle w:val="TableParagraph"/>
              <w:spacing w:before="119"/>
              <w:ind w:left="558" w:right="94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39" w:type="dxa"/>
          </w:tcPr>
          <w:p>
            <w:pPr>
              <w:pStyle w:val="TableParagraph"/>
              <w:spacing w:before="119"/>
              <w:ind w:left="208" w:right="182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329" w:right="69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4.6.1</w:t>
            </w:r>
          </w:p>
        </w:tc>
        <w:tc>
          <w:tcPr>
            <w:tcW w:w="4450" w:type="dxa"/>
          </w:tcPr>
          <w:p>
            <w:pPr>
              <w:pStyle w:val="TableParagraph"/>
              <w:spacing w:before="119"/>
              <w:ind w:left="120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percentual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cães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gatos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vacinados</w:t>
            </w:r>
          </w:p>
        </w:tc>
        <w:tc>
          <w:tcPr>
            <w:tcW w:w="3906" w:type="dxa"/>
          </w:tcPr>
          <w:p>
            <w:pPr>
              <w:pStyle w:val="TableParagraph"/>
              <w:spacing w:before="119"/>
              <w:ind w:left="113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animais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vacinados</w:t>
            </w:r>
          </w:p>
        </w:tc>
        <w:tc>
          <w:tcPr>
            <w:tcW w:w="1543" w:type="dxa"/>
          </w:tcPr>
          <w:p>
            <w:pPr>
              <w:pStyle w:val="TableParagraph"/>
              <w:spacing w:before="119"/>
              <w:ind w:left="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2039" w:type="dxa"/>
          </w:tcPr>
          <w:p>
            <w:pPr>
              <w:pStyle w:val="TableParagraph"/>
              <w:spacing w:before="119"/>
              <w:ind w:left="24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305" w:type="dxa"/>
          </w:tcPr>
          <w:p>
            <w:pPr>
              <w:pStyle w:val="TableParagraph"/>
              <w:spacing w:before="119"/>
              <w:ind w:left="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4.6.2</w:t>
            </w:r>
          </w:p>
        </w:tc>
        <w:tc>
          <w:tcPr>
            <w:tcW w:w="445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Diagnóstico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leishmaniose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visceral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canina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/ </w:t>
            </w:r>
            <w:r>
              <w:rPr>
                <w:spacing w:val="-2"/>
                <w:sz w:val="20"/>
              </w:rPr>
              <w:t>Entomologia</w:t>
            </w:r>
          </w:p>
        </w:tc>
        <w:tc>
          <w:tcPr>
            <w:tcW w:w="3906" w:type="dxa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executado</w:t>
            </w:r>
          </w:p>
        </w:tc>
        <w:tc>
          <w:tcPr>
            <w:tcW w:w="1543" w:type="dxa"/>
          </w:tcPr>
          <w:p>
            <w:pPr>
              <w:pStyle w:val="TableParagraph"/>
              <w:ind w:left="35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9" w:type="dxa"/>
          </w:tcPr>
          <w:p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05" w:type="dxa"/>
          </w:tcPr>
          <w:p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4.6.3</w:t>
            </w:r>
          </w:p>
        </w:tc>
        <w:tc>
          <w:tcPr>
            <w:tcW w:w="4450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Visitar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imóvel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4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ciclos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 controle da dengue nas áreas positivas</w:t>
            </w:r>
          </w:p>
        </w:tc>
        <w:tc>
          <w:tcPr>
            <w:tcW w:w="3906" w:type="dxa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ciclos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realizado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ano</w:t>
            </w:r>
          </w:p>
        </w:tc>
        <w:tc>
          <w:tcPr>
            <w:tcW w:w="1543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2039" w:type="dxa"/>
          </w:tcPr>
          <w:p>
            <w:pPr>
              <w:pStyle w:val="TableParagraph"/>
              <w:ind w:left="24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305" w:type="dxa"/>
          </w:tcPr>
          <w:p>
            <w:pPr>
              <w:pStyle w:val="TableParagraph"/>
              <w:ind w:left="5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04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79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445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390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54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20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  <w:tc>
          <w:tcPr>
            <w:tcW w:w="130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4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110"/>
        <w:gridCol w:w="4442"/>
        <w:gridCol w:w="3920"/>
        <w:gridCol w:w="1525"/>
        <w:gridCol w:w="2030"/>
        <w:gridCol w:w="1329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4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2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2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4.6.4</w:t>
            </w:r>
          </w:p>
        </w:tc>
        <w:tc>
          <w:tcPr>
            <w:tcW w:w="4442" w:type="dxa"/>
          </w:tcPr>
          <w:p>
            <w:pPr>
              <w:pStyle w:val="TableParagraph"/>
              <w:spacing w:before="119"/>
              <w:ind w:left="120"/>
              <w:rPr>
                <w:sz w:val="20"/>
              </w:rPr>
            </w:pPr>
            <w:r>
              <w:rPr>
                <w:sz w:val="20"/>
              </w:rPr>
              <w:t>Envio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amostras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água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análise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 </w:t>
            </w:r>
            <w:r>
              <w:rPr>
                <w:spacing w:val="-2"/>
                <w:sz w:val="20"/>
              </w:rPr>
              <w:t>LACEN</w:t>
            </w:r>
          </w:p>
        </w:tc>
        <w:tc>
          <w:tcPr>
            <w:tcW w:w="392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sz w:val="20"/>
              </w:rPr>
              <w:t>Numero de análises realizadas em amostras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água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consumo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humano enviadas ao Lacen</w:t>
            </w:r>
          </w:p>
        </w:tc>
        <w:tc>
          <w:tcPr>
            <w:tcW w:w="1525" w:type="dxa"/>
          </w:tcPr>
          <w:p>
            <w:pPr>
              <w:pStyle w:val="TableParagraph"/>
              <w:spacing w:before="119"/>
              <w:ind w:left="4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396</w:t>
            </w:r>
          </w:p>
        </w:tc>
        <w:tc>
          <w:tcPr>
            <w:tcW w:w="2030" w:type="dxa"/>
          </w:tcPr>
          <w:p>
            <w:pPr>
              <w:pStyle w:val="TableParagraph"/>
              <w:spacing w:before="119"/>
              <w:ind w:left="57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396</w:t>
            </w:r>
          </w:p>
        </w:tc>
        <w:tc>
          <w:tcPr>
            <w:tcW w:w="1329" w:type="dxa"/>
          </w:tcPr>
          <w:p>
            <w:pPr>
              <w:pStyle w:val="TableParagraph"/>
              <w:spacing w:before="119"/>
              <w:ind w:left="7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4.6.5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Busca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esporotricose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 </w:t>
            </w:r>
            <w:r>
              <w:rPr>
                <w:spacing w:val="-2"/>
                <w:sz w:val="20"/>
              </w:rPr>
              <w:t>gatos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Diagnostico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realizados</w:t>
            </w:r>
          </w:p>
        </w:tc>
        <w:tc>
          <w:tcPr>
            <w:tcW w:w="1525" w:type="dxa"/>
          </w:tcPr>
          <w:p>
            <w:pPr>
              <w:pStyle w:val="TableParagraph"/>
              <w:ind w:left="4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0" w:type="dxa"/>
          </w:tcPr>
          <w:p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9" w:type="dxa"/>
          </w:tcPr>
          <w:p>
            <w:pPr>
              <w:pStyle w:val="TableParagraph"/>
              <w:ind w:left="77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4.6.6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PCE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(Esquistossomose)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/ Coproscopia / Tratamento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2"/>
                <w:sz w:val="20"/>
              </w:rPr>
              <w:t> realizada</w:t>
            </w:r>
          </w:p>
        </w:tc>
        <w:tc>
          <w:tcPr>
            <w:tcW w:w="1525" w:type="dxa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2.400</w:t>
            </w:r>
          </w:p>
        </w:tc>
        <w:tc>
          <w:tcPr>
            <w:tcW w:w="2030" w:type="dxa"/>
          </w:tcPr>
          <w:p>
            <w:pPr>
              <w:pStyle w:val="TableParagraph"/>
              <w:ind w:left="5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2.400</w:t>
            </w:r>
          </w:p>
        </w:tc>
        <w:tc>
          <w:tcPr>
            <w:tcW w:w="1329" w:type="dxa"/>
          </w:tcPr>
          <w:p>
            <w:pPr>
              <w:pStyle w:val="TableParagraph"/>
              <w:ind w:left="7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4.6.7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Malária</w:t>
            </w:r>
          </w:p>
        </w:tc>
        <w:tc>
          <w:tcPr>
            <w:tcW w:w="3920" w:type="dxa"/>
          </w:tcPr>
          <w:p>
            <w:pPr>
              <w:pStyle w:val="TableParagraph"/>
              <w:ind w:left="121" w:right="146"/>
              <w:rPr>
                <w:sz w:val="20"/>
              </w:rPr>
            </w:pPr>
            <w:r>
              <w:rPr>
                <w:sz w:val="20"/>
              </w:rPr>
              <w:t>Numero de exames </w:t>
            </w:r>
            <w:r>
              <w:rPr>
                <w:spacing w:val="-2"/>
                <w:sz w:val="20"/>
              </w:rPr>
              <w:t>realizados/Notificados</w:t>
            </w:r>
          </w:p>
        </w:tc>
        <w:tc>
          <w:tcPr>
            <w:tcW w:w="1525" w:type="dxa"/>
          </w:tcPr>
          <w:p>
            <w:pPr>
              <w:pStyle w:val="TableParagraph"/>
              <w:ind w:left="4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0" w:type="dxa"/>
          </w:tcPr>
          <w:p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9" w:type="dxa"/>
          </w:tcPr>
          <w:p>
            <w:pPr>
              <w:pStyle w:val="TableParagraph"/>
              <w:ind w:left="77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4.6.8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Serviço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desratização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(Boca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4"/>
                <w:sz w:val="20"/>
              </w:rPr>
              <w:t>lobo)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boca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lobo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identificada/ Numero de Boca de lobo tratada</w:t>
            </w:r>
          </w:p>
        </w:tc>
        <w:tc>
          <w:tcPr>
            <w:tcW w:w="1525" w:type="dxa"/>
          </w:tcPr>
          <w:p>
            <w:pPr>
              <w:pStyle w:val="TableParagraph"/>
              <w:ind w:left="4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0" w:type="dxa"/>
          </w:tcPr>
          <w:p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9" w:type="dxa"/>
          </w:tcPr>
          <w:p>
            <w:pPr>
              <w:pStyle w:val="TableParagraph"/>
              <w:ind w:left="77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4.6.9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boca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lobo/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Numero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Boca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 lobo tratada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pesquisa/area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4"/>
                <w:sz w:val="20"/>
              </w:rPr>
              <w:t>risco</w:t>
            </w:r>
          </w:p>
        </w:tc>
        <w:tc>
          <w:tcPr>
            <w:tcW w:w="1525" w:type="dxa"/>
          </w:tcPr>
          <w:p>
            <w:pPr>
              <w:pStyle w:val="TableParagraph"/>
              <w:ind w:left="4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0" w:type="dxa"/>
          </w:tcPr>
          <w:p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9" w:type="dxa"/>
          </w:tcPr>
          <w:p>
            <w:pPr>
              <w:pStyle w:val="TableParagraph"/>
              <w:ind w:left="77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4.6.10</w:t>
            </w:r>
          </w:p>
        </w:tc>
        <w:tc>
          <w:tcPr>
            <w:tcW w:w="4442" w:type="dxa"/>
          </w:tcPr>
          <w:p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PESMES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Ambiental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/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Palestras Escolas, Comunidades / Panfletagem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Atividades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realizadas/escolas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 comunidades atendidas</w:t>
            </w:r>
          </w:p>
        </w:tc>
        <w:tc>
          <w:tcPr>
            <w:tcW w:w="1525" w:type="dxa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030" w:type="dxa"/>
          </w:tcPr>
          <w:p>
            <w:pPr>
              <w:pStyle w:val="TableParagraph"/>
              <w:ind w:left="57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29" w:type="dxa"/>
          </w:tcPr>
          <w:p>
            <w:pPr>
              <w:pStyle w:val="TableParagraph"/>
              <w:ind w:left="7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4.6.11</w:t>
            </w:r>
          </w:p>
        </w:tc>
        <w:tc>
          <w:tcPr>
            <w:tcW w:w="4442" w:type="dxa"/>
          </w:tcPr>
          <w:p>
            <w:pPr>
              <w:pStyle w:val="TableParagraph"/>
              <w:ind w:left="120" w:right="113"/>
              <w:rPr>
                <w:sz w:val="20"/>
              </w:rPr>
            </w:pPr>
            <w:r>
              <w:rPr>
                <w:sz w:val="20"/>
              </w:rPr>
              <w:t>Profilaxia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raiva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animal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(observação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cães e gatos).</w:t>
            </w:r>
          </w:p>
        </w:tc>
        <w:tc>
          <w:tcPr>
            <w:tcW w:w="392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Percentual de cães observados/ notificação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anti-rábico</w:t>
            </w:r>
          </w:p>
        </w:tc>
        <w:tc>
          <w:tcPr>
            <w:tcW w:w="1525" w:type="dxa"/>
          </w:tcPr>
          <w:p>
            <w:pPr>
              <w:pStyle w:val="TableParagraph"/>
              <w:ind w:left="41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30" w:type="dxa"/>
          </w:tcPr>
          <w:p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9" w:type="dxa"/>
          </w:tcPr>
          <w:p>
            <w:pPr>
              <w:pStyle w:val="TableParagraph"/>
              <w:ind w:left="77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169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169" w:type="dxa"/>
            <w:gridSpan w:val="8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4.7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Implantar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ações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combate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pandemia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COVID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pacing w:val="-5"/>
                <w:sz w:val="20"/>
              </w:rPr>
              <w:t>19</w:t>
            </w:r>
          </w:p>
        </w:tc>
      </w:tr>
      <w:tr>
        <w:trPr>
          <w:trHeight w:val="119" w:hRule="atLeast"/>
        </w:trPr>
        <w:tc>
          <w:tcPr>
            <w:tcW w:w="14169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5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52" w:type="dxa"/>
            <w:gridSpan w:val="2"/>
          </w:tcPr>
          <w:p>
            <w:pPr>
              <w:pStyle w:val="TableParagraph"/>
              <w:ind w:left="139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20" w:type="dxa"/>
          </w:tcPr>
          <w:p>
            <w:pPr>
              <w:pStyle w:val="TableParagraph"/>
              <w:ind w:left="1100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25" w:type="dxa"/>
          </w:tcPr>
          <w:p>
            <w:pPr>
              <w:pStyle w:val="TableParagraph"/>
              <w:ind w:left="113" w:right="112" w:firstLine="4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z w:val="20"/>
              </w:rPr>
              <w:t>Prevista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2030" w:type="dxa"/>
          </w:tcPr>
          <w:p>
            <w:pPr>
              <w:pStyle w:val="TableParagraph"/>
              <w:ind w:left="181" w:right="200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29" w:type="dxa"/>
          </w:tcPr>
          <w:p>
            <w:pPr>
              <w:pStyle w:val="TableParagraph"/>
              <w:ind w:left="400" w:right="2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5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2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2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44"/>
        <w:gridCol w:w="3913"/>
        <w:gridCol w:w="1541"/>
        <w:gridCol w:w="2016"/>
        <w:gridCol w:w="1337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1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3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4.7.1</w:t>
            </w:r>
          </w:p>
        </w:tc>
        <w:tc>
          <w:tcPr>
            <w:tcW w:w="4544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Manter unidade de saúde referência bem como sua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ao paciente com síndrome gripal, até o final da </w:t>
            </w:r>
            <w:r>
              <w:rPr>
                <w:spacing w:val="-2"/>
                <w:sz w:val="20"/>
              </w:rPr>
              <w:t>pandemia.</w:t>
            </w:r>
          </w:p>
        </w:tc>
        <w:tc>
          <w:tcPr>
            <w:tcW w:w="3913" w:type="dxa"/>
          </w:tcPr>
          <w:p>
            <w:pPr>
              <w:pStyle w:val="TableParagraph"/>
              <w:spacing w:before="119"/>
              <w:ind w:left="129"/>
              <w:rPr>
                <w:sz w:val="20"/>
              </w:rPr>
            </w:pPr>
            <w:r>
              <w:rPr>
                <w:sz w:val="20"/>
              </w:rPr>
              <w:t>Centro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Covid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em </w:t>
            </w:r>
            <w:r>
              <w:rPr>
                <w:spacing w:val="-2"/>
                <w:sz w:val="20"/>
              </w:rPr>
              <w:t>funcionamento</w:t>
            </w:r>
          </w:p>
        </w:tc>
        <w:tc>
          <w:tcPr>
            <w:tcW w:w="1541" w:type="dxa"/>
          </w:tcPr>
          <w:p>
            <w:pPr>
              <w:pStyle w:val="TableParagraph"/>
              <w:spacing w:before="119"/>
              <w:ind w:left="226" w:right="221" w:firstLine="355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2016" w:type="dxa"/>
          </w:tcPr>
          <w:p>
            <w:pPr>
              <w:pStyle w:val="TableParagraph"/>
              <w:spacing w:before="119"/>
              <w:ind w:left="33" w:right="4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337" w:type="dxa"/>
          </w:tcPr>
          <w:p>
            <w:pPr>
              <w:pStyle w:val="TableParagraph"/>
              <w:spacing w:before="119"/>
              <w:ind w:left="199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4.7.2</w:t>
            </w:r>
          </w:p>
        </w:tc>
        <w:tc>
          <w:tcPr>
            <w:tcW w:w="4544" w:type="dxa"/>
          </w:tcPr>
          <w:p>
            <w:pPr>
              <w:pStyle w:val="TableParagraph"/>
              <w:ind w:left="117" w:right="919"/>
              <w:rPr>
                <w:sz w:val="20"/>
              </w:rPr>
            </w:pPr>
            <w:r>
              <w:rPr>
                <w:sz w:val="20"/>
              </w:rPr>
              <w:t>Monitorar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pacientes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notificados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 </w:t>
            </w:r>
            <w:r>
              <w:rPr>
                <w:spacing w:val="-2"/>
                <w:sz w:val="20"/>
              </w:rPr>
              <w:t>Covid-19</w:t>
            </w:r>
          </w:p>
        </w:tc>
        <w:tc>
          <w:tcPr>
            <w:tcW w:w="3913" w:type="dxa"/>
          </w:tcPr>
          <w:p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pacientes </w:t>
            </w:r>
            <w:r>
              <w:rPr>
                <w:spacing w:val="-2"/>
                <w:sz w:val="20"/>
              </w:rPr>
              <w:t>notificados/monitorados</w:t>
            </w:r>
          </w:p>
        </w:tc>
        <w:tc>
          <w:tcPr>
            <w:tcW w:w="1541" w:type="dxa"/>
          </w:tcPr>
          <w:p>
            <w:pPr>
              <w:pStyle w:val="TableParagraph"/>
              <w:ind w:left="26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16" w:type="dxa"/>
          </w:tcPr>
          <w:p>
            <w:pPr>
              <w:pStyle w:val="TableParagraph"/>
              <w:ind w:left="33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337" w:type="dxa"/>
          </w:tcPr>
          <w:p>
            <w:pPr>
              <w:pStyle w:val="TableParagraph"/>
              <w:ind w:left="199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4.7.3</w:t>
            </w:r>
          </w:p>
        </w:tc>
        <w:tc>
          <w:tcPr>
            <w:tcW w:w="4544" w:type="dxa"/>
          </w:tcPr>
          <w:p>
            <w:pPr>
              <w:pStyle w:val="TableParagraph"/>
              <w:ind w:left="117" w:right="919"/>
              <w:rPr>
                <w:sz w:val="20"/>
              </w:rPr>
            </w:pPr>
            <w:r>
              <w:rPr>
                <w:sz w:val="20"/>
              </w:rPr>
              <w:t>Adequar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espaço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físico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Vigilância Epidemiológica com aquisição de computadores, mesas e cadeiras</w:t>
            </w:r>
          </w:p>
        </w:tc>
        <w:tc>
          <w:tcPr>
            <w:tcW w:w="3913" w:type="dxa"/>
          </w:tcPr>
          <w:p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Vigilância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Epidemiologica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espaço </w:t>
            </w:r>
            <w:r>
              <w:rPr>
                <w:spacing w:val="-2"/>
                <w:sz w:val="20"/>
              </w:rPr>
              <w:t>adequado</w:t>
            </w:r>
          </w:p>
        </w:tc>
        <w:tc>
          <w:tcPr>
            <w:tcW w:w="1541" w:type="dxa"/>
          </w:tcPr>
          <w:p>
            <w:pPr>
              <w:pStyle w:val="TableParagraph"/>
              <w:ind w:left="26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2016" w:type="dxa"/>
          </w:tcPr>
          <w:p>
            <w:pPr>
              <w:pStyle w:val="TableParagraph"/>
              <w:ind w:left="33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90,00</w:t>
            </w:r>
          </w:p>
        </w:tc>
        <w:tc>
          <w:tcPr>
            <w:tcW w:w="1337" w:type="dxa"/>
          </w:tcPr>
          <w:p>
            <w:pPr>
              <w:pStyle w:val="TableParagraph"/>
              <w:ind w:left="199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4.7.4</w:t>
            </w:r>
          </w:p>
        </w:tc>
        <w:tc>
          <w:tcPr>
            <w:tcW w:w="4544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Adquirir Teste Rápido antígeno para atender todos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sintomáticos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respiratórios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notificados</w:t>
            </w:r>
          </w:p>
        </w:tc>
        <w:tc>
          <w:tcPr>
            <w:tcW w:w="3913" w:type="dxa"/>
          </w:tcPr>
          <w:p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teste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realizado/numero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sintomáticos notificados</w:t>
            </w:r>
          </w:p>
        </w:tc>
        <w:tc>
          <w:tcPr>
            <w:tcW w:w="1541" w:type="dxa"/>
          </w:tcPr>
          <w:p>
            <w:pPr>
              <w:pStyle w:val="TableParagraph"/>
              <w:ind w:left="26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6" w:type="dxa"/>
          </w:tcPr>
          <w:p>
            <w:pPr>
              <w:pStyle w:val="TableParagraph"/>
              <w:ind w:left="33" w:right="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37" w:type="dxa"/>
          </w:tcPr>
          <w:p>
            <w:pPr>
              <w:pStyle w:val="TableParagraph"/>
              <w:ind w:left="199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4.7.5</w:t>
            </w:r>
          </w:p>
        </w:tc>
        <w:tc>
          <w:tcPr>
            <w:tcW w:w="4544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Descentralizar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realização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teste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antígeno para as ESF</w:t>
            </w:r>
          </w:p>
        </w:tc>
        <w:tc>
          <w:tcPr>
            <w:tcW w:w="3913" w:type="dxa"/>
          </w:tcPr>
          <w:p>
            <w:pPr>
              <w:pStyle w:val="TableParagraph"/>
              <w:spacing w:before="119"/>
              <w:ind w:left="129"/>
              <w:rPr>
                <w:sz w:val="20"/>
              </w:rPr>
            </w:pPr>
            <w:r>
              <w:rPr>
                <w:sz w:val="20"/>
              </w:rPr>
              <w:t>Teste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Antigeno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realizado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5"/>
                <w:sz w:val="20"/>
              </w:rPr>
              <w:t>US</w:t>
            </w:r>
          </w:p>
        </w:tc>
        <w:tc>
          <w:tcPr>
            <w:tcW w:w="1541" w:type="dxa"/>
          </w:tcPr>
          <w:p>
            <w:pPr>
              <w:pStyle w:val="TableParagraph"/>
              <w:spacing w:before="119"/>
              <w:ind w:left="26" w:right="2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6" w:type="dxa"/>
          </w:tcPr>
          <w:p>
            <w:pPr>
              <w:pStyle w:val="TableParagraph"/>
              <w:spacing w:before="119"/>
              <w:ind w:left="33" w:right="4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37" w:type="dxa"/>
          </w:tcPr>
          <w:p>
            <w:pPr>
              <w:pStyle w:val="TableParagraph"/>
              <w:spacing w:before="119"/>
              <w:ind w:left="199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0" w:hRule="atLeast"/>
        </w:trPr>
        <w:tc>
          <w:tcPr>
            <w:tcW w:w="14164" w:type="dxa"/>
            <w:gridSpan w:val="7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70" w:hRule="atLeast"/>
        </w:trPr>
        <w:tc>
          <w:tcPr>
            <w:tcW w:w="14164" w:type="dxa"/>
            <w:gridSpan w:val="7"/>
            <w:tcBorders>
              <w:top w:val="single" w:sz="12" w:space="0" w:color="DDDDDD"/>
            </w:tcBorders>
          </w:tcPr>
          <w:p>
            <w:pPr>
              <w:pStyle w:val="TableParagraph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5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Aprimorar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assistência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farmacêutica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âmbito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5"/>
                <w:sz w:val="20"/>
              </w:rPr>
              <w:t>SUS</w:t>
            </w:r>
          </w:p>
        </w:tc>
      </w:tr>
      <w:tr>
        <w:trPr>
          <w:trHeight w:val="697" w:hRule="atLeast"/>
        </w:trPr>
        <w:tc>
          <w:tcPr>
            <w:tcW w:w="14164" w:type="dxa"/>
            <w:gridSpan w:val="7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5.1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Aprimorar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serviços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assistência farmacêutica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dar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maior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agilidade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no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atendimento à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população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uma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melhor organização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dos estoques de medicamentos.</w:t>
            </w:r>
          </w:p>
        </w:tc>
      </w:tr>
      <w:tr>
        <w:trPr>
          <w:trHeight w:val="119" w:hRule="atLeast"/>
        </w:trPr>
        <w:tc>
          <w:tcPr>
            <w:tcW w:w="14164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44" w:type="dxa"/>
          </w:tcPr>
          <w:p>
            <w:pPr>
              <w:pStyle w:val="TableParagraph"/>
              <w:spacing w:before="119"/>
              <w:ind w:left="139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13" w:type="dxa"/>
          </w:tcPr>
          <w:p>
            <w:pPr>
              <w:pStyle w:val="TableParagraph"/>
              <w:spacing w:before="119"/>
              <w:ind w:left="1096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41" w:type="dxa"/>
          </w:tcPr>
          <w:p>
            <w:pPr>
              <w:pStyle w:val="TableParagraph"/>
              <w:spacing w:before="119"/>
              <w:ind w:left="552" w:right="102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16" w:type="dxa"/>
          </w:tcPr>
          <w:p>
            <w:pPr>
              <w:pStyle w:val="TableParagraph"/>
              <w:spacing w:before="119"/>
              <w:ind w:left="204" w:right="168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37" w:type="dxa"/>
          </w:tcPr>
          <w:p>
            <w:pPr>
              <w:pStyle w:val="TableParagraph"/>
              <w:spacing w:before="119"/>
              <w:ind w:left="418" w:right="15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5.1.1</w:t>
            </w:r>
          </w:p>
        </w:tc>
        <w:tc>
          <w:tcPr>
            <w:tcW w:w="4544" w:type="dxa"/>
          </w:tcPr>
          <w:p>
            <w:pPr>
              <w:pStyle w:val="TableParagraph"/>
              <w:ind w:left="117" w:right="74"/>
              <w:rPr>
                <w:sz w:val="20"/>
              </w:rPr>
            </w:pPr>
            <w:r>
              <w:rPr>
                <w:sz w:val="20"/>
              </w:rPr>
              <w:t>Atualizar e ampliar o elenco da REMUME (Relação Municipal de Medicamentos Essenciais)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periodicamente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os</w:t>
            </w:r>
          </w:p>
        </w:tc>
        <w:tc>
          <w:tcPr>
            <w:tcW w:w="3913" w:type="dxa"/>
          </w:tcPr>
          <w:p>
            <w:pPr>
              <w:pStyle w:val="TableParagraph"/>
              <w:ind w:left="109" w:right="1274"/>
              <w:rPr>
                <w:sz w:val="20"/>
              </w:rPr>
            </w:pPr>
            <w:r>
              <w:rPr>
                <w:sz w:val="20"/>
              </w:rPr>
              <w:t>Reuniões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periódicas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os prescritores .</w:t>
            </w:r>
          </w:p>
        </w:tc>
        <w:tc>
          <w:tcPr>
            <w:tcW w:w="1541" w:type="dxa"/>
          </w:tcPr>
          <w:p>
            <w:pPr>
              <w:pStyle w:val="TableParagraph"/>
              <w:ind w:left="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6" w:type="dxa"/>
          </w:tcPr>
          <w:p>
            <w:pPr>
              <w:pStyle w:val="TableParagraph"/>
              <w:ind w:left="45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37" w:type="dxa"/>
          </w:tcPr>
          <w:p>
            <w:pPr>
              <w:pStyle w:val="TableParagraph"/>
              <w:ind w:left="19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9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1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3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36"/>
        <w:gridCol w:w="3917"/>
        <w:gridCol w:w="1560"/>
        <w:gridCol w:w="2011"/>
        <w:gridCol w:w="1320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3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1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0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36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dados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epidemiológicos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município.</w:t>
            </w:r>
          </w:p>
        </w:tc>
        <w:tc>
          <w:tcPr>
            <w:tcW w:w="391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3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5.1.2</w:t>
            </w:r>
          </w:p>
        </w:tc>
        <w:tc>
          <w:tcPr>
            <w:tcW w:w="4536" w:type="dxa"/>
          </w:tcPr>
          <w:p>
            <w:pPr>
              <w:pStyle w:val="TableParagraph"/>
              <w:spacing w:before="119"/>
              <w:ind w:left="117" w:right="201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informação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 Unidades de Dispensação de Medicamentos e interligá-los em rede</w:t>
            </w:r>
          </w:p>
        </w:tc>
        <w:tc>
          <w:tcPr>
            <w:tcW w:w="3917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sistemas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instalados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 </w:t>
            </w:r>
            <w:r>
              <w:rPr>
                <w:spacing w:val="-2"/>
                <w:sz w:val="20"/>
              </w:rPr>
              <w:t>aperfeiçoados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5.1.3</w:t>
            </w:r>
          </w:p>
        </w:tc>
        <w:tc>
          <w:tcPr>
            <w:tcW w:w="4536" w:type="dxa"/>
          </w:tcPr>
          <w:p>
            <w:pPr>
              <w:pStyle w:val="TableParagraph"/>
              <w:ind w:left="117" w:right="10"/>
              <w:rPr>
                <w:sz w:val="20"/>
              </w:rPr>
            </w:pPr>
            <w:r>
              <w:rPr>
                <w:sz w:val="20"/>
              </w:rPr>
              <w:t>Adequar o mobiliário e a infraestrutura das farmácias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Básicas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para garantia das Boas Práticas de Armazenamento de medicamentos</w:t>
            </w:r>
          </w:p>
        </w:tc>
        <w:tc>
          <w:tcPr>
            <w:tcW w:w="391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Aquisição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mobílias</w:t>
            </w:r>
          </w:p>
        </w:tc>
        <w:tc>
          <w:tcPr>
            <w:tcW w:w="1560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5.1.4</w:t>
            </w:r>
          </w:p>
        </w:tc>
        <w:tc>
          <w:tcPr>
            <w:tcW w:w="4536" w:type="dxa"/>
          </w:tcPr>
          <w:p>
            <w:pPr>
              <w:pStyle w:val="TableParagraph"/>
              <w:ind w:left="117" w:right="201"/>
              <w:rPr>
                <w:sz w:val="20"/>
              </w:rPr>
            </w:pPr>
            <w:r>
              <w:rPr>
                <w:sz w:val="20"/>
              </w:rPr>
              <w:t>Disponibilizar um farmacêutico para responsabilidade técnica das Unidades de Dispensação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Medicamentos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município que não tem a presença deste profissional</w:t>
            </w:r>
          </w:p>
        </w:tc>
        <w:tc>
          <w:tcPr>
            <w:tcW w:w="391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Contratação de profissionais Farmacêuticos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quantitativo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adequado para atender a todas as unidades</w:t>
            </w:r>
          </w:p>
        </w:tc>
        <w:tc>
          <w:tcPr>
            <w:tcW w:w="1560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5.1.5</w:t>
            </w:r>
          </w:p>
        </w:tc>
        <w:tc>
          <w:tcPr>
            <w:tcW w:w="4536" w:type="dxa"/>
          </w:tcPr>
          <w:p>
            <w:pPr>
              <w:pStyle w:val="TableParagraph"/>
              <w:spacing w:before="119"/>
              <w:ind w:left="117" w:right="222"/>
              <w:jc w:val="both"/>
              <w:rPr>
                <w:sz w:val="20"/>
              </w:rPr>
            </w:pPr>
            <w:r>
              <w:rPr>
                <w:sz w:val="20"/>
              </w:rPr>
              <w:t>Contratação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Farmacêuticos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no quantitativo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adequado 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atender 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todas as </w:t>
            </w:r>
            <w:r>
              <w:rPr>
                <w:spacing w:val="-2"/>
                <w:sz w:val="20"/>
              </w:rPr>
              <w:t>unidades</w:t>
            </w:r>
          </w:p>
        </w:tc>
        <w:tc>
          <w:tcPr>
            <w:tcW w:w="3917" w:type="dxa"/>
          </w:tcPr>
          <w:p>
            <w:pPr>
              <w:pStyle w:val="TableParagraph"/>
              <w:spacing w:before="119"/>
              <w:ind w:left="117" w:right="2"/>
              <w:rPr>
                <w:sz w:val="20"/>
              </w:rPr>
            </w:pPr>
            <w:r>
              <w:rPr>
                <w:sz w:val="20"/>
              </w:rPr>
              <w:t>Ações de qualificação profissional e instituição do cargo Atendente de Farmácia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Básicas de Saúde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3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5.1.6</w:t>
            </w:r>
          </w:p>
        </w:tc>
        <w:tc>
          <w:tcPr>
            <w:tcW w:w="4536" w:type="dxa"/>
          </w:tcPr>
          <w:p>
            <w:pPr>
              <w:pStyle w:val="TableParagraph"/>
              <w:ind w:left="117" w:right="201"/>
              <w:rPr>
                <w:sz w:val="20"/>
              </w:rPr>
            </w:pPr>
            <w:r>
              <w:rPr>
                <w:sz w:val="20"/>
              </w:rPr>
              <w:t>Estabelecer um plano de padronização de dispensação de medicamentos para as Unidades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Dispensação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Medicamentos</w:t>
            </w:r>
          </w:p>
        </w:tc>
        <w:tc>
          <w:tcPr>
            <w:tcW w:w="3917" w:type="dxa"/>
          </w:tcPr>
          <w:p>
            <w:pPr>
              <w:pStyle w:val="TableParagraph"/>
              <w:ind w:left="117" w:right="197"/>
              <w:rPr>
                <w:sz w:val="20"/>
              </w:rPr>
            </w:pPr>
            <w:r>
              <w:rPr>
                <w:sz w:val="20"/>
              </w:rPr>
              <w:t>Protocolos,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sistemas implantados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aperfeiçoados</w:t>
            </w:r>
          </w:p>
        </w:tc>
        <w:tc>
          <w:tcPr>
            <w:tcW w:w="1560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5.1.7</w:t>
            </w:r>
          </w:p>
        </w:tc>
        <w:tc>
          <w:tcPr>
            <w:tcW w:w="4536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Manter o elenco de medicamentos do componente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básico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farmacêutica com índice de cobertura mínima de 80%</w:t>
            </w:r>
          </w:p>
        </w:tc>
        <w:tc>
          <w:tcPr>
            <w:tcW w:w="3917" w:type="dxa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Avaliação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mensal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percentual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cobertura</w:t>
            </w:r>
          </w:p>
        </w:tc>
        <w:tc>
          <w:tcPr>
            <w:tcW w:w="1560" w:type="dxa"/>
          </w:tcPr>
          <w:p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 w:righ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5.1.8</w:t>
            </w:r>
          </w:p>
        </w:tc>
        <w:tc>
          <w:tcPr>
            <w:tcW w:w="4536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Promover a adesão dos prescritores da rede pública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Municipal de Medicamentos (REMUME)</w:t>
            </w:r>
          </w:p>
        </w:tc>
        <w:tc>
          <w:tcPr>
            <w:tcW w:w="3917" w:type="dxa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Reuniões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periódicas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prescritores para atualização/revisão dos protocolos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2011" w:type="dxa"/>
          </w:tcPr>
          <w:p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0" w:type="dxa"/>
          </w:tcPr>
          <w:p>
            <w:pPr>
              <w:pStyle w:val="TableParagraph"/>
              <w:spacing w:before="119"/>
              <w:ind w:left="19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3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1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1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0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30"/>
        <w:gridCol w:w="3930"/>
        <w:gridCol w:w="1568"/>
        <w:gridCol w:w="1987"/>
        <w:gridCol w:w="1328"/>
        <w:gridCol w:w="156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38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5.1.9</w:t>
            </w:r>
          </w:p>
        </w:tc>
        <w:tc>
          <w:tcPr>
            <w:tcW w:w="4530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ampliar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orientação da população sobre Uso Racional de Medicamentos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descarte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correto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mesmos</w:t>
            </w:r>
          </w:p>
        </w:tc>
        <w:tc>
          <w:tcPr>
            <w:tcW w:w="3930" w:type="dxa"/>
          </w:tcPr>
          <w:p>
            <w:pPr>
              <w:pStyle w:val="TableParagraph"/>
              <w:spacing w:before="119"/>
              <w:ind w:left="131" w:right="146"/>
              <w:rPr>
                <w:sz w:val="20"/>
              </w:rPr>
            </w:pPr>
            <w:r>
              <w:rPr>
                <w:sz w:val="20"/>
              </w:rPr>
              <w:t>Promover campanhas de conscientização com a população e os ACS; desenvolver os serviços clínicos farmacêuticos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UBS;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atualização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do </w:t>
            </w:r>
            <w:r>
              <w:rPr>
                <w:spacing w:val="-2"/>
                <w:sz w:val="20"/>
              </w:rPr>
              <w:t>PGRSS</w:t>
            </w:r>
          </w:p>
        </w:tc>
        <w:tc>
          <w:tcPr>
            <w:tcW w:w="1568" w:type="dxa"/>
          </w:tcPr>
          <w:p>
            <w:pPr>
              <w:pStyle w:val="TableParagraph"/>
              <w:spacing w:before="119"/>
              <w:ind w:left="51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7" w:type="dxa"/>
          </w:tcPr>
          <w:p>
            <w:pPr>
              <w:pStyle w:val="TableParagraph"/>
              <w:spacing w:before="119"/>
              <w:ind w:left="33" w:righ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28" w:type="dxa"/>
          </w:tcPr>
          <w:p>
            <w:pPr>
              <w:pStyle w:val="TableParagraph"/>
              <w:spacing w:before="119"/>
              <w:ind w:left="290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  <w:tc>
          <w:tcPr>
            <w:tcW w:w="156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21" w:hRule="atLeast"/>
        </w:trPr>
        <w:tc>
          <w:tcPr>
            <w:tcW w:w="14156" w:type="dxa"/>
            <w:gridSpan w:val="7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4312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spacing w:before="116"/>
              <w:ind w:left="12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6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Ampliação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Fortalecimento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Participação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Controle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pacing w:val="-2"/>
                <w:sz w:val="20"/>
              </w:rPr>
              <w:t>Social</w:t>
            </w:r>
          </w:p>
        </w:tc>
      </w:tr>
      <w:tr>
        <w:trPr>
          <w:trHeight w:val="469" w:hRule="atLeast"/>
        </w:trPr>
        <w:tc>
          <w:tcPr>
            <w:tcW w:w="14312" w:type="dxa"/>
            <w:gridSpan w:val="8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6.1</w:t>
            </w:r>
            <w:r>
              <w:rPr>
                <w:rFonts w:ascii="Arial" w:hAnsi="Arial"/>
                <w:b/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Contribuir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ampliação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fortalecimento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participação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social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na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formulação,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gestão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aprimoramento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das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políticas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saúde.</w:t>
            </w:r>
          </w:p>
        </w:tc>
      </w:tr>
      <w:tr>
        <w:trPr>
          <w:trHeight w:val="119" w:hRule="atLeast"/>
        </w:trPr>
        <w:tc>
          <w:tcPr>
            <w:tcW w:w="14312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30" w:type="dxa"/>
          </w:tcPr>
          <w:p>
            <w:pPr>
              <w:pStyle w:val="TableParagraph"/>
              <w:ind w:left="139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30" w:type="dxa"/>
          </w:tcPr>
          <w:p>
            <w:pPr>
              <w:pStyle w:val="TableParagraph"/>
              <w:ind w:left="1117" w:right="146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68" w:type="dxa"/>
          </w:tcPr>
          <w:p>
            <w:pPr>
              <w:pStyle w:val="TableParagraph"/>
              <w:ind w:left="578" w:right="99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87" w:type="dxa"/>
          </w:tcPr>
          <w:p>
            <w:pPr>
              <w:pStyle w:val="TableParagraph"/>
              <w:ind w:left="189" w:right="149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398" w:right="174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6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6.1.1</w:t>
            </w:r>
          </w:p>
        </w:tc>
        <w:tc>
          <w:tcPr>
            <w:tcW w:w="4530" w:type="dxa"/>
          </w:tcPr>
          <w:p>
            <w:pPr>
              <w:pStyle w:val="TableParagraph"/>
              <w:spacing w:before="119"/>
              <w:ind w:left="125" w:right="83"/>
              <w:rPr>
                <w:sz w:val="20"/>
              </w:rPr>
            </w:pPr>
            <w:r>
              <w:rPr>
                <w:sz w:val="20"/>
              </w:rPr>
              <w:t>Favorecer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exercício do controle social</w:t>
            </w:r>
          </w:p>
        </w:tc>
        <w:tc>
          <w:tcPr>
            <w:tcW w:w="3930" w:type="dxa"/>
          </w:tcPr>
          <w:p>
            <w:pPr>
              <w:pStyle w:val="TableParagraph"/>
              <w:spacing w:before="119"/>
              <w:ind w:left="119" w:right="146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visitantes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 Conselho Municipal de Saúde, implantação de meios de </w:t>
            </w:r>
            <w:r>
              <w:rPr>
                <w:spacing w:val="-2"/>
                <w:sz w:val="20"/>
              </w:rPr>
              <w:t>divulgação/comunicação</w:t>
            </w:r>
          </w:p>
        </w:tc>
        <w:tc>
          <w:tcPr>
            <w:tcW w:w="1568" w:type="dxa"/>
          </w:tcPr>
          <w:p>
            <w:pPr>
              <w:pStyle w:val="TableParagraph"/>
              <w:spacing w:before="119"/>
              <w:ind w:lef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7" w:type="dxa"/>
          </w:tcPr>
          <w:p>
            <w:pPr>
              <w:pStyle w:val="TableParagraph"/>
              <w:spacing w:before="119"/>
              <w:ind w:left="33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266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6.1.2</w:t>
            </w:r>
          </w:p>
        </w:tc>
        <w:tc>
          <w:tcPr>
            <w:tcW w:w="4530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Propiciar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capacitação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Conselheiros Municipais de Saúde</w:t>
            </w:r>
          </w:p>
        </w:tc>
        <w:tc>
          <w:tcPr>
            <w:tcW w:w="3930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membros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capacitados</w:t>
            </w:r>
          </w:p>
        </w:tc>
        <w:tc>
          <w:tcPr>
            <w:tcW w:w="1568" w:type="dxa"/>
          </w:tcPr>
          <w:p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987" w:type="dxa"/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6.1.3</w:t>
            </w:r>
          </w:p>
        </w:tc>
        <w:tc>
          <w:tcPr>
            <w:tcW w:w="4530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Estimular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criação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Conselhos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Locais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Saúde</w:t>
            </w:r>
          </w:p>
        </w:tc>
        <w:tc>
          <w:tcPr>
            <w:tcW w:w="3930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conselhos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locais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criados</w:t>
            </w:r>
          </w:p>
        </w:tc>
        <w:tc>
          <w:tcPr>
            <w:tcW w:w="1568" w:type="dxa"/>
          </w:tcPr>
          <w:p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987" w:type="dxa"/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80,00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6.1.4</w:t>
            </w:r>
          </w:p>
        </w:tc>
        <w:tc>
          <w:tcPr>
            <w:tcW w:w="4530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Sala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própria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reuniões</w:t>
            </w:r>
          </w:p>
        </w:tc>
        <w:tc>
          <w:tcPr>
            <w:tcW w:w="3930" w:type="dxa"/>
          </w:tcPr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instalações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físicas</w:t>
            </w:r>
          </w:p>
        </w:tc>
        <w:tc>
          <w:tcPr>
            <w:tcW w:w="1568" w:type="dxa"/>
          </w:tcPr>
          <w:p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388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6.1.5</w:t>
            </w:r>
          </w:p>
        </w:tc>
        <w:tc>
          <w:tcPr>
            <w:tcW w:w="4530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Ouvidoria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SUS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na Secretaria de Saúde.</w:t>
            </w:r>
          </w:p>
        </w:tc>
        <w:tc>
          <w:tcPr>
            <w:tcW w:w="3930" w:type="dxa"/>
          </w:tcPr>
          <w:p>
            <w:pPr>
              <w:pStyle w:val="TableParagraph"/>
              <w:ind w:left="119" w:right="146"/>
              <w:rPr>
                <w:sz w:val="20"/>
              </w:rPr>
            </w:pPr>
            <w:r>
              <w:rPr>
                <w:sz w:val="20"/>
              </w:rPr>
              <w:t>Sistema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Ouvidoria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implantado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na Secretaria de Saúde.</w:t>
            </w:r>
          </w:p>
        </w:tc>
        <w:tc>
          <w:tcPr>
            <w:tcW w:w="1568" w:type="dxa"/>
          </w:tcPr>
          <w:p>
            <w:pPr>
              <w:pStyle w:val="TableParagraph"/>
              <w:ind w:left="5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484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388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3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84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543"/>
        <w:gridCol w:w="3929"/>
        <w:gridCol w:w="1565"/>
        <w:gridCol w:w="1963"/>
        <w:gridCol w:w="1504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2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6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6.1.6</w:t>
            </w:r>
          </w:p>
        </w:tc>
        <w:tc>
          <w:tcPr>
            <w:tcW w:w="4543" w:type="dxa"/>
          </w:tcPr>
          <w:p>
            <w:pPr>
              <w:pStyle w:val="TableParagraph"/>
              <w:spacing w:before="119"/>
              <w:ind w:left="125" w:right="154"/>
              <w:rPr>
                <w:sz w:val="20"/>
              </w:rPr>
            </w:pPr>
            <w:r>
              <w:rPr>
                <w:sz w:val="20"/>
              </w:rPr>
              <w:t>Atualização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Regimento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Interno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Conselho Municipal de Saúde.</w:t>
            </w:r>
          </w:p>
        </w:tc>
        <w:tc>
          <w:tcPr>
            <w:tcW w:w="3929" w:type="dxa"/>
          </w:tcPr>
          <w:p>
            <w:pPr>
              <w:pStyle w:val="TableParagraph"/>
              <w:spacing w:before="119"/>
              <w:ind w:left="106"/>
              <w:rPr>
                <w:sz w:val="20"/>
              </w:rPr>
            </w:pPr>
            <w:r>
              <w:rPr>
                <w:sz w:val="20"/>
              </w:rPr>
              <w:t>Regimento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Atualizado</w:t>
            </w:r>
          </w:p>
        </w:tc>
        <w:tc>
          <w:tcPr>
            <w:tcW w:w="1565" w:type="dxa"/>
          </w:tcPr>
          <w:p>
            <w:pPr>
              <w:pStyle w:val="TableParagraph"/>
              <w:spacing w:before="119"/>
              <w:ind w:left="252" w:right="219" w:firstLine="355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3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04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6.1.7</w:t>
            </w:r>
          </w:p>
        </w:tc>
        <w:tc>
          <w:tcPr>
            <w:tcW w:w="4543" w:type="dxa"/>
          </w:tcPr>
          <w:p>
            <w:pPr>
              <w:pStyle w:val="TableParagraph"/>
              <w:ind w:left="125" w:right="154"/>
              <w:rPr>
                <w:sz w:val="20"/>
              </w:rPr>
            </w:pPr>
            <w:r>
              <w:rPr>
                <w:sz w:val="20"/>
              </w:rPr>
              <w:t>Atualizar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Lei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Criação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Conselho Municipal de Saúde.</w:t>
            </w:r>
          </w:p>
        </w:tc>
        <w:tc>
          <w:tcPr>
            <w:tcW w:w="3929" w:type="dxa"/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Lei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Criação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atualizada</w:t>
            </w:r>
          </w:p>
        </w:tc>
        <w:tc>
          <w:tcPr>
            <w:tcW w:w="1565" w:type="dxa"/>
          </w:tcPr>
          <w:p>
            <w:pPr>
              <w:pStyle w:val="TableParagraph"/>
              <w:ind w:left="252" w:right="219" w:firstLine="355"/>
              <w:rPr>
                <w:sz w:val="20"/>
              </w:rPr>
            </w:pPr>
            <w:r>
              <w:rPr>
                <w:spacing w:val="-4"/>
                <w:sz w:val="20"/>
              </w:rPr>
              <w:t>Não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63" w:type="dxa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04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1" w:hRule="atLeast"/>
        </w:trPr>
        <w:tc>
          <w:tcPr>
            <w:tcW w:w="14317" w:type="dxa"/>
            <w:gridSpan w:val="7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9" w:hRule="atLeast"/>
        </w:trPr>
        <w:tc>
          <w:tcPr>
            <w:tcW w:w="14317" w:type="dxa"/>
            <w:gridSpan w:val="7"/>
            <w:tcBorders>
              <w:top w:val="single" w:sz="12" w:space="0" w:color="DDDDDD"/>
            </w:tcBorders>
          </w:tcPr>
          <w:p>
            <w:pPr>
              <w:pStyle w:val="TableParagraph"/>
              <w:spacing w:before="119"/>
              <w:ind w:left="124" w:right="5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7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RECURSOS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EMENDAS PARLAMENTARES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PROGRAMAS 2018 A 2023 - 001/2024</w:t>
            </w:r>
          </w:p>
        </w:tc>
      </w:tr>
      <w:tr>
        <w:trPr>
          <w:trHeight w:val="700" w:hRule="atLeast"/>
        </w:trPr>
        <w:tc>
          <w:tcPr>
            <w:tcW w:w="14317" w:type="dxa"/>
            <w:gridSpan w:val="7"/>
          </w:tcPr>
          <w:p>
            <w:pPr>
              <w:pStyle w:val="TableParagraph"/>
              <w:ind w:left="124" w:right="59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7.1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Reprogramação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recursos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provenientes 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emendas parlamentares correspondentes ao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ano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2018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2023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aquisição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 aparelhos de ar condicionado.</w:t>
            </w:r>
          </w:p>
        </w:tc>
      </w:tr>
      <w:tr>
        <w:trPr>
          <w:trHeight w:val="119" w:hRule="atLeast"/>
        </w:trPr>
        <w:tc>
          <w:tcPr>
            <w:tcW w:w="1431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43" w:type="dxa"/>
          </w:tcPr>
          <w:p>
            <w:pPr>
              <w:pStyle w:val="TableParagraph"/>
              <w:spacing w:before="119"/>
              <w:ind w:left="56" w:right="2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29" w:type="dxa"/>
          </w:tcPr>
          <w:p>
            <w:pPr>
              <w:pStyle w:val="TableParagraph"/>
              <w:spacing w:before="119"/>
              <w:ind w:left="1121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65" w:type="dxa"/>
          </w:tcPr>
          <w:p>
            <w:pPr>
              <w:pStyle w:val="TableParagraph"/>
              <w:spacing w:before="119"/>
              <w:ind w:left="576" w:right="98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172" w:right="146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504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405" w:right="187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7.1.1</w:t>
            </w:r>
          </w:p>
        </w:tc>
        <w:tc>
          <w:tcPr>
            <w:tcW w:w="4543" w:type="dxa"/>
          </w:tcPr>
          <w:p>
            <w:pPr>
              <w:pStyle w:val="TableParagraph"/>
              <w:spacing w:before="119"/>
              <w:ind w:left="125" w:right="312"/>
              <w:jc w:val="both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equipamentos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condicionado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por meio do Processo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Pregão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Eletrônico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Ata de Registro de Preços</w:t>
            </w:r>
          </w:p>
        </w:tc>
        <w:tc>
          <w:tcPr>
            <w:tcW w:w="3929" w:type="dxa"/>
          </w:tcPr>
          <w:p>
            <w:pPr>
              <w:pStyle w:val="TableParagraph"/>
              <w:spacing w:before="119"/>
              <w:ind w:left="120"/>
              <w:rPr>
                <w:sz w:val="20"/>
              </w:rPr>
            </w:pPr>
            <w:r>
              <w:rPr>
                <w:sz w:val="20"/>
              </w:rPr>
              <w:t>Formalizar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homologar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contrato</w:t>
            </w:r>
          </w:p>
        </w:tc>
        <w:tc>
          <w:tcPr>
            <w:tcW w:w="1565" w:type="dxa"/>
          </w:tcPr>
          <w:p>
            <w:pPr>
              <w:pStyle w:val="TableParagraph"/>
              <w:spacing w:before="119"/>
              <w:ind w:left="4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39" w:right="1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04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36" w:righ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124" w:hRule="atLeast"/>
        </w:trPr>
        <w:tc>
          <w:tcPr>
            <w:tcW w:w="1431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30" w:hRule="atLeast"/>
        </w:trPr>
        <w:tc>
          <w:tcPr>
            <w:tcW w:w="14317" w:type="dxa"/>
            <w:gridSpan w:val="7"/>
          </w:tcPr>
          <w:p>
            <w:pPr>
              <w:pStyle w:val="TableParagraph"/>
              <w:ind w:left="124" w:right="59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 7.2 </w:t>
            </w:r>
            <w:r>
              <w:rPr>
                <w:color w:val="323232"/>
                <w:sz w:val="20"/>
              </w:rPr>
              <w:t>- Reprogramação de recursos provenientes de emendas parlamentares correspondentes ao ano de 2018 à 2023 para aquisição de aparelhos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ar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condicionado,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conforme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previstos na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RENEM,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necessários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Estabelecimentos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vinculados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Fundo Municipal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Saúde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 Santa Maria</w:t>
            </w:r>
          </w:p>
        </w:tc>
      </w:tr>
      <w:tr>
        <w:trPr>
          <w:trHeight w:val="116" w:hRule="atLeast"/>
        </w:trPr>
        <w:tc>
          <w:tcPr>
            <w:tcW w:w="14317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43" w:type="dxa"/>
          </w:tcPr>
          <w:p>
            <w:pPr>
              <w:pStyle w:val="TableParagraph"/>
              <w:spacing w:before="119"/>
              <w:ind w:left="5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929" w:type="dxa"/>
          </w:tcPr>
          <w:p>
            <w:pPr>
              <w:pStyle w:val="TableParagraph"/>
              <w:spacing w:before="119"/>
              <w:ind w:left="1128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65" w:type="dxa"/>
          </w:tcPr>
          <w:p>
            <w:pPr>
              <w:pStyle w:val="TableParagraph"/>
              <w:spacing w:before="119"/>
              <w:ind w:left="559" w:right="115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63" w:type="dxa"/>
          </w:tcPr>
          <w:p>
            <w:pPr>
              <w:pStyle w:val="TableParagraph"/>
              <w:spacing w:before="119"/>
              <w:ind w:left="172" w:right="146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504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413" w:right="179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21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92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6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04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4608"/>
        <w:gridCol w:w="3894"/>
        <w:gridCol w:w="1544"/>
        <w:gridCol w:w="1952"/>
        <w:gridCol w:w="86"/>
        <w:gridCol w:w="1399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60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9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5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485" w:type="dxa"/>
            <w:gridSpan w:val="2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7.2.1</w:t>
            </w:r>
          </w:p>
        </w:tc>
        <w:tc>
          <w:tcPr>
            <w:tcW w:w="4608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equipamentos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ar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condicionado</w:t>
            </w:r>
          </w:p>
        </w:tc>
        <w:tc>
          <w:tcPr>
            <w:tcW w:w="3894" w:type="dxa"/>
          </w:tcPr>
          <w:p>
            <w:pPr>
              <w:pStyle w:val="TableParagraph"/>
              <w:spacing w:before="119"/>
              <w:ind w:left="86" w:right="121"/>
              <w:rPr>
                <w:sz w:val="20"/>
              </w:rPr>
            </w:pPr>
            <w:r>
              <w:rPr>
                <w:sz w:val="20"/>
              </w:rPr>
              <w:t>Adquirir equipamentos de ar condicionado por meio de Pregão Eletrônico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Registro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Preços</w:t>
            </w:r>
          </w:p>
        </w:tc>
        <w:tc>
          <w:tcPr>
            <w:tcW w:w="1544" w:type="dxa"/>
          </w:tcPr>
          <w:p>
            <w:pPr>
              <w:pStyle w:val="TableParagraph"/>
              <w:spacing w:before="119"/>
              <w:ind w:left="19" w:right="4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9"/>
              <w:ind w:left="1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85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283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96" w:type="dxa"/>
            <w:gridSpan w:val="8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9" w:hRule="atLeast"/>
        </w:trPr>
        <w:tc>
          <w:tcPr>
            <w:tcW w:w="14296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spacing w:before="119"/>
              <w:ind w:left="124" w:right="17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8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CRÉDITOS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COVID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RECURSOS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PUBLICADOS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NAS PORTARIA DO MINISTÉRIO DA SAÚDE - 002/2024</w:t>
            </w:r>
          </w:p>
        </w:tc>
      </w:tr>
      <w:tr>
        <w:trPr>
          <w:trHeight w:val="700" w:hRule="atLeast"/>
        </w:trPr>
        <w:tc>
          <w:tcPr>
            <w:tcW w:w="14296" w:type="dxa"/>
            <w:gridSpan w:val="8"/>
          </w:tcPr>
          <w:p>
            <w:pPr>
              <w:pStyle w:val="TableParagraph"/>
              <w:ind w:left="124" w:right="17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8.1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Reprogramação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recursos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provenientes 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créditos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COVID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publicados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nas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portarias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Ministério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Saúde,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serem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destinados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 aquisição de insumos odontológicos necessários para atendimento aos usuários do SUS, no âmbito da Atenção Primária à Saúde</w:t>
            </w:r>
          </w:p>
        </w:tc>
      </w:tr>
      <w:tr>
        <w:trPr>
          <w:trHeight w:val="119" w:hRule="atLeast"/>
        </w:trPr>
        <w:tc>
          <w:tcPr>
            <w:tcW w:w="14296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608" w:type="dxa"/>
          </w:tcPr>
          <w:p>
            <w:pPr>
              <w:pStyle w:val="TableParagraph"/>
              <w:ind w:left="143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894" w:type="dxa"/>
          </w:tcPr>
          <w:p>
            <w:pPr>
              <w:pStyle w:val="TableParagraph"/>
              <w:ind w:left="1106" w:right="384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44" w:type="dxa"/>
          </w:tcPr>
          <w:p>
            <w:pPr>
              <w:pStyle w:val="TableParagraph"/>
              <w:ind w:left="138" w:right="106" w:firstLine="40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z w:val="20"/>
              </w:rPr>
              <w:t>Prevista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952" w:type="dxa"/>
          </w:tcPr>
          <w:p>
            <w:pPr>
              <w:pStyle w:val="TableParagraph"/>
              <w:ind w:left="156" w:right="147" w:firstLine="58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485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ind w:left="400" w:right="173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5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8.1.1</w:t>
            </w:r>
          </w:p>
        </w:tc>
        <w:tc>
          <w:tcPr>
            <w:tcW w:w="4608" w:type="dxa"/>
          </w:tcPr>
          <w:p>
            <w:pPr>
              <w:pStyle w:val="TableParagraph"/>
              <w:spacing w:before="119"/>
              <w:ind w:left="125" w:right="107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qualidade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preço para execução das atividades odontológicas no âmbito da Atenção Primária à Saúde, por meio de ATAS de processos licitatório</w:t>
            </w:r>
          </w:p>
        </w:tc>
        <w:tc>
          <w:tcPr>
            <w:tcW w:w="3894" w:type="dxa"/>
          </w:tcPr>
          <w:p>
            <w:pPr>
              <w:pStyle w:val="TableParagraph"/>
              <w:spacing w:before="119"/>
              <w:ind w:left="132"/>
              <w:rPr>
                <w:sz w:val="20"/>
              </w:rPr>
            </w:pPr>
            <w:r>
              <w:rPr>
                <w:sz w:val="20"/>
              </w:rPr>
              <w:t>Insumos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Adquiridos</w:t>
            </w:r>
          </w:p>
        </w:tc>
        <w:tc>
          <w:tcPr>
            <w:tcW w:w="1544" w:type="dxa"/>
          </w:tcPr>
          <w:p>
            <w:pPr>
              <w:pStyle w:val="TableParagraph"/>
              <w:spacing w:before="119"/>
              <w:ind w:left="42" w:righ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52" w:type="dxa"/>
          </w:tcPr>
          <w:p>
            <w:pPr>
              <w:pStyle w:val="TableParagraph"/>
              <w:spacing w:before="119"/>
              <w:ind w:left="15" w:right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485" w:type="dxa"/>
            <w:gridSpan w:val="2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266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2" w:hRule="atLeast"/>
        </w:trPr>
        <w:tc>
          <w:tcPr>
            <w:tcW w:w="14296" w:type="dxa"/>
            <w:gridSpan w:val="8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8" w:hRule="atLeast"/>
        </w:trPr>
        <w:tc>
          <w:tcPr>
            <w:tcW w:w="14296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ind w:left="124" w:right="17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9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CRÉDITOS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REPASSES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PROGRAMA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NACIONAL DE QUALIFICAÇÃO DA ASSISTÊNCIA FARMACÊUTICA (QUALIFAR-SUS)</w:t>
            </w:r>
          </w:p>
        </w:tc>
      </w:tr>
      <w:tr>
        <w:trPr>
          <w:trHeight w:val="700" w:hRule="atLeast"/>
        </w:trPr>
        <w:tc>
          <w:tcPr>
            <w:tcW w:w="14296" w:type="dxa"/>
            <w:gridSpan w:val="8"/>
          </w:tcPr>
          <w:p>
            <w:pPr>
              <w:pStyle w:val="TableParagraph"/>
              <w:spacing w:before="119"/>
              <w:ind w:left="124" w:right="174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 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9.1</w:t>
            </w:r>
            <w:r>
              <w:rPr>
                <w:rFonts w:ascii="Arial" w:hAnsi="Arial"/>
                <w:b/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Reprogramação,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por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meio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transposição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recursos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provenientes do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Programa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Nacional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Qualificação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da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Assistência</w:t>
            </w:r>
            <w:r>
              <w:rPr>
                <w:color w:val="323232"/>
                <w:spacing w:val="-2"/>
                <w:sz w:val="20"/>
              </w:rPr>
              <w:t> </w:t>
            </w:r>
            <w:r>
              <w:rPr>
                <w:color w:val="323232"/>
                <w:sz w:val="20"/>
              </w:rPr>
              <w:t>Farmacêutica </w:t>
            </w:r>
            <w:r>
              <w:rPr>
                <w:color w:val="323232"/>
                <w:spacing w:val="-2"/>
                <w:sz w:val="20"/>
              </w:rPr>
              <w:t>(QUALIFAR-SUS</w:t>
            </w:r>
          </w:p>
        </w:tc>
      </w:tr>
      <w:tr>
        <w:trPr>
          <w:trHeight w:val="119" w:hRule="atLeast"/>
        </w:trPr>
        <w:tc>
          <w:tcPr>
            <w:tcW w:w="14296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2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608" w:type="dxa"/>
          </w:tcPr>
          <w:p>
            <w:pPr>
              <w:pStyle w:val="TableParagraph"/>
              <w:spacing w:before="119"/>
              <w:ind w:left="145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894" w:type="dxa"/>
          </w:tcPr>
          <w:p>
            <w:pPr>
              <w:pStyle w:val="TableParagraph"/>
              <w:spacing w:before="119"/>
              <w:ind w:left="1130" w:right="121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44" w:type="dxa"/>
          </w:tcPr>
          <w:p>
            <w:pPr>
              <w:pStyle w:val="TableParagraph"/>
              <w:spacing w:before="119"/>
              <w:ind w:left="589" w:right="64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038" w:type="dxa"/>
            <w:gridSpan w:val="2"/>
          </w:tcPr>
          <w:p>
            <w:pPr>
              <w:pStyle w:val="TableParagraph"/>
              <w:spacing w:before="119"/>
              <w:ind w:left="233" w:right="156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99" w:type="dxa"/>
          </w:tcPr>
          <w:p>
            <w:pPr>
              <w:pStyle w:val="TableParagraph"/>
              <w:spacing w:before="119"/>
              <w:ind w:left="369" w:right="128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9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60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9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4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203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9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686"/>
        <w:gridCol w:w="110"/>
        <w:gridCol w:w="4548"/>
        <w:gridCol w:w="3622"/>
        <w:gridCol w:w="240"/>
        <w:gridCol w:w="1583"/>
        <w:gridCol w:w="1981"/>
        <w:gridCol w:w="1393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68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658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862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83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61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9.1.1</w:t>
            </w:r>
          </w:p>
        </w:tc>
        <w:tc>
          <w:tcPr>
            <w:tcW w:w="4658" w:type="dxa"/>
            <w:gridSpan w:val="2"/>
          </w:tcPr>
          <w:p>
            <w:pPr>
              <w:pStyle w:val="TableParagraph"/>
              <w:spacing w:before="119"/>
              <w:ind w:left="117" w:right="178"/>
              <w:rPr>
                <w:sz w:val="20"/>
              </w:rPr>
            </w:pPr>
            <w:r>
              <w:rPr>
                <w:sz w:val="20"/>
              </w:rPr>
              <w:t>Garantir a consecução por meio do custeio da rede contratualizada para execução de exames clínicos laboratoriais disponibilizados aos usuários do SUS atendidos nos Estabelecimentos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ano de 2024</w:t>
            </w:r>
          </w:p>
        </w:tc>
        <w:tc>
          <w:tcPr>
            <w:tcW w:w="3862" w:type="dxa"/>
            <w:gridSpan w:val="2"/>
          </w:tcPr>
          <w:p>
            <w:pPr>
              <w:pStyle w:val="TableParagraph"/>
              <w:spacing w:before="119"/>
              <w:ind w:left="103"/>
              <w:rPr>
                <w:sz w:val="20"/>
              </w:rPr>
            </w:pPr>
            <w:r>
              <w:rPr>
                <w:sz w:val="20"/>
              </w:rPr>
              <w:t>Custear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contratualizada</w:t>
            </w:r>
          </w:p>
        </w:tc>
        <w:tc>
          <w:tcPr>
            <w:tcW w:w="1583" w:type="dxa"/>
          </w:tcPr>
          <w:p>
            <w:pPr>
              <w:pStyle w:val="TableParagraph"/>
              <w:spacing w:before="119"/>
              <w:ind w:lef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19"/>
              <w:ind w:left="14" w:righ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3" w:type="dxa"/>
          </w:tcPr>
          <w:p>
            <w:pPr>
              <w:pStyle w:val="TableParagraph"/>
              <w:spacing w:before="119"/>
              <w:ind w:lef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90" w:type="dxa"/>
            <w:gridSpan w:val="9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9" w:hRule="atLeast"/>
        </w:trPr>
        <w:tc>
          <w:tcPr>
            <w:tcW w:w="14290" w:type="dxa"/>
            <w:gridSpan w:val="9"/>
            <w:tcBorders>
              <w:top w:val="single" w:sz="12" w:space="0" w:color="DDDDDD"/>
            </w:tcBorders>
          </w:tcPr>
          <w:p>
            <w:pPr>
              <w:pStyle w:val="TableParagraph"/>
              <w:spacing w:before="116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10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RECUROS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EMENDA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PARLAMENTAR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PROGRAMA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2018 A </w:t>
            </w:r>
            <w:r>
              <w:rPr>
                <w:rFonts w:ascii="Arial" w:hAnsi="Arial"/>
                <w:b/>
                <w:spacing w:val="-4"/>
                <w:sz w:val="20"/>
              </w:rPr>
              <w:t>2022</w:t>
            </w:r>
          </w:p>
        </w:tc>
      </w:tr>
      <w:tr>
        <w:trPr>
          <w:trHeight w:val="469" w:hRule="atLeast"/>
        </w:trPr>
        <w:tc>
          <w:tcPr>
            <w:tcW w:w="14290" w:type="dxa"/>
            <w:gridSpan w:val="9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10.1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Aquisição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equipamentos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materiais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permanentes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previstos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na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pacing w:val="-2"/>
                <w:sz w:val="20"/>
              </w:rPr>
              <w:t>RENEM</w:t>
            </w:r>
          </w:p>
        </w:tc>
      </w:tr>
      <w:tr>
        <w:trPr>
          <w:trHeight w:val="117" w:hRule="atLeast"/>
        </w:trPr>
        <w:tc>
          <w:tcPr>
            <w:tcW w:w="14290" w:type="dxa"/>
            <w:gridSpan w:val="9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48" w:type="dxa"/>
          </w:tcPr>
          <w:p>
            <w:pPr>
              <w:pStyle w:val="TableParagraph"/>
              <w:spacing w:before="119"/>
              <w:ind w:left="3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862" w:type="dxa"/>
            <w:gridSpan w:val="2"/>
          </w:tcPr>
          <w:p>
            <w:pPr>
              <w:pStyle w:val="TableParagraph"/>
              <w:spacing w:before="119"/>
              <w:ind w:left="1080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583" w:type="dxa"/>
          </w:tcPr>
          <w:p>
            <w:pPr>
              <w:pStyle w:val="TableParagraph"/>
              <w:spacing w:before="119"/>
              <w:ind w:left="564" w:right="128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81" w:type="dxa"/>
          </w:tcPr>
          <w:p>
            <w:pPr>
              <w:pStyle w:val="TableParagraph"/>
              <w:spacing w:before="119"/>
              <w:ind w:left="174" w:right="158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93" w:type="dxa"/>
          </w:tcPr>
          <w:p>
            <w:pPr>
              <w:pStyle w:val="TableParagraph"/>
              <w:spacing w:before="119"/>
              <w:ind w:left="353" w:right="136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69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pacing w:val="-2"/>
                <w:sz w:val="20"/>
              </w:rPr>
              <w:t>10.1.1</w:t>
            </w:r>
          </w:p>
        </w:tc>
        <w:tc>
          <w:tcPr>
            <w:tcW w:w="4548" w:type="dxa"/>
          </w:tcPr>
          <w:p>
            <w:pPr>
              <w:pStyle w:val="TableParagraph"/>
              <w:spacing w:before="119"/>
              <w:ind w:left="120" w:right="86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equipamentos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permanentes de qualidade</w:t>
            </w:r>
          </w:p>
        </w:tc>
        <w:tc>
          <w:tcPr>
            <w:tcW w:w="3862" w:type="dxa"/>
            <w:gridSpan w:val="2"/>
          </w:tcPr>
          <w:p>
            <w:pPr>
              <w:pStyle w:val="TableParagraph"/>
              <w:spacing w:before="119"/>
              <w:ind w:left="135"/>
              <w:rPr>
                <w:sz w:val="20"/>
              </w:rPr>
            </w:pPr>
            <w:r>
              <w:rPr>
                <w:spacing w:val="-2"/>
                <w:sz w:val="20"/>
              </w:rPr>
              <w:t>Equipamentos</w:t>
            </w:r>
            <w:r>
              <w:rPr>
                <w:spacing w:val="9"/>
                <w:sz w:val="20"/>
              </w:rPr>
              <w:t> </w:t>
            </w:r>
            <w:r>
              <w:rPr>
                <w:spacing w:val="-2"/>
                <w:sz w:val="20"/>
              </w:rPr>
              <w:t>adquiridos</w:t>
            </w:r>
          </w:p>
        </w:tc>
        <w:tc>
          <w:tcPr>
            <w:tcW w:w="1583" w:type="dxa"/>
          </w:tcPr>
          <w:p>
            <w:pPr>
              <w:pStyle w:val="TableParagraph"/>
              <w:spacing w:before="119"/>
              <w:ind w:lef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81" w:type="dxa"/>
          </w:tcPr>
          <w:p>
            <w:pPr>
              <w:pStyle w:val="TableParagraph"/>
              <w:spacing w:before="119"/>
              <w:ind w:left="1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93" w:type="dxa"/>
          </w:tcPr>
          <w:p>
            <w:pPr>
              <w:pStyle w:val="TableParagraph"/>
              <w:spacing w:before="119"/>
              <w:ind w:left="29" w:right="1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2" w:hRule="atLeast"/>
        </w:trPr>
        <w:tc>
          <w:tcPr>
            <w:tcW w:w="14290" w:type="dxa"/>
            <w:gridSpan w:val="9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8" w:hRule="atLeast"/>
        </w:trPr>
        <w:tc>
          <w:tcPr>
            <w:tcW w:w="14290" w:type="dxa"/>
            <w:gridSpan w:val="9"/>
            <w:tcBorders>
              <w:top w:val="single" w:sz="12" w:space="0" w:color="DDDDDD"/>
            </w:tcBorders>
          </w:tcPr>
          <w:p>
            <w:pPr>
              <w:pStyle w:val="TableParagraph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11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RECUROS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EMENDA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PARLAMENTAR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PROGRAMA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2018 A 2022 - 02/2024</w:t>
            </w:r>
          </w:p>
        </w:tc>
      </w:tr>
      <w:tr>
        <w:trPr>
          <w:trHeight w:val="700" w:hRule="atLeast"/>
        </w:trPr>
        <w:tc>
          <w:tcPr>
            <w:tcW w:w="14290" w:type="dxa"/>
            <w:gridSpan w:val="9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11.1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Reprogramação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recursos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provenientes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emendas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parlamentares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correspondentes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ano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2018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2022 para aquisição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 equipamentos e materiais permanentes previstos na RENEM</w:t>
            </w:r>
          </w:p>
        </w:tc>
      </w:tr>
      <w:tr>
        <w:trPr>
          <w:trHeight w:val="119" w:hRule="atLeast"/>
        </w:trPr>
        <w:tc>
          <w:tcPr>
            <w:tcW w:w="14290" w:type="dxa"/>
            <w:gridSpan w:val="9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6" w:type="dxa"/>
            <w:gridSpan w:val="2"/>
          </w:tcPr>
          <w:p>
            <w:pPr>
              <w:pStyle w:val="TableParagraph"/>
              <w:spacing w:before="119"/>
              <w:ind w:left="1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548" w:type="dxa"/>
          </w:tcPr>
          <w:p>
            <w:pPr>
              <w:pStyle w:val="TableParagraph"/>
              <w:spacing w:before="119"/>
              <w:ind w:left="35" w:right="1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622" w:type="dxa"/>
          </w:tcPr>
          <w:p>
            <w:pPr>
              <w:pStyle w:val="TableParagraph"/>
              <w:spacing w:before="119"/>
              <w:ind w:left="955" w:right="263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823" w:type="dxa"/>
            <w:gridSpan w:val="2"/>
          </w:tcPr>
          <w:p>
            <w:pPr>
              <w:pStyle w:val="TableParagraph"/>
              <w:spacing w:before="119"/>
              <w:ind w:left="696" w:right="243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81" w:type="dxa"/>
          </w:tcPr>
          <w:p>
            <w:pPr>
              <w:pStyle w:val="TableParagraph"/>
              <w:spacing w:before="119"/>
              <w:ind w:left="181" w:right="151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93" w:type="dxa"/>
          </w:tcPr>
          <w:p>
            <w:pPr>
              <w:pStyle w:val="TableParagraph"/>
              <w:spacing w:before="119"/>
              <w:ind w:left="343" w:right="146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119" w:hRule="atLeast"/>
        </w:trPr>
        <w:tc>
          <w:tcPr>
            <w:tcW w:w="127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62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823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8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93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6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548"/>
        <w:gridCol w:w="187"/>
        <w:gridCol w:w="3438"/>
        <w:gridCol w:w="1842"/>
        <w:gridCol w:w="1950"/>
        <w:gridCol w:w="1388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5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625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5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8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928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11.1.1</w:t>
            </w:r>
          </w:p>
        </w:tc>
        <w:tc>
          <w:tcPr>
            <w:tcW w:w="4548" w:type="dxa"/>
          </w:tcPr>
          <w:p>
            <w:pPr>
              <w:pStyle w:val="TableParagraph"/>
              <w:spacing w:before="119"/>
              <w:ind w:left="119" w:right="86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equipamentos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permanentes de qualidade com menor preço para execução da reestruturação das Unidade</w:t>
            </w:r>
          </w:p>
        </w:tc>
        <w:tc>
          <w:tcPr>
            <w:tcW w:w="3625" w:type="dxa"/>
            <w:gridSpan w:val="2"/>
          </w:tcPr>
          <w:p>
            <w:pPr>
              <w:pStyle w:val="TableParagraph"/>
              <w:spacing w:before="119"/>
              <w:ind w:left="117"/>
              <w:rPr>
                <w:sz w:val="20"/>
              </w:rPr>
            </w:pPr>
            <w:r>
              <w:rPr>
                <w:sz w:val="20"/>
              </w:rPr>
              <w:t>Material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Adquirido</w:t>
            </w:r>
          </w:p>
        </w:tc>
        <w:tc>
          <w:tcPr>
            <w:tcW w:w="1842" w:type="dxa"/>
          </w:tcPr>
          <w:p>
            <w:pPr>
              <w:pStyle w:val="TableParagraph"/>
              <w:spacing w:before="119"/>
              <w:ind w:left="23" w:righ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38" w:righ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</w:tcPr>
          <w:p>
            <w:pPr>
              <w:pStyle w:val="TableParagraph"/>
              <w:spacing w:before="119"/>
              <w:ind w:lef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77" w:type="dxa"/>
            <w:gridSpan w:val="8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9" w:hRule="atLeast"/>
        </w:trPr>
        <w:tc>
          <w:tcPr>
            <w:tcW w:w="14277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spacing w:before="119"/>
              <w:ind w:left="11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12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EXECUTAR O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APLICAÇÃO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RECURSOS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PUBLICADO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NAS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PORTARIAS DO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MINISTÉRIO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 TRANSPOSIÇÃO E TRANSFERÊNCIA DE RECURSOS - LC 172/2020</w:t>
            </w:r>
          </w:p>
        </w:tc>
      </w:tr>
      <w:tr>
        <w:trPr>
          <w:trHeight w:val="469" w:hRule="atLeast"/>
        </w:trPr>
        <w:tc>
          <w:tcPr>
            <w:tcW w:w="14277" w:type="dxa"/>
            <w:gridSpan w:val="8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12.1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Aquisição</w:t>
            </w:r>
            <w:r>
              <w:rPr>
                <w:color w:val="323232"/>
                <w:spacing w:val="-8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z w:val="20"/>
              </w:rPr>
              <w:t>insumos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necessários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atendimento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aos</w:t>
            </w:r>
            <w:r>
              <w:rPr>
                <w:color w:val="323232"/>
                <w:spacing w:val="-7"/>
                <w:sz w:val="20"/>
              </w:rPr>
              <w:t> </w:t>
            </w:r>
            <w:r>
              <w:rPr>
                <w:color w:val="323232"/>
                <w:sz w:val="20"/>
              </w:rPr>
              <w:t>usuários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do</w:t>
            </w:r>
            <w:r>
              <w:rPr>
                <w:color w:val="323232"/>
                <w:spacing w:val="-6"/>
                <w:sz w:val="20"/>
              </w:rPr>
              <w:t> </w:t>
            </w:r>
            <w:r>
              <w:rPr>
                <w:color w:val="323232"/>
                <w:spacing w:val="-5"/>
                <w:sz w:val="20"/>
              </w:rPr>
              <w:t>SUS</w:t>
            </w:r>
          </w:p>
        </w:tc>
      </w:tr>
      <w:tr>
        <w:trPr>
          <w:trHeight w:val="119" w:hRule="atLeast"/>
        </w:trPr>
        <w:tc>
          <w:tcPr>
            <w:tcW w:w="14277" w:type="dxa"/>
            <w:gridSpan w:val="8"/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17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735" w:type="dxa"/>
            <w:gridSpan w:val="2"/>
          </w:tcPr>
          <w:p>
            <w:pPr>
              <w:pStyle w:val="TableParagraph"/>
              <w:spacing w:before="119"/>
              <w:ind w:left="149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438" w:type="dxa"/>
          </w:tcPr>
          <w:p>
            <w:pPr>
              <w:pStyle w:val="TableParagraph"/>
              <w:spacing w:before="119"/>
              <w:ind w:left="866" w:right="168" w:hanging="6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842" w:type="dxa"/>
          </w:tcPr>
          <w:p>
            <w:pPr>
              <w:pStyle w:val="TableParagraph"/>
              <w:spacing w:before="119"/>
              <w:ind w:left="704" w:right="247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158" w:right="143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88" w:type="dxa"/>
            <w:tcBorders>
              <w:right w:val="double" w:sz="6" w:space="0" w:color="DDDDDD"/>
            </w:tcBorders>
          </w:tcPr>
          <w:p>
            <w:pPr>
              <w:pStyle w:val="TableParagraph"/>
              <w:spacing w:before="119"/>
              <w:ind w:left="337" w:right="132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 </w:t>
            </w:r>
            <w:r>
              <w:rPr>
                <w:rFonts w:ascii="Arial"/>
                <w:b/>
                <w:spacing w:val="-2"/>
                <w:sz w:val="20"/>
              </w:rPr>
              <w:t>Medida</w:t>
            </w:r>
          </w:p>
        </w:tc>
      </w:tr>
      <w:tr>
        <w:trPr>
          <w:trHeight w:val="70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12.1.1</w:t>
            </w:r>
          </w:p>
        </w:tc>
        <w:tc>
          <w:tcPr>
            <w:tcW w:w="4735" w:type="dxa"/>
            <w:gridSpan w:val="2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Adiquirir insumos de qualidade com menor preço para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atividades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Primária</w:t>
            </w:r>
          </w:p>
        </w:tc>
        <w:tc>
          <w:tcPr>
            <w:tcW w:w="3438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Insumos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Adquiridos</w:t>
            </w:r>
          </w:p>
        </w:tc>
        <w:tc>
          <w:tcPr>
            <w:tcW w:w="1842" w:type="dxa"/>
          </w:tcPr>
          <w:p>
            <w:pPr>
              <w:pStyle w:val="TableParagraph"/>
              <w:spacing w:before="119"/>
              <w:ind w:left="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950" w:type="dxa"/>
          </w:tcPr>
          <w:p>
            <w:pPr>
              <w:pStyle w:val="TableParagraph"/>
              <w:spacing w:before="119"/>
              <w:ind w:left="38" w:right="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100,00</w:t>
            </w:r>
          </w:p>
        </w:tc>
        <w:tc>
          <w:tcPr>
            <w:tcW w:w="1388" w:type="dxa"/>
            <w:tcBorders>
              <w:right w:val="double" w:sz="6" w:space="0" w:color="DDDDDD"/>
            </w:tcBorders>
          </w:tcPr>
          <w:p>
            <w:pPr>
              <w:pStyle w:val="TableParagraph"/>
              <w:spacing w:before="119"/>
              <w:ind w:lef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Percentual</w:t>
            </w:r>
          </w:p>
        </w:tc>
      </w:tr>
      <w:tr>
        <w:trPr>
          <w:trHeight w:val="121" w:hRule="atLeast"/>
        </w:trPr>
        <w:tc>
          <w:tcPr>
            <w:tcW w:w="14277" w:type="dxa"/>
            <w:gridSpan w:val="8"/>
            <w:tcBorders>
              <w:bottom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699" w:hRule="atLeast"/>
        </w:trPr>
        <w:tc>
          <w:tcPr>
            <w:tcW w:w="14277" w:type="dxa"/>
            <w:gridSpan w:val="8"/>
            <w:tcBorders>
              <w:top w:val="single" w:sz="12" w:space="0" w:color="DDDDDD"/>
            </w:tcBorders>
          </w:tcPr>
          <w:p>
            <w:pPr>
              <w:pStyle w:val="TableParagraph"/>
              <w:spacing w:before="119"/>
              <w:ind w:left="9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DIRETRIZ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Nº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13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PLANO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REPROGRAMAÇÃO</w:t>
            </w:r>
            <w:r>
              <w:rPr>
                <w:rFonts w:ascii="Arial" w:hAnsi="Arial"/>
                <w:b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RECURSOS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PROVENIENTES</w:t>
            </w:r>
            <w:r>
              <w:rPr>
                <w:rFonts w:ascii="Arial" w:hAnsi="Arial"/>
                <w:b/>
                <w:spacing w:val="-6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EMENDAS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PARLAMENTARES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PROGRAMAS</w:t>
            </w:r>
            <w:r>
              <w:rPr>
                <w:rFonts w:ascii="Arial" w:hAnsi="Arial"/>
                <w:b/>
                <w:spacing w:val="-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2018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2023 </w:t>
            </w:r>
            <w:r>
              <w:rPr>
                <w:rFonts w:ascii="Arial" w:hAnsi="Arial"/>
                <w:b/>
                <w:spacing w:val="-2"/>
                <w:sz w:val="20"/>
              </w:rPr>
              <w:t>003/2024</w:t>
            </w:r>
          </w:p>
        </w:tc>
      </w:tr>
      <w:tr>
        <w:trPr>
          <w:trHeight w:val="798" w:hRule="atLeast"/>
        </w:trPr>
        <w:tc>
          <w:tcPr>
            <w:tcW w:w="14277" w:type="dxa"/>
            <w:gridSpan w:val="8"/>
          </w:tcPr>
          <w:p>
            <w:pPr>
              <w:pStyle w:val="TableParagraph"/>
              <w:ind w:left="95"/>
              <w:rPr>
                <w:sz w:val="20"/>
              </w:rPr>
            </w:pPr>
            <w:r>
              <w:rPr>
                <w:rFonts w:ascii="Arial" w:hAnsi="Arial"/>
                <w:b/>
                <w:color w:val="323232"/>
                <w:sz w:val="20"/>
              </w:rPr>
              <w:t>OBJETIVO</w:t>
            </w:r>
            <w:r>
              <w:rPr>
                <w:rFonts w:ascii="Arial" w:hAnsi="Arial"/>
                <w:b/>
                <w:color w:val="323232"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Nº</w:t>
            </w:r>
            <w:r>
              <w:rPr>
                <w:rFonts w:ascii="Arial" w:hAnsi="Arial"/>
                <w:b/>
                <w:color w:val="323232"/>
                <w:spacing w:val="-4"/>
                <w:sz w:val="20"/>
              </w:rPr>
              <w:t> </w:t>
            </w:r>
            <w:r>
              <w:rPr>
                <w:rFonts w:ascii="Arial" w:hAnsi="Arial"/>
                <w:b/>
                <w:color w:val="323232"/>
                <w:sz w:val="20"/>
              </w:rPr>
              <w:t>13.1 </w:t>
            </w:r>
            <w:r>
              <w:rPr>
                <w:color w:val="323232"/>
                <w:sz w:val="20"/>
              </w:rPr>
              <w:t>-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Reprogramar recursos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z w:val="20"/>
              </w:rPr>
              <w:t>provenientes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emendas parlamentares correspondentes</w:t>
            </w:r>
            <w:r>
              <w:rPr>
                <w:color w:val="323232"/>
                <w:spacing w:val="-1"/>
                <w:sz w:val="20"/>
              </w:rPr>
              <w:t> </w:t>
            </w:r>
            <w:r>
              <w:rPr>
                <w:color w:val="323232"/>
                <w:sz w:val="20"/>
              </w:rPr>
              <w:t>ao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ano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2018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à</w:t>
            </w:r>
            <w:r>
              <w:rPr>
                <w:color w:val="323232"/>
                <w:spacing w:val="-4"/>
                <w:sz w:val="20"/>
              </w:rPr>
              <w:t> </w:t>
            </w:r>
            <w:r>
              <w:rPr>
                <w:color w:val="323232"/>
                <w:sz w:val="20"/>
              </w:rPr>
              <w:t>2023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para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aquisição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de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01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z w:val="20"/>
              </w:rPr>
              <w:t>(um) veiculo tipo micro-ônibus,</w:t>
            </w:r>
          </w:p>
        </w:tc>
      </w:tr>
    </w:tbl>
    <w:p>
      <w:pPr>
        <w:pStyle w:val="TableParagraph"/>
        <w:spacing w:after="0"/>
        <w:rPr>
          <w:sz w:val="20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4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"/>
        <w:gridCol w:w="797"/>
        <w:gridCol w:w="4831"/>
        <w:gridCol w:w="3434"/>
        <w:gridCol w:w="1845"/>
        <w:gridCol w:w="1934"/>
        <w:gridCol w:w="1312"/>
      </w:tblGrid>
      <w:tr>
        <w:trPr>
          <w:trHeight w:val="119" w:hRule="atLeast"/>
        </w:trPr>
        <w:tc>
          <w:tcPr>
            <w:tcW w:w="12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7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483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343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8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93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31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1120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before="119"/>
              <w:ind w:left="1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5"/>
                <w:sz w:val="20"/>
              </w:rPr>
              <w:t>Nº</w:t>
            </w:r>
          </w:p>
        </w:tc>
        <w:tc>
          <w:tcPr>
            <w:tcW w:w="4831" w:type="dxa"/>
          </w:tcPr>
          <w:p>
            <w:pPr>
              <w:pStyle w:val="TableParagraph"/>
              <w:spacing w:before="119"/>
              <w:ind w:left="154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pacing w:val="-4"/>
                <w:sz w:val="20"/>
              </w:rPr>
              <w:t>Meta</w:t>
            </w:r>
          </w:p>
        </w:tc>
        <w:tc>
          <w:tcPr>
            <w:tcW w:w="3434" w:type="dxa"/>
          </w:tcPr>
          <w:p>
            <w:pPr>
              <w:pStyle w:val="TableParagraph"/>
              <w:spacing w:before="119"/>
              <w:ind w:left="867" w:hanging="67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</w:t>
            </w:r>
            <w:r>
              <w:rPr>
                <w:rFonts w:ascii="Arial" w:hAnsi="Arial"/>
                <w:b/>
                <w:spacing w:val="-1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para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 avaliação da meta</w:t>
            </w:r>
          </w:p>
        </w:tc>
        <w:tc>
          <w:tcPr>
            <w:tcW w:w="1845" w:type="dxa"/>
          </w:tcPr>
          <w:p>
            <w:pPr>
              <w:pStyle w:val="TableParagraph"/>
              <w:spacing w:before="119"/>
              <w:ind w:left="702" w:right="256" w:hanging="42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Prevista </w:t>
            </w: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1934" w:type="dxa"/>
          </w:tcPr>
          <w:p>
            <w:pPr>
              <w:pStyle w:val="TableParagraph"/>
              <w:spacing w:before="119"/>
              <w:ind w:left="155" w:right="130" w:firstLine="5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Meta </w:t>
            </w:r>
            <w:r>
              <w:rPr>
                <w:rFonts w:ascii="Arial"/>
                <w:b/>
                <w:spacing w:val="-2"/>
                <w:sz w:val="20"/>
              </w:rPr>
              <w:t>Plano(2022-2025)</w:t>
            </w:r>
          </w:p>
        </w:tc>
        <w:tc>
          <w:tcPr>
            <w:tcW w:w="1312" w:type="dxa"/>
            <w:tcBorders>
              <w:right w:val="single" w:sz="12" w:space="0" w:color="DDDDDD"/>
            </w:tcBorders>
          </w:tcPr>
          <w:p>
            <w:pPr>
              <w:pStyle w:val="TableParagraph"/>
              <w:spacing w:before="119"/>
              <w:ind w:left="170" w:right="135" w:firstLine="9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469" w:hRule="atLeast"/>
        </w:trPr>
        <w:tc>
          <w:tcPr>
            <w:tcW w:w="12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17" w:right="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13.1.1</w:t>
            </w:r>
          </w:p>
        </w:tc>
        <w:tc>
          <w:tcPr>
            <w:tcW w:w="4831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Adquirir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(um)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micro-</w:t>
            </w:r>
            <w:r>
              <w:rPr>
                <w:spacing w:val="-2"/>
                <w:sz w:val="20"/>
              </w:rPr>
              <w:t>ônibus</w:t>
            </w:r>
          </w:p>
        </w:tc>
        <w:tc>
          <w:tcPr>
            <w:tcW w:w="3434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sz w:val="20"/>
              </w:rPr>
              <w:t>Micro-ônibus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2"/>
                <w:sz w:val="20"/>
              </w:rPr>
              <w:t>adquirido</w:t>
            </w:r>
          </w:p>
        </w:tc>
        <w:tc>
          <w:tcPr>
            <w:tcW w:w="1845" w:type="dxa"/>
          </w:tcPr>
          <w:p>
            <w:pPr>
              <w:pStyle w:val="TableParagraph"/>
              <w:ind w:left="176"/>
              <w:rPr>
                <w:sz w:val="20"/>
              </w:rPr>
            </w:pPr>
            <w:r>
              <w:rPr>
                <w:sz w:val="20"/>
              </w:rPr>
              <w:t>Não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programada</w:t>
            </w:r>
          </w:p>
        </w:tc>
        <w:tc>
          <w:tcPr>
            <w:tcW w:w="1934" w:type="dxa"/>
          </w:tcPr>
          <w:p>
            <w:pPr>
              <w:pStyle w:val="TableParagraph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312" w:type="dxa"/>
            <w:tcBorders>
              <w:right w:val="single" w:sz="12" w:space="0" w:color="DDDDDD"/>
            </w:tcBorders>
          </w:tcPr>
          <w:p>
            <w:pPr>
              <w:pStyle w:val="TableParagraph"/>
              <w:ind w:left="302"/>
              <w:rPr>
                <w:sz w:val="20"/>
              </w:rPr>
            </w:pPr>
            <w:r>
              <w:rPr>
                <w:spacing w:val="-2"/>
                <w:sz w:val="20"/>
              </w:rPr>
              <w:t>Número</w:t>
            </w:r>
          </w:p>
        </w:tc>
      </w:tr>
      <w:tr>
        <w:trPr>
          <w:trHeight w:val="4441" w:hRule="atLeast"/>
        </w:trPr>
        <w:tc>
          <w:tcPr>
            <w:tcW w:w="1428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1220" w:hRule="atLeast"/>
        </w:trPr>
        <w:tc>
          <w:tcPr>
            <w:tcW w:w="14280" w:type="dxa"/>
            <w:gridSpan w:val="7"/>
            <w:tcBorders>
              <w:left w:val="single" w:sz="12" w:space="0" w:color="DDDDDD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53" w:hRule="atLeast"/>
        </w:trPr>
        <w:tc>
          <w:tcPr>
            <w:tcW w:w="14280" w:type="dxa"/>
            <w:gridSpan w:val="7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8"/>
        </w:rPr>
        <w:sectPr>
          <w:pgSz w:w="16840" w:h="11900" w:orient="landscape"/>
          <w:pgMar w:top="1340" w:bottom="280" w:left="1275" w:right="1133"/>
        </w:sectPr>
      </w:pPr>
    </w:p>
    <w:p>
      <w:pPr>
        <w:pStyle w:val="BodyText"/>
        <w:spacing w:before="0"/>
        <w:ind w:left="711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8383905" cy="554990"/>
                <wp:effectExtent l="9525" t="0" r="0" b="6984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8383905" cy="554990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0"/>
                              <w:ind w:left="6048" w:right="0" w:hanging="5492"/>
                              <w:jc w:val="lef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Demonstrativo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Programação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Despesas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com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Saúde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por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Subfunção,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Categoria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Econômica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Fonte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>Recursos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60.15pt;height:43.7pt;mso-position-horizontal-relative:char;mso-position-vertical-relative:line" type="#_x0000_t202" id="docshape1" filled="false" stroked="true" strokeweight=".719988pt" strokecolor="#000000">
                <w10:anchorlock/>
                <v:textbox inset="0,0,0,0">
                  <w:txbxContent>
                    <w:p>
                      <w:pPr>
                        <w:spacing w:before="70"/>
                        <w:ind w:left="6048" w:right="0" w:hanging="5492"/>
                        <w:jc w:val="left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Demonstrativo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Programação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Despesas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com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Saúde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por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Subfunção,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Categoria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Econômica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Fonte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 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>Recursos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7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8"/>
        <w:gridCol w:w="1176"/>
        <w:gridCol w:w="1178"/>
        <w:gridCol w:w="1560"/>
        <w:gridCol w:w="1514"/>
        <w:gridCol w:w="1574"/>
        <w:gridCol w:w="1245"/>
        <w:gridCol w:w="1139"/>
        <w:gridCol w:w="1199"/>
        <w:gridCol w:w="1065"/>
        <w:gridCol w:w="1235"/>
      </w:tblGrid>
      <w:tr>
        <w:trPr>
          <w:trHeight w:val="119" w:hRule="atLeast"/>
        </w:trPr>
        <w:tc>
          <w:tcPr>
            <w:tcW w:w="1388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2080" w:hRule="atLeast"/>
        </w:trPr>
        <w:tc>
          <w:tcPr>
            <w:tcW w:w="1388" w:type="dxa"/>
            <w:tcBorders>
              <w:left w:val="single" w:sz="12" w:space="0" w:color="DDDDDD"/>
            </w:tcBorders>
          </w:tcPr>
          <w:p>
            <w:pPr>
              <w:pStyle w:val="TableParagraph"/>
              <w:spacing w:before="119"/>
              <w:ind w:left="11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Subfunções</w:t>
            </w: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 w:right="11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Categoria Econômi </w:t>
            </w:r>
            <w:r>
              <w:rPr>
                <w:rFonts w:ascii="Arial" w:hAnsi="Arial"/>
                <w:b/>
                <w:spacing w:val="-6"/>
                <w:sz w:val="20"/>
              </w:rPr>
              <w:t>ca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 w:right="11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Recursos ordinário </w:t>
            </w:r>
            <w:r>
              <w:rPr>
                <w:rFonts w:ascii="Arial" w:hAnsi="Arial"/>
                <w:b/>
                <w:sz w:val="20"/>
              </w:rPr>
              <w:t>s - Fonte Livre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(R$)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 w:right="16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Receita de impostos e </w:t>
            </w:r>
            <w:r>
              <w:rPr>
                <w:rFonts w:ascii="Arial" w:hAnsi="Arial"/>
                <w:b/>
                <w:spacing w:val="-6"/>
                <w:sz w:val="20"/>
              </w:rPr>
              <w:t>de </w:t>
            </w:r>
            <w:r>
              <w:rPr>
                <w:rFonts w:ascii="Arial" w:hAnsi="Arial"/>
                <w:b/>
                <w:spacing w:val="-2"/>
                <w:sz w:val="20"/>
              </w:rPr>
              <w:t>transferência </w:t>
            </w:r>
            <w:r>
              <w:rPr>
                <w:rFonts w:ascii="Arial" w:hAnsi="Arial"/>
                <w:b/>
                <w:sz w:val="20"/>
              </w:rPr>
              <w:t>de impostos </w:t>
            </w:r>
            <w:r>
              <w:rPr>
                <w:rFonts w:ascii="Arial" w:hAnsi="Arial"/>
                <w:b/>
                <w:spacing w:val="-2"/>
                <w:sz w:val="20"/>
              </w:rPr>
              <w:t>(receita </w:t>
            </w:r>
            <w:r>
              <w:rPr>
                <w:rFonts w:ascii="Arial" w:hAnsi="Arial"/>
                <w:b/>
                <w:sz w:val="20"/>
              </w:rPr>
              <w:t>própria - R$)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 w:right="8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Transferênci </w:t>
            </w:r>
            <w:r>
              <w:rPr>
                <w:rFonts w:ascii="Arial" w:hAnsi="Arial"/>
                <w:b/>
                <w:sz w:val="20"/>
              </w:rPr>
              <w:t>as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fundos à Fundo de Recursos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 </w:t>
            </w:r>
            <w:r>
              <w:rPr>
                <w:rFonts w:ascii="Arial" w:hAnsi="Arial"/>
                <w:b/>
                <w:spacing w:val="-4"/>
                <w:sz w:val="20"/>
              </w:rPr>
              <w:t>SUS,</w:t>
            </w:r>
          </w:p>
          <w:p>
            <w:pPr>
              <w:pStyle w:val="TableParagraph"/>
              <w:spacing w:before="0"/>
              <w:ind w:left="121" w:right="8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provenientes </w:t>
            </w:r>
            <w:r>
              <w:rPr>
                <w:rFonts w:ascii="Arial"/>
                <w:b/>
                <w:sz w:val="20"/>
              </w:rPr>
              <w:t>do Governo Federal (R$)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 w:right="9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Transferência </w:t>
            </w:r>
            <w:r>
              <w:rPr>
                <w:rFonts w:ascii="Arial" w:hAnsi="Arial"/>
                <w:b/>
                <w:sz w:val="20"/>
              </w:rPr>
              <w:t>s de fundos ao Fundo de Recursos do </w:t>
            </w:r>
            <w:r>
              <w:rPr>
                <w:rFonts w:ascii="Arial" w:hAnsi="Arial"/>
                <w:b/>
                <w:spacing w:val="-4"/>
                <w:sz w:val="20"/>
              </w:rPr>
              <w:t>SUS,</w:t>
            </w:r>
          </w:p>
          <w:p>
            <w:pPr>
              <w:pStyle w:val="TableParagraph"/>
              <w:spacing w:before="0"/>
              <w:ind w:left="124" w:right="1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provenientes </w:t>
            </w:r>
            <w:r>
              <w:rPr>
                <w:rFonts w:ascii="Arial"/>
                <w:b/>
                <w:sz w:val="20"/>
              </w:rPr>
              <w:t>do Governo Estadual</w:t>
            </w:r>
            <w:r>
              <w:rPr>
                <w:rFonts w:ascii="Arial"/>
                <w:b/>
                <w:spacing w:val="-1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 w:right="11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Transferê </w:t>
            </w:r>
            <w:r>
              <w:rPr>
                <w:rFonts w:ascii="Arial" w:hAnsi="Arial"/>
                <w:b/>
                <w:sz w:val="20"/>
              </w:rPr>
              <w:t>ncias de </w:t>
            </w:r>
            <w:r>
              <w:rPr>
                <w:rFonts w:ascii="Arial" w:hAnsi="Arial"/>
                <w:b/>
                <w:spacing w:val="-2"/>
                <w:sz w:val="20"/>
              </w:rPr>
              <w:t>convênios destinado </w:t>
            </w:r>
            <w:r>
              <w:rPr>
                <w:rFonts w:ascii="Arial" w:hAnsi="Arial"/>
                <w:b/>
                <w:sz w:val="20"/>
              </w:rPr>
              <w:t>s à Saúde </w:t>
            </w:r>
            <w:r>
              <w:rPr>
                <w:rFonts w:ascii="Arial" w:hAnsi="Arial"/>
                <w:b/>
                <w:spacing w:val="-4"/>
                <w:sz w:val="20"/>
              </w:rPr>
              <w:t>(R$)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 w:right="18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Operaçõ </w:t>
            </w:r>
            <w:r>
              <w:rPr>
                <w:rFonts w:ascii="Arial" w:hAnsi="Arial"/>
                <w:b/>
                <w:sz w:val="20"/>
              </w:rPr>
              <w:t>es de </w:t>
            </w:r>
            <w:r>
              <w:rPr>
                <w:rFonts w:ascii="Arial" w:hAnsi="Arial"/>
                <w:b/>
                <w:spacing w:val="-2"/>
                <w:sz w:val="20"/>
              </w:rPr>
              <w:t>Crédito vinculad </w:t>
            </w:r>
            <w:r>
              <w:rPr>
                <w:rFonts w:ascii="Arial" w:hAnsi="Arial"/>
                <w:b/>
                <w:sz w:val="20"/>
              </w:rPr>
              <w:t>as à </w:t>
            </w:r>
            <w:r>
              <w:rPr>
                <w:rFonts w:ascii="Arial" w:hAnsi="Arial"/>
                <w:b/>
                <w:spacing w:val="-2"/>
                <w:sz w:val="20"/>
              </w:rPr>
              <w:t>Saúde </w:t>
            </w:r>
            <w:r>
              <w:rPr>
                <w:rFonts w:ascii="Arial" w:hAnsi="Arial"/>
                <w:b/>
                <w:spacing w:val="-4"/>
                <w:sz w:val="20"/>
              </w:rPr>
              <w:t>(R$)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 w:right="11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Royalties </w:t>
            </w:r>
            <w:r>
              <w:rPr>
                <w:rFonts w:ascii="Arial" w:hAnsi="Arial"/>
                <w:b/>
                <w:spacing w:val="-6"/>
                <w:sz w:val="20"/>
              </w:rPr>
              <w:t>do </w:t>
            </w:r>
            <w:r>
              <w:rPr>
                <w:rFonts w:ascii="Arial" w:hAnsi="Arial"/>
                <w:b/>
                <w:spacing w:val="-2"/>
                <w:sz w:val="20"/>
              </w:rPr>
              <w:t>petróleo destinado </w:t>
            </w:r>
            <w:r>
              <w:rPr>
                <w:rFonts w:ascii="Arial" w:hAnsi="Arial"/>
                <w:b/>
                <w:sz w:val="20"/>
              </w:rPr>
              <w:t>s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à</w:t>
            </w:r>
            <w:r>
              <w:rPr>
                <w:rFonts w:ascii="Arial" w:hAnsi="Arial"/>
                <w:b/>
                <w:spacing w:val="-14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 </w:t>
            </w:r>
            <w:r>
              <w:rPr>
                <w:rFonts w:ascii="Arial" w:hAnsi="Arial"/>
                <w:b/>
                <w:spacing w:val="-4"/>
                <w:sz w:val="20"/>
              </w:rPr>
              <w:t>(R$)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 w:right="10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Outros recurso </w:t>
            </w:r>
            <w:r>
              <w:rPr>
                <w:rFonts w:ascii="Arial" w:hAnsi="Arial"/>
                <w:b/>
                <w:spacing w:val="-10"/>
                <w:sz w:val="20"/>
              </w:rPr>
              <w:t>s </w:t>
            </w:r>
            <w:r>
              <w:rPr>
                <w:rFonts w:ascii="Arial" w:hAnsi="Arial"/>
                <w:b/>
                <w:spacing w:val="-2"/>
                <w:sz w:val="20"/>
              </w:rPr>
              <w:t>destinad </w:t>
            </w:r>
            <w:r>
              <w:rPr>
                <w:rFonts w:ascii="Arial" w:hAnsi="Arial"/>
                <w:b/>
                <w:sz w:val="20"/>
              </w:rPr>
              <w:t>os à </w:t>
            </w:r>
            <w:r>
              <w:rPr>
                <w:rFonts w:ascii="Arial" w:hAnsi="Arial"/>
                <w:b/>
                <w:spacing w:val="-2"/>
                <w:sz w:val="20"/>
              </w:rPr>
              <w:t>Saúde </w:t>
            </w:r>
            <w:r>
              <w:rPr>
                <w:rFonts w:ascii="Arial" w:hAnsi="Arial"/>
                <w:b/>
                <w:spacing w:val="-4"/>
                <w:sz w:val="20"/>
              </w:rPr>
              <w:t>(R$)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Total(R$)</w:t>
            </w:r>
          </w:p>
        </w:tc>
      </w:tr>
      <w:tr>
        <w:trPr>
          <w:trHeight w:val="522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ind w:left="116"/>
              <w:jc w:val="both"/>
              <w:rPr>
                <w:sz w:val="20"/>
              </w:rPr>
            </w:pPr>
            <w:r>
              <w:rPr>
                <w:color w:val="323232"/>
                <w:sz w:val="20"/>
              </w:rPr>
              <w:t>0</w:t>
            </w:r>
            <w:r>
              <w:rPr>
                <w:color w:val="323232"/>
                <w:spacing w:val="-3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 w:right="113"/>
              <w:jc w:val="both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Informações Complement </w:t>
            </w:r>
            <w:r>
              <w:rPr>
                <w:color w:val="323232"/>
                <w:spacing w:val="-4"/>
                <w:sz w:val="20"/>
              </w:rPr>
              <w:t>ares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200,00</w:t>
            </w:r>
          </w:p>
        </w:tc>
      </w:tr>
      <w:tr>
        <w:trPr>
          <w:trHeight w:val="635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100,00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100,00</w:t>
            </w:r>
          </w:p>
        </w:tc>
      </w:tr>
      <w:tr>
        <w:trPr>
          <w:trHeight w:val="469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122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 w:right="79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Administraç </w:t>
            </w:r>
            <w:r>
              <w:rPr>
                <w:color w:val="323232"/>
                <w:sz w:val="20"/>
              </w:rPr>
              <w:t>ão Geral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11.930.356,60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94.199,90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500,00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12.025.056,5</w:t>
            </w:r>
          </w:p>
        </w:tc>
      </w:tr>
      <w:tr>
        <w:trPr>
          <w:trHeight w:val="560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13.100,00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13.100,00</w:t>
            </w:r>
          </w:p>
        </w:tc>
      </w:tr>
      <w:tr>
        <w:trPr>
          <w:trHeight w:val="673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301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 w:right="509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Atenção Básica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15.616.909,10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8.775.506,24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24.392.415,3</w:t>
            </w:r>
          </w:p>
        </w:tc>
      </w:tr>
      <w:tr>
        <w:trPr>
          <w:trHeight w:val="668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118.500,00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118.500,00</w:t>
            </w:r>
          </w:p>
        </w:tc>
      </w:tr>
      <w:tr>
        <w:trPr>
          <w:trHeight w:val="637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spacing w:line="229" w:lineRule="exact" w:before="119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302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Assistência </w:t>
            </w:r>
            <w:r>
              <w:rPr>
                <w:color w:val="323232"/>
                <w:sz w:val="20"/>
              </w:rPr>
              <w:t>Hospitalar e </w:t>
            </w:r>
            <w:r>
              <w:rPr>
                <w:color w:val="323232"/>
                <w:spacing w:val="-2"/>
                <w:sz w:val="20"/>
              </w:rPr>
              <w:t>Ambulatorial</w:t>
            </w: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17.969.131,48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5.201.933,00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4.956.172,80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28.127.237,2</w:t>
            </w:r>
          </w:p>
        </w:tc>
      </w:tr>
      <w:tr>
        <w:trPr>
          <w:trHeight w:val="508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5.500,00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5.500,00</w:t>
            </w:r>
          </w:p>
        </w:tc>
      </w:tr>
      <w:tr>
        <w:trPr>
          <w:trHeight w:val="865" w:hRule="atLeast"/>
        </w:trPr>
        <w:tc>
          <w:tcPr>
            <w:tcW w:w="14273" w:type="dxa"/>
            <w:gridSpan w:val="11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6840" w:h="11900" w:orient="landscape"/>
          <w:pgMar w:top="640" w:bottom="280" w:left="1275" w:right="1133"/>
        </w:sectPr>
      </w:pPr>
    </w:p>
    <w:p>
      <w:pPr>
        <w:pStyle w:val="BodyText"/>
        <w:rPr>
          <w:rFonts w:ascii="Arial"/>
          <w:b/>
          <w:sz w:val="20"/>
        </w:rPr>
      </w:pPr>
    </w:p>
    <w:tbl>
      <w:tblPr>
        <w:tblW w:w="0" w:type="auto"/>
        <w:jc w:val="left"/>
        <w:tblInd w:w="5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8"/>
        <w:gridCol w:w="1176"/>
        <w:gridCol w:w="1178"/>
        <w:gridCol w:w="1560"/>
        <w:gridCol w:w="1514"/>
        <w:gridCol w:w="1574"/>
        <w:gridCol w:w="1245"/>
        <w:gridCol w:w="1139"/>
        <w:gridCol w:w="1199"/>
        <w:gridCol w:w="1065"/>
        <w:gridCol w:w="1235"/>
      </w:tblGrid>
      <w:tr>
        <w:trPr>
          <w:trHeight w:val="121" w:hRule="atLeast"/>
        </w:trPr>
        <w:tc>
          <w:tcPr>
            <w:tcW w:w="1388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  <w:tr>
        <w:trPr>
          <w:trHeight w:val="469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303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Suporte </w:t>
            </w:r>
            <w:r>
              <w:rPr>
                <w:color w:val="323232"/>
                <w:sz w:val="20"/>
              </w:rPr>
              <w:t>Profilático</w:t>
            </w:r>
            <w:r>
              <w:rPr>
                <w:color w:val="323232"/>
                <w:spacing w:val="-14"/>
                <w:sz w:val="20"/>
              </w:rPr>
              <w:t> </w:t>
            </w:r>
            <w:r>
              <w:rPr>
                <w:color w:val="323232"/>
                <w:sz w:val="20"/>
              </w:rPr>
              <w:t>e </w:t>
            </w:r>
            <w:r>
              <w:rPr>
                <w:color w:val="323232"/>
                <w:spacing w:val="-2"/>
                <w:sz w:val="20"/>
              </w:rPr>
              <w:t>Terapêutico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2.036.500,00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240.564,48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120.793,00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2.397.857,48</w:t>
            </w:r>
          </w:p>
        </w:tc>
      </w:tr>
      <w:tr>
        <w:trPr>
          <w:trHeight w:val="899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1.000,00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1.000,00</w:t>
            </w:r>
          </w:p>
        </w:tc>
      </w:tr>
      <w:tr>
        <w:trPr>
          <w:trHeight w:val="623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spacing w:line="229" w:lineRule="exact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304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Vigilância Sanitária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1.071.200,00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53.867,69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1.125.067,69</w:t>
            </w:r>
          </w:p>
        </w:tc>
      </w:tr>
      <w:tr>
        <w:trPr>
          <w:trHeight w:val="548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1.000,00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1.000,00</w:t>
            </w:r>
          </w:p>
        </w:tc>
      </w:tr>
      <w:tr>
        <w:trPr>
          <w:trHeight w:val="649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spacing w:line="229" w:lineRule="exact" w:before="119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305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Vigilância Epidemiológ </w:t>
            </w:r>
            <w:r>
              <w:rPr>
                <w:color w:val="323232"/>
                <w:spacing w:val="-4"/>
                <w:sz w:val="20"/>
              </w:rPr>
              <w:t>ica</w:t>
            </w: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1.856.556,14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344.784,43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 w:right="-72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2.201.340,57</w:t>
            </w:r>
          </w:p>
        </w:tc>
      </w:tr>
      <w:tr>
        <w:trPr>
          <w:trHeight w:val="714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2.000,00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2.000,00</w:t>
            </w:r>
          </w:p>
        </w:tc>
      </w:tr>
      <w:tr>
        <w:trPr>
          <w:trHeight w:val="606" w:hRule="atLeast"/>
        </w:trPr>
        <w:tc>
          <w:tcPr>
            <w:tcW w:w="1388" w:type="dxa"/>
            <w:vMerge w:val="restart"/>
            <w:tcBorders>
              <w:left w:val="single" w:sz="12" w:space="0" w:color="DDDDDD"/>
            </w:tcBorders>
          </w:tcPr>
          <w:p>
            <w:pPr>
              <w:pStyle w:val="TableParagraph"/>
              <w:spacing w:line="229" w:lineRule="exact"/>
              <w:ind w:left="116"/>
              <w:rPr>
                <w:sz w:val="20"/>
              </w:rPr>
            </w:pPr>
            <w:r>
              <w:rPr>
                <w:color w:val="323232"/>
                <w:sz w:val="20"/>
              </w:rPr>
              <w:t>306</w:t>
            </w:r>
            <w:r>
              <w:rPr>
                <w:color w:val="323232"/>
                <w:spacing w:val="-5"/>
                <w:sz w:val="20"/>
              </w:rPr>
              <w:t> </w:t>
            </w:r>
            <w:r>
              <w:rPr>
                <w:color w:val="323232"/>
                <w:spacing w:val="-10"/>
                <w:sz w:val="20"/>
              </w:rPr>
              <w:t>-</w:t>
            </w:r>
          </w:p>
          <w:p>
            <w:pPr>
              <w:pStyle w:val="TableParagraph"/>
              <w:spacing w:before="0"/>
              <w:ind w:left="116" w:right="79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Alimentação </w:t>
            </w:r>
            <w:r>
              <w:rPr>
                <w:color w:val="323232"/>
                <w:sz w:val="20"/>
              </w:rPr>
              <w:t>e Nutrição</w:t>
            </w:r>
          </w:p>
        </w:tc>
        <w:tc>
          <w:tcPr>
            <w:tcW w:w="1176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Corrente</w:t>
            </w:r>
          </w:p>
        </w:tc>
        <w:tc>
          <w:tcPr>
            <w:tcW w:w="1178" w:type="dxa"/>
          </w:tcPr>
          <w:p>
            <w:pPr>
              <w:pStyle w:val="TableParagraph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14" w:type="dxa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</w:tr>
      <w:tr>
        <w:trPr>
          <w:trHeight w:val="551" w:hRule="atLeast"/>
        </w:trPr>
        <w:tc>
          <w:tcPr>
            <w:tcW w:w="1388" w:type="dxa"/>
            <w:vMerge/>
            <w:tcBorders>
              <w:top w:val="nil"/>
              <w:left w:val="single" w:sz="12" w:space="0" w:color="DDDDDD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2"/>
                <w:sz w:val="20"/>
              </w:rPr>
              <w:t>Capital</w:t>
            </w:r>
          </w:p>
        </w:tc>
        <w:tc>
          <w:tcPr>
            <w:tcW w:w="1178" w:type="dxa"/>
          </w:tcPr>
          <w:p>
            <w:pPr>
              <w:pStyle w:val="TableParagraph"/>
              <w:spacing w:before="119"/>
              <w:ind w:left="123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60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14" w:type="dxa"/>
          </w:tcPr>
          <w:p>
            <w:pPr>
              <w:pStyle w:val="TableParagraph"/>
              <w:spacing w:before="119"/>
              <w:ind w:left="121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574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45" w:type="dxa"/>
          </w:tcPr>
          <w:p>
            <w:pPr>
              <w:pStyle w:val="TableParagraph"/>
              <w:spacing w:before="119"/>
              <w:ind w:left="124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19"/>
              <w:ind w:left="126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065" w:type="dxa"/>
          </w:tcPr>
          <w:p>
            <w:pPr>
              <w:pStyle w:val="TableParagraph"/>
              <w:spacing w:before="119"/>
              <w:ind w:left="127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  <w:tc>
          <w:tcPr>
            <w:tcW w:w="1235" w:type="dxa"/>
          </w:tcPr>
          <w:p>
            <w:pPr>
              <w:pStyle w:val="TableParagraph"/>
              <w:spacing w:before="119"/>
              <w:ind w:left="125"/>
              <w:rPr>
                <w:sz w:val="20"/>
              </w:rPr>
            </w:pPr>
            <w:r>
              <w:rPr>
                <w:color w:val="323232"/>
                <w:spacing w:val="-5"/>
                <w:sz w:val="20"/>
              </w:rPr>
              <w:t>N/A</w:t>
            </w:r>
          </w:p>
        </w:tc>
      </w:tr>
      <w:tr>
        <w:trPr>
          <w:trHeight w:val="119" w:hRule="atLeast"/>
        </w:trPr>
        <w:tc>
          <w:tcPr>
            <w:tcW w:w="1388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7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1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57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4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3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19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065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  <w:tc>
          <w:tcPr>
            <w:tcW w:w="1235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6"/>
              </w:rPr>
            </w:pPr>
          </w:p>
        </w:tc>
      </w:tr>
    </w:tbl>
    <w:sectPr>
      <w:pgSz w:w="16840" w:h="11900" w:orient="landscape"/>
      <w:pgMar w:top="1340" w:bottom="280" w:left="1275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227"/>
    </w:pPr>
    <w:rPr>
      <w:rFonts w:ascii="Arial MT" w:hAnsi="Arial MT" w:eastAsia="Arial MT" w:cs="Arial MT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ind w:left="2908" w:right="2988"/>
      <w:jc w:val="center"/>
    </w:pPr>
    <w:rPr>
      <w:rFonts w:ascii="Arial" w:hAnsi="Arial" w:eastAsia="Arial" w:cs="Arial"/>
      <w:b/>
      <w:bCs/>
      <w:sz w:val="44"/>
      <w:szCs w:val="4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7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monica.galimberti</dc:creator>
  <dc:title>Programação Anual de Saúde 2025</dc:title>
  <dcterms:created xsi:type="dcterms:W3CDTF">2025-02-11T16:20:23Z</dcterms:created>
  <dcterms:modified xsi:type="dcterms:W3CDTF">2025-02-11T16:20:23Z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2024-12-16T00:00:00Z</vt:filetime>
  </property>
  <property fmtid="{D5CDD505-2E9C-101B-9397-08002B2CF9AE}" pid="3" name="Creator">
    <vt:lpwstr>PDFCreator Free 4.1.3</vt:lpwstr>
  </property>
  <property fmtid="{D5CDD505-2E9C-101B-9397-08002B2CF9AE}" pid="4" name="LastSaved">
    <vt:filetime>2025-02-11T00:00:00Z</vt:filetime>
  </property>
  <property fmtid="{D5CDD505-2E9C-101B-9397-08002B2CF9AE}" pid="5" name="Producer">
    <vt:lpwstr>GPL Ghostscript 9.52</vt:lpwstr>
  </property>
</Properties>
</file>