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/>
    <w:tbl>
      <w:tblPr>
        <w:tblStyle w:val="7"/>
        <w:tblW w:w="150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4"/>
        <w:gridCol w:w="1526"/>
        <w:gridCol w:w="1879"/>
        <w:gridCol w:w="1710"/>
        <w:gridCol w:w="1755"/>
        <w:gridCol w:w="3435"/>
        <w:gridCol w:w="2798"/>
        <w:gridCol w:w="12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98" w:type="dxa"/>
            <w:gridSpan w:val="8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lang w:val="pt-BR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pt-BR"/>
              </w:rPr>
              <w:t xml:space="preserve">SECRETARIA MUNICIPAL DE </w:t>
            </w: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lang w:val="pt-BR"/>
              </w:rPr>
              <w:t>FAZENDA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  <w:jc w:val="center"/>
        </w:trPr>
        <w:tc>
          <w:tcPr>
            <w:tcW w:w="15098" w:type="dxa"/>
            <w:gridSpan w:val="8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pt-BR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pt-BR"/>
              </w:rPr>
              <w:t>PAGAMENTO DE DIÁRIAS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5098" w:type="dxa"/>
            <w:gridSpan w:val="8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lang w:val="pt-BR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pt-BR"/>
              </w:rPr>
              <w:t>Nome:</w:t>
            </w: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lang w:val="pt-BR"/>
              </w:rPr>
              <w:t xml:space="preserve"> CAROLAINE PONATH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15098" w:type="dxa"/>
            <w:gridSpan w:val="8"/>
          </w:tcPr>
          <w:p>
            <w:pP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lang w:val="pt-BR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pt-BR"/>
              </w:rPr>
              <w:t>Cargo:</w:t>
            </w: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lang w:val="pt-BR"/>
              </w:rPr>
              <w:t xml:space="preserve"> COORDENADORA DE CONTABILIDADE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5098" w:type="dxa"/>
            <w:gridSpan w:val="8"/>
          </w:tcPr>
          <w:p>
            <w:pP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lang w:val="pt-BR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pt-BR"/>
              </w:rPr>
              <w:t>Mês de competência*:</w:t>
            </w: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lang w:val="pt-BR"/>
              </w:rPr>
              <w:t xml:space="preserve"> AGOSTO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78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pt-BR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pt-BR"/>
              </w:rPr>
              <w:t>ITEM</w:t>
            </w: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pt-BR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pt-BR"/>
              </w:rPr>
              <w:t>NÚMERO DO PROCESSO</w:t>
            </w:r>
          </w:p>
        </w:tc>
        <w:tc>
          <w:tcPr>
            <w:tcW w:w="187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2"/>
                <w:u w:val="single"/>
                <w:lang w:val="pt-BR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pt-BR"/>
              </w:rPr>
              <w:t>Nº DA NOTA DE PAGAMENTO</w:t>
            </w: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pt-BR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pt-BR"/>
              </w:rPr>
              <w:t>DATA DO PAGAMENTO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pt-BR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pt-BR"/>
              </w:rPr>
              <w:t>DATA DA DIÁRIA</w:t>
            </w:r>
          </w:p>
        </w:tc>
        <w:tc>
          <w:tcPr>
            <w:tcW w:w="343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pt-BR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pt-BR"/>
              </w:rPr>
              <w:t>LOCAL DE DESTINO</w:t>
            </w:r>
          </w:p>
        </w:tc>
        <w:tc>
          <w:tcPr>
            <w:tcW w:w="279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pt-BR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pt-BR"/>
              </w:rPr>
              <w:t>MOTIVO DA DIÁRIA</w:t>
            </w:r>
          </w:p>
        </w:tc>
        <w:tc>
          <w:tcPr>
            <w:tcW w:w="121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pt-BR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pt-BR"/>
              </w:rPr>
              <w:t>VALOR (R$)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  <w:jc w:val="center"/>
        </w:trPr>
        <w:tc>
          <w:tcPr>
            <w:tcW w:w="78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pt-BR"/>
              </w:rPr>
              <w:t>01</w:t>
            </w:r>
          </w:p>
        </w:tc>
        <w:tc>
          <w:tcPr>
            <w:tcW w:w="152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Roman" w:cs="Times New Roman"/>
                <w:color w:val="000000"/>
                <w:kern w:val="0"/>
                <w:sz w:val="22"/>
                <w:szCs w:val="22"/>
                <w:lang w:val="pt-BR" w:eastAsia="zh-CN" w:bidi="ar"/>
              </w:rPr>
            </w:pPr>
            <w:r>
              <w:rPr>
                <w:rFonts w:hint="default" w:ascii="Times New Roman" w:hAnsi="Times New Roman" w:eastAsia="Times-Roman" w:cs="Times New Roman"/>
                <w:color w:val="000000"/>
                <w:kern w:val="0"/>
                <w:sz w:val="22"/>
                <w:szCs w:val="22"/>
                <w:lang w:val="pt-BR" w:eastAsia="zh-CN" w:bidi="ar"/>
              </w:rPr>
              <w:t>2025-210Z6</w:t>
            </w:r>
            <w:bookmarkStart w:id="0" w:name="_GoBack"/>
            <w:bookmarkEnd w:id="0"/>
          </w:p>
        </w:tc>
        <w:tc>
          <w:tcPr>
            <w:tcW w:w="18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Roman" w:cs="Times New Roman"/>
                <w:color w:val="000000"/>
                <w:kern w:val="0"/>
                <w:sz w:val="22"/>
                <w:szCs w:val="22"/>
                <w:lang w:val="pt-BR" w:eastAsia="zh-CN" w:bidi="ar"/>
              </w:rPr>
            </w:pPr>
            <w:r>
              <w:rPr>
                <w:rFonts w:hint="default" w:ascii="Times New Roman" w:hAnsi="Times New Roman" w:eastAsia="Times-Roman" w:cs="Times New Roman"/>
                <w:color w:val="000000"/>
                <w:kern w:val="0"/>
                <w:sz w:val="22"/>
                <w:szCs w:val="22"/>
                <w:lang w:val="pt-BR" w:eastAsia="zh-CN" w:bidi="ar"/>
              </w:rPr>
              <w:t>8534/2025</w:t>
            </w:r>
          </w:p>
        </w:tc>
        <w:tc>
          <w:tcPr>
            <w:tcW w:w="17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Roman" w:cs="Times New Roman"/>
                <w:color w:val="000000"/>
                <w:kern w:val="0"/>
                <w:sz w:val="22"/>
                <w:szCs w:val="22"/>
                <w:lang w:val="pt-BR" w:eastAsia="zh-CN" w:bidi="ar"/>
              </w:rPr>
            </w:pPr>
            <w:r>
              <w:rPr>
                <w:rFonts w:hint="default" w:ascii="Times New Roman" w:hAnsi="Times New Roman" w:eastAsia="Times-Roman" w:cs="Times New Roman"/>
                <w:color w:val="000000"/>
                <w:kern w:val="0"/>
                <w:sz w:val="22"/>
                <w:szCs w:val="22"/>
                <w:lang w:val="pt-BR" w:eastAsia="zh-CN" w:bidi="ar"/>
              </w:rPr>
              <w:t>21/08/2025</w:t>
            </w:r>
          </w:p>
        </w:tc>
        <w:tc>
          <w:tcPr>
            <w:tcW w:w="17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Roman" w:cs="Times New Roman"/>
                <w:color w:val="000000"/>
                <w:kern w:val="0"/>
                <w:sz w:val="22"/>
                <w:szCs w:val="22"/>
                <w:lang w:val="pt-BR" w:eastAsia="zh-CN" w:bidi="ar"/>
              </w:rPr>
            </w:pPr>
            <w:r>
              <w:rPr>
                <w:rFonts w:hint="default" w:ascii="Times New Roman" w:hAnsi="Times New Roman" w:eastAsia="Times-Roman" w:cs="Times New Roman"/>
                <w:color w:val="000000"/>
                <w:kern w:val="0"/>
                <w:sz w:val="22"/>
                <w:szCs w:val="22"/>
                <w:lang w:val="pt-BR" w:eastAsia="zh-CN" w:bidi="ar"/>
              </w:rPr>
              <w:t>15/08/2025</w:t>
            </w:r>
          </w:p>
        </w:tc>
        <w:tc>
          <w:tcPr>
            <w:tcW w:w="3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Roman" w:cs="Times New Roman"/>
                <w:color w:val="000000"/>
                <w:kern w:val="0"/>
                <w:sz w:val="22"/>
                <w:szCs w:val="22"/>
                <w:lang w:val="pt-BR" w:eastAsia="zh-CN" w:bidi="ar"/>
              </w:rPr>
            </w:pPr>
            <w:r>
              <w:rPr>
                <w:rFonts w:hint="default" w:ascii="Times New Roman" w:hAnsi="Times New Roman" w:eastAsia="Times-Roman" w:cs="Times New Roman"/>
                <w:color w:val="000000"/>
                <w:kern w:val="0"/>
                <w:sz w:val="22"/>
                <w:szCs w:val="22"/>
                <w:lang w:val="pt-BR" w:eastAsia="zh-CN" w:bidi="ar"/>
              </w:rPr>
              <w:t>SANTA TERESA - ES</w:t>
            </w:r>
          </w:p>
        </w:tc>
        <w:tc>
          <w:tcPr>
            <w:tcW w:w="279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Roman" w:cs="Times New Roman"/>
                <w:color w:val="000000"/>
                <w:kern w:val="0"/>
                <w:sz w:val="22"/>
                <w:szCs w:val="22"/>
                <w:lang w:val="pt-BR" w:eastAsia="zh-CN" w:bidi="ar"/>
              </w:rPr>
            </w:pPr>
            <w:r>
              <w:rPr>
                <w:rFonts w:hint="default" w:ascii="Times New Roman" w:hAnsi="Times New Roman" w:eastAsia="Times-Roman" w:cs="Times New Roman"/>
                <w:color w:val="000000"/>
                <w:kern w:val="0"/>
                <w:sz w:val="22"/>
                <w:szCs w:val="22"/>
                <w:lang w:val="pt-BR" w:eastAsia="zh-CN" w:bidi="ar"/>
              </w:rPr>
              <w:t>ENFOC - CURSO PMPI</w:t>
            </w:r>
          </w:p>
        </w:tc>
        <w:tc>
          <w:tcPr>
            <w:tcW w:w="1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  <w:t>R$66,64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  <w:jc w:val="center"/>
        </w:trPr>
        <w:tc>
          <w:tcPr>
            <w:tcW w:w="78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pt-BR"/>
              </w:rPr>
              <w:t>02</w:t>
            </w:r>
          </w:p>
        </w:tc>
        <w:tc>
          <w:tcPr>
            <w:tcW w:w="152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Roman" w:cs="Times New Roman"/>
                <w:color w:val="000000"/>
                <w:kern w:val="0"/>
                <w:sz w:val="22"/>
                <w:szCs w:val="22"/>
                <w:lang w:val="pt-BR" w:eastAsia="zh-CN" w:bidi="ar"/>
              </w:rPr>
            </w:pPr>
          </w:p>
        </w:tc>
        <w:tc>
          <w:tcPr>
            <w:tcW w:w="18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Roman" w:cs="Times New Roman"/>
                <w:color w:val="000000"/>
                <w:kern w:val="0"/>
                <w:sz w:val="22"/>
                <w:szCs w:val="22"/>
                <w:lang w:val="pt-BR" w:eastAsia="zh-CN" w:bidi="ar"/>
              </w:rPr>
            </w:pPr>
          </w:p>
        </w:tc>
        <w:tc>
          <w:tcPr>
            <w:tcW w:w="17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Roman" w:cs="Times New Roman"/>
                <w:color w:val="000000"/>
                <w:kern w:val="0"/>
                <w:sz w:val="22"/>
                <w:szCs w:val="22"/>
                <w:lang w:val="pt-BR" w:eastAsia="zh-CN" w:bidi="ar"/>
              </w:rPr>
            </w:pPr>
          </w:p>
        </w:tc>
        <w:tc>
          <w:tcPr>
            <w:tcW w:w="17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Roman" w:cs="Times New Roman"/>
                <w:color w:val="000000"/>
                <w:kern w:val="0"/>
                <w:sz w:val="22"/>
                <w:szCs w:val="22"/>
                <w:lang w:val="pt-BR" w:eastAsia="zh-CN" w:bidi="ar"/>
              </w:rPr>
            </w:pPr>
          </w:p>
        </w:tc>
        <w:tc>
          <w:tcPr>
            <w:tcW w:w="3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Roman" w:cs="Times New Roman"/>
                <w:color w:val="000000"/>
                <w:kern w:val="0"/>
                <w:sz w:val="22"/>
                <w:szCs w:val="22"/>
                <w:lang w:val="pt-BR" w:eastAsia="zh-CN" w:bidi="ar"/>
              </w:rPr>
            </w:pPr>
          </w:p>
        </w:tc>
        <w:tc>
          <w:tcPr>
            <w:tcW w:w="279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Roman" w:cs="Times New Roman"/>
                <w:color w:val="000000"/>
                <w:kern w:val="0"/>
                <w:sz w:val="22"/>
                <w:szCs w:val="22"/>
                <w:lang w:val="pt-BR" w:eastAsia="zh-CN" w:bidi="ar"/>
              </w:rPr>
            </w:pPr>
          </w:p>
        </w:tc>
        <w:tc>
          <w:tcPr>
            <w:tcW w:w="1211" w:type="dxa"/>
            <w:vAlign w:val="center"/>
          </w:tcPr>
          <w:p>
            <w:pPr>
              <w:jc w:val="center"/>
              <w:rPr>
                <w:rFonts w:hint="default"/>
                <w:lang w:val="pt-B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78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pt-BR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pt-BR"/>
              </w:rPr>
              <w:t>03</w:t>
            </w:r>
          </w:p>
        </w:tc>
        <w:tc>
          <w:tcPr>
            <w:tcW w:w="152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 w:eastAsiaTheme="minorEastAsia"/>
                <w:sz w:val="22"/>
                <w:szCs w:val="22"/>
                <w:lang w:val="pt-BR" w:eastAsia="zh-CN" w:bidi="ar-SA"/>
              </w:rPr>
            </w:pPr>
          </w:p>
        </w:tc>
        <w:tc>
          <w:tcPr>
            <w:tcW w:w="187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</w:pP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</w:pPr>
          </w:p>
        </w:tc>
        <w:tc>
          <w:tcPr>
            <w:tcW w:w="17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</w:pPr>
          </w:p>
        </w:tc>
        <w:tc>
          <w:tcPr>
            <w:tcW w:w="3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</w:pPr>
          </w:p>
        </w:tc>
        <w:tc>
          <w:tcPr>
            <w:tcW w:w="27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</w:pPr>
          </w:p>
        </w:tc>
        <w:tc>
          <w:tcPr>
            <w:tcW w:w="1211" w:type="dxa"/>
            <w:vAlign w:val="center"/>
          </w:tcPr>
          <w:p>
            <w:pPr>
              <w:jc w:val="center"/>
              <w:rPr>
                <w:rFonts w:hint="default"/>
                <w:lang w:val="pt-B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8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pt-BR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pt-BR"/>
              </w:rPr>
              <w:t>04</w:t>
            </w:r>
          </w:p>
        </w:tc>
        <w:tc>
          <w:tcPr>
            <w:tcW w:w="152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 w:eastAsiaTheme="minorEastAsia"/>
                <w:sz w:val="22"/>
                <w:szCs w:val="22"/>
                <w:lang w:val="pt-BR" w:eastAsia="zh-CN" w:bidi="ar-SA"/>
              </w:rPr>
            </w:pPr>
          </w:p>
        </w:tc>
        <w:tc>
          <w:tcPr>
            <w:tcW w:w="187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</w:pP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2"/>
                <w:szCs w:val="22"/>
                <w:lang w:val="pt-BR" w:eastAsia="zh-CN" w:bidi="ar-SA"/>
              </w:rPr>
            </w:pPr>
          </w:p>
        </w:tc>
        <w:tc>
          <w:tcPr>
            <w:tcW w:w="17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</w:pPr>
          </w:p>
        </w:tc>
        <w:tc>
          <w:tcPr>
            <w:tcW w:w="3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</w:pPr>
          </w:p>
        </w:tc>
        <w:tc>
          <w:tcPr>
            <w:tcW w:w="27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</w:pPr>
          </w:p>
        </w:tc>
        <w:tc>
          <w:tcPr>
            <w:tcW w:w="1211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78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pt-BR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pt-BR"/>
              </w:rPr>
              <w:t>05</w:t>
            </w: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2"/>
                <w:szCs w:val="22"/>
                <w:lang w:val="pt-BR" w:eastAsia="zh-CN" w:bidi="ar-SA"/>
              </w:rPr>
            </w:pPr>
          </w:p>
        </w:tc>
        <w:tc>
          <w:tcPr>
            <w:tcW w:w="187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</w:pP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</w:pPr>
          </w:p>
        </w:tc>
        <w:tc>
          <w:tcPr>
            <w:tcW w:w="3435" w:type="dxa"/>
            <w:vAlign w:val="center"/>
          </w:tcPr>
          <w:p>
            <w:pPr>
              <w:ind w:left="110" w:leftChars="0" w:hanging="110" w:hangingChars="5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</w:pPr>
          </w:p>
        </w:tc>
        <w:tc>
          <w:tcPr>
            <w:tcW w:w="279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</w:pPr>
          </w:p>
        </w:tc>
        <w:tc>
          <w:tcPr>
            <w:tcW w:w="1211" w:type="dxa"/>
            <w:vAlign w:val="center"/>
          </w:tcPr>
          <w:p>
            <w:pPr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pt-BR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pt-BR"/>
              </w:rPr>
              <w:t>06</w:t>
            </w: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7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</w:pPr>
          </w:p>
        </w:tc>
        <w:tc>
          <w:tcPr>
            <w:tcW w:w="1710" w:type="dxa"/>
            <w:vAlign w:val="center"/>
          </w:tcPr>
          <w:p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</w:pPr>
          </w:p>
        </w:tc>
        <w:tc>
          <w:tcPr>
            <w:tcW w:w="3435" w:type="dxa"/>
            <w:vAlign w:val="center"/>
          </w:tcPr>
          <w:p>
            <w:pPr>
              <w:ind w:left="110" w:leftChars="0" w:hanging="110" w:hangingChars="5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</w:pPr>
          </w:p>
        </w:tc>
        <w:tc>
          <w:tcPr>
            <w:tcW w:w="279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</w:pPr>
          </w:p>
        </w:tc>
        <w:tc>
          <w:tcPr>
            <w:tcW w:w="1211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" w:hRule="atLeast"/>
          <w:jc w:val="center"/>
        </w:trPr>
        <w:tc>
          <w:tcPr>
            <w:tcW w:w="78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pt-BR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pt-BR"/>
              </w:rPr>
              <w:t>07</w:t>
            </w: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79" w:type="dxa"/>
            <w:vAlign w:val="center"/>
          </w:tcPr>
          <w:p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</w:pPr>
          </w:p>
        </w:tc>
        <w:tc>
          <w:tcPr>
            <w:tcW w:w="3435" w:type="dxa"/>
            <w:vAlign w:val="center"/>
          </w:tcPr>
          <w:p>
            <w:pPr>
              <w:ind w:left="110" w:leftChars="0" w:hanging="110" w:hangingChars="5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</w:pPr>
          </w:p>
        </w:tc>
        <w:tc>
          <w:tcPr>
            <w:tcW w:w="279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</w:pPr>
          </w:p>
        </w:tc>
        <w:tc>
          <w:tcPr>
            <w:tcW w:w="1211" w:type="dxa"/>
            <w:vAlign w:val="center"/>
          </w:tcPr>
          <w:p>
            <w:pPr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" w:hRule="atLeast"/>
          <w:jc w:val="center"/>
        </w:trPr>
        <w:tc>
          <w:tcPr>
            <w:tcW w:w="78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pt-BR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pt-BR"/>
              </w:rPr>
              <w:t>08</w:t>
            </w: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7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</w:pPr>
          </w:p>
        </w:tc>
        <w:tc>
          <w:tcPr>
            <w:tcW w:w="3435" w:type="dxa"/>
            <w:vAlign w:val="center"/>
          </w:tcPr>
          <w:p>
            <w:pPr>
              <w:ind w:left="110" w:leftChars="0" w:hanging="110" w:hangingChars="5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</w:pPr>
          </w:p>
        </w:tc>
        <w:tc>
          <w:tcPr>
            <w:tcW w:w="279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</w:pPr>
          </w:p>
        </w:tc>
        <w:tc>
          <w:tcPr>
            <w:tcW w:w="1211" w:type="dxa"/>
            <w:vAlign w:val="center"/>
          </w:tcPr>
          <w:p>
            <w:pPr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  <w:jc w:val="center"/>
        </w:trPr>
        <w:tc>
          <w:tcPr>
            <w:tcW w:w="78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pt-BR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pt-BR"/>
              </w:rPr>
              <w:t>09</w:t>
            </w: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7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</w:pP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</w:pPr>
          </w:p>
        </w:tc>
        <w:tc>
          <w:tcPr>
            <w:tcW w:w="3435" w:type="dxa"/>
            <w:vAlign w:val="center"/>
          </w:tcPr>
          <w:p>
            <w:pPr>
              <w:ind w:left="110" w:leftChars="0" w:hanging="110" w:hangingChars="5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98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2"/>
                <w:szCs w:val="22"/>
                <w:lang w:val="pt-BR"/>
              </w:rPr>
            </w:pPr>
          </w:p>
        </w:tc>
        <w:tc>
          <w:tcPr>
            <w:tcW w:w="1211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" w:hRule="atLeast"/>
          <w:jc w:val="center"/>
        </w:trPr>
        <w:tc>
          <w:tcPr>
            <w:tcW w:w="78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pt-BR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pt-BR"/>
              </w:rPr>
              <w:t>10</w:t>
            </w: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87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</w:pPr>
          </w:p>
        </w:tc>
        <w:tc>
          <w:tcPr>
            <w:tcW w:w="3435" w:type="dxa"/>
            <w:vAlign w:val="center"/>
          </w:tcPr>
          <w:p>
            <w:pPr>
              <w:ind w:left="110" w:leftChars="0" w:hanging="110" w:hangingChars="5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98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2"/>
                <w:szCs w:val="22"/>
                <w:lang w:val="pt-BR"/>
              </w:rPr>
            </w:pPr>
          </w:p>
        </w:tc>
        <w:tc>
          <w:tcPr>
            <w:tcW w:w="1211" w:type="dxa"/>
            <w:vAlign w:val="center"/>
          </w:tcPr>
          <w:p>
            <w:pPr>
              <w:jc w:val="center"/>
              <w:rPr>
                <w:lang w:val="pt-B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13887" w:type="dxa"/>
            <w:gridSpan w:val="7"/>
          </w:tcPr>
          <w:p>
            <w:pPr>
              <w:wordWrap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pt-BR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pt-BR"/>
              </w:rPr>
              <w:t>TOTAL (R$)</w:t>
            </w:r>
          </w:p>
        </w:tc>
        <w:tc>
          <w:tcPr>
            <w:tcW w:w="121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lang w:val="pt-BR"/>
              </w:rPr>
              <w:t>R$66,64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" w:hRule="atLeast"/>
          <w:jc w:val="center"/>
        </w:trPr>
        <w:tc>
          <w:tcPr>
            <w:tcW w:w="15098" w:type="dxa"/>
            <w:gridSpan w:val="8"/>
          </w:tcPr>
          <w:p>
            <w:pPr>
              <w:rPr>
                <w:rFonts w:ascii="Times New Roman" w:hAnsi="Times New Roman" w:cs="Times New Roman"/>
                <w:sz w:val="18"/>
                <w:szCs w:val="18"/>
                <w:lang w:val="pt-BR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*Mês de competência se refere ao mês em que foram executadas as diárias.</w:t>
            </w:r>
          </w:p>
        </w:tc>
      </w:tr>
    </w:tbl>
    <w:p/>
    <w:p/>
    <w:p/>
    <w:p/>
    <w:p/>
    <w:p/>
    <w:sectPr>
      <w:headerReference r:id="rId3" w:type="default"/>
      <w:footerReference r:id="rId4" w:type="default"/>
      <w:pgSz w:w="16838" w:h="11906" w:orient="landscape"/>
      <w:pgMar w:top="1800" w:right="1440" w:bottom="1800" w:left="1440" w:header="720" w:footer="720" w:gutter="0"/>
      <w:pgNumType w:fmt="decimal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imes-Roman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t>Rua Dalmácio Espindula - nº 115 - Centro - Santa Maria de Jetibá - ES - CEP: 29.645-000</w:t>
    </w:r>
  </w:p>
  <w:p>
    <w:pPr>
      <w:pStyle w:val="4"/>
      <w:jc w:val="center"/>
      <w:rPr>
        <w:rFonts w:ascii="SimSun" w:hAnsi="SimSun" w:eastAsia="SimSun" w:cs="SimSun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4067810</wp:posOffset>
              </wp:positionH>
              <wp:positionV relativeFrom="paragraph">
                <wp:posOffset>119380</wp:posOffset>
              </wp:positionV>
              <wp:extent cx="1828800" cy="1828800"/>
              <wp:effectExtent l="0" t="0" r="0" b="0"/>
              <wp:wrapNone/>
              <wp:docPr id="2" name="Caixa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t xml:space="preserve">Página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de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20.3pt;margin-top:9.4pt;height:144pt;width:144pt;mso-position-horizontal-relative:margin;mso-wrap-style:none;z-index:251659264;mso-width-relative:page;mso-height-relative:page;" filled="f" stroked="f" coordsize="21600,21600" o:gfxdata="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8kqhx9YAAAAKAQAADwAAAAAAAAABACAAAAAiAAAA&#10;ZHJzL2Rvd25yZXYueG1sUEsBAhQAFAAAAAgAh07iQGmDa9MJAgAAGAQAAA4AAAAAAAAAAQAgAAAA&#10;JQEAAGRycy9lMm9Eb2MueG1sUEsFBgAAAAAGAAYAWQEAAKA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t xml:space="preserve">Página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de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4"/>
      <w:jc w:val="center"/>
      <w:rPr>
        <w:rFonts w:ascii="SimSun" w:hAnsi="SimSun" w:eastAsia="SimSun" w:cs="SimSun"/>
        <w:sz w:val="24"/>
        <w:szCs w:val="24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0" w:line="240" w:lineRule="auto"/>
      <w:jc w:val="center"/>
      <w:rPr>
        <w:rFonts w:hint="default" w:ascii="Times New Roman" w:hAnsi="Times New Roman" w:eastAsia="Times New Roman" w:cs="Times New Roman"/>
        <w:b/>
        <w:i w:val="0"/>
        <w:iCs w:val="0"/>
        <w:sz w:val="24"/>
        <w:szCs w:val="24"/>
        <w:lang w:eastAsia="pt-BR"/>
      </w:rPr>
    </w:pPr>
    <w:r>
      <w:rPr>
        <w:rFonts w:hint="default" w:ascii="Times New Roman" w:hAnsi="Times New Roman" w:eastAsia="Times New Roman" w:cs="Times New Roman"/>
        <w:b/>
        <w:i w:val="0"/>
        <w:iCs w:val="0"/>
        <w:sz w:val="24"/>
        <w:szCs w:val="24"/>
        <w:lang w:val="en-US" w:eastAsia="pt-BR"/>
      </w:rPr>
      <w:t>P</w:t>
    </w:r>
    <w:r>
      <w:rPr>
        <w:rFonts w:hint="default" w:ascii="Times New Roman" w:hAnsi="Times New Roman" w:eastAsia="Times New Roman" w:cs="Times New Roman"/>
        <w:b/>
        <w:i w:val="0"/>
        <w:iCs w:val="0"/>
        <w:sz w:val="24"/>
        <w:szCs w:val="24"/>
        <w:lang w:eastAsia="pt-BR"/>
      </w:rPr>
      <w:t>REFEITURA DO MUNICIPIO DE SANTA MARIA DE JETIBÁ</w:t>
    </w:r>
  </w:p>
  <w:p>
    <w:pPr>
      <w:spacing w:after="0" w:line="240" w:lineRule="auto"/>
      <w:jc w:val="center"/>
      <w:rPr>
        <w:rFonts w:hint="default" w:ascii="Times New Roman" w:hAnsi="Times New Roman" w:eastAsia="Times New Roman" w:cs="Times New Roman"/>
        <w:b/>
        <w:i w:val="0"/>
        <w:iCs w:val="0"/>
        <w:sz w:val="24"/>
        <w:szCs w:val="24"/>
        <w:lang w:eastAsia="pt-BR"/>
      </w:rPr>
    </w:pPr>
    <w:r>
      <w:rPr>
        <w:rFonts w:hint="default" w:ascii="Times New Roman" w:hAnsi="Times New Roman" w:cs="Times New Roman"/>
        <w:i w:val="0"/>
        <w:iCs w:val="0"/>
        <w:sz w:val="24"/>
        <w:szCs w:val="24"/>
      </w:rPr>
      <w:pict>
        <v:shape id="_x0000_s4097" o:spid="_x0000_s4097" o:spt="75" type="#_x0000_t75" style="position:absolute;left:0pt;margin-left:-13.5pt;margin-top:-24.8pt;height:76.55pt;width:66.3pt;mso-wrap-distance-bottom:0pt;mso-wrap-distance-left:9pt;mso-wrap-distance-right:9pt;mso-wrap-distance-top:0pt;z-index:251660288;mso-width-relative:page;mso-height-relative:page;" o:ole="t" filled="f" o:preferrelative="t" stroked="f" coordsize="21600,21600">
          <v:path/>
          <v:fill on="f" focussize="0,0"/>
          <v:stroke on="f"/>
          <v:imagedata r:id="rId2" o:title=""/>
          <o:lock v:ext="edit" aspectratio="t"/>
          <w10:wrap type="square"/>
        </v:shape>
        <o:OLEObject Type="Embed" ProgID="CorelDraw.Graphic.8" ShapeID="_x0000_s4097" DrawAspect="Content" ObjectID="_1468075725" r:id="rId1">
          <o:LockedField>false</o:LockedField>
        </o:OLEObject>
      </w:pict>
    </w:r>
  </w:p>
  <w:p>
    <w:pPr>
      <w:spacing w:after="0" w:line="240" w:lineRule="auto"/>
      <w:jc w:val="center"/>
      <w:rPr>
        <w:rFonts w:hint="default" w:ascii="Times New Roman" w:hAnsi="Times New Roman" w:eastAsia="Times New Roman" w:cs="Times New Roman"/>
        <w:b/>
        <w:i w:val="0"/>
        <w:iCs w:val="0"/>
        <w:sz w:val="24"/>
        <w:szCs w:val="24"/>
        <w:lang w:eastAsia="pt-BR"/>
      </w:rPr>
    </w:pPr>
    <w:r>
      <w:rPr>
        <w:rFonts w:hint="default" w:ascii="Times New Roman" w:hAnsi="Times New Roman" w:eastAsia="Times New Roman" w:cs="Times New Roman"/>
        <w:b/>
        <w:i w:val="0"/>
        <w:iCs w:val="0"/>
        <w:sz w:val="24"/>
        <w:szCs w:val="24"/>
        <w:lang w:eastAsia="pt-BR"/>
      </w:rPr>
      <w:t>Estado do Espírito Santo</w:t>
    </w:r>
  </w:p>
  <w:p>
    <w:pPr>
      <w:spacing w:after="0" w:line="240" w:lineRule="auto"/>
      <w:jc w:val="center"/>
      <w:rPr>
        <w:rFonts w:hint="default" w:ascii="Times New Roman" w:hAnsi="Times New Roman" w:eastAsia="Times New Roman" w:cs="Times New Roman"/>
        <w:b/>
        <w:i w:val="0"/>
        <w:iCs w:val="0"/>
        <w:sz w:val="24"/>
        <w:szCs w:val="24"/>
        <w:lang w:eastAsia="pt-BR"/>
      </w:rPr>
    </w:pPr>
  </w:p>
  <w:p>
    <w:pPr>
      <w:spacing w:after="0" w:line="240" w:lineRule="auto"/>
      <w:jc w:val="center"/>
      <w:rPr>
        <w:rFonts w:hint="default" w:ascii="Times New Roman" w:hAnsi="Times New Roman" w:eastAsia="Times New Roman" w:cs="Times New Roman"/>
        <w:b/>
        <w:i w:val="0"/>
        <w:iCs w:val="0"/>
        <w:sz w:val="24"/>
        <w:szCs w:val="24"/>
        <w:lang w:eastAsia="pt-BR"/>
      </w:rPr>
    </w:pPr>
  </w:p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67234B"/>
    <w:rsid w:val="03510405"/>
    <w:rsid w:val="056728D9"/>
    <w:rsid w:val="08DC4388"/>
    <w:rsid w:val="0D8D7329"/>
    <w:rsid w:val="0FB37B34"/>
    <w:rsid w:val="12E2233F"/>
    <w:rsid w:val="157F712C"/>
    <w:rsid w:val="16285461"/>
    <w:rsid w:val="19A066D0"/>
    <w:rsid w:val="1B577C66"/>
    <w:rsid w:val="1F67234B"/>
    <w:rsid w:val="206C35D7"/>
    <w:rsid w:val="22734BD6"/>
    <w:rsid w:val="22A10444"/>
    <w:rsid w:val="24AB64A8"/>
    <w:rsid w:val="24FC05DB"/>
    <w:rsid w:val="262B5249"/>
    <w:rsid w:val="27BA5385"/>
    <w:rsid w:val="2DDE1630"/>
    <w:rsid w:val="2EB7494A"/>
    <w:rsid w:val="2F763253"/>
    <w:rsid w:val="310438B1"/>
    <w:rsid w:val="32376505"/>
    <w:rsid w:val="34B61ED1"/>
    <w:rsid w:val="41C336B6"/>
    <w:rsid w:val="483F0725"/>
    <w:rsid w:val="4A7A57E3"/>
    <w:rsid w:val="4EA922D3"/>
    <w:rsid w:val="50D738BD"/>
    <w:rsid w:val="514223C4"/>
    <w:rsid w:val="51910817"/>
    <w:rsid w:val="55FD30D6"/>
    <w:rsid w:val="59F87F99"/>
    <w:rsid w:val="60B70AE8"/>
    <w:rsid w:val="64673719"/>
    <w:rsid w:val="68063920"/>
    <w:rsid w:val="68B81E32"/>
    <w:rsid w:val="6BCA32B3"/>
    <w:rsid w:val="70BF440A"/>
    <w:rsid w:val="75AD62DB"/>
    <w:rsid w:val="7B19038F"/>
    <w:rsid w:val="7B682763"/>
    <w:rsid w:val="7C790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styleId="2">
    <w:name w:val="heading 2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i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eader"/>
    <w:basedOn w:val="1"/>
    <w:qFormat/>
    <w:uiPriority w:val="0"/>
    <w:pPr>
      <w:tabs>
        <w:tab w:val="center" w:pos="4252"/>
        <w:tab w:val="right" w:pos="8504"/>
      </w:tabs>
    </w:pPr>
  </w:style>
  <w:style w:type="paragraph" w:styleId="4">
    <w:name w:val="footer"/>
    <w:basedOn w:val="1"/>
    <w:qFormat/>
    <w:uiPriority w:val="0"/>
    <w:pPr>
      <w:tabs>
        <w:tab w:val="center" w:pos="4252"/>
        <w:tab w:val="right" w:pos="8504"/>
      </w:tabs>
    </w:pPr>
  </w:style>
  <w:style w:type="table" w:styleId="7">
    <w:name w:val="Table Grid"/>
    <w:basedOn w:val="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wmf"/><Relationship Id="rId1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80</Words>
  <Characters>477</Characters>
  <Lines>0</Lines>
  <Paragraphs>0</Paragraphs>
  <TotalTime>226</TotalTime>
  <ScaleCrop>false</ScaleCrop>
  <LinksUpToDate>false</LinksUpToDate>
  <CharactersWithSpaces>526</CharactersWithSpaces>
  <Application>WPS Office_11.2.0.9453_F1E327BC-269C-435d-A152-05C5408002CA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2022-02-03T12:03:00Z</dcterms:created>
  <dc:creator>andressabusteke</dc:creator>
  <cp:lastModifiedBy>carolaine.ponath</cp:lastModifiedBy>
  <cp:lastPrinted>2023-12-14T13:30:00Z</cp:lastPrinted>
  <dcterms:modified xsi:type="dcterms:W3CDTF">2025-09-22T18:30:33Z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1046-11.2.0.9453</vt:lpwstr>
  </property>
  <property fmtid="{D5CDD505-2E9C-101B-9397-08002B2CF9AE}" pid="3" name="ICV">
    <vt:lpwstr>9C1019033BC749F8908A205144AF8EFB_13</vt:lpwstr>
  </property>
</Properties>
</file>