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1"/>
        <w:gridCol w:w="6204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489" w:type="dxa"/>
            <w:gridSpan w:val="3"/>
          </w:tcPr>
          <w:p>
            <w:pPr>
              <w:pStyle w:val="6"/>
              <w:spacing w:before="260"/>
              <w:ind w:left="274" w:right="251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TERMO DE FOMENTO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pt-BR"/>
              </w:rPr>
              <w:t xml:space="preserve"> - 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ASSOCIAÇÃO DE AGRICULTORES E MORADORES DE RECREIO, ALTO RECREIO, SANTA LUZIA, RIO NOVE E ADJACÊNCIAS - AGRO-UNI.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8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Edital nº 0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03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/2025</w:t>
            </w:r>
          </w:p>
          <w:p>
            <w:pPr>
              <w:pStyle w:val="6"/>
              <w:spacing w:before="0"/>
              <w:ind w:left="27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61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36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Beneficiário</w:t>
            </w:r>
          </w:p>
        </w:tc>
        <w:tc>
          <w:tcPr>
            <w:tcW w:w="6204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Objeto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2524" w:type="dxa"/>
          </w:tcPr>
          <w:p>
            <w:pPr>
              <w:pStyle w:val="6"/>
              <w:ind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Valor</w:t>
            </w:r>
          </w:p>
          <w:p>
            <w:pPr>
              <w:pStyle w:val="6"/>
              <w:spacing w:before="154"/>
              <w:ind w:left="44"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Aprovado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ASSOCIAÇÃO DE AGRICULTORES E MORADORES DE RECREIO, ALTO RECREIO, SANTA LUZIA, RIO NOVE E ADJACÊNCIAS - AGRO-UNI.</w:t>
            </w:r>
          </w:p>
        </w:tc>
        <w:tc>
          <w:tcPr>
            <w:tcW w:w="6204" w:type="dxa"/>
          </w:tcPr>
          <w:p>
            <w:pPr>
              <w:pStyle w:val="6"/>
              <w:ind w:left="107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TEATRO DA PAIXÃO DE CRISTO</w:t>
            </w:r>
          </w:p>
        </w:tc>
        <w:tc>
          <w:tcPr>
            <w:tcW w:w="2524" w:type="dxa"/>
          </w:tcPr>
          <w:p>
            <w:pPr>
              <w:spacing w:beforeLines="0" w:afterLines="0"/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50.905,30 </w:t>
            </w:r>
          </w:p>
          <w:p>
            <w:pPr>
              <w:spacing w:beforeLines="0" w:afterLines="0"/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6"/>
              <w:ind w:right="79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761" w:type="dxa"/>
          </w:tcPr>
          <w:p>
            <w:pPr>
              <w:pStyle w:val="6"/>
              <w:ind w:left="100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4" w:type="dxa"/>
          </w:tcPr>
          <w:p>
            <w:pPr>
              <w:pStyle w:val="6"/>
              <w:ind w:left="105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pStyle w:val="6"/>
              <w:ind w:right="79"/>
              <w:jc w:val="both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Total: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50.905,30</w:t>
            </w:r>
          </w:p>
        </w:tc>
      </w:tr>
    </w:tbl>
    <w:p/>
    <w:sectPr>
      <w:type w:val="continuous"/>
      <w:pgSz w:w="15840" w:h="12240" w:orient="landscape"/>
      <w:pgMar w:top="1180" w:right="36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72A27"/>
    <w:rsid w:val="23E755A1"/>
    <w:rsid w:val="2DB04802"/>
    <w:rsid w:val="5978127E"/>
    <w:rsid w:val="60174026"/>
    <w:rsid w:val="657C2B7D"/>
    <w:rsid w:val="7142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pPr>
      <w:spacing w:before="2"/>
    </w:pPr>
    <w:rPr>
      <w:rFonts w:ascii="Arial MT" w:hAnsi="Arial MT" w:eastAsia="Arial MT" w:cs="Arial MT"/>
      <w:lang w:val="pt-PT" w:eastAsia="en-US" w:bidi="ar-SA"/>
    </w:rPr>
  </w:style>
  <w:style w:type="paragraph" w:customStyle="1" w:styleId="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SimSun" w:hAnsi="SimSun" w:eastAsia="SimSu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2026-05-19T17:24:00Z</dcterms:created>
  <dc:creator>priscila jacob knaak</dc:creator>
  <cp:lastModifiedBy>lara.discher</cp:lastModifiedBy>
  <dcterms:modified xsi:type="dcterms:W3CDTF">2026-05-25T13:08:06Z</dcterms:modified>
  <dc:title>Microsoft Word - RECURSOS PROVENIENTES DA LEI PAULO GUSTAVO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1033-11.2.0.9453</vt:lpwstr>
  </property>
  <property fmtid="{D5CDD505-2E9C-101B-9397-08002B2CF9AE}" pid="7" name="ICV">
    <vt:lpwstr>0AB875B5FF4C4101A64AAABE9EEDD4AC_13</vt:lpwstr>
  </property>
</Properties>
</file>