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0646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6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460" w:bottom="280" w:left="283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9393" cy="965606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93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40" w:bottom="280" w:left="283" w:right="0"/>
        </w:sectPr>
      </w:pPr>
    </w:p>
    <w:p>
      <w:pPr>
        <w:spacing w:line="240" w:lineRule="auto"/>
        <w:ind w:left="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4586" cy="97536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58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700" w:bottom="280" w:left="283" w:right="0"/>
        </w:sectPr>
      </w:pPr>
    </w:p>
    <w:p>
      <w:pPr>
        <w:spacing w:line="240" w:lineRule="auto"/>
        <w:ind w:left="1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3442" cy="1004620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44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700" w:bottom="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2026-05-26T16:04:48Z</dcterms:created>
  <dcterms:modified xsi:type="dcterms:W3CDTF">2026-05-26T16:04:48Z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HardCopy</vt:lpwstr>
  </property>
  <property fmtid="{D5CDD505-2E9C-101B-9397-08002B2CF9AE}" pid="4" name="Producer">
    <vt:lpwstr>Lexmark MX611dhe</vt:lpwstr>
  </property>
  <property fmtid="{D5CDD505-2E9C-101B-9397-08002B2CF9AE}" pid="5" name="LastSaved">
    <vt:filetime>2026-05-26T00:00:00Z</vt:filetime>
  </property>
</Properties>
</file>