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66C87" w14:textId="34CFE211" w:rsidR="00AA0F4A" w:rsidRPr="00E75B42" w:rsidRDefault="00B25C61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E75B42">
        <w:rPr>
          <w:rFonts w:ascii="Arial" w:hAnsi="Arial" w:cs="Arial"/>
          <w:b/>
          <w:bCs/>
        </w:rPr>
        <w:t>TERMO DE JULGAMENTO DA</w:t>
      </w:r>
      <w:r w:rsidR="00AA0F4A" w:rsidRPr="00E75B42">
        <w:rPr>
          <w:rFonts w:ascii="Arial" w:hAnsi="Arial" w:cs="Arial"/>
          <w:b/>
          <w:bCs/>
        </w:rPr>
        <w:t xml:space="preserve"> </w:t>
      </w:r>
      <w:r w:rsidRPr="00E75B42">
        <w:rPr>
          <w:rFonts w:ascii="Arial" w:hAnsi="Arial" w:cs="Arial"/>
          <w:b/>
        </w:rPr>
        <w:t xml:space="preserve">CONCORRÊNCIA ELETRÔNICA N° </w:t>
      </w:r>
      <w:r w:rsidR="000243EC" w:rsidRPr="00E75B42">
        <w:rPr>
          <w:rFonts w:ascii="Arial" w:hAnsi="Arial" w:cs="Arial"/>
          <w:b/>
        </w:rPr>
        <w:t>90</w:t>
      </w:r>
      <w:r w:rsidRPr="00E75B42">
        <w:rPr>
          <w:rFonts w:ascii="Arial" w:hAnsi="Arial" w:cs="Arial"/>
          <w:b/>
        </w:rPr>
        <w:t>004/2025</w:t>
      </w:r>
    </w:p>
    <w:p w14:paraId="448E3C94" w14:textId="77777777" w:rsidR="00AA0F4A" w:rsidRPr="00E75B42" w:rsidRDefault="00AA0F4A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E75B42">
        <w:rPr>
          <w:rFonts w:ascii="Arial" w:hAnsi="Arial" w:cs="Arial"/>
          <w:b/>
          <w:bCs/>
          <w:u w:val="single"/>
        </w:rPr>
        <w:t>JULGAMENTO E HABILITAÇÃO</w:t>
      </w:r>
    </w:p>
    <w:p w14:paraId="1FB6C2D3" w14:textId="77777777" w:rsidR="00AA0F4A" w:rsidRPr="00103D32" w:rsidRDefault="00AA0F4A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15CCFF3" w14:textId="77777777" w:rsidR="00AA0F4A" w:rsidRPr="00103D32" w:rsidRDefault="00AA0F4A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40B4836" w14:textId="19344F2E" w:rsidR="00AA0F4A" w:rsidRPr="0047381F" w:rsidRDefault="00B25C61" w:rsidP="00AA0F4A">
      <w:pPr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47381F">
        <w:rPr>
          <w:rFonts w:ascii="Arial" w:eastAsiaTheme="minorHAnsi" w:hAnsi="Arial" w:cs="Arial"/>
          <w:lang w:eastAsia="en-US"/>
        </w:rPr>
        <w:t>UASG: 985653</w:t>
      </w:r>
    </w:p>
    <w:p w14:paraId="0FDDFA97" w14:textId="13414894" w:rsidR="00EC10ED" w:rsidRPr="0047381F" w:rsidRDefault="00AA0F4A" w:rsidP="00EC10ED">
      <w:pPr>
        <w:rPr>
          <w:rFonts w:ascii="Arial" w:hAnsi="Arial" w:cs="Arial"/>
        </w:rPr>
      </w:pPr>
      <w:r w:rsidRPr="0047381F">
        <w:rPr>
          <w:rFonts w:ascii="Arial" w:eastAsiaTheme="minorHAnsi" w:hAnsi="Arial" w:cs="Arial"/>
          <w:lang w:eastAsia="en-US"/>
        </w:rPr>
        <w:t xml:space="preserve">Processo: </w:t>
      </w:r>
      <w:r w:rsidR="00B25C61" w:rsidRPr="0047381F">
        <w:rPr>
          <w:rFonts w:ascii="Arial" w:hAnsi="Arial" w:cs="Arial"/>
          <w:iCs/>
        </w:rPr>
        <w:t>2025-QWSGP</w:t>
      </w:r>
    </w:p>
    <w:p w14:paraId="51E32475" w14:textId="77777777" w:rsidR="00AA0F4A" w:rsidRPr="0047381F" w:rsidRDefault="00AA0F4A" w:rsidP="00AA0F4A">
      <w:pPr>
        <w:spacing w:line="360" w:lineRule="auto"/>
        <w:jc w:val="both"/>
        <w:rPr>
          <w:rFonts w:ascii="Arial" w:hAnsi="Arial" w:cs="Arial"/>
        </w:rPr>
      </w:pPr>
    </w:p>
    <w:p w14:paraId="11FA7FC9" w14:textId="4D4340BD" w:rsidR="00AA0F4A" w:rsidRPr="0047381F" w:rsidRDefault="000243EC" w:rsidP="00AA0F4A">
      <w:pPr>
        <w:spacing w:line="360" w:lineRule="auto"/>
        <w:jc w:val="both"/>
        <w:rPr>
          <w:rFonts w:ascii="Arial" w:hAnsi="Arial" w:cs="Arial"/>
        </w:rPr>
      </w:pPr>
      <w:r w:rsidRPr="0047381F">
        <w:rPr>
          <w:rFonts w:ascii="Arial" w:hAnsi="Arial" w:cs="Arial"/>
        </w:rPr>
        <w:t>Às</w:t>
      </w:r>
      <w:r w:rsidR="00AA0F4A" w:rsidRPr="0047381F">
        <w:rPr>
          <w:rFonts w:ascii="Arial" w:eastAsiaTheme="minorHAnsi" w:hAnsi="Arial" w:cs="Arial"/>
          <w:lang w:eastAsia="en-US"/>
        </w:rPr>
        <w:t xml:space="preserve"> </w:t>
      </w:r>
      <w:r w:rsidRPr="0047381F">
        <w:rPr>
          <w:rFonts w:ascii="Arial" w:eastAsiaTheme="minorHAnsi" w:hAnsi="Arial" w:cs="Arial"/>
          <w:bCs/>
          <w:lang w:eastAsia="en-US"/>
        </w:rPr>
        <w:t>09</w:t>
      </w:r>
      <w:r w:rsidR="00AA0F4A" w:rsidRPr="0047381F">
        <w:rPr>
          <w:rFonts w:ascii="Arial" w:eastAsiaTheme="minorHAnsi" w:hAnsi="Arial" w:cs="Arial"/>
          <w:bCs/>
          <w:lang w:eastAsia="en-US"/>
        </w:rPr>
        <w:t>:</w:t>
      </w:r>
      <w:r w:rsidRPr="0047381F">
        <w:rPr>
          <w:rFonts w:ascii="Arial" w:eastAsiaTheme="minorHAnsi" w:hAnsi="Arial" w:cs="Arial"/>
          <w:bCs/>
          <w:lang w:eastAsia="en-US"/>
        </w:rPr>
        <w:t>0</w:t>
      </w:r>
      <w:r w:rsidR="00AA0F4A" w:rsidRPr="0047381F">
        <w:rPr>
          <w:rFonts w:ascii="Arial" w:eastAsiaTheme="minorHAnsi" w:hAnsi="Arial" w:cs="Arial"/>
          <w:bCs/>
          <w:lang w:eastAsia="en-US"/>
        </w:rPr>
        <w:t>0 horas</w:t>
      </w:r>
      <w:r w:rsidRPr="0047381F">
        <w:rPr>
          <w:rFonts w:ascii="Arial" w:eastAsiaTheme="minorHAnsi" w:hAnsi="Arial" w:cs="Arial"/>
          <w:bCs/>
          <w:lang w:eastAsia="en-US"/>
        </w:rPr>
        <w:t xml:space="preserve"> do dia 21/10/2025</w:t>
      </w:r>
      <w:r w:rsidRPr="0047381F">
        <w:rPr>
          <w:rFonts w:ascii="Arial" w:eastAsiaTheme="minorHAnsi" w:hAnsi="Arial" w:cs="Arial"/>
          <w:lang w:eastAsia="en-US"/>
        </w:rPr>
        <w:t xml:space="preserve"> foi aberta sessão pública e iniciada a etapa de julgamento de propostas </w:t>
      </w:r>
      <w:r w:rsidR="00AA0F4A" w:rsidRPr="0047381F">
        <w:rPr>
          <w:rFonts w:ascii="Arial" w:eastAsiaTheme="minorHAnsi" w:hAnsi="Arial" w:cs="Arial"/>
          <w:lang w:eastAsia="en-US"/>
        </w:rPr>
        <w:t>d</w:t>
      </w:r>
      <w:r w:rsidRPr="0047381F">
        <w:rPr>
          <w:rFonts w:ascii="Arial" w:eastAsiaTheme="minorHAnsi" w:hAnsi="Arial" w:cs="Arial"/>
          <w:lang w:eastAsia="en-US"/>
        </w:rPr>
        <w:t>a</w:t>
      </w:r>
      <w:r w:rsidR="00AA0F4A" w:rsidRPr="0047381F">
        <w:rPr>
          <w:rFonts w:ascii="Arial" w:eastAsiaTheme="minorHAnsi" w:hAnsi="Arial" w:cs="Arial"/>
          <w:lang w:eastAsia="en-US"/>
        </w:rPr>
        <w:t xml:space="preserve"> </w:t>
      </w:r>
      <w:r w:rsidRPr="0047381F">
        <w:rPr>
          <w:rFonts w:ascii="Arial" w:eastAsiaTheme="minorHAnsi" w:hAnsi="Arial" w:cs="Arial"/>
          <w:lang w:eastAsia="en-US"/>
        </w:rPr>
        <w:t>Concorrência Eletrônica</w:t>
      </w:r>
      <w:r w:rsidR="00AA0F4A" w:rsidRPr="0047381F">
        <w:rPr>
          <w:rFonts w:ascii="Arial" w:eastAsiaTheme="minorHAnsi" w:hAnsi="Arial" w:cs="Arial"/>
          <w:lang w:eastAsia="en-US"/>
        </w:rPr>
        <w:t xml:space="preserve"> nº </w:t>
      </w:r>
      <w:r w:rsidR="0063299F" w:rsidRPr="0047381F">
        <w:rPr>
          <w:rFonts w:ascii="Arial" w:eastAsiaTheme="minorHAnsi" w:hAnsi="Arial" w:cs="Arial"/>
          <w:lang w:eastAsia="en-US"/>
        </w:rPr>
        <w:t>0</w:t>
      </w:r>
      <w:r w:rsidRPr="0047381F">
        <w:rPr>
          <w:rFonts w:ascii="Arial" w:eastAsiaTheme="minorHAnsi" w:hAnsi="Arial" w:cs="Arial"/>
          <w:lang w:eastAsia="en-US"/>
        </w:rPr>
        <w:t>04</w:t>
      </w:r>
      <w:r w:rsidR="0063299F" w:rsidRPr="0047381F">
        <w:rPr>
          <w:rFonts w:ascii="Arial" w:eastAsiaTheme="minorHAnsi" w:hAnsi="Arial" w:cs="Arial"/>
          <w:lang w:eastAsia="en-US"/>
        </w:rPr>
        <w:t>/202</w:t>
      </w:r>
      <w:r w:rsidRPr="0047381F">
        <w:rPr>
          <w:rFonts w:ascii="Arial" w:eastAsiaTheme="minorHAnsi" w:hAnsi="Arial" w:cs="Arial"/>
          <w:lang w:eastAsia="en-US"/>
        </w:rPr>
        <w:t>5</w:t>
      </w:r>
      <w:r w:rsidR="00AA0F4A" w:rsidRPr="0047381F">
        <w:rPr>
          <w:rFonts w:ascii="Arial" w:eastAsiaTheme="minorHAnsi" w:hAnsi="Arial" w:cs="Arial"/>
          <w:lang w:eastAsia="en-US"/>
        </w:rPr>
        <w:t xml:space="preserve">, processo nº </w:t>
      </w:r>
      <w:r w:rsidRPr="0047381F">
        <w:rPr>
          <w:rFonts w:ascii="Arial" w:hAnsi="Arial" w:cs="Arial"/>
          <w:iCs/>
        </w:rPr>
        <w:t>2025-QWSGP</w:t>
      </w:r>
      <w:r w:rsidR="00AA0F4A" w:rsidRPr="0047381F">
        <w:rPr>
          <w:rFonts w:ascii="Arial" w:eastAsiaTheme="minorHAnsi" w:hAnsi="Arial" w:cs="Arial"/>
          <w:lang w:eastAsia="en-US"/>
        </w:rPr>
        <w:t xml:space="preserve">, </w:t>
      </w:r>
      <w:r w:rsidRPr="0047381F">
        <w:rPr>
          <w:rFonts w:ascii="Arial" w:eastAsiaTheme="minorHAnsi" w:hAnsi="Arial" w:cs="Arial"/>
          <w:lang w:eastAsia="en-US"/>
        </w:rPr>
        <w:t xml:space="preserve">na plataforma </w:t>
      </w:r>
      <w:hyperlink r:id="rId7" w:history="1">
        <w:r w:rsidRPr="0047381F">
          <w:rPr>
            <w:rStyle w:val="Hyperlink"/>
            <w:rFonts w:ascii="Arial" w:hAnsi="Arial" w:cs="Arial"/>
          </w:rPr>
          <w:t>https://</w:t>
        </w:r>
        <w:r w:rsidRPr="0047381F">
          <w:rPr>
            <w:rStyle w:val="Hyperlink"/>
            <w:rFonts w:ascii="Arial" w:eastAsia="Calibri" w:hAnsi="Arial" w:cs="Arial"/>
            <w:spacing w:val="-1"/>
          </w:rPr>
          <w:t>ww</w:t>
        </w:r>
        <w:r w:rsidRPr="0047381F">
          <w:rPr>
            <w:rStyle w:val="Hyperlink"/>
            <w:rFonts w:ascii="Arial" w:eastAsia="Calibri" w:hAnsi="Arial" w:cs="Arial"/>
            <w:spacing w:val="1"/>
          </w:rPr>
          <w:t>w</w:t>
        </w:r>
        <w:r w:rsidRPr="0047381F">
          <w:rPr>
            <w:rStyle w:val="Hyperlink"/>
            <w:rFonts w:ascii="Arial" w:eastAsia="Calibri" w:hAnsi="Arial" w:cs="Arial"/>
            <w:spacing w:val="-1"/>
          </w:rPr>
          <w:t>.</w:t>
        </w:r>
        <w:r w:rsidRPr="0047381F">
          <w:rPr>
            <w:rStyle w:val="Hyperlink"/>
            <w:rFonts w:ascii="Arial" w:eastAsia="Calibri" w:hAnsi="Arial" w:cs="Arial"/>
          </w:rPr>
          <w:t>g</w:t>
        </w:r>
        <w:r w:rsidRPr="0047381F">
          <w:rPr>
            <w:rStyle w:val="Hyperlink"/>
            <w:rFonts w:ascii="Arial" w:eastAsia="Calibri" w:hAnsi="Arial" w:cs="Arial"/>
            <w:spacing w:val="1"/>
          </w:rPr>
          <w:t>o</w:t>
        </w:r>
        <w:r w:rsidRPr="0047381F">
          <w:rPr>
            <w:rStyle w:val="Hyperlink"/>
            <w:rFonts w:ascii="Arial" w:eastAsia="Calibri" w:hAnsi="Arial" w:cs="Arial"/>
          </w:rPr>
          <w:t>v</w:t>
        </w:r>
        <w:r w:rsidRPr="0047381F">
          <w:rPr>
            <w:rStyle w:val="Hyperlink"/>
            <w:rFonts w:ascii="Arial" w:eastAsia="Calibri" w:hAnsi="Arial" w:cs="Arial"/>
            <w:spacing w:val="-1"/>
          </w:rPr>
          <w:t>.</w:t>
        </w:r>
        <w:r w:rsidRPr="0047381F">
          <w:rPr>
            <w:rStyle w:val="Hyperlink"/>
            <w:rFonts w:ascii="Arial" w:eastAsia="Calibri" w:hAnsi="Arial" w:cs="Arial"/>
            <w:spacing w:val="1"/>
          </w:rPr>
          <w:t>b</w:t>
        </w:r>
        <w:r w:rsidRPr="0047381F">
          <w:rPr>
            <w:rStyle w:val="Hyperlink"/>
            <w:rFonts w:ascii="Arial" w:eastAsia="Calibri" w:hAnsi="Arial" w:cs="Arial"/>
          </w:rPr>
          <w:t>r</w:t>
        </w:r>
        <w:r w:rsidRPr="0047381F">
          <w:rPr>
            <w:rStyle w:val="Hyperlink"/>
            <w:rFonts w:ascii="Arial" w:eastAsia="Calibri" w:hAnsi="Arial" w:cs="Arial"/>
            <w:spacing w:val="-1"/>
          </w:rPr>
          <w:t>/c</w:t>
        </w:r>
        <w:r w:rsidRPr="0047381F">
          <w:rPr>
            <w:rStyle w:val="Hyperlink"/>
            <w:rFonts w:ascii="Arial" w:eastAsia="Calibri" w:hAnsi="Arial" w:cs="Arial"/>
            <w:spacing w:val="1"/>
          </w:rPr>
          <w:t>o</w:t>
        </w:r>
        <w:r w:rsidRPr="0047381F">
          <w:rPr>
            <w:rStyle w:val="Hyperlink"/>
            <w:rFonts w:ascii="Arial" w:eastAsia="Calibri" w:hAnsi="Arial" w:cs="Arial"/>
          </w:rPr>
          <w:t>m</w:t>
        </w:r>
        <w:r w:rsidRPr="0047381F">
          <w:rPr>
            <w:rStyle w:val="Hyperlink"/>
            <w:rFonts w:ascii="Arial" w:eastAsia="Calibri" w:hAnsi="Arial" w:cs="Arial"/>
            <w:spacing w:val="1"/>
          </w:rPr>
          <w:t>p</w:t>
        </w:r>
        <w:r w:rsidRPr="0047381F">
          <w:rPr>
            <w:rStyle w:val="Hyperlink"/>
            <w:rFonts w:ascii="Arial" w:eastAsia="Calibri" w:hAnsi="Arial" w:cs="Arial"/>
          </w:rPr>
          <w:t>ras</w:t>
        </w:r>
      </w:hyperlink>
      <w:r w:rsidR="00AA0F4A" w:rsidRPr="0047381F">
        <w:rPr>
          <w:rFonts w:ascii="Arial" w:eastAsiaTheme="minorHAnsi" w:hAnsi="Arial" w:cs="Arial"/>
          <w:lang w:eastAsia="en-US"/>
        </w:rPr>
        <w:t>, que tem por objeto</w:t>
      </w:r>
      <w:r w:rsidR="00177039" w:rsidRPr="0047381F">
        <w:rPr>
          <w:rFonts w:ascii="Arial" w:eastAsiaTheme="minorHAnsi" w:hAnsi="Arial" w:cs="Arial"/>
          <w:lang w:eastAsia="en-US"/>
        </w:rPr>
        <w:t xml:space="preserve"> a</w:t>
      </w:r>
      <w:r w:rsidR="00AA0F4A" w:rsidRPr="0047381F">
        <w:rPr>
          <w:rFonts w:ascii="Arial" w:eastAsiaTheme="minorHAnsi" w:hAnsi="Arial" w:cs="Arial"/>
          <w:lang w:eastAsia="en-US"/>
        </w:rPr>
        <w:t xml:space="preserve"> </w:t>
      </w:r>
      <w:r w:rsidRPr="0047381F">
        <w:rPr>
          <w:rFonts w:ascii="Arial" w:hAnsi="Arial" w:cs="Arial"/>
        </w:rPr>
        <w:t xml:space="preserve">contratação de empresa especializada para </w:t>
      </w:r>
      <w:r w:rsidRPr="0047381F">
        <w:rPr>
          <w:rFonts w:ascii="Arial" w:hAnsi="Arial" w:cs="Arial"/>
          <w:b/>
          <w:bCs/>
        </w:rPr>
        <w:t>IMPLEMENTAÇÃO DE UM SISTEMA PARA DETECÇÃO DE DISTÚRBIOS NA REDE DE DISTRIBUIÇÃO DE ÁGUA ATRAVÉS DO MONITORAMENTO DA PASSAGEM DE ÁGUA COM AUXÍLIO DE INTELIGÊNCIA ARTIFICIAL – IA NA SEDE MUNICIPAL DE ITAGUAÇU/ES</w:t>
      </w:r>
      <w:r w:rsidR="00AA0F4A" w:rsidRPr="0047381F">
        <w:rPr>
          <w:rFonts w:ascii="Arial" w:eastAsiaTheme="minorHAnsi" w:hAnsi="Arial" w:cs="Arial"/>
          <w:lang w:eastAsia="en-US"/>
        </w:rPr>
        <w:t>.</w:t>
      </w:r>
    </w:p>
    <w:p w14:paraId="52050F58" w14:textId="77777777" w:rsidR="00AA0F4A" w:rsidRPr="0047381F" w:rsidRDefault="00AA0F4A" w:rsidP="00AA0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272A8E31" w14:textId="7C9A12BE" w:rsidR="00AA0F4A" w:rsidRPr="0047381F" w:rsidRDefault="000243EC" w:rsidP="00AA0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  <w:r w:rsidRPr="0047381F">
        <w:rPr>
          <w:rFonts w:ascii="Arial" w:eastAsiaTheme="minorHAnsi" w:hAnsi="Arial" w:cs="Arial"/>
          <w:lang w:eastAsia="en-US"/>
        </w:rPr>
        <w:t>Iniciada a sessão,</w:t>
      </w:r>
      <w:r w:rsidR="00AA0F4A" w:rsidRPr="0047381F">
        <w:rPr>
          <w:rFonts w:ascii="Arial" w:eastAsiaTheme="minorHAnsi" w:hAnsi="Arial" w:cs="Arial"/>
          <w:lang w:eastAsia="en-US"/>
        </w:rPr>
        <w:t xml:space="preserve"> </w:t>
      </w:r>
      <w:r w:rsidRPr="0047381F">
        <w:rPr>
          <w:rFonts w:ascii="Arial" w:eastAsiaTheme="minorHAnsi" w:hAnsi="Arial" w:cs="Arial"/>
          <w:lang w:eastAsia="en-US"/>
        </w:rPr>
        <w:t xml:space="preserve">foi desclassificada automaticamente pelo sistema a proposta da empresa participante </w:t>
      </w:r>
      <w:r w:rsidRPr="0047381F">
        <w:rPr>
          <w:rFonts w:ascii="Arial" w:eastAsiaTheme="minorHAnsi" w:hAnsi="Arial" w:cs="Arial"/>
          <w:b/>
          <w:bCs/>
          <w:lang w:eastAsia="en-US"/>
        </w:rPr>
        <w:t>CIB EMPREENDIMENTOS IMOBILIARIOS LTDA</w:t>
      </w:r>
      <w:r w:rsidRPr="0047381F">
        <w:rPr>
          <w:rFonts w:ascii="Arial" w:eastAsiaTheme="minorHAnsi" w:hAnsi="Arial" w:cs="Arial"/>
          <w:lang w:eastAsia="en-US"/>
        </w:rPr>
        <w:t xml:space="preserve"> pela ausência de anexo obrigatório referente a proposta técnica, restando a licitação</w:t>
      </w:r>
      <w:r w:rsidR="00103D32" w:rsidRPr="0047381F">
        <w:rPr>
          <w:rFonts w:ascii="Arial" w:eastAsiaTheme="minorHAnsi" w:hAnsi="Arial" w:cs="Arial"/>
          <w:lang w:eastAsia="en-US"/>
        </w:rPr>
        <w:t>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644"/>
      </w:tblGrid>
      <w:tr w:rsidR="00AA0F4A" w:rsidRPr="0047381F" w14:paraId="0D96550A" w14:textId="77777777" w:rsidTr="00AD6C73">
        <w:trPr>
          <w:jc w:val="center"/>
        </w:trPr>
        <w:tc>
          <w:tcPr>
            <w:tcW w:w="8644" w:type="dxa"/>
          </w:tcPr>
          <w:p w14:paraId="269DC4DF" w14:textId="77DE5767" w:rsidR="00AA0F4A" w:rsidRPr="0047381F" w:rsidRDefault="000243EC" w:rsidP="00AD6C7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47381F"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FRACASSADA</w:t>
            </w:r>
          </w:p>
        </w:tc>
      </w:tr>
    </w:tbl>
    <w:p w14:paraId="5B4912AF" w14:textId="77777777" w:rsidR="00AA0F4A" w:rsidRPr="0047381F" w:rsidRDefault="00AA0F4A" w:rsidP="00AA0F4A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lang w:eastAsia="en-US"/>
        </w:rPr>
      </w:pPr>
    </w:p>
    <w:p w14:paraId="1D5EAA4E" w14:textId="59A0BFAC" w:rsidR="00AA0F4A" w:rsidRPr="0047381F" w:rsidRDefault="00103D32" w:rsidP="00AA0F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7381F">
        <w:rPr>
          <w:rFonts w:ascii="Arial" w:hAnsi="Arial" w:cs="Arial"/>
        </w:rPr>
        <w:t>Diante o exposto, a</w:t>
      </w:r>
      <w:r w:rsidR="000243EC" w:rsidRPr="0047381F">
        <w:rPr>
          <w:rFonts w:ascii="Arial" w:hAnsi="Arial" w:cs="Arial"/>
        </w:rPr>
        <w:t xml:space="preserve"> Srª. Pregoeira comunica que encaminhará o processo Licitatório para apreciação do Excelentíssimo Srº. Prefeito Municipal para homologação e trâmites finais. </w:t>
      </w:r>
      <w:r w:rsidR="00AA0F4A" w:rsidRPr="0047381F">
        <w:rPr>
          <w:rFonts w:ascii="Arial" w:hAnsi="Arial" w:cs="Arial"/>
        </w:rPr>
        <w:t xml:space="preserve">Nada mais havendo a tratar, a Srª. Pregoeira encerrou a sessão, autorizando-me a lavrar a presente ata que vai assinada por todos os Membros da Equipe de Apoio e Pregoeira.       </w:t>
      </w:r>
    </w:p>
    <w:p w14:paraId="53B826EF" w14:textId="77777777" w:rsidR="00EC10ED" w:rsidRPr="0047381F" w:rsidRDefault="00EC10ED" w:rsidP="00AA0F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5ABA8C4B" w14:textId="77777777" w:rsidR="00AA0F4A" w:rsidRPr="00103D32" w:rsidRDefault="00AA0F4A" w:rsidP="00AA0F4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03D32">
        <w:rPr>
          <w:rFonts w:ascii="Arial" w:hAnsi="Arial" w:cs="Arial"/>
          <w:sz w:val="22"/>
          <w:szCs w:val="22"/>
        </w:rPr>
        <w:t xml:space="preserve">       </w:t>
      </w:r>
    </w:p>
    <w:p w14:paraId="41A5018C" w14:textId="77777777" w:rsidR="00AA0F4A" w:rsidRPr="00103D32" w:rsidRDefault="00AA0F4A" w:rsidP="00AA0F4A">
      <w:pPr>
        <w:jc w:val="both"/>
        <w:rPr>
          <w:rFonts w:ascii="Arial" w:hAnsi="Arial" w:cs="Arial"/>
          <w:sz w:val="20"/>
          <w:szCs w:val="20"/>
        </w:rPr>
      </w:pPr>
      <w:r w:rsidRPr="00103D32">
        <w:rPr>
          <w:rFonts w:ascii="Arial" w:hAnsi="Arial" w:cs="Arial"/>
          <w:sz w:val="20"/>
          <w:szCs w:val="20"/>
        </w:rPr>
        <w:t xml:space="preserve"> _______________________________________          _______________________________________</w:t>
      </w:r>
    </w:p>
    <w:p w14:paraId="72392BB4" w14:textId="76B529AE" w:rsidR="00AA0F4A" w:rsidRPr="00103D32" w:rsidRDefault="00AA0F4A" w:rsidP="00AA0F4A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103D32">
        <w:rPr>
          <w:rFonts w:ascii="Arial" w:hAnsi="Arial" w:cs="Arial"/>
          <w:b/>
          <w:sz w:val="20"/>
          <w:szCs w:val="20"/>
        </w:rPr>
        <w:t xml:space="preserve">SONIA LUMINATA COVRE FRANCO                            </w:t>
      </w:r>
      <w:r w:rsidR="00103D32" w:rsidRPr="00103D32">
        <w:rPr>
          <w:rFonts w:ascii="Arial" w:hAnsi="Arial" w:cs="Arial"/>
          <w:b/>
          <w:bCs/>
          <w:sz w:val="20"/>
          <w:szCs w:val="20"/>
        </w:rPr>
        <w:t>TATIANE VALADÃO RAASCH</w:t>
      </w:r>
    </w:p>
    <w:p w14:paraId="164E7C0C" w14:textId="2E47465E" w:rsidR="00AA0F4A" w:rsidRPr="00103D32" w:rsidRDefault="00AA0F4A" w:rsidP="00AA0F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03D32">
        <w:rPr>
          <w:rFonts w:ascii="Arial" w:hAnsi="Arial" w:cs="Arial"/>
          <w:sz w:val="20"/>
          <w:szCs w:val="20"/>
        </w:rPr>
        <w:t xml:space="preserve">Pregoeira                                                                       </w:t>
      </w:r>
      <w:r w:rsidR="00103D32" w:rsidRPr="00103D32">
        <w:rPr>
          <w:rFonts w:ascii="Arial" w:hAnsi="Arial" w:cs="Arial"/>
          <w:sz w:val="20"/>
          <w:szCs w:val="20"/>
        </w:rPr>
        <w:t xml:space="preserve">   </w:t>
      </w:r>
      <w:r w:rsidRPr="00103D32">
        <w:rPr>
          <w:rFonts w:ascii="Arial" w:hAnsi="Arial" w:cs="Arial"/>
          <w:sz w:val="20"/>
          <w:szCs w:val="20"/>
        </w:rPr>
        <w:t>Equipe de Apoio</w:t>
      </w:r>
    </w:p>
    <w:p w14:paraId="5BF9A250" w14:textId="77777777" w:rsidR="00AA0F4A" w:rsidRPr="00103D32" w:rsidRDefault="00AA0F4A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12D4BB9F" w14:textId="77777777" w:rsidR="00AA0F4A" w:rsidRPr="00103D32" w:rsidRDefault="00AA0F4A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62E6D1A" w14:textId="77777777" w:rsidR="00EC10ED" w:rsidRPr="00103D32" w:rsidRDefault="00AA0F4A" w:rsidP="00EC10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3D32">
        <w:rPr>
          <w:rFonts w:ascii="Arial" w:hAnsi="Arial" w:cs="Arial"/>
          <w:sz w:val="20"/>
          <w:szCs w:val="20"/>
        </w:rPr>
        <w:t>_______________________________________</w:t>
      </w:r>
    </w:p>
    <w:p w14:paraId="3E1C239C" w14:textId="77777777" w:rsidR="00AA0F4A" w:rsidRPr="00103D32" w:rsidRDefault="00AA0F4A" w:rsidP="00EC10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03D32">
        <w:rPr>
          <w:rFonts w:ascii="Arial" w:hAnsi="Arial" w:cs="Arial"/>
          <w:b/>
          <w:sz w:val="20"/>
          <w:szCs w:val="20"/>
        </w:rPr>
        <w:t>NATÁLIA HENZA DOMINICINI</w:t>
      </w:r>
    </w:p>
    <w:p w14:paraId="588EF51B" w14:textId="77777777" w:rsidR="00AA0F4A" w:rsidRPr="004621F8" w:rsidRDefault="00AA0F4A" w:rsidP="00EC10ED">
      <w:pPr>
        <w:pStyle w:val="Ttulo6"/>
        <w:keepNext/>
        <w:widowControl w:val="0"/>
        <w:jc w:val="center"/>
        <w:rPr>
          <w:sz w:val="20"/>
          <w:szCs w:val="20"/>
        </w:rPr>
      </w:pPr>
      <w:r w:rsidRPr="00103D32">
        <w:rPr>
          <w:sz w:val="20"/>
          <w:szCs w:val="20"/>
        </w:rPr>
        <w:t>Equipe de Apoio</w:t>
      </w:r>
    </w:p>
    <w:p w14:paraId="7F5DFA0D" w14:textId="77777777" w:rsidR="00AA0F4A" w:rsidRDefault="00AA0F4A" w:rsidP="00AA0F4A">
      <w:pPr>
        <w:pStyle w:val="Ttulo"/>
        <w:jc w:val="left"/>
        <w:rPr>
          <w:rFonts w:ascii="Arial" w:hAnsi="Arial" w:cs="Arial"/>
          <w:color w:val="auto"/>
          <w:sz w:val="20"/>
          <w:lang w:val="pt-BR"/>
        </w:rPr>
      </w:pPr>
    </w:p>
    <w:p w14:paraId="534EBE7B" w14:textId="77777777" w:rsidR="00AA0F4A" w:rsidRDefault="00AA0F4A" w:rsidP="00AA0F4A">
      <w:pPr>
        <w:pStyle w:val="Ttulo"/>
        <w:jc w:val="left"/>
        <w:rPr>
          <w:rFonts w:ascii="Arial" w:hAnsi="Arial" w:cs="Arial"/>
          <w:color w:val="auto"/>
          <w:sz w:val="20"/>
          <w:lang w:val="pt-BR"/>
        </w:rPr>
      </w:pPr>
    </w:p>
    <w:p w14:paraId="2047D989" w14:textId="77777777" w:rsidR="00103D32" w:rsidRDefault="00103D32" w:rsidP="00AA0F4A">
      <w:pPr>
        <w:pStyle w:val="Ttulo"/>
        <w:jc w:val="left"/>
        <w:rPr>
          <w:rFonts w:ascii="Arial" w:hAnsi="Arial" w:cs="Arial"/>
          <w:color w:val="auto"/>
          <w:sz w:val="20"/>
          <w:lang w:val="pt-BR"/>
        </w:rPr>
      </w:pPr>
    </w:p>
    <w:p w14:paraId="31C7F8B2" w14:textId="77777777" w:rsidR="00103D32" w:rsidRDefault="00103D32" w:rsidP="00AA0F4A">
      <w:pPr>
        <w:pStyle w:val="Ttulo"/>
        <w:jc w:val="left"/>
        <w:rPr>
          <w:rFonts w:ascii="Arial" w:hAnsi="Arial" w:cs="Arial"/>
          <w:color w:val="auto"/>
          <w:sz w:val="20"/>
          <w:lang w:val="pt-BR"/>
        </w:rPr>
      </w:pPr>
    </w:p>
    <w:p w14:paraId="13A52D21" w14:textId="77777777" w:rsidR="00103D32" w:rsidRDefault="00103D32" w:rsidP="00AA0F4A">
      <w:pPr>
        <w:pStyle w:val="Ttulo"/>
        <w:jc w:val="left"/>
        <w:rPr>
          <w:rFonts w:ascii="Arial" w:hAnsi="Arial" w:cs="Arial"/>
          <w:color w:val="auto"/>
          <w:sz w:val="20"/>
          <w:lang w:val="pt-BR"/>
        </w:rPr>
      </w:pPr>
    </w:p>
    <w:p w14:paraId="01452907" w14:textId="77777777" w:rsidR="00103D32" w:rsidRDefault="00103D32" w:rsidP="00AA0F4A">
      <w:pPr>
        <w:pStyle w:val="Ttulo"/>
        <w:jc w:val="left"/>
        <w:rPr>
          <w:rFonts w:ascii="Arial" w:hAnsi="Arial" w:cs="Arial"/>
          <w:color w:val="auto"/>
          <w:sz w:val="20"/>
          <w:lang w:val="pt-BR"/>
        </w:rPr>
      </w:pPr>
    </w:p>
    <w:p w14:paraId="767843F4" w14:textId="77777777" w:rsidR="0088562D" w:rsidRPr="0088562D" w:rsidRDefault="0088562D" w:rsidP="00AA0F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</w:rPr>
      </w:pPr>
    </w:p>
    <w:sectPr w:rsidR="0088562D" w:rsidRPr="0088562D" w:rsidSect="004621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85CC" w14:textId="77777777" w:rsidR="001976C1" w:rsidRDefault="001976C1" w:rsidP="00866972">
      <w:r>
        <w:separator/>
      </w:r>
    </w:p>
  </w:endnote>
  <w:endnote w:type="continuationSeparator" w:id="0">
    <w:p w14:paraId="1914B156" w14:textId="77777777" w:rsidR="001976C1" w:rsidRDefault="001976C1" w:rsidP="0086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291B4" w14:textId="77777777" w:rsidR="00BD7571" w:rsidRDefault="00BD757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BFF9C" w14:textId="77777777" w:rsidR="00BD7571" w:rsidRDefault="00BD757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85E7" w14:textId="77777777" w:rsidR="00BD7571" w:rsidRDefault="00BD75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614E1" w14:textId="77777777" w:rsidR="001976C1" w:rsidRDefault="001976C1" w:rsidP="00866972">
      <w:r>
        <w:separator/>
      </w:r>
    </w:p>
  </w:footnote>
  <w:footnote w:type="continuationSeparator" w:id="0">
    <w:p w14:paraId="042A0A58" w14:textId="77777777" w:rsidR="001976C1" w:rsidRDefault="001976C1" w:rsidP="00866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386D" w14:textId="77777777" w:rsidR="00BD7571" w:rsidRDefault="00BD75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8376" w14:textId="77777777" w:rsidR="001976C1" w:rsidRDefault="00BD7571" w:rsidP="00866972">
    <w:pPr>
      <w:jc w:val="center"/>
      <w:rPr>
        <w:rFonts w:ascii="Arial Narrow" w:hAnsi="Arial Narrow"/>
        <w:b/>
        <w:sz w:val="36"/>
        <w:szCs w:val="36"/>
      </w:rPr>
    </w:pPr>
    <w:r>
      <w:pict w14:anchorId="2A3455F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30pt;margin-top:-9pt;width:90pt;height:81pt;z-index:251658240" filled="f" stroked="f">
          <v:textbox style="mso-next-textbox:#_x0000_s1025">
            <w:txbxContent>
              <w:p w14:paraId="34D20473" w14:textId="77777777" w:rsidR="001976C1" w:rsidRDefault="001976C1" w:rsidP="00866972">
                <w:r>
                  <w:rPr>
                    <w:noProof/>
                  </w:rPr>
                  <w:drawing>
                    <wp:inline distT="0" distB="0" distL="0" distR="0" wp14:anchorId="6D08CCDA" wp14:editId="05A7C142">
                      <wp:extent cx="951230" cy="906780"/>
                      <wp:effectExtent l="19050" t="0" r="1270" b="0"/>
                      <wp:docPr id="1" name="Imagem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lum bright="-24000" contrast="42000"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1230" cy="906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976C1">
      <w:rPr>
        <w:rFonts w:ascii="Arial Narrow" w:hAnsi="Arial Narrow"/>
        <w:b/>
        <w:sz w:val="36"/>
        <w:szCs w:val="36"/>
      </w:rPr>
      <w:t>PREFEITURA DO MUNICIPIO DE ITAGUAÇU</w:t>
    </w:r>
  </w:p>
  <w:p w14:paraId="36522002" w14:textId="77777777" w:rsidR="001976C1" w:rsidRDefault="001976C1" w:rsidP="00866972">
    <w:pPr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Estado do Espírito Santo</w:t>
    </w:r>
  </w:p>
  <w:p w14:paraId="07A2B3EA" w14:textId="77777777" w:rsidR="001976C1" w:rsidRPr="007212DE" w:rsidRDefault="001976C1" w:rsidP="00866972">
    <w:pPr>
      <w:jc w:val="center"/>
      <w:rPr>
        <w:rFonts w:ascii="Arial Narrow" w:hAnsi="Arial Narrow"/>
        <w:sz w:val="18"/>
        <w:szCs w:val="18"/>
      </w:rPr>
    </w:pPr>
    <w:hyperlink r:id="rId2" w:history="1">
      <w:r w:rsidRPr="007212DE">
        <w:rPr>
          <w:rStyle w:val="Hyperlink"/>
          <w:rFonts w:ascii="Arial Narrow" w:hAnsi="Arial Narrow"/>
          <w:sz w:val="18"/>
          <w:szCs w:val="18"/>
        </w:rPr>
        <w:t>www.itaguacu.es.gov.br</w:t>
      </w:r>
    </w:hyperlink>
    <w:r w:rsidRPr="007212DE">
      <w:rPr>
        <w:rFonts w:ascii="Arial Narrow" w:hAnsi="Arial Narrow"/>
        <w:sz w:val="18"/>
        <w:szCs w:val="18"/>
      </w:rPr>
      <w:t xml:space="preserve"> – </w:t>
    </w:r>
    <w:hyperlink r:id="rId3" w:history="1">
      <w:r w:rsidRPr="007212DE">
        <w:rPr>
          <w:rStyle w:val="Hyperlink"/>
          <w:rFonts w:ascii="Arial Narrow" w:hAnsi="Arial Narrow"/>
          <w:sz w:val="18"/>
          <w:szCs w:val="18"/>
        </w:rPr>
        <w:t>itaguacu@itaguacu.es.gov.br</w:t>
      </w:r>
    </w:hyperlink>
    <w:r w:rsidRPr="007212DE">
      <w:rPr>
        <w:rFonts w:ascii="Arial Narrow" w:hAnsi="Arial Narrow"/>
        <w:sz w:val="18"/>
        <w:szCs w:val="18"/>
      </w:rPr>
      <w:t xml:space="preserve"> </w:t>
    </w:r>
  </w:p>
  <w:p w14:paraId="07DCBA8E" w14:textId="77777777" w:rsidR="001976C1" w:rsidRPr="006E4976" w:rsidRDefault="001976C1" w:rsidP="00866972">
    <w:pPr>
      <w:jc w:val="center"/>
      <w:rPr>
        <w:rFonts w:ascii="Arial Narrow" w:hAnsi="Arial Narrow"/>
        <w:sz w:val="18"/>
        <w:szCs w:val="18"/>
      </w:rPr>
    </w:pPr>
    <w:r w:rsidRPr="006E4976">
      <w:rPr>
        <w:rFonts w:ascii="Arial Narrow" w:hAnsi="Arial Narrow"/>
        <w:sz w:val="18"/>
        <w:szCs w:val="18"/>
      </w:rPr>
      <w:t>Rua Vicente Peixoto de Mello, nº. 08 – Centro – Itaguaçu (ES) – CEP 29690-000</w:t>
    </w:r>
  </w:p>
  <w:p w14:paraId="39ED82F2" w14:textId="3A4CD4D3" w:rsidR="001976C1" w:rsidRPr="006E4976" w:rsidRDefault="001976C1" w:rsidP="00866972">
    <w:pPr>
      <w:jc w:val="center"/>
      <w:rPr>
        <w:rFonts w:ascii="Arial Narrow" w:hAnsi="Arial Narrow"/>
        <w:sz w:val="18"/>
        <w:szCs w:val="18"/>
      </w:rPr>
    </w:pPr>
    <w:r w:rsidRPr="006E4976">
      <w:rPr>
        <w:rFonts w:ascii="Arial Narrow" w:hAnsi="Arial Narrow"/>
        <w:sz w:val="18"/>
        <w:szCs w:val="18"/>
      </w:rPr>
      <w:t xml:space="preserve">Tel: (27) </w:t>
    </w:r>
    <w:r w:rsidR="00BD7571">
      <w:rPr>
        <w:rFonts w:ascii="Arial Narrow" w:hAnsi="Arial Narrow"/>
        <w:sz w:val="18"/>
        <w:szCs w:val="18"/>
      </w:rPr>
      <w:t>3191-1022</w:t>
    </w:r>
  </w:p>
  <w:p w14:paraId="67C561F1" w14:textId="77777777" w:rsidR="001976C1" w:rsidRDefault="001976C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5178" w14:textId="77777777" w:rsidR="00BD7571" w:rsidRDefault="00BD75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6391"/>
    <w:multiLevelType w:val="multilevel"/>
    <w:tmpl w:val="128830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58021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972"/>
    <w:rsid w:val="000161B4"/>
    <w:rsid w:val="000243EC"/>
    <w:rsid w:val="000251E8"/>
    <w:rsid w:val="00074F2B"/>
    <w:rsid w:val="00084FBC"/>
    <w:rsid w:val="000A49B4"/>
    <w:rsid w:val="000A743A"/>
    <w:rsid w:val="000B04DC"/>
    <w:rsid w:val="000C0D7D"/>
    <w:rsid w:val="00103D32"/>
    <w:rsid w:val="00177039"/>
    <w:rsid w:val="001976C1"/>
    <w:rsid w:val="001F6EBB"/>
    <w:rsid w:val="00205260"/>
    <w:rsid w:val="00313934"/>
    <w:rsid w:val="004621F8"/>
    <w:rsid w:val="0047381F"/>
    <w:rsid w:val="004D44ED"/>
    <w:rsid w:val="004E6C99"/>
    <w:rsid w:val="006251C9"/>
    <w:rsid w:val="0063299F"/>
    <w:rsid w:val="006465AA"/>
    <w:rsid w:val="00671082"/>
    <w:rsid w:val="007014CF"/>
    <w:rsid w:val="00801DAD"/>
    <w:rsid w:val="00817892"/>
    <w:rsid w:val="00866972"/>
    <w:rsid w:val="0088562D"/>
    <w:rsid w:val="009A1932"/>
    <w:rsid w:val="009B46B8"/>
    <w:rsid w:val="00A93D9A"/>
    <w:rsid w:val="00AA0F4A"/>
    <w:rsid w:val="00B25C61"/>
    <w:rsid w:val="00BD7571"/>
    <w:rsid w:val="00C1483C"/>
    <w:rsid w:val="00C367D5"/>
    <w:rsid w:val="00D22F18"/>
    <w:rsid w:val="00D53EC5"/>
    <w:rsid w:val="00D935D3"/>
    <w:rsid w:val="00DD0A88"/>
    <w:rsid w:val="00DE6852"/>
    <w:rsid w:val="00E75B42"/>
    <w:rsid w:val="00E9242A"/>
    <w:rsid w:val="00E936B2"/>
    <w:rsid w:val="00EA62E8"/>
    <w:rsid w:val="00EC10ED"/>
    <w:rsid w:val="00F07D62"/>
    <w:rsid w:val="00F146D8"/>
    <w:rsid w:val="00FC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55ECD"/>
  <w15:docId w15:val="{DCC8B90E-9D75-4701-BDE3-5050FBBE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856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qFormat/>
    <w:rsid w:val="00866972"/>
    <w:pPr>
      <w:autoSpaceDE w:val="0"/>
      <w:autoSpaceDN w:val="0"/>
      <w:adjustRightInd w:val="0"/>
      <w:outlineLvl w:val="5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669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66972"/>
  </w:style>
  <w:style w:type="paragraph" w:styleId="Rodap">
    <w:name w:val="footer"/>
    <w:basedOn w:val="Normal"/>
    <w:link w:val="RodapChar"/>
    <w:uiPriority w:val="99"/>
    <w:unhideWhenUsed/>
    <w:rsid w:val="008669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6972"/>
  </w:style>
  <w:style w:type="character" w:styleId="Hyperlink">
    <w:name w:val="Hyperlink"/>
    <w:basedOn w:val="Fontepargpadro"/>
    <w:qFormat/>
    <w:rsid w:val="0086697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69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6972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866972"/>
    <w:rPr>
      <w:rFonts w:ascii="Arial" w:eastAsia="Times New Roman" w:hAnsi="Arial" w:cs="Arial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6697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jc w:val="center"/>
    </w:pPr>
    <w:rPr>
      <w:rFonts w:ascii="Bookman Old Style" w:hAnsi="Bookman Old Style"/>
      <w:b/>
      <w:color w:val="000000"/>
      <w:sz w:val="40"/>
      <w:szCs w:val="20"/>
      <w:lang w:val="en-US"/>
    </w:rPr>
  </w:style>
  <w:style w:type="character" w:customStyle="1" w:styleId="TtuloChar">
    <w:name w:val="Título Char"/>
    <w:basedOn w:val="Fontepargpadro"/>
    <w:link w:val="Ttulo"/>
    <w:rsid w:val="00866972"/>
    <w:rPr>
      <w:rFonts w:ascii="Bookman Old Style" w:eastAsia="Times New Roman" w:hAnsi="Bookman Old Style" w:cs="Times New Roman"/>
      <w:b/>
      <w:color w:val="000000"/>
      <w:sz w:val="40"/>
      <w:szCs w:val="20"/>
      <w:lang w:val="en-US" w:eastAsia="pt-BR"/>
    </w:rPr>
  </w:style>
  <w:style w:type="table" w:styleId="Tabelacomgrade">
    <w:name w:val="Table Grid"/>
    <w:basedOn w:val="Tabelanormal"/>
    <w:uiPriority w:val="59"/>
    <w:rsid w:val="000251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885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br/compra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taguacu@itaguacu.es.gov.br" TargetMode="External"/><Relationship Id="rId2" Type="http://schemas.openxmlformats.org/officeDocument/2006/relationships/hyperlink" Target="http://www.itaguacu.es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Bruna.Cruz</dc:creator>
  <cp:lastModifiedBy>natalia dominicini</cp:lastModifiedBy>
  <cp:revision>18</cp:revision>
  <cp:lastPrinted>2021-03-18T16:39:00Z</cp:lastPrinted>
  <dcterms:created xsi:type="dcterms:W3CDTF">2023-07-05T16:04:00Z</dcterms:created>
  <dcterms:modified xsi:type="dcterms:W3CDTF">2025-10-22T17:27:00Z</dcterms:modified>
</cp:coreProperties>
</file>