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F9479E">
        <w:rPr>
          <w:rFonts w:ascii="Verdana" w:hAnsi="Verdana" w:cstheme="minorHAnsi"/>
          <w:b/>
          <w:szCs w:val="20"/>
        </w:rPr>
        <w:t>3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A1713E">
        <w:rPr>
          <w:rFonts w:ascii="Verdana" w:hAnsi="Verdana" w:cstheme="minorHAnsi"/>
          <w:b/>
          <w:szCs w:val="20"/>
        </w:rPr>
        <w:t>2021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9909A3" w:rsidRDefault="009909A3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0C6FB2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</w:t>
      </w:r>
      <w:r w:rsidR="004833E9" w:rsidRPr="009D6732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04364">
        <w:rPr>
          <w:rFonts w:ascii="Verdana" w:eastAsia="Times New Roman" w:hAnsi="Verdana" w:cs="Verdana"/>
          <w:sz w:val="20"/>
          <w:szCs w:val="20"/>
        </w:rPr>
        <w:t>julho</w:t>
      </w:r>
      <w:r w:rsidR="00C775B7">
        <w:rPr>
          <w:rFonts w:ascii="Verdana" w:eastAsia="Times New Roman" w:hAnsi="Verdana" w:cs="Verdana"/>
          <w:sz w:val="20"/>
          <w:szCs w:val="20"/>
        </w:rPr>
        <w:t>/2021</w:t>
      </w:r>
    </w:p>
    <w:p w:rsidR="000C109B" w:rsidRPr="00491361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491361" w:rsidRPr="00C775B7" w:rsidRDefault="00491361" w:rsidP="00491361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5664E" w:rsidRPr="005A2260" w:rsidRDefault="0055664E" w:rsidP="0055664E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Análise de processos e Preenchimento de check Lists da Auditoria 02/2020</w:t>
      </w:r>
      <w:r w:rsidRPr="005F65B5">
        <w:rPr>
          <w:rFonts w:ascii="Verdana" w:eastAsia="Times New Roman" w:hAnsi="Verdana" w:cs="Verdana"/>
          <w:b/>
          <w:sz w:val="20"/>
          <w:szCs w:val="20"/>
        </w:rPr>
        <w:t>.</w:t>
      </w:r>
    </w:p>
    <w:p w:rsidR="0055664E" w:rsidRPr="009D6732" w:rsidRDefault="0055664E" w:rsidP="0055664E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5664E" w:rsidRPr="009D6732" w:rsidRDefault="0055664E" w:rsidP="0055664E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julho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5664E" w:rsidRPr="0055664E" w:rsidRDefault="0055664E" w:rsidP="0055664E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55664E" w:rsidRPr="0055664E" w:rsidRDefault="0055664E" w:rsidP="0055664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both"/>
        <w:rPr>
          <w:rFonts w:ascii="Verdana" w:hAnsi="Verdana" w:cs="Verdana"/>
          <w:sz w:val="20"/>
          <w:szCs w:val="20"/>
        </w:rPr>
      </w:pPr>
    </w:p>
    <w:p w:rsidR="00E21849" w:rsidRPr="00BE4DB9" w:rsidRDefault="0055664E" w:rsidP="00C775B7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t>Monitoramento e encaminhamento</w:t>
      </w:r>
      <w:r w:rsidR="00FD3730" w:rsidRPr="00BE4DB9">
        <w:rPr>
          <w:rFonts w:ascii="Verdana" w:eastAsia="Times New Roman" w:hAnsi="Verdana" w:cs="Verdana"/>
          <w:sz w:val="20"/>
          <w:szCs w:val="20"/>
        </w:rPr>
        <w:t xml:space="preserve"> </w:t>
      </w:r>
      <w:r w:rsidR="00E21849" w:rsidRPr="00BE4DB9">
        <w:rPr>
          <w:rFonts w:ascii="Verdana" w:eastAsia="Times New Roman" w:hAnsi="Verdana" w:cs="Verdana"/>
          <w:sz w:val="20"/>
          <w:szCs w:val="20"/>
        </w:rPr>
        <w:t xml:space="preserve">ao TCE/ES do questionário de enfrentamento ao Covid 19 </w:t>
      </w:r>
      <w:r w:rsidR="00E21849" w:rsidRPr="00BE4DB9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E21849" w:rsidRPr="00196033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E21849" w:rsidRPr="00196033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C775B7">
        <w:rPr>
          <w:rFonts w:ascii="Verdana" w:eastAsia="Times New Roman" w:hAnsi="Verdana" w:cs="Verdana"/>
          <w:sz w:val="20"/>
          <w:szCs w:val="20"/>
        </w:rPr>
        <w:t>julho</w:t>
      </w:r>
      <w:r w:rsidR="00F446D8">
        <w:rPr>
          <w:rFonts w:ascii="Verdana" w:eastAsia="Times New Roman" w:hAnsi="Verdana" w:cs="Verdana"/>
          <w:sz w:val="20"/>
          <w:szCs w:val="20"/>
        </w:rPr>
        <w:t>/2021</w:t>
      </w:r>
    </w:p>
    <w:p w:rsidR="00E21849" w:rsidRPr="003468A4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3468A4" w:rsidRPr="000B32E2" w:rsidRDefault="003468A4" w:rsidP="003468A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9479E" w:rsidRPr="00F9479E" w:rsidRDefault="00D55683" w:rsidP="00F9479E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F9479E">
        <w:rPr>
          <w:rFonts w:ascii="Verdana" w:eastAsia="Times New Roman" w:hAnsi="Verdana" w:cs="Verdana"/>
          <w:b/>
          <w:sz w:val="20"/>
          <w:szCs w:val="20"/>
        </w:rPr>
        <w:t>Ação</w:t>
      </w:r>
      <w:r w:rsidRPr="00F9479E">
        <w:rPr>
          <w:rFonts w:ascii="Verdana" w:eastAsia="Times New Roman" w:hAnsi="Verdana" w:cs="Verdana"/>
          <w:sz w:val="20"/>
          <w:szCs w:val="20"/>
        </w:rPr>
        <w:t xml:space="preserve">: </w:t>
      </w:r>
      <w:r w:rsidR="00F9479E">
        <w:rPr>
          <w:rFonts w:ascii="Verdana" w:eastAsia="Times New Roman" w:hAnsi="Verdana" w:cs="Verdana"/>
          <w:sz w:val="20"/>
          <w:szCs w:val="20"/>
        </w:rPr>
        <w:t xml:space="preserve">Recepção, </w:t>
      </w:r>
      <w:r w:rsidR="00F9479E" w:rsidRPr="00F9479E">
        <w:rPr>
          <w:rFonts w:ascii="Verdana" w:eastAsia="Times New Roman" w:hAnsi="Verdana" w:cs="Verdana"/>
          <w:sz w:val="20"/>
          <w:szCs w:val="20"/>
        </w:rPr>
        <w:t>Encaminhamento e monitoramento da</w:t>
      </w:r>
      <w:r w:rsidR="00F9479E" w:rsidRPr="00F9479E">
        <w:rPr>
          <w:rFonts w:ascii="Helvetica" w:hAnsi="Helvetica" w:cs="Helvetica"/>
          <w:color w:val="202124"/>
          <w:sz w:val="21"/>
          <w:szCs w:val="21"/>
          <w:shd w:val="clear" w:color="auto" w:fill="FFFFFF"/>
        </w:rPr>
        <w:t xml:space="preserve"> Manifestação </w:t>
      </w:r>
      <w:r w:rsidR="00F9479E" w:rsidRPr="00F9479E">
        <w:rPr>
          <w:rFonts w:ascii="Verdana" w:hAnsi="Verdana" w:cs="Helvetica"/>
          <w:sz w:val="20"/>
          <w:szCs w:val="20"/>
          <w:shd w:val="clear" w:color="auto" w:fill="FFFFFF"/>
        </w:rPr>
        <w:t>02504.2021.000004-58 no Sistema Fala.BR</w:t>
      </w:r>
    </w:p>
    <w:p w:rsidR="00D55683" w:rsidRPr="00D55683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F9479E">
        <w:rPr>
          <w:rFonts w:ascii="Verdana" w:eastAsia="Times New Roman" w:hAnsi="Verdana" w:cs="Verdana"/>
          <w:sz w:val="20"/>
          <w:szCs w:val="20"/>
        </w:rPr>
        <w:t>julho</w:t>
      </w:r>
      <w:r w:rsidR="00776800">
        <w:rPr>
          <w:rFonts w:ascii="Verdana" w:eastAsia="Times New Roman" w:hAnsi="Verdana" w:cs="Verdana"/>
          <w:sz w:val="20"/>
          <w:szCs w:val="20"/>
        </w:rPr>
        <w:t>/2021</w:t>
      </w:r>
    </w:p>
    <w:p w:rsidR="00D55683" w:rsidRPr="008726BD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F9479E">
        <w:rPr>
          <w:rFonts w:ascii="Verdana" w:eastAsia="Times New Roman" w:hAnsi="Verdana" w:cs="Verdana"/>
          <w:sz w:val="20"/>
          <w:szCs w:val="20"/>
        </w:rPr>
        <w:t>: 1 (um) servidor</w:t>
      </w:r>
    </w:p>
    <w:p w:rsidR="008726BD" w:rsidRPr="009D6732" w:rsidRDefault="008726BD" w:rsidP="008726B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8726BD" w:rsidRPr="003E5209" w:rsidRDefault="008726BD" w:rsidP="008726BD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Analise dos checks lists e construção do Relatório preliminar de achados da Auditoria 02/2020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Relatório preliminar</w:t>
      </w:r>
      <w:r>
        <w:rPr>
          <w:rFonts w:ascii="Verdana" w:eastAsia="Times New Roman" w:hAnsi="Verdana" w:cs="Verdana"/>
          <w:sz w:val="20"/>
          <w:szCs w:val="20"/>
        </w:rPr>
        <w:t xml:space="preserve"> </w:t>
      </w:r>
      <w:r w:rsidR="00800C1D">
        <w:rPr>
          <w:rFonts w:ascii="Verdana" w:eastAsia="Times New Roman" w:hAnsi="Verdana" w:cs="Verdana"/>
          <w:sz w:val="20"/>
          <w:szCs w:val="20"/>
        </w:rPr>
        <w:t xml:space="preserve">de achados </w:t>
      </w:r>
      <w:r>
        <w:rPr>
          <w:rFonts w:ascii="Verdana" w:eastAsia="Times New Roman" w:hAnsi="Verdana" w:cs="Verdana"/>
          <w:sz w:val="20"/>
          <w:szCs w:val="20"/>
        </w:rPr>
        <w:t>processo 666/2020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726BD" w:rsidRPr="009D6732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julho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8726BD" w:rsidRPr="00375761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B72FD9" w:rsidRPr="009D6732" w:rsidRDefault="00B72FD9" w:rsidP="00B72FD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agosto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0B32E2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F65B5" w:rsidRPr="00F72BD0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F72BD0" w:rsidRPr="00AD2B59" w:rsidRDefault="00F72BD0" w:rsidP="00F72BD0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72BD0" w:rsidRPr="005A2260" w:rsidRDefault="00F72BD0" w:rsidP="00F72BD0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Participação e preenchimento de questionário para a pesquisa do TCE/ES </w:t>
      </w:r>
      <w:r w:rsidR="007933AA">
        <w:rPr>
          <w:rFonts w:ascii="Verdana" w:eastAsia="Times New Roman" w:hAnsi="Verdana" w:cs="Verdana"/>
          <w:sz w:val="20"/>
          <w:szCs w:val="20"/>
        </w:rPr>
        <w:t>projeto Interagir/ diagnostico Controle Interno</w:t>
      </w:r>
    </w:p>
    <w:p w:rsidR="00F72BD0" w:rsidRPr="009D6732" w:rsidRDefault="00F72BD0" w:rsidP="00F72BD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7933AA">
        <w:rPr>
          <w:rFonts w:ascii="Verdana" w:eastAsia="Times New Roman" w:hAnsi="Verdana" w:cs="Verdana"/>
          <w:sz w:val="20"/>
          <w:szCs w:val="20"/>
        </w:rPr>
        <w:t>Controle Interno</w:t>
      </w:r>
    </w:p>
    <w:p w:rsidR="00F72BD0" w:rsidRPr="009D6732" w:rsidRDefault="00F72BD0" w:rsidP="00F72BD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agosto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F72BD0" w:rsidRPr="00776800" w:rsidRDefault="00F72BD0" w:rsidP="00F72BD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776800" w:rsidRPr="00776800" w:rsidRDefault="00776800" w:rsidP="00776800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76800" w:rsidRPr="003E5209" w:rsidRDefault="00776800" w:rsidP="00776800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Analise de processos e preenchimento de check lists da Auditoria 02/2020</w:t>
      </w:r>
    </w:p>
    <w:p w:rsidR="00776800" w:rsidRPr="00D55683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Relatório preliminar de achados processo 666/2020</w:t>
      </w:r>
    </w:p>
    <w:p w:rsidR="00776800" w:rsidRPr="00D55683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76800" w:rsidRPr="009D6732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>
        <w:rPr>
          <w:rFonts w:ascii="Verdana" w:eastAsia="Times New Roman" w:hAnsi="Verdana" w:cs="Verdana"/>
          <w:sz w:val="20"/>
          <w:szCs w:val="20"/>
        </w:rPr>
        <w:t>agosto/2021</w:t>
      </w:r>
    </w:p>
    <w:p w:rsidR="00776800" w:rsidRPr="00375761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776800" w:rsidRPr="007933AA" w:rsidRDefault="00776800" w:rsidP="00776800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76800" w:rsidRPr="003E5209" w:rsidRDefault="00776800" w:rsidP="00776800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Elaboração do Relatório preliminar de achados da Auditoria 02/2020</w:t>
      </w:r>
    </w:p>
    <w:p w:rsidR="00776800" w:rsidRPr="00D55683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Relatório preliminar de achados processo 666/2020</w:t>
      </w:r>
    </w:p>
    <w:p w:rsidR="00776800" w:rsidRPr="00D55683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76800" w:rsidRPr="009D6732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776800" w:rsidRPr="00375761" w:rsidRDefault="00776800" w:rsidP="0077680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7933AA" w:rsidRPr="00AD2B59" w:rsidRDefault="007933AA" w:rsidP="007933AA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6A28D0" w:rsidRPr="00776800" w:rsidRDefault="007933AA" w:rsidP="002B645C">
      <w:pPr>
        <w:pStyle w:val="PargrafodaLista"/>
        <w:numPr>
          <w:ilvl w:val="0"/>
          <w:numId w:val="14"/>
        </w:numPr>
        <w:rPr>
          <w:rFonts w:ascii="Verdana" w:hAnsi="Verdana" w:cs="Arial"/>
          <w:color w:val="000000"/>
          <w:sz w:val="20"/>
          <w:szCs w:val="2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="006A28D0" w:rsidRPr="00B21553">
        <w:t xml:space="preserve">2.5.37 </w:t>
      </w:r>
      <w:r w:rsidR="006A28D0" w:rsidRPr="00776800">
        <w:rPr>
          <w:rFonts w:ascii="Verdana" w:hAnsi="Verdana"/>
          <w:sz w:val="20"/>
          <w:szCs w:val="20"/>
        </w:rPr>
        <w:t>Registro de Admissões (avaliação referente ao exercício 2021): Verificar se as admissões de servidores efetivos estão sendo encaminhadas ao TCE para fins de registro.</w:t>
      </w:r>
    </w:p>
    <w:p w:rsidR="007933AA" w:rsidRPr="00800C1D" w:rsidRDefault="007933AA" w:rsidP="007933AA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="00316FB3">
        <w:rPr>
          <w:rFonts w:ascii="Verdana" w:eastAsia="Times New Roman" w:hAnsi="Verdana" w:cs="Verdana"/>
          <w:sz w:val="20"/>
          <w:szCs w:val="20"/>
        </w:rPr>
        <w:t>: Comunicação interna nº 09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Processo </w:t>
      </w:r>
      <w:r w:rsidR="00316FB3">
        <w:rPr>
          <w:rFonts w:ascii="Verdana" w:eastAsia="Times New Roman" w:hAnsi="Verdana" w:cs="Verdana"/>
          <w:sz w:val="20"/>
          <w:szCs w:val="20"/>
        </w:rPr>
        <w:t>908</w:t>
      </w:r>
      <w:r w:rsidRPr="00800C1D">
        <w:rPr>
          <w:rFonts w:ascii="Verdana" w:eastAsia="Times New Roman" w:hAnsi="Verdana" w:cs="Verdana"/>
          <w:sz w:val="20"/>
          <w:szCs w:val="20"/>
        </w:rPr>
        <w:t>/2021</w:t>
      </w:r>
    </w:p>
    <w:p w:rsidR="007933AA" w:rsidRPr="009D6732" w:rsidRDefault="007933AA" w:rsidP="007933A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933AA" w:rsidRPr="009D6732" w:rsidRDefault="007933AA" w:rsidP="007933A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316FB3">
        <w:rPr>
          <w:rFonts w:ascii="Verdana" w:eastAsia="Times New Roman" w:hAnsi="Verdana" w:cs="Verdana"/>
          <w:sz w:val="20"/>
          <w:szCs w:val="20"/>
        </w:rPr>
        <w:t>setembro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7933AA" w:rsidRPr="00E40F33" w:rsidRDefault="007933AA" w:rsidP="007933A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40F33" w:rsidRPr="002B645C" w:rsidRDefault="00E40F33" w:rsidP="00E40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624B8" w:rsidRPr="002B645C" w:rsidRDefault="00B624B8" w:rsidP="00B624B8">
      <w:pPr>
        <w:pStyle w:val="PargrafodaLista"/>
        <w:numPr>
          <w:ilvl w:val="0"/>
          <w:numId w:val="14"/>
        </w:numPr>
        <w:rPr>
          <w:rFonts w:cs="Arial"/>
          <w:color w:val="00000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>
        <w:t>1.3.1.1</w:t>
      </w:r>
      <w:r w:rsidRPr="00B21553">
        <w:t xml:space="preserve"> </w:t>
      </w:r>
      <w:r>
        <w:t>Bens de Almoxarifado- Material de Consumo</w:t>
      </w:r>
    </w:p>
    <w:p w:rsidR="00B624B8" w:rsidRPr="00800C1D" w:rsidRDefault="00B624B8" w:rsidP="00B624B8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 06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Processo </w:t>
      </w:r>
      <w:r>
        <w:rPr>
          <w:rFonts w:ascii="Verdana" w:eastAsia="Times New Roman" w:hAnsi="Verdana" w:cs="Verdana"/>
          <w:sz w:val="20"/>
          <w:szCs w:val="20"/>
        </w:rPr>
        <w:t>862</w:t>
      </w:r>
      <w:r w:rsidRPr="00800C1D">
        <w:rPr>
          <w:rFonts w:ascii="Verdana" w:eastAsia="Times New Roman" w:hAnsi="Verdana" w:cs="Verdana"/>
          <w:sz w:val="20"/>
          <w:szCs w:val="20"/>
        </w:rPr>
        <w:t>/2021</w:t>
      </w:r>
    </w:p>
    <w:p w:rsidR="00B624B8" w:rsidRPr="009D6732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624B8" w:rsidRPr="009D6732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setembro/2021</w:t>
      </w:r>
    </w:p>
    <w:p w:rsidR="00B624B8" w:rsidRPr="00E40F33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40F33" w:rsidRPr="002B645C" w:rsidRDefault="00E40F33" w:rsidP="00E40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624B8" w:rsidRPr="002B645C" w:rsidRDefault="00B624B8" w:rsidP="00B624B8">
      <w:pPr>
        <w:pStyle w:val="PargrafodaLista"/>
        <w:numPr>
          <w:ilvl w:val="0"/>
          <w:numId w:val="14"/>
        </w:numPr>
        <w:rPr>
          <w:rFonts w:cs="Arial"/>
          <w:color w:val="00000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>
        <w:rPr>
          <w:rFonts w:ascii="Verdana" w:eastAsia="Times New Roman" w:hAnsi="Verdana" w:cs="Verdana"/>
          <w:b/>
          <w:sz w:val="20"/>
          <w:szCs w:val="20"/>
        </w:rPr>
        <w:t>: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>
        <w:t>1.3.2</w:t>
      </w:r>
      <w:r w:rsidRPr="00B21553">
        <w:t xml:space="preserve"> </w:t>
      </w:r>
      <w:r>
        <w:t>Bens de Almoxarifado- Material Permanente</w:t>
      </w:r>
    </w:p>
    <w:p w:rsidR="00B624B8" w:rsidRPr="00800C1D" w:rsidRDefault="00B624B8" w:rsidP="00B624B8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nº06/2021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Processo </w:t>
      </w:r>
      <w:r>
        <w:rPr>
          <w:rFonts w:ascii="Verdana" w:eastAsia="Times New Roman" w:hAnsi="Verdana" w:cs="Verdana"/>
          <w:sz w:val="20"/>
          <w:szCs w:val="20"/>
        </w:rPr>
        <w:t>862/2021</w:t>
      </w:r>
    </w:p>
    <w:p w:rsidR="00B624B8" w:rsidRPr="009D6732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624B8" w:rsidRPr="009D6732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setembro/2021</w:t>
      </w:r>
    </w:p>
    <w:p w:rsidR="00B624B8" w:rsidRPr="00E40F33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40F33" w:rsidRPr="002B645C" w:rsidRDefault="00E40F33" w:rsidP="00E40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624B8" w:rsidRPr="002B645C" w:rsidRDefault="00B624B8" w:rsidP="00B624B8">
      <w:pPr>
        <w:pStyle w:val="PargrafodaLista"/>
        <w:numPr>
          <w:ilvl w:val="0"/>
          <w:numId w:val="14"/>
        </w:numPr>
        <w:rPr>
          <w:rFonts w:cs="Arial"/>
          <w:color w:val="000000"/>
        </w:rPr>
      </w:pPr>
      <w:r w:rsidRPr="002B645C">
        <w:rPr>
          <w:rFonts w:ascii="Verdana" w:eastAsia="Times New Roman" w:hAnsi="Verdana" w:cs="Verdana"/>
          <w:sz w:val="20"/>
          <w:szCs w:val="20"/>
        </w:rPr>
        <w:t xml:space="preserve">Planejamento, solicitação de processos, aplicação de questionários para análise do Ponto de Controle </w:t>
      </w:r>
      <w:r>
        <w:t>1.3.1.3</w:t>
      </w:r>
      <w:r w:rsidRPr="00B21553">
        <w:t xml:space="preserve"> </w:t>
      </w:r>
      <w:r>
        <w:t>Bens de Almoxarifado- Bens moveis</w:t>
      </w:r>
    </w:p>
    <w:p w:rsidR="00B624B8" w:rsidRPr="00800C1D" w:rsidRDefault="00B624B8" w:rsidP="00B624B8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nº06/2021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Processo </w:t>
      </w:r>
      <w:r>
        <w:rPr>
          <w:rFonts w:ascii="Verdana" w:eastAsia="Times New Roman" w:hAnsi="Verdana" w:cs="Verdana"/>
          <w:sz w:val="20"/>
          <w:szCs w:val="20"/>
        </w:rPr>
        <w:t>862/2021</w:t>
      </w:r>
    </w:p>
    <w:p w:rsidR="00B624B8" w:rsidRPr="009D6732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624B8" w:rsidRPr="009D6732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setembro/2021</w:t>
      </w:r>
    </w:p>
    <w:p w:rsidR="00B624B8" w:rsidRPr="002B645C" w:rsidRDefault="00B624B8" w:rsidP="00B624B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2B645C" w:rsidRPr="008726BD" w:rsidRDefault="002B645C" w:rsidP="002B645C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AD2B59" w:rsidRPr="000B32E2" w:rsidRDefault="00AD2B59" w:rsidP="00AD2B59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12) </w:t>
      </w:r>
      <w:r w:rsidRPr="000B32E2">
        <w:rPr>
          <w:rFonts w:ascii="Verdana" w:eastAsia="Times New Roman" w:hAnsi="Verdana" w:cs="Verdana"/>
          <w:b/>
          <w:sz w:val="20"/>
          <w:szCs w:val="20"/>
        </w:rPr>
        <w:t>Ação</w:t>
      </w:r>
      <w:r w:rsidRPr="000B32E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hAnsi="Verdana" w:cs="Verdana"/>
          <w:sz w:val="20"/>
          <w:szCs w:val="20"/>
        </w:rPr>
        <w:t>Relatório final e encaminhamento ao Prefeito Municipal e ao Ministério Público  da</w:t>
      </w:r>
      <w:r w:rsidRPr="000B32E2">
        <w:rPr>
          <w:rFonts w:ascii="Verdana" w:hAnsi="Verdana" w:cs="Verdana"/>
          <w:sz w:val="20"/>
          <w:szCs w:val="20"/>
        </w:rPr>
        <w:t xml:space="preserve"> </w:t>
      </w:r>
      <w:r w:rsidRPr="000B32E2">
        <w:rPr>
          <w:rFonts w:ascii="Verdana" w:hAnsi="Verdana"/>
          <w:sz w:val="20"/>
          <w:szCs w:val="20"/>
        </w:rPr>
        <w:t>auditoria/fiscalização nos processos de contratação da empresa Romildo material de Construção ltda me</w:t>
      </w:r>
      <w:r>
        <w:rPr>
          <w:rFonts w:ascii="Verdana" w:eastAsia="Times New Roman" w:hAnsi="Verdana" w:cs="Verdana"/>
          <w:b/>
          <w:sz w:val="20"/>
          <w:szCs w:val="20"/>
        </w:rPr>
        <w:t>.</w:t>
      </w:r>
    </w:p>
    <w:p w:rsidR="00AD2B59" w:rsidRPr="000369CE" w:rsidRDefault="00AD2B59" w:rsidP="00AD2B59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369CE">
        <w:rPr>
          <w:rFonts w:ascii="Verdana" w:eastAsia="Times New Roman" w:hAnsi="Verdana" w:cs="Verdana"/>
          <w:b/>
          <w:sz w:val="20"/>
          <w:szCs w:val="20"/>
        </w:rPr>
        <w:t>Produto</w:t>
      </w:r>
      <w:r w:rsidRPr="000369CE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Processo 666/2020</w:t>
      </w:r>
    </w:p>
    <w:p w:rsidR="00AD2B59" w:rsidRPr="000369CE" w:rsidRDefault="00AD2B59" w:rsidP="00AD2B59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b) </w:t>
      </w:r>
      <w:r w:rsidRPr="000369CE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0369CE">
        <w:rPr>
          <w:rFonts w:ascii="Verdana" w:eastAsia="Times New Roman" w:hAnsi="Verdana" w:cs="Verdana"/>
          <w:sz w:val="20"/>
          <w:szCs w:val="20"/>
        </w:rPr>
        <w:t xml:space="preserve">: </w:t>
      </w:r>
      <w:r w:rsidRPr="000369CE">
        <w:rPr>
          <w:rFonts w:ascii="Verdana" w:hAnsi="Verdana" w:cs="Verdana"/>
          <w:sz w:val="20"/>
          <w:szCs w:val="20"/>
        </w:rPr>
        <w:t>Unidade Central de Controle Interno</w:t>
      </w:r>
    </w:p>
    <w:p w:rsidR="00AD2B59" w:rsidRPr="000369CE" w:rsidRDefault="00AD2B59" w:rsidP="00AD2B59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eastAsia="Times New Roman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c) </w:t>
      </w:r>
      <w:r w:rsidRPr="000369CE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0369CE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 2021</w:t>
      </w:r>
    </w:p>
    <w:p w:rsidR="00AD2B59" w:rsidRPr="000369CE" w:rsidRDefault="00AD2B59" w:rsidP="00AD2B59">
      <w:pPr>
        <w:pStyle w:val="Pargrafoda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0369CE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0369CE">
        <w:rPr>
          <w:rFonts w:ascii="Verdana" w:eastAsia="Times New Roman" w:hAnsi="Verdana" w:cs="Verdana"/>
          <w:sz w:val="20"/>
          <w:szCs w:val="20"/>
        </w:rPr>
        <w:t>: 3 (três) servidores.</w:t>
      </w:r>
    </w:p>
    <w:p w:rsidR="00AD2B59" w:rsidRDefault="00AD2B59" w:rsidP="00AD2B59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DD77E1" w:rsidRPr="000B32E2" w:rsidRDefault="00DD77E1" w:rsidP="00DD77E1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12) </w:t>
      </w:r>
      <w:r w:rsidRPr="000B32E2">
        <w:rPr>
          <w:rFonts w:ascii="Verdana" w:eastAsia="Times New Roman" w:hAnsi="Verdana" w:cs="Verdana"/>
          <w:b/>
          <w:sz w:val="20"/>
          <w:szCs w:val="20"/>
        </w:rPr>
        <w:t>Ação</w:t>
      </w:r>
      <w:r w:rsidRPr="000B32E2">
        <w:rPr>
          <w:rFonts w:ascii="Verdana" w:eastAsia="Times New Roman" w:hAnsi="Verdana" w:cs="Verdana"/>
          <w:sz w:val="20"/>
          <w:szCs w:val="20"/>
        </w:rPr>
        <w:t xml:space="preserve">: </w:t>
      </w:r>
      <w:r w:rsidRPr="000B32E2">
        <w:rPr>
          <w:rFonts w:ascii="Verdana" w:hAnsi="Verdana" w:cs="Verdana"/>
          <w:sz w:val="20"/>
          <w:szCs w:val="20"/>
        </w:rPr>
        <w:t xml:space="preserve">Instauração de procedimento e planejamento de </w:t>
      </w:r>
      <w:r w:rsidRPr="000B32E2">
        <w:rPr>
          <w:rFonts w:ascii="Verdana" w:hAnsi="Verdana"/>
          <w:sz w:val="20"/>
          <w:szCs w:val="20"/>
        </w:rPr>
        <w:t xml:space="preserve">auditoria/fiscalização nos processos de </w:t>
      </w:r>
      <w:r>
        <w:rPr>
          <w:rFonts w:ascii="Verdana" w:hAnsi="Verdana"/>
          <w:sz w:val="20"/>
          <w:szCs w:val="20"/>
        </w:rPr>
        <w:t>execução orçamentária da despesa com aquisição de bens e contratação de serviços e obras de engenharia.</w:t>
      </w:r>
    </w:p>
    <w:p w:rsidR="00DD77E1" w:rsidRPr="000369CE" w:rsidRDefault="00DD77E1" w:rsidP="00DD77E1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369CE">
        <w:rPr>
          <w:rFonts w:ascii="Verdana" w:eastAsia="Times New Roman" w:hAnsi="Verdana" w:cs="Verdana"/>
          <w:b/>
          <w:sz w:val="20"/>
          <w:szCs w:val="20"/>
        </w:rPr>
        <w:t>Produto</w:t>
      </w:r>
      <w:r w:rsidRPr="000369CE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ordem de serviços 01/2021</w:t>
      </w:r>
    </w:p>
    <w:p w:rsidR="00DD77E1" w:rsidRPr="000369CE" w:rsidRDefault="00DD77E1" w:rsidP="00DD77E1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b) </w:t>
      </w:r>
      <w:r w:rsidRPr="000369CE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0369CE">
        <w:rPr>
          <w:rFonts w:ascii="Verdana" w:eastAsia="Times New Roman" w:hAnsi="Verdana" w:cs="Verdana"/>
          <w:sz w:val="20"/>
          <w:szCs w:val="20"/>
        </w:rPr>
        <w:t xml:space="preserve">: </w:t>
      </w:r>
      <w:r w:rsidRPr="000369CE">
        <w:rPr>
          <w:rFonts w:ascii="Verdana" w:hAnsi="Verdana" w:cs="Verdana"/>
          <w:sz w:val="20"/>
          <w:szCs w:val="20"/>
        </w:rPr>
        <w:t>Unidade Central de Controle Interno</w:t>
      </w:r>
    </w:p>
    <w:p w:rsidR="00DD77E1" w:rsidRPr="000369CE" w:rsidRDefault="00DD77E1" w:rsidP="00DD77E1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eastAsia="Times New Roman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c) </w:t>
      </w:r>
      <w:r w:rsidRPr="000369CE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0369CE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 2021</w:t>
      </w:r>
    </w:p>
    <w:p w:rsidR="00DD77E1" w:rsidRPr="000369CE" w:rsidRDefault="00DD77E1" w:rsidP="00DD77E1">
      <w:pPr>
        <w:pStyle w:val="Pargrafoda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0369CE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0369CE">
        <w:rPr>
          <w:rFonts w:ascii="Verdana" w:eastAsia="Times New Roman" w:hAnsi="Verdana" w:cs="Verdana"/>
          <w:sz w:val="20"/>
          <w:szCs w:val="20"/>
        </w:rPr>
        <w:t>: 3 (três) servidores.</w:t>
      </w:r>
    </w:p>
    <w:p w:rsidR="00DD77E1" w:rsidRDefault="00DD77E1" w:rsidP="00DD77E1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316FB3">
        <w:rPr>
          <w:rFonts w:ascii="Verdana" w:eastAsia="Times New Roman" w:hAnsi="Verdana" w:cs="Verdana"/>
          <w:sz w:val="20"/>
          <w:szCs w:val="20"/>
        </w:rPr>
        <w:t>setembro</w:t>
      </w:r>
      <w:r w:rsidR="005F65B5"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D04364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D04364" w:rsidRPr="000B32E2" w:rsidRDefault="00D04364" w:rsidP="00D04364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0C6FB2" w:rsidRPr="00D04364" w:rsidRDefault="000C6FB2" w:rsidP="00D0436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D04364">
        <w:rPr>
          <w:rFonts w:ascii="Verdana" w:hAnsi="Verdana" w:cs="Verdana"/>
          <w:b/>
          <w:sz w:val="20"/>
          <w:szCs w:val="20"/>
        </w:rPr>
        <w:t>Ação</w:t>
      </w:r>
      <w:r w:rsidRPr="00D04364">
        <w:rPr>
          <w:rFonts w:ascii="Verdana" w:hAnsi="Verdana" w:cs="Verdana"/>
          <w:sz w:val="20"/>
          <w:szCs w:val="20"/>
        </w:rPr>
        <w:t>: Elaboração do relatório trimestral de atividades do 2º trimestre de 2021, conforme disposto no art. 13 da lei 761, de 11 de outubro de 2013.</w:t>
      </w:r>
    </w:p>
    <w:p w:rsidR="000C6FB2" w:rsidRDefault="000C6FB2" w:rsidP="00D043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>: Relatório de At</w:t>
      </w:r>
      <w:r w:rsidR="00D04364">
        <w:rPr>
          <w:rFonts w:ascii="Verdana" w:hAnsi="Verdana" w:cs="Verdana"/>
          <w:sz w:val="20"/>
          <w:szCs w:val="20"/>
        </w:rPr>
        <w:t>ividades do 2</w:t>
      </w:r>
      <w:r>
        <w:rPr>
          <w:rFonts w:ascii="Verdana" w:hAnsi="Verdana" w:cs="Verdana"/>
          <w:sz w:val="20"/>
          <w:szCs w:val="20"/>
        </w:rPr>
        <w:t>º trimestre de 2021</w:t>
      </w:r>
      <w:r w:rsidRPr="000C109B">
        <w:rPr>
          <w:rFonts w:ascii="Verdana" w:hAnsi="Verdana" w:cs="Verdana"/>
          <w:sz w:val="20"/>
          <w:szCs w:val="20"/>
        </w:rPr>
        <w:t xml:space="preserve"> </w:t>
      </w:r>
    </w:p>
    <w:p w:rsidR="000C6FB2" w:rsidRPr="000C109B" w:rsidRDefault="000C6FB2" w:rsidP="00D043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0C6FB2" w:rsidRDefault="000C6FB2" w:rsidP="00D043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Setembro/2021</w:t>
      </w:r>
    </w:p>
    <w:p w:rsidR="000C6FB2" w:rsidRDefault="000C6FB2" w:rsidP="00D043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FA639D" w:rsidRDefault="00FA639D" w:rsidP="00FA639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FA639D" w:rsidRPr="005A2260" w:rsidRDefault="00FA639D" w:rsidP="00FA639D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FA639D" w:rsidRPr="009D6732" w:rsidRDefault="00FA639D" w:rsidP="00FA639D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FA639D" w:rsidRPr="009D6732" w:rsidRDefault="00FA639D" w:rsidP="00FA639D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setembro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FA639D" w:rsidRPr="00F72BD0" w:rsidRDefault="00FA639D" w:rsidP="00FA639D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F72BD0" w:rsidRDefault="00F72BD0" w:rsidP="00F72BD0">
      <w:pPr>
        <w:pStyle w:val="PargrafodaLista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Verdana"/>
          <w:sz w:val="20"/>
          <w:szCs w:val="20"/>
        </w:rPr>
      </w:pPr>
    </w:p>
    <w:p w:rsidR="00184436" w:rsidRPr="00D04364" w:rsidRDefault="00184436" w:rsidP="00184436">
      <w:pPr>
        <w:pStyle w:val="PargrafodaLista"/>
        <w:numPr>
          <w:ilvl w:val="0"/>
          <w:numId w:val="14"/>
        </w:numPr>
        <w:spacing w:before="240"/>
        <w:rPr>
          <w:rFonts w:ascii="Verdana" w:hAnsi="Verdana"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Ação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Pr="00D04364">
        <w:rPr>
          <w:rFonts w:ascii="Verdana" w:hAnsi="Verdana" w:cs="Arial"/>
          <w:color w:val="000000"/>
          <w:sz w:val="20"/>
          <w:szCs w:val="20"/>
        </w:rPr>
        <w:t xml:space="preserve">2.2.33 </w:t>
      </w:r>
      <w:r w:rsidRPr="00D04364">
        <w:rPr>
          <w:rFonts w:ascii="Verdana" w:hAnsi="Verdana"/>
          <w:sz w:val="20"/>
          <w:szCs w:val="20"/>
        </w:rPr>
        <w:t>Despesas- desvio de finalidade: Avaliação de recursos de convênios recebidos e Avaliação de recursos referente a outras vinculações: Avaliar se houve desvio de finalidade na execução das despesas decorrentes de recursos vinculados:</w:t>
      </w:r>
    </w:p>
    <w:p w:rsidR="00184436" w:rsidRPr="00184436" w:rsidRDefault="00184436" w:rsidP="0018443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Produto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: Ordem de serviço nº </w:t>
      </w:r>
      <w:r>
        <w:rPr>
          <w:rFonts w:ascii="Verdana" w:eastAsia="Times New Roman" w:hAnsi="Verdana" w:cs="Verdana"/>
          <w:sz w:val="20"/>
          <w:szCs w:val="20"/>
        </w:rPr>
        <w:t>007</w:t>
      </w:r>
      <w:r w:rsidRPr="00184436">
        <w:rPr>
          <w:rFonts w:ascii="Verdana" w:eastAsia="Times New Roman" w:hAnsi="Verdana" w:cs="Verdana"/>
          <w:sz w:val="20"/>
          <w:szCs w:val="20"/>
        </w:rPr>
        <w:t>/202</w:t>
      </w:r>
      <w:r w:rsidR="00D04364">
        <w:rPr>
          <w:rFonts w:ascii="Verdana" w:eastAsia="Times New Roman" w:hAnsi="Verdana" w:cs="Verdana"/>
          <w:sz w:val="20"/>
          <w:szCs w:val="20"/>
        </w:rPr>
        <w:t>1</w:t>
      </w:r>
    </w:p>
    <w:p w:rsidR="00184436" w:rsidRPr="009D6732" w:rsidRDefault="00184436" w:rsidP="0018443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184436" w:rsidRPr="009D6732" w:rsidRDefault="00184436" w:rsidP="0018443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setembro/2021</w:t>
      </w:r>
    </w:p>
    <w:p w:rsidR="00184436" w:rsidRPr="008726BD" w:rsidRDefault="00184436" w:rsidP="0018443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416295" w:rsidRDefault="00416295" w:rsidP="00416295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316FB3" w:rsidRPr="00D04364" w:rsidRDefault="00316FB3" w:rsidP="00316FB3">
      <w:pPr>
        <w:pStyle w:val="PargrafodaLista"/>
        <w:numPr>
          <w:ilvl w:val="0"/>
          <w:numId w:val="14"/>
        </w:numPr>
        <w:spacing w:before="240"/>
        <w:rPr>
          <w:rFonts w:ascii="Verdana" w:hAnsi="Verdana"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Ação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>
        <w:rPr>
          <w:rFonts w:ascii="Verdana" w:hAnsi="Verdana" w:cs="Arial"/>
          <w:color w:val="000000"/>
          <w:sz w:val="20"/>
          <w:szCs w:val="20"/>
        </w:rPr>
        <w:t>2.2.34</w:t>
      </w:r>
      <w:r w:rsidRPr="00D04364">
        <w:rPr>
          <w:rFonts w:ascii="Verdana" w:hAnsi="Verdana" w:cs="Arial"/>
          <w:color w:val="000000"/>
          <w:sz w:val="20"/>
          <w:szCs w:val="20"/>
        </w:rPr>
        <w:t xml:space="preserve"> </w:t>
      </w:r>
      <w:r w:rsidRPr="00D04364">
        <w:rPr>
          <w:rFonts w:ascii="Verdana" w:hAnsi="Verdana"/>
          <w:sz w:val="20"/>
          <w:szCs w:val="20"/>
        </w:rPr>
        <w:t xml:space="preserve">Despesas- </w:t>
      </w:r>
      <w:r>
        <w:rPr>
          <w:rFonts w:ascii="Verdana" w:hAnsi="Verdana"/>
          <w:sz w:val="20"/>
          <w:szCs w:val="20"/>
        </w:rPr>
        <w:t>auxílios, contribuições a entidades privadas</w:t>
      </w:r>
      <w:r w:rsidRPr="00D04364">
        <w:rPr>
          <w:rFonts w:ascii="Verdana" w:hAnsi="Verdana"/>
          <w:sz w:val="20"/>
          <w:szCs w:val="20"/>
        </w:rPr>
        <w:t xml:space="preserve">: Avaliar se houve </w:t>
      </w:r>
      <w:r>
        <w:rPr>
          <w:rFonts w:ascii="Verdana" w:hAnsi="Verdana"/>
          <w:sz w:val="20"/>
          <w:szCs w:val="20"/>
        </w:rPr>
        <w:t>concessão de auxílios, contribuições ou subvenções a entidades privadas sem previsão na LDO, LOA e em lei especifica.</w:t>
      </w:r>
    </w:p>
    <w:p w:rsidR="00316FB3" w:rsidRPr="00184436" w:rsidRDefault="00316FB3" w:rsidP="00316FB3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Produto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: </w:t>
      </w:r>
      <w:r w:rsidR="00DF5E3B">
        <w:rPr>
          <w:rFonts w:ascii="Verdana" w:eastAsia="Times New Roman" w:hAnsi="Verdana" w:cs="Verdana"/>
          <w:sz w:val="20"/>
          <w:szCs w:val="20"/>
        </w:rPr>
        <w:t>comunicação interna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 nº </w:t>
      </w:r>
      <w:r w:rsidR="00DF5E3B">
        <w:rPr>
          <w:rFonts w:ascii="Verdana" w:eastAsia="Times New Roman" w:hAnsi="Verdana" w:cs="Verdana"/>
          <w:sz w:val="20"/>
          <w:szCs w:val="20"/>
        </w:rPr>
        <w:t>008</w:t>
      </w:r>
      <w:r w:rsidRPr="00184436">
        <w:rPr>
          <w:rFonts w:ascii="Verdana" w:eastAsia="Times New Roman" w:hAnsi="Verdana" w:cs="Verdana"/>
          <w:sz w:val="20"/>
          <w:szCs w:val="20"/>
        </w:rPr>
        <w:t>/202</w:t>
      </w:r>
      <w:r>
        <w:rPr>
          <w:rFonts w:ascii="Verdana" w:eastAsia="Times New Roman" w:hAnsi="Verdana" w:cs="Verdana"/>
          <w:sz w:val="20"/>
          <w:szCs w:val="20"/>
        </w:rPr>
        <w:t>1</w:t>
      </w:r>
      <w:r w:rsidR="00DF5E3B">
        <w:rPr>
          <w:rFonts w:ascii="Verdana" w:eastAsia="Times New Roman" w:hAnsi="Verdana" w:cs="Verdana"/>
          <w:sz w:val="20"/>
          <w:szCs w:val="20"/>
        </w:rPr>
        <w:t>/processo 875/2</w:t>
      </w:r>
      <w:r w:rsidR="002D23FF">
        <w:rPr>
          <w:rFonts w:ascii="Verdana" w:eastAsia="Times New Roman" w:hAnsi="Verdana" w:cs="Verdana"/>
          <w:sz w:val="20"/>
          <w:szCs w:val="20"/>
        </w:rPr>
        <w:t>021</w:t>
      </w:r>
    </w:p>
    <w:p w:rsidR="00316FB3" w:rsidRPr="009D6732" w:rsidRDefault="00316FB3" w:rsidP="00316FB3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16FB3" w:rsidRPr="009D6732" w:rsidRDefault="00316FB3" w:rsidP="00316FB3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setembro/2021</w:t>
      </w:r>
    </w:p>
    <w:p w:rsidR="00316FB3" w:rsidRPr="00031546" w:rsidRDefault="00316FB3" w:rsidP="00316FB3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031546" w:rsidRPr="00031546" w:rsidRDefault="00031546" w:rsidP="00031546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031546" w:rsidRPr="00031546" w:rsidRDefault="00031546" w:rsidP="00031546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before="240"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031546">
        <w:rPr>
          <w:rFonts w:ascii="Verdana" w:eastAsia="Times New Roman" w:hAnsi="Verdana" w:cs="Verdana"/>
          <w:b/>
          <w:sz w:val="20"/>
          <w:szCs w:val="20"/>
        </w:rPr>
        <w:t>Ação</w:t>
      </w:r>
      <w:r w:rsidRPr="00031546">
        <w:rPr>
          <w:rFonts w:ascii="Verdana" w:eastAsia="Times New Roman" w:hAnsi="Verdana" w:cs="Verdana"/>
          <w:sz w:val="20"/>
          <w:szCs w:val="20"/>
        </w:rPr>
        <w:t xml:space="preserve">: </w:t>
      </w:r>
      <w:r w:rsidRPr="00031546">
        <w:rPr>
          <w:rFonts w:ascii="Verdana" w:hAnsi="Verdana" w:cs="Verdana"/>
          <w:sz w:val="20"/>
          <w:szCs w:val="20"/>
        </w:rPr>
        <w:t xml:space="preserve">Instauração de procedimento de Fiscalização/acompanhamento das irregularidades apontadas pela Auditoria </w:t>
      </w:r>
      <w:r w:rsidRPr="00031546">
        <w:rPr>
          <w:rFonts w:ascii="Verdana" w:hAnsi="Verdana" w:cs="Arial"/>
          <w:bCs/>
          <w:color w:val="000000"/>
          <w:sz w:val="20"/>
          <w:szCs w:val="20"/>
        </w:rPr>
        <w:t>na nº045/2021 realizada pela secretaria de estado de controle e transparência-secont.</w:t>
      </w:r>
    </w:p>
    <w:p w:rsidR="00031546" w:rsidRDefault="00031546" w:rsidP="0003154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031546">
        <w:rPr>
          <w:rFonts w:ascii="Verdana" w:eastAsia="Times New Roman" w:hAnsi="Verdana" w:cs="Verdana"/>
          <w:b/>
          <w:sz w:val="20"/>
          <w:szCs w:val="20"/>
        </w:rPr>
        <w:t>Produto</w:t>
      </w:r>
      <w:r w:rsidRPr="00031546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Fiscalização/acompanhamento, processo 637/2021</w:t>
      </w:r>
    </w:p>
    <w:p w:rsidR="00031546" w:rsidRPr="00031546" w:rsidRDefault="00031546" w:rsidP="0003154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031546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031546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31546" w:rsidRPr="009D6732" w:rsidRDefault="00031546" w:rsidP="0003154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setembro/2021</w:t>
      </w:r>
    </w:p>
    <w:p w:rsidR="00031546" w:rsidRPr="008726BD" w:rsidRDefault="00031546" w:rsidP="00031546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031546" w:rsidRPr="00031546" w:rsidRDefault="00031546" w:rsidP="00031546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031546" w:rsidRDefault="00031546" w:rsidP="00031546">
      <w:pPr>
        <w:pStyle w:val="NormalWeb"/>
        <w:spacing w:before="0" w:beforeAutospacing="0" w:after="0" w:afterAutospacing="0"/>
        <w:ind w:left="502"/>
      </w:pPr>
      <w:r w:rsidRPr="00031546">
        <w:rPr>
          <w:rFonts w:ascii="Verdana" w:hAnsi="Verdana" w:cs="Arial"/>
          <w:bCs/>
          <w:color w:val="000000"/>
          <w:sz w:val="20"/>
          <w:szCs w:val="20"/>
        </w:rPr>
        <w:t> </w:t>
      </w:r>
    </w:p>
    <w:p w:rsidR="004E6AAF" w:rsidRPr="00031546" w:rsidRDefault="004E6AAF" w:rsidP="00031546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83584C">
        <w:rPr>
          <w:rFonts w:ascii="Verdana" w:hAnsi="Verdana" w:cs="Verdana"/>
          <w:sz w:val="20"/>
          <w:szCs w:val="20"/>
        </w:rPr>
        <w:t>08</w:t>
      </w:r>
      <w:r w:rsidR="009909A3">
        <w:rPr>
          <w:rFonts w:ascii="Verdana" w:hAnsi="Verdana" w:cs="Verdana"/>
          <w:sz w:val="20"/>
          <w:szCs w:val="20"/>
        </w:rPr>
        <w:t xml:space="preserve"> </w:t>
      </w:r>
      <w:r w:rsidR="00E92E8E">
        <w:rPr>
          <w:rFonts w:ascii="Verdana" w:hAnsi="Verdana" w:cs="Verdana"/>
          <w:sz w:val="20"/>
          <w:szCs w:val="20"/>
        </w:rPr>
        <w:t>de</w:t>
      </w:r>
      <w:r w:rsidR="008C5B3C">
        <w:rPr>
          <w:rFonts w:ascii="Verdana" w:hAnsi="Verdana" w:cs="Verdana"/>
          <w:sz w:val="20"/>
          <w:szCs w:val="20"/>
        </w:rPr>
        <w:t xml:space="preserve"> </w:t>
      </w:r>
      <w:r w:rsidR="0083584C">
        <w:rPr>
          <w:rFonts w:ascii="Verdana" w:hAnsi="Verdana" w:cs="Verdana"/>
          <w:sz w:val="20"/>
          <w:szCs w:val="20"/>
        </w:rPr>
        <w:t>dezembro</w:t>
      </w:r>
      <w:r w:rsidR="00B72FD9">
        <w:rPr>
          <w:rFonts w:ascii="Verdana" w:hAnsi="Verdana" w:cs="Verdana"/>
          <w:sz w:val="20"/>
          <w:szCs w:val="20"/>
        </w:rPr>
        <w:t xml:space="preserve"> de 2021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2D1" w:rsidRDefault="004F22D1" w:rsidP="00F64C23">
      <w:pPr>
        <w:spacing w:after="0" w:line="240" w:lineRule="auto"/>
      </w:pPr>
      <w:r>
        <w:separator/>
      </w:r>
    </w:p>
  </w:endnote>
  <w:endnote w:type="continuationSeparator" w:id="1">
    <w:p w:rsidR="004F22D1" w:rsidRDefault="004F22D1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2D1" w:rsidRDefault="004F22D1" w:rsidP="00F64C23">
      <w:pPr>
        <w:spacing w:after="0" w:line="240" w:lineRule="auto"/>
      </w:pPr>
      <w:r>
        <w:separator/>
      </w:r>
    </w:p>
  </w:footnote>
  <w:footnote w:type="continuationSeparator" w:id="1">
    <w:p w:rsidR="004F22D1" w:rsidRDefault="004F22D1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9FB6E05"/>
    <w:multiLevelType w:val="hybridMultilevel"/>
    <w:tmpl w:val="46464D1C"/>
    <w:lvl w:ilvl="0" w:tplc="A75AAF12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0A518F"/>
    <w:multiLevelType w:val="hybridMultilevel"/>
    <w:tmpl w:val="727EA468"/>
    <w:lvl w:ilvl="0" w:tplc="69D6B606">
      <w:start w:val="4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4B1B102A"/>
    <w:multiLevelType w:val="hybridMultilevel"/>
    <w:tmpl w:val="4B8822B2"/>
    <w:lvl w:ilvl="0" w:tplc="9AB80A88">
      <w:start w:val="1"/>
      <w:numFmt w:val="lowerLetter"/>
      <w:lvlText w:val="%1)"/>
      <w:lvlJc w:val="left"/>
      <w:pPr>
        <w:ind w:left="1070" w:hanging="360"/>
      </w:pPr>
      <w:rPr>
        <w:rFonts w:eastAsia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A291B54"/>
    <w:multiLevelType w:val="hybridMultilevel"/>
    <w:tmpl w:val="58AE63C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3">
    <w:nsid w:val="65B47191"/>
    <w:multiLevelType w:val="hybridMultilevel"/>
    <w:tmpl w:val="CF4A05F0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9"/>
  </w:num>
  <w:num w:numId="2">
    <w:abstractNumId w:val="12"/>
  </w:num>
  <w:num w:numId="3">
    <w:abstractNumId w:val="8"/>
  </w:num>
  <w:num w:numId="4">
    <w:abstractNumId w:val="2"/>
  </w:num>
  <w:num w:numId="5">
    <w:abstractNumId w:val="0"/>
  </w:num>
  <w:num w:numId="6">
    <w:abstractNumId w:val="11"/>
  </w:num>
  <w:num w:numId="7">
    <w:abstractNumId w:val="5"/>
  </w:num>
  <w:num w:numId="8">
    <w:abstractNumId w:val="15"/>
  </w:num>
  <w:num w:numId="9">
    <w:abstractNumId w:val="1"/>
  </w:num>
  <w:num w:numId="10">
    <w:abstractNumId w:val="14"/>
  </w:num>
  <w:num w:numId="11">
    <w:abstractNumId w:val="3"/>
  </w:num>
  <w:num w:numId="12">
    <w:abstractNumId w:val="4"/>
  </w:num>
  <w:num w:numId="13">
    <w:abstractNumId w:val="10"/>
  </w:num>
  <w:num w:numId="14">
    <w:abstractNumId w:val="13"/>
  </w:num>
  <w:num w:numId="15">
    <w:abstractNumId w:val="7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5"/>
  <w:attachedTemplate r:id="rId1"/>
  <w:defaultTabStop w:val="708"/>
  <w:hyphenationZone w:val="425"/>
  <w:characterSpacingControl w:val="doNotCompress"/>
  <w:hdrShapeDefaults>
    <o:shapedefaults v:ext="edit" spidmax="24781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AFA"/>
    <w:rsid w:val="00004B17"/>
    <w:rsid w:val="00010409"/>
    <w:rsid w:val="00031546"/>
    <w:rsid w:val="00054728"/>
    <w:rsid w:val="0005564A"/>
    <w:rsid w:val="00065431"/>
    <w:rsid w:val="00065D1E"/>
    <w:rsid w:val="00074D1A"/>
    <w:rsid w:val="00081F93"/>
    <w:rsid w:val="00082758"/>
    <w:rsid w:val="00086AEC"/>
    <w:rsid w:val="00087A8E"/>
    <w:rsid w:val="00091366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D7E"/>
    <w:rsid w:val="000C6FB2"/>
    <w:rsid w:val="000D0FCB"/>
    <w:rsid w:val="000D329D"/>
    <w:rsid w:val="000D7052"/>
    <w:rsid w:val="000E4059"/>
    <w:rsid w:val="000E4778"/>
    <w:rsid w:val="000F5D4A"/>
    <w:rsid w:val="0010181D"/>
    <w:rsid w:val="001041D9"/>
    <w:rsid w:val="001220C3"/>
    <w:rsid w:val="00130FDD"/>
    <w:rsid w:val="001325B5"/>
    <w:rsid w:val="00135A47"/>
    <w:rsid w:val="00143776"/>
    <w:rsid w:val="00147C6A"/>
    <w:rsid w:val="00150474"/>
    <w:rsid w:val="00152A4F"/>
    <w:rsid w:val="0016619F"/>
    <w:rsid w:val="00166B34"/>
    <w:rsid w:val="001673BF"/>
    <w:rsid w:val="00167E7C"/>
    <w:rsid w:val="00171CA7"/>
    <w:rsid w:val="00181A10"/>
    <w:rsid w:val="00184436"/>
    <w:rsid w:val="00185C42"/>
    <w:rsid w:val="0018650F"/>
    <w:rsid w:val="00195974"/>
    <w:rsid w:val="00196033"/>
    <w:rsid w:val="001A655B"/>
    <w:rsid w:val="001B0AFE"/>
    <w:rsid w:val="001E5596"/>
    <w:rsid w:val="001F23AC"/>
    <w:rsid w:val="001F25CF"/>
    <w:rsid w:val="001F6401"/>
    <w:rsid w:val="0020111C"/>
    <w:rsid w:val="002015A7"/>
    <w:rsid w:val="002135EC"/>
    <w:rsid w:val="00224573"/>
    <w:rsid w:val="00231B81"/>
    <w:rsid w:val="00231EAD"/>
    <w:rsid w:val="00233D88"/>
    <w:rsid w:val="00234958"/>
    <w:rsid w:val="00237EED"/>
    <w:rsid w:val="002440C8"/>
    <w:rsid w:val="00246B42"/>
    <w:rsid w:val="00247817"/>
    <w:rsid w:val="002527EC"/>
    <w:rsid w:val="00261C7B"/>
    <w:rsid w:val="002722A3"/>
    <w:rsid w:val="00275485"/>
    <w:rsid w:val="00285851"/>
    <w:rsid w:val="00287392"/>
    <w:rsid w:val="00287985"/>
    <w:rsid w:val="00294450"/>
    <w:rsid w:val="00294EBF"/>
    <w:rsid w:val="002A17CE"/>
    <w:rsid w:val="002B0696"/>
    <w:rsid w:val="002B1B16"/>
    <w:rsid w:val="002B3837"/>
    <w:rsid w:val="002B645C"/>
    <w:rsid w:val="002C0205"/>
    <w:rsid w:val="002C0C50"/>
    <w:rsid w:val="002C4A41"/>
    <w:rsid w:val="002D23FF"/>
    <w:rsid w:val="002E115E"/>
    <w:rsid w:val="002E5475"/>
    <w:rsid w:val="002E76DB"/>
    <w:rsid w:val="003011EB"/>
    <w:rsid w:val="00304776"/>
    <w:rsid w:val="003161AD"/>
    <w:rsid w:val="00316FB3"/>
    <w:rsid w:val="00317E6C"/>
    <w:rsid w:val="0032358E"/>
    <w:rsid w:val="003265E9"/>
    <w:rsid w:val="00336159"/>
    <w:rsid w:val="00337419"/>
    <w:rsid w:val="003422D9"/>
    <w:rsid w:val="003455C5"/>
    <w:rsid w:val="003468A4"/>
    <w:rsid w:val="0035367A"/>
    <w:rsid w:val="00371DD5"/>
    <w:rsid w:val="00373357"/>
    <w:rsid w:val="003733BB"/>
    <w:rsid w:val="00375761"/>
    <w:rsid w:val="00381227"/>
    <w:rsid w:val="00384BDE"/>
    <w:rsid w:val="00384CDD"/>
    <w:rsid w:val="0039250B"/>
    <w:rsid w:val="00394FF2"/>
    <w:rsid w:val="003B10F4"/>
    <w:rsid w:val="003B2679"/>
    <w:rsid w:val="003C28D9"/>
    <w:rsid w:val="003C5BD4"/>
    <w:rsid w:val="003E28CE"/>
    <w:rsid w:val="003E364D"/>
    <w:rsid w:val="003E5209"/>
    <w:rsid w:val="003F271E"/>
    <w:rsid w:val="003F2850"/>
    <w:rsid w:val="003F4444"/>
    <w:rsid w:val="004061CC"/>
    <w:rsid w:val="004121DE"/>
    <w:rsid w:val="00416295"/>
    <w:rsid w:val="00423416"/>
    <w:rsid w:val="00423D69"/>
    <w:rsid w:val="00433110"/>
    <w:rsid w:val="0043430F"/>
    <w:rsid w:val="004461DB"/>
    <w:rsid w:val="00451C1D"/>
    <w:rsid w:val="00451C3E"/>
    <w:rsid w:val="00471EF8"/>
    <w:rsid w:val="004833E9"/>
    <w:rsid w:val="00485A9E"/>
    <w:rsid w:val="00491361"/>
    <w:rsid w:val="00492355"/>
    <w:rsid w:val="004A4BA4"/>
    <w:rsid w:val="004B0364"/>
    <w:rsid w:val="004C1D93"/>
    <w:rsid w:val="004C4D0F"/>
    <w:rsid w:val="004C658F"/>
    <w:rsid w:val="004D4623"/>
    <w:rsid w:val="004E6AAF"/>
    <w:rsid w:val="004F1DC3"/>
    <w:rsid w:val="004F22D1"/>
    <w:rsid w:val="004F25B9"/>
    <w:rsid w:val="004F5D89"/>
    <w:rsid w:val="004F7273"/>
    <w:rsid w:val="00502D37"/>
    <w:rsid w:val="0050445D"/>
    <w:rsid w:val="00510BF8"/>
    <w:rsid w:val="00511C65"/>
    <w:rsid w:val="00513081"/>
    <w:rsid w:val="00531CE8"/>
    <w:rsid w:val="00541E85"/>
    <w:rsid w:val="00550BFA"/>
    <w:rsid w:val="00552E1C"/>
    <w:rsid w:val="00552FD8"/>
    <w:rsid w:val="005557B7"/>
    <w:rsid w:val="0055664E"/>
    <w:rsid w:val="0056310F"/>
    <w:rsid w:val="00564E2C"/>
    <w:rsid w:val="00564F9A"/>
    <w:rsid w:val="00565FCC"/>
    <w:rsid w:val="00570187"/>
    <w:rsid w:val="005710B5"/>
    <w:rsid w:val="00572968"/>
    <w:rsid w:val="005866D3"/>
    <w:rsid w:val="00586730"/>
    <w:rsid w:val="00592EF6"/>
    <w:rsid w:val="005A2260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5B5"/>
    <w:rsid w:val="005F6A61"/>
    <w:rsid w:val="00601365"/>
    <w:rsid w:val="00612DFC"/>
    <w:rsid w:val="00616E29"/>
    <w:rsid w:val="006217F7"/>
    <w:rsid w:val="00623153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59DC"/>
    <w:rsid w:val="00690887"/>
    <w:rsid w:val="00691F1F"/>
    <w:rsid w:val="006A28D0"/>
    <w:rsid w:val="006B04C3"/>
    <w:rsid w:val="006B4732"/>
    <w:rsid w:val="006C73AF"/>
    <w:rsid w:val="006D5EF8"/>
    <w:rsid w:val="006F1851"/>
    <w:rsid w:val="006F72C2"/>
    <w:rsid w:val="00700658"/>
    <w:rsid w:val="007015F4"/>
    <w:rsid w:val="00710DED"/>
    <w:rsid w:val="007232E4"/>
    <w:rsid w:val="00730DEB"/>
    <w:rsid w:val="007311A3"/>
    <w:rsid w:val="0073126A"/>
    <w:rsid w:val="0073674B"/>
    <w:rsid w:val="00736874"/>
    <w:rsid w:val="00752BCC"/>
    <w:rsid w:val="00763330"/>
    <w:rsid w:val="007759AF"/>
    <w:rsid w:val="00776800"/>
    <w:rsid w:val="00785D5C"/>
    <w:rsid w:val="00792230"/>
    <w:rsid w:val="007933AA"/>
    <w:rsid w:val="00795302"/>
    <w:rsid w:val="007A02DC"/>
    <w:rsid w:val="007A658D"/>
    <w:rsid w:val="007B1517"/>
    <w:rsid w:val="007B3B8C"/>
    <w:rsid w:val="007B5490"/>
    <w:rsid w:val="007C35F8"/>
    <w:rsid w:val="007C369C"/>
    <w:rsid w:val="007C64B1"/>
    <w:rsid w:val="007D2F44"/>
    <w:rsid w:val="007D6A1A"/>
    <w:rsid w:val="007F06C7"/>
    <w:rsid w:val="007F1282"/>
    <w:rsid w:val="007F6BAE"/>
    <w:rsid w:val="00800C1D"/>
    <w:rsid w:val="00806A65"/>
    <w:rsid w:val="00810EDE"/>
    <w:rsid w:val="00820C0D"/>
    <w:rsid w:val="008278F6"/>
    <w:rsid w:val="0083584C"/>
    <w:rsid w:val="00836116"/>
    <w:rsid w:val="00841D51"/>
    <w:rsid w:val="0084395C"/>
    <w:rsid w:val="00846A38"/>
    <w:rsid w:val="008645AC"/>
    <w:rsid w:val="00865767"/>
    <w:rsid w:val="008726BD"/>
    <w:rsid w:val="00891D54"/>
    <w:rsid w:val="008976E8"/>
    <w:rsid w:val="008A124A"/>
    <w:rsid w:val="008A1D9A"/>
    <w:rsid w:val="008B0FA6"/>
    <w:rsid w:val="008B3C15"/>
    <w:rsid w:val="008C0657"/>
    <w:rsid w:val="008C186C"/>
    <w:rsid w:val="008C5B3C"/>
    <w:rsid w:val="008D0BBB"/>
    <w:rsid w:val="008D625A"/>
    <w:rsid w:val="008E0CC7"/>
    <w:rsid w:val="008E6227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08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C7955"/>
    <w:rsid w:val="009D0C9D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13E"/>
    <w:rsid w:val="00A236D9"/>
    <w:rsid w:val="00A247E5"/>
    <w:rsid w:val="00A2627F"/>
    <w:rsid w:val="00A413F9"/>
    <w:rsid w:val="00A44028"/>
    <w:rsid w:val="00A45AC3"/>
    <w:rsid w:val="00A57594"/>
    <w:rsid w:val="00A6024B"/>
    <w:rsid w:val="00A6295A"/>
    <w:rsid w:val="00A62AC9"/>
    <w:rsid w:val="00A652E0"/>
    <w:rsid w:val="00A65E78"/>
    <w:rsid w:val="00A728C0"/>
    <w:rsid w:val="00A75F8A"/>
    <w:rsid w:val="00A810E6"/>
    <w:rsid w:val="00A8273E"/>
    <w:rsid w:val="00A84876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D2B59"/>
    <w:rsid w:val="00AD3220"/>
    <w:rsid w:val="00AD6B1C"/>
    <w:rsid w:val="00AE2542"/>
    <w:rsid w:val="00AF1241"/>
    <w:rsid w:val="00AF6DD4"/>
    <w:rsid w:val="00B04A57"/>
    <w:rsid w:val="00B242C2"/>
    <w:rsid w:val="00B2506B"/>
    <w:rsid w:val="00B25474"/>
    <w:rsid w:val="00B32680"/>
    <w:rsid w:val="00B33101"/>
    <w:rsid w:val="00B41253"/>
    <w:rsid w:val="00B41F1D"/>
    <w:rsid w:val="00B4780B"/>
    <w:rsid w:val="00B5119C"/>
    <w:rsid w:val="00B54B9E"/>
    <w:rsid w:val="00B553C6"/>
    <w:rsid w:val="00B61919"/>
    <w:rsid w:val="00B6196D"/>
    <w:rsid w:val="00B624B8"/>
    <w:rsid w:val="00B67B42"/>
    <w:rsid w:val="00B72FD9"/>
    <w:rsid w:val="00B73385"/>
    <w:rsid w:val="00B816EB"/>
    <w:rsid w:val="00B81FFA"/>
    <w:rsid w:val="00B93709"/>
    <w:rsid w:val="00B9521A"/>
    <w:rsid w:val="00BA3450"/>
    <w:rsid w:val="00BA44A1"/>
    <w:rsid w:val="00BA4EA5"/>
    <w:rsid w:val="00BA6013"/>
    <w:rsid w:val="00BA75C8"/>
    <w:rsid w:val="00BB3753"/>
    <w:rsid w:val="00BB6031"/>
    <w:rsid w:val="00BB635E"/>
    <w:rsid w:val="00BC4AC6"/>
    <w:rsid w:val="00BE4DB9"/>
    <w:rsid w:val="00BE507D"/>
    <w:rsid w:val="00BF2AB1"/>
    <w:rsid w:val="00C0786C"/>
    <w:rsid w:val="00C07CCA"/>
    <w:rsid w:val="00C17012"/>
    <w:rsid w:val="00C23937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75406"/>
    <w:rsid w:val="00C775B7"/>
    <w:rsid w:val="00C90DF4"/>
    <w:rsid w:val="00C94FE3"/>
    <w:rsid w:val="00CA2B58"/>
    <w:rsid w:val="00CB61E5"/>
    <w:rsid w:val="00CD0638"/>
    <w:rsid w:val="00CD0820"/>
    <w:rsid w:val="00CD2473"/>
    <w:rsid w:val="00CE28DF"/>
    <w:rsid w:val="00CE33E9"/>
    <w:rsid w:val="00CE37A9"/>
    <w:rsid w:val="00CE5F12"/>
    <w:rsid w:val="00CF3973"/>
    <w:rsid w:val="00CF4E53"/>
    <w:rsid w:val="00CF5523"/>
    <w:rsid w:val="00CF64AF"/>
    <w:rsid w:val="00D03B4E"/>
    <w:rsid w:val="00D04364"/>
    <w:rsid w:val="00D06827"/>
    <w:rsid w:val="00D10054"/>
    <w:rsid w:val="00D1198A"/>
    <w:rsid w:val="00D123DC"/>
    <w:rsid w:val="00D1386F"/>
    <w:rsid w:val="00D15920"/>
    <w:rsid w:val="00D175CF"/>
    <w:rsid w:val="00D209FC"/>
    <w:rsid w:val="00D367FD"/>
    <w:rsid w:val="00D36E51"/>
    <w:rsid w:val="00D42D2C"/>
    <w:rsid w:val="00D45C99"/>
    <w:rsid w:val="00D55683"/>
    <w:rsid w:val="00D60D74"/>
    <w:rsid w:val="00D626E2"/>
    <w:rsid w:val="00D63CC9"/>
    <w:rsid w:val="00D726D4"/>
    <w:rsid w:val="00D7324E"/>
    <w:rsid w:val="00D73FFD"/>
    <w:rsid w:val="00D80492"/>
    <w:rsid w:val="00D8783E"/>
    <w:rsid w:val="00D912C9"/>
    <w:rsid w:val="00D94C29"/>
    <w:rsid w:val="00DA18F2"/>
    <w:rsid w:val="00DA71D6"/>
    <w:rsid w:val="00DB2236"/>
    <w:rsid w:val="00DB43C5"/>
    <w:rsid w:val="00DB4F81"/>
    <w:rsid w:val="00DD1F4E"/>
    <w:rsid w:val="00DD77E1"/>
    <w:rsid w:val="00DE451A"/>
    <w:rsid w:val="00DE5F5A"/>
    <w:rsid w:val="00DF5E3B"/>
    <w:rsid w:val="00DF7897"/>
    <w:rsid w:val="00E0463F"/>
    <w:rsid w:val="00E05BCC"/>
    <w:rsid w:val="00E05C5B"/>
    <w:rsid w:val="00E13483"/>
    <w:rsid w:val="00E15523"/>
    <w:rsid w:val="00E21849"/>
    <w:rsid w:val="00E25721"/>
    <w:rsid w:val="00E313A7"/>
    <w:rsid w:val="00E3194B"/>
    <w:rsid w:val="00E32AEC"/>
    <w:rsid w:val="00E3463E"/>
    <w:rsid w:val="00E40F33"/>
    <w:rsid w:val="00E43CFB"/>
    <w:rsid w:val="00E47826"/>
    <w:rsid w:val="00E53071"/>
    <w:rsid w:val="00E54AF7"/>
    <w:rsid w:val="00E66309"/>
    <w:rsid w:val="00E813EA"/>
    <w:rsid w:val="00E84060"/>
    <w:rsid w:val="00E91F66"/>
    <w:rsid w:val="00E92E8E"/>
    <w:rsid w:val="00EB0012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56D9"/>
    <w:rsid w:val="00F05EF6"/>
    <w:rsid w:val="00F10669"/>
    <w:rsid w:val="00F21DD4"/>
    <w:rsid w:val="00F2315C"/>
    <w:rsid w:val="00F23292"/>
    <w:rsid w:val="00F238E9"/>
    <w:rsid w:val="00F24F71"/>
    <w:rsid w:val="00F26B5B"/>
    <w:rsid w:val="00F33D05"/>
    <w:rsid w:val="00F400FE"/>
    <w:rsid w:val="00F41DA2"/>
    <w:rsid w:val="00F446D8"/>
    <w:rsid w:val="00F50EE3"/>
    <w:rsid w:val="00F53B84"/>
    <w:rsid w:val="00F57803"/>
    <w:rsid w:val="00F62EDD"/>
    <w:rsid w:val="00F64C23"/>
    <w:rsid w:val="00F70F1D"/>
    <w:rsid w:val="00F72BD0"/>
    <w:rsid w:val="00F72DE8"/>
    <w:rsid w:val="00F74164"/>
    <w:rsid w:val="00F74289"/>
    <w:rsid w:val="00F82469"/>
    <w:rsid w:val="00F84286"/>
    <w:rsid w:val="00F85472"/>
    <w:rsid w:val="00F901D3"/>
    <w:rsid w:val="00F93D8C"/>
    <w:rsid w:val="00F9479E"/>
    <w:rsid w:val="00FA2410"/>
    <w:rsid w:val="00FA25E2"/>
    <w:rsid w:val="00FA29D1"/>
    <w:rsid w:val="00FA6333"/>
    <w:rsid w:val="00FA639D"/>
    <w:rsid w:val="00FA6481"/>
    <w:rsid w:val="00FC4115"/>
    <w:rsid w:val="00FC47B9"/>
    <w:rsid w:val="00FD3730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78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7576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761"/>
    <w:rPr>
      <w:rFonts w:ascii="Tahoma" w:eastAsiaTheme="minorHAnsi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77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C775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D74E8-7AA6-4203-AC88-664CFFF33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</Template>
  <TotalTime>366</TotalTime>
  <Pages>5</Pages>
  <Words>1051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1</cp:revision>
  <cp:lastPrinted>2017-07-25T19:33:00Z</cp:lastPrinted>
  <dcterms:created xsi:type="dcterms:W3CDTF">2021-10-27T19:37:00Z</dcterms:created>
  <dcterms:modified xsi:type="dcterms:W3CDTF">2022-03-08T17:48:00Z</dcterms:modified>
</cp:coreProperties>
</file>