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AEEC1" w14:textId="3CC861C1" w:rsidR="005F4934" w:rsidRDefault="00403EEB" w:rsidP="00EE570E">
      <w:pPr>
        <w:pStyle w:val="Ttulo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RELATÓRIO FOTOGRÁFICO </w:t>
      </w:r>
      <w:r w:rsidR="00F77AD6">
        <w:rPr>
          <w:rFonts w:ascii="Arial" w:hAnsi="Arial" w:cs="Arial"/>
        </w:rPr>
        <w:t xml:space="preserve">E DE CÁLCULOS - </w:t>
      </w:r>
      <w:r w:rsidR="00812BCD">
        <w:rPr>
          <w:rFonts w:ascii="Arial" w:hAnsi="Arial" w:cs="Arial"/>
        </w:rPr>
        <w:t>9</w:t>
      </w:r>
      <w:r>
        <w:rPr>
          <w:rFonts w:ascii="Arial" w:hAnsi="Arial" w:cs="Arial"/>
        </w:rPr>
        <w:t>ª MEDIÇÃO</w:t>
      </w:r>
    </w:p>
    <w:p w14:paraId="6FADFB54" w14:textId="77777777" w:rsidR="00FB7CAA" w:rsidRDefault="00FB7CAA" w:rsidP="00EE570E">
      <w:pPr>
        <w:shd w:val="clear" w:color="auto" w:fill="FFFFFF"/>
        <w:spacing w:line="360" w:lineRule="auto"/>
        <w:jc w:val="center"/>
        <w:rPr>
          <w:rFonts w:ascii="Arial" w:hAnsi="Arial" w:cs="Arial"/>
          <w:b/>
          <w:position w:val="-24"/>
          <w:sz w:val="20"/>
          <w:szCs w:val="20"/>
        </w:rPr>
      </w:pPr>
    </w:p>
    <w:p w14:paraId="5F865A99" w14:textId="444D9731" w:rsidR="005F4934" w:rsidRDefault="00403EEB" w:rsidP="00EE570E">
      <w:pPr>
        <w:shd w:val="clear" w:color="auto" w:fill="FFFFFF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position w:val="-24"/>
          <w:sz w:val="20"/>
          <w:szCs w:val="20"/>
        </w:rPr>
        <w:t>CONSTRUÇÃO DA QUADRA DA ESCOLA MARIA LUCAS GOMES</w:t>
      </w:r>
    </w:p>
    <w:p w14:paraId="25A400F9" w14:textId="77777777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0BCD1488" w14:textId="77777777" w:rsidR="0098393B" w:rsidRDefault="0098393B" w:rsidP="00EE570E">
      <w:pPr>
        <w:jc w:val="both"/>
        <w:rPr>
          <w:rFonts w:ascii="Arial" w:hAnsi="Arial" w:cs="Arial"/>
          <w:sz w:val="20"/>
          <w:szCs w:val="20"/>
        </w:rPr>
      </w:pPr>
    </w:p>
    <w:p w14:paraId="404E7C6B" w14:textId="68B8922F" w:rsidR="005F4934" w:rsidRDefault="00825F9E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 : A medição foi realizada até dia 1</w:t>
      </w:r>
      <w:r w:rsidR="00FB7CA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de setembro , pois a partir de 18 de setembro a obra foi paralisada.</w:t>
      </w:r>
    </w:p>
    <w:p w14:paraId="0A24E333" w14:textId="636119E3" w:rsidR="000C0185" w:rsidRDefault="000C0185" w:rsidP="00EE570E">
      <w:pPr>
        <w:jc w:val="center"/>
        <w:rPr>
          <w:rFonts w:ascii="Arial" w:hAnsi="Arial" w:cs="Arial"/>
          <w:sz w:val="20"/>
          <w:szCs w:val="20"/>
        </w:rPr>
      </w:pPr>
    </w:p>
    <w:p w14:paraId="3EE5EF5E" w14:textId="77777777" w:rsidR="00FB7CAA" w:rsidRDefault="00FB7CAA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EC0F209" w14:textId="16A123C5" w:rsidR="00812BCD" w:rsidRPr="00812BCD" w:rsidRDefault="00812BCD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12BCD">
        <w:rPr>
          <w:rFonts w:ascii="Arial" w:hAnsi="Arial" w:cs="Arial"/>
          <w:b/>
          <w:bCs/>
          <w:sz w:val="20"/>
          <w:szCs w:val="20"/>
        </w:rPr>
        <w:t>7.2 Estrutura de aço em arco vão de 20m</w:t>
      </w:r>
    </w:p>
    <w:p w14:paraId="696FA2EC" w14:textId="77777777" w:rsidR="00812BCD" w:rsidRDefault="00812BCD" w:rsidP="00EE570E">
      <w:pPr>
        <w:jc w:val="both"/>
        <w:rPr>
          <w:rFonts w:ascii="Arial" w:hAnsi="Arial" w:cs="Arial"/>
          <w:sz w:val="20"/>
          <w:szCs w:val="20"/>
        </w:rPr>
      </w:pPr>
    </w:p>
    <w:p w14:paraId="0A0C0C09" w14:textId="77777777" w:rsidR="00812BCD" w:rsidRDefault="00812BCD" w:rsidP="00EE570E">
      <w:pPr>
        <w:jc w:val="both"/>
        <w:rPr>
          <w:rFonts w:ascii="Arial" w:hAnsi="Arial" w:cs="Arial"/>
          <w:sz w:val="20"/>
          <w:szCs w:val="20"/>
        </w:rPr>
      </w:pPr>
    </w:p>
    <w:p w14:paraId="4BA7A1D5" w14:textId="6BCC8A2B" w:rsidR="000C0185" w:rsidRPr="00907C68" w:rsidRDefault="00291CDF" w:rsidP="00EE570E">
      <w:pPr>
        <w:jc w:val="both"/>
        <w:rPr>
          <w:rFonts w:ascii="Arial" w:hAnsi="Arial" w:cs="Arial"/>
          <w:sz w:val="20"/>
        </w:rPr>
      </w:pPr>
      <w:r w:rsidRPr="00291CDF">
        <w:rPr>
          <w:rFonts w:ascii="Arial" w:hAnsi="Arial" w:cs="Arial"/>
          <w:sz w:val="20"/>
        </w:rPr>
        <w:t xml:space="preserve">Para fins de estimativa preliminar de cargas e orçamento, adota-se peso próprio </w:t>
      </w:r>
      <w:r w:rsidR="00FB7CAA">
        <w:rPr>
          <w:rFonts w:ascii="Arial" w:hAnsi="Arial" w:cs="Arial"/>
          <w:sz w:val="20"/>
        </w:rPr>
        <w:t xml:space="preserve">conforme demonstrado abaixo </w:t>
      </w:r>
      <w:r w:rsidRPr="00291CDF">
        <w:rPr>
          <w:rFonts w:ascii="Arial" w:hAnsi="Arial" w:cs="Arial"/>
          <w:sz w:val="20"/>
        </w:rPr>
        <w:t>referente exclusivamente às vigas treliçadas da cobertura (excluídas terças, contraventamentos e revestimentos). O intervalo baseia-se em referências técnicas do CBCA/ABECE para coberturas metálicas leves com vãos da ordem de 26 m e modulação típica (5–8 m), em obras análogas</w:t>
      </w:r>
      <w:r w:rsidR="00FB7CAA">
        <w:rPr>
          <w:rFonts w:ascii="Arial" w:hAnsi="Arial" w:cs="Arial"/>
          <w:sz w:val="20"/>
        </w:rPr>
        <w:t xml:space="preserve"> e tabelas de especificação dos perfis de aço</w:t>
      </w:r>
      <w:r w:rsidRPr="00291CDF">
        <w:rPr>
          <w:rFonts w:ascii="Arial" w:hAnsi="Arial" w:cs="Arial"/>
          <w:sz w:val="20"/>
        </w:rPr>
        <w:t>. A adoção atende à NBR 6120:2019 quanto às cargas permanentes em fase de concepção</w:t>
      </w:r>
      <w:r>
        <w:rPr>
          <w:rFonts w:ascii="Arial" w:hAnsi="Arial" w:cs="Arial"/>
          <w:sz w:val="20"/>
        </w:rPr>
        <w:t>.</w:t>
      </w:r>
    </w:p>
    <w:p w14:paraId="0D4CA7E7" w14:textId="075295BA" w:rsidR="000C0185" w:rsidRDefault="000C0185" w:rsidP="00EE570E">
      <w:pPr>
        <w:jc w:val="both"/>
        <w:rPr>
          <w:rFonts w:ascii="Arial" w:hAnsi="Arial" w:cs="Arial"/>
          <w:sz w:val="20"/>
          <w:szCs w:val="20"/>
        </w:rPr>
      </w:pPr>
    </w:p>
    <w:p w14:paraId="0646A91C" w14:textId="4D2164EC" w:rsidR="004E0DAB" w:rsidRDefault="00825F9E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Foram fornecidas </w:t>
      </w:r>
      <w:r w:rsidR="00FB7CAA">
        <w:rPr>
          <w:rFonts w:ascii="Arial" w:hAnsi="Arial" w:cs="Arial"/>
          <w:sz w:val="20"/>
          <w:szCs w:val="20"/>
        </w:rPr>
        <w:t>sete</w:t>
      </w:r>
      <w:r>
        <w:rPr>
          <w:rFonts w:ascii="Arial" w:hAnsi="Arial" w:cs="Arial"/>
          <w:sz w:val="20"/>
          <w:szCs w:val="20"/>
        </w:rPr>
        <w:t xml:space="preserve"> vigas com</w:t>
      </w:r>
      <w:r w:rsidR="00FB7CAA">
        <w:rPr>
          <w:rFonts w:ascii="Arial" w:hAnsi="Arial" w:cs="Arial"/>
          <w:sz w:val="20"/>
          <w:szCs w:val="20"/>
        </w:rPr>
        <w:t xml:space="preserve"> projeção de</w:t>
      </w:r>
      <w:r>
        <w:rPr>
          <w:rFonts w:ascii="Arial" w:hAnsi="Arial" w:cs="Arial"/>
          <w:sz w:val="20"/>
          <w:szCs w:val="20"/>
        </w:rPr>
        <w:t xml:space="preserve"> 2</w:t>
      </w:r>
      <w:r w:rsidR="00FB7CAA">
        <w:rPr>
          <w:rFonts w:ascii="Arial" w:hAnsi="Arial" w:cs="Arial"/>
          <w:sz w:val="20"/>
          <w:szCs w:val="20"/>
        </w:rPr>
        <w:t xml:space="preserve">5,80 </w:t>
      </w:r>
      <w:r>
        <w:rPr>
          <w:rFonts w:ascii="Arial" w:hAnsi="Arial" w:cs="Arial"/>
          <w:sz w:val="20"/>
          <w:szCs w:val="20"/>
        </w:rPr>
        <w:t>metros de compriment</w:t>
      </w:r>
      <w:r w:rsidR="00FB7CAA">
        <w:rPr>
          <w:rFonts w:ascii="Arial" w:hAnsi="Arial" w:cs="Arial"/>
          <w:sz w:val="20"/>
          <w:szCs w:val="20"/>
        </w:rPr>
        <w:t>o.</w:t>
      </w:r>
    </w:p>
    <w:p w14:paraId="15299CF6" w14:textId="1EED7E57" w:rsidR="00EE570E" w:rsidRDefault="00EE570E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informações abaixo foram extraídas do projeto estrutural </w:t>
      </w:r>
      <w:r w:rsidR="000662B2">
        <w:rPr>
          <w:rFonts w:ascii="Arial" w:hAnsi="Arial" w:cs="Arial"/>
          <w:sz w:val="20"/>
          <w:szCs w:val="20"/>
        </w:rPr>
        <w:t xml:space="preserve">e da composição de custo </w:t>
      </w:r>
      <w:r>
        <w:rPr>
          <w:rFonts w:ascii="Arial" w:hAnsi="Arial" w:cs="Arial"/>
          <w:sz w:val="20"/>
          <w:szCs w:val="20"/>
        </w:rPr>
        <w:t>da cobertura e lista os materiais necessários para execução das sete vigas.</w:t>
      </w:r>
    </w:p>
    <w:p w14:paraId="0D0D2A6E" w14:textId="77777777" w:rsidR="00EE570E" w:rsidRDefault="00EE570E" w:rsidP="00EE570E">
      <w:pPr>
        <w:jc w:val="both"/>
        <w:rPr>
          <w:rFonts w:ascii="Arial" w:hAnsi="Arial" w:cs="Arial"/>
          <w:sz w:val="20"/>
          <w:szCs w:val="20"/>
        </w:rPr>
      </w:pPr>
    </w:p>
    <w:p w14:paraId="4DA140FD" w14:textId="530FBA19" w:rsidR="00291CDF" w:rsidRDefault="00291CDF" w:rsidP="00EE570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840"/>
        <w:gridCol w:w="880"/>
        <w:gridCol w:w="920"/>
        <w:gridCol w:w="1000"/>
        <w:gridCol w:w="1000"/>
        <w:gridCol w:w="558"/>
        <w:gridCol w:w="920"/>
        <w:gridCol w:w="1040"/>
        <w:gridCol w:w="961"/>
      </w:tblGrid>
      <w:tr w:rsidR="00280A53" w:rsidRPr="00280A53" w14:paraId="684EE4AC" w14:textId="77777777" w:rsidTr="00F059F1">
        <w:trPr>
          <w:trHeight w:val="282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F5084A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FCC61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24843A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AÇO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57918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QNT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F77465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COMP. (MM)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DD2FF2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COMP. (M)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292684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KG/M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B877F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(KG)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0DE18D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 UNIT.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36BC419" w14:textId="0E05F183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 TO</w:t>
            </w:r>
            <w:r w:rsidR="00F059F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</w:t>
            </w: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</w:t>
            </w:r>
          </w:p>
        </w:tc>
      </w:tr>
      <w:tr w:rsidR="00280A53" w:rsidRPr="00280A53" w14:paraId="47DE941D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826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CD82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EC7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3F6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B4C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14430,65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060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14,43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AB7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7A55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1.796,36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D0E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95A5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15.287,02</w:t>
            </w:r>
          </w:p>
        </w:tc>
      </w:tr>
      <w:tr w:rsidR="00280A53" w:rsidRPr="00280A53" w14:paraId="33928E15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E6B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3CD94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6B1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3911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3F0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13744,75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CC4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13,74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A13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268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1.710,47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F26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F51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14.556,10</w:t>
            </w:r>
          </w:p>
        </w:tc>
      </w:tr>
      <w:tr w:rsidR="00280A53" w:rsidRPr="00280A53" w14:paraId="0FBD0612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98D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4871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1D2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003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390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800,03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0BD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481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605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99,59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900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B0B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847,51</w:t>
            </w:r>
          </w:p>
        </w:tc>
      </w:tr>
      <w:tr w:rsidR="00280A53" w:rsidRPr="00280A53" w14:paraId="57B9F5B7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8CB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5BAC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150X35X3,35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989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DC0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272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1062,39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92C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1,06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EDB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E81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263,91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927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D0B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2.245,87</w:t>
            </w:r>
          </w:p>
        </w:tc>
      </w:tr>
      <w:tr w:rsidR="00280A53" w:rsidRPr="00280A53" w14:paraId="4599E661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434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AD71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35X35X3,00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C02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C54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18B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903,65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16F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226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177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774,14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441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021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6.587,93</w:t>
            </w:r>
          </w:p>
        </w:tc>
      </w:tr>
      <w:tr w:rsidR="00280A53" w:rsidRPr="00280A53" w14:paraId="7201B3D7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FAE5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ECFE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PEL 35X35X3,00 MM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C94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ASTM A36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9B8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615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851,88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114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276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9CF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22,85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D985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8DB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194,45</w:t>
            </w:r>
          </w:p>
        </w:tc>
      </w:tr>
      <w:tr w:rsidR="00280A53" w:rsidRPr="00280A53" w14:paraId="38C0068D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43C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03B1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4637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6634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CA88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3739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3E50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78E2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7B6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D74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23563D1B" w14:textId="77777777" w:rsidTr="00F059F1">
        <w:trPr>
          <w:trHeight w:val="28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832CE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CBAC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6038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434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A2E1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6A57266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Peso total: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42272A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4.667,32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95EC21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Total: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A9077F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39.718,89</w:t>
            </w:r>
          </w:p>
        </w:tc>
      </w:tr>
    </w:tbl>
    <w:p w14:paraId="1D633830" w14:textId="026F3A85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0024B2D3" w14:textId="7A8B8273" w:rsidR="00FB7CAA" w:rsidRDefault="00FB7CAA" w:rsidP="00EE570E">
      <w:pPr>
        <w:jc w:val="both"/>
        <w:rPr>
          <w:rFonts w:ascii="Arial" w:hAnsi="Arial" w:cs="Arial"/>
          <w:sz w:val="20"/>
          <w:szCs w:val="20"/>
        </w:rPr>
      </w:pPr>
    </w:p>
    <w:p w14:paraId="2561DC25" w14:textId="23C653DF" w:rsidR="0098393B" w:rsidRDefault="0098393B" w:rsidP="0098393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A1880">
        <w:rPr>
          <w:rFonts w:ascii="Arial" w:hAnsi="Arial" w:cs="Arial"/>
          <w:b/>
          <w:bCs/>
          <w:sz w:val="20"/>
          <w:szCs w:val="20"/>
        </w:rPr>
        <w:t xml:space="preserve">COMPOSIÇÃO SEIMFRA </w:t>
      </w:r>
    </w:p>
    <w:p w14:paraId="0A8C547A" w14:textId="77777777" w:rsidR="000D65B7" w:rsidRPr="003A1880" w:rsidRDefault="000D65B7" w:rsidP="0098393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5186EDC" w14:textId="36473256" w:rsidR="0098393B" w:rsidRDefault="0098393B" w:rsidP="00EE570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1683"/>
        <w:gridCol w:w="683"/>
        <w:gridCol w:w="719"/>
        <w:gridCol w:w="792"/>
        <w:gridCol w:w="792"/>
        <w:gridCol w:w="532"/>
        <w:gridCol w:w="820"/>
        <w:gridCol w:w="937"/>
        <w:gridCol w:w="820"/>
        <w:gridCol w:w="820"/>
      </w:tblGrid>
      <w:tr w:rsidR="00280A53" w:rsidRPr="00280A53" w14:paraId="4976B324" w14:textId="77777777" w:rsidTr="00F059F1">
        <w:trPr>
          <w:trHeight w:val="402"/>
          <w:jc w:val="center"/>
        </w:trPr>
        <w:tc>
          <w:tcPr>
            <w:tcW w:w="5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F2DD70C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C1326 - ESTRUTURA DE AÇO EM ARCO VÃO DE 20m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9FDFEC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5E352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52AF46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BEE492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F79A9E0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80A53" w:rsidRPr="00280A53" w14:paraId="01422CE0" w14:textId="77777777" w:rsidTr="00F059F1">
        <w:trPr>
          <w:trHeight w:val="402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351D4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7257C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5B60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UND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4016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COEF.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7B43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PREÇO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9D1B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24C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INCC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D57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BDI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DBF1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DESCONTO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000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PREÇO FINAL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5CB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FINAL</w:t>
            </w:r>
          </w:p>
        </w:tc>
      </w:tr>
      <w:tr w:rsidR="00280A53" w:rsidRPr="00280A53" w14:paraId="6BB19E3A" w14:textId="77777777" w:rsidTr="00F059F1">
        <w:trPr>
          <w:trHeight w:val="31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04BF0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MAO DE OBRA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29BB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3AD5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CFA1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C28E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B401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4BDB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BA9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2F3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FEB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1F4236B5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FF88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I1530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1F33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MONTADOR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CC98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56B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1,8000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7DBC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23,1700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698B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41,7060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716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4,65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519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9,25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BBA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-10,40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5B7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26,67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0E5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48,01</w:t>
            </w:r>
          </w:p>
        </w:tc>
      </w:tr>
      <w:tr w:rsidR="00280A53" w:rsidRPr="00280A53" w14:paraId="4B82C1E8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398C3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I0037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4878D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AJUDANTE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0EBD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452BF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1,5600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D759B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18,6300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932F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29,0628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43EC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8984E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7,44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7BD8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-8,36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ED209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21,45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C95F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33,45</w:t>
            </w:r>
          </w:p>
        </w:tc>
      </w:tr>
      <w:tr w:rsidR="00280A53" w:rsidRPr="00280A53" w14:paraId="1E473343" w14:textId="77777777" w:rsidTr="00F059F1">
        <w:trPr>
          <w:trHeight w:val="259"/>
          <w:jc w:val="center"/>
        </w:trPr>
        <w:tc>
          <w:tcPr>
            <w:tcW w:w="4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C78E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Referencial: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59077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70,7688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0511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contrato: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1CDD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81,46</w:t>
            </w:r>
          </w:p>
        </w:tc>
      </w:tr>
      <w:tr w:rsidR="00280A53" w:rsidRPr="00280A53" w14:paraId="60E4ED6E" w14:textId="77777777" w:rsidTr="00F059F1">
        <w:trPr>
          <w:trHeight w:val="31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572D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MATERIAIS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B17EA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1392F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B9D5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0B1B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2E9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7693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AF95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BA3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0768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34F1F5DD" w14:textId="77777777" w:rsidTr="00F059F1">
        <w:trPr>
          <w:trHeight w:val="450"/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58E3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I0824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CE9F5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COMPONENTES ESTRUTURAIS DE ACO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83504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KG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E6D29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11,1000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28BEA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7,3900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27969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82,0209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8EAFC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1,48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B8E01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2,95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388A3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-3,32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DD1F8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8,51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D019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94,42</w:t>
            </w:r>
          </w:p>
        </w:tc>
      </w:tr>
      <w:tr w:rsidR="00280A53" w:rsidRPr="00280A53" w14:paraId="28397C27" w14:textId="77777777" w:rsidTr="00F059F1">
        <w:trPr>
          <w:trHeight w:val="259"/>
          <w:jc w:val="center"/>
        </w:trPr>
        <w:tc>
          <w:tcPr>
            <w:tcW w:w="4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1DF33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Referencial: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C7F0B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82,0209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2A8D4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Total contrato: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B312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94,42</w:t>
            </w:r>
          </w:p>
        </w:tc>
      </w:tr>
      <w:tr w:rsidR="00F059F1" w:rsidRPr="00280A53" w14:paraId="3FA8CD34" w14:textId="77777777" w:rsidTr="00F059F1">
        <w:trPr>
          <w:trHeight w:val="360"/>
          <w:jc w:val="center"/>
        </w:trPr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05CAA00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3DF2A6EE" w14:textId="77777777" w:rsidR="00280A53" w:rsidRPr="00280A53" w:rsidRDefault="00280A53" w:rsidP="00280A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0FAC5A4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Composição Original: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F7CDB80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152,80</w:t>
            </w: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3FD9CD0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Composição Contrato: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758CD6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175,89</w:t>
            </w:r>
          </w:p>
        </w:tc>
      </w:tr>
      <w:tr w:rsidR="00280A53" w:rsidRPr="00280A53" w14:paraId="2071853E" w14:textId="77777777" w:rsidTr="00F059F1">
        <w:trPr>
          <w:trHeight w:val="259"/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5071A" w14:textId="77777777" w:rsidR="00280A53" w:rsidRPr="00280A53" w:rsidRDefault="00280A53" w:rsidP="00280A5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E47AA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008B7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B4B05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9BFED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4E163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30D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53F8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338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75C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06C4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0AEC4DD1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14EB3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INCC-DI: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053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20,07%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4EC50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85CB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B703A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0C62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BEA0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F4B7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DC3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B5C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3AEA127E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1F915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BDI: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7045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33,25%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8F88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26D5E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A7655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63CA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E5BF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8E0E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755F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7F86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  <w:tr w:rsidR="00280A53" w:rsidRPr="00280A53" w14:paraId="288A9BE7" w14:textId="77777777" w:rsidTr="00F059F1">
        <w:trPr>
          <w:trHeight w:val="259"/>
          <w:jc w:val="center"/>
        </w:trPr>
        <w:tc>
          <w:tcPr>
            <w:tcW w:w="2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4B4F" w14:textId="77777777" w:rsidR="00280A53" w:rsidRPr="00280A53" w:rsidRDefault="00280A53" w:rsidP="00280A5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DESCONTO: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DFE1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80A5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28,05%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E8DD6" w14:textId="77777777" w:rsidR="00280A53" w:rsidRPr="00280A53" w:rsidRDefault="00280A53" w:rsidP="00280A5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40F14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33EEB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903D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7051" w14:textId="77777777" w:rsidR="00280A53" w:rsidRPr="00280A53" w:rsidRDefault="00280A53" w:rsidP="00280A53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AC83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1CAB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A85C" w14:textId="77777777" w:rsidR="00280A53" w:rsidRPr="00280A53" w:rsidRDefault="00280A53" w:rsidP="00280A5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62DE3D" w14:textId="77777777" w:rsidR="0098393B" w:rsidRDefault="0098393B" w:rsidP="00EE570E">
      <w:pPr>
        <w:jc w:val="both"/>
        <w:rPr>
          <w:rFonts w:ascii="Arial" w:hAnsi="Arial" w:cs="Arial"/>
          <w:sz w:val="20"/>
          <w:szCs w:val="20"/>
        </w:rPr>
      </w:pPr>
    </w:p>
    <w:p w14:paraId="0998E855" w14:textId="77777777" w:rsidR="00EE570E" w:rsidRDefault="00EE570E" w:rsidP="00EE570E">
      <w:pPr>
        <w:jc w:val="both"/>
        <w:rPr>
          <w:rFonts w:ascii="Arial" w:hAnsi="Arial" w:cs="Arial"/>
          <w:sz w:val="20"/>
          <w:szCs w:val="20"/>
        </w:rPr>
      </w:pPr>
    </w:p>
    <w:p w14:paraId="21974130" w14:textId="20743039" w:rsidR="003A1880" w:rsidRDefault="003A1880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A1880">
        <w:rPr>
          <w:rFonts w:ascii="Arial" w:hAnsi="Arial" w:cs="Arial"/>
          <w:b/>
          <w:bCs/>
          <w:sz w:val="20"/>
          <w:szCs w:val="20"/>
        </w:rPr>
        <w:t xml:space="preserve">Valor do fornecimento = </w:t>
      </w:r>
      <w:r w:rsidR="00F059F1" w:rsidRPr="000662B2">
        <w:rPr>
          <w:rFonts w:ascii="Arial" w:hAnsi="Arial" w:cs="Arial"/>
          <w:sz w:val="20"/>
          <w:szCs w:val="20"/>
        </w:rPr>
        <w:t>R$ 39.718,89</w:t>
      </w:r>
      <w:r w:rsidR="000662B2">
        <w:rPr>
          <w:rFonts w:ascii="Arial" w:hAnsi="Arial" w:cs="Arial"/>
          <w:sz w:val="20"/>
          <w:szCs w:val="20"/>
        </w:rPr>
        <w:t>;</w:t>
      </w:r>
    </w:p>
    <w:p w14:paraId="2D0F5EA8" w14:textId="4D00F9B8" w:rsidR="00BE6036" w:rsidRDefault="00BE6036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978F444" w14:textId="2C7DC92D" w:rsidR="00F059F1" w:rsidRDefault="00F059F1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Peso total incluso na composição = </w:t>
      </w:r>
      <w:r w:rsidRPr="000662B2">
        <w:rPr>
          <w:rFonts w:ascii="Arial" w:hAnsi="Arial" w:cs="Arial"/>
          <w:sz w:val="20"/>
          <w:szCs w:val="20"/>
        </w:rPr>
        <w:t>11,1 kg</w:t>
      </w:r>
      <w:r w:rsidR="00B05642" w:rsidRPr="000662B2">
        <w:rPr>
          <w:rFonts w:ascii="Arial" w:hAnsi="Arial" w:cs="Arial"/>
          <w:sz w:val="20"/>
          <w:szCs w:val="20"/>
        </w:rPr>
        <w:t>/m</w:t>
      </w:r>
      <w:r w:rsidRPr="000662B2">
        <w:rPr>
          <w:rFonts w:ascii="Arial" w:hAnsi="Arial" w:cs="Arial"/>
          <w:sz w:val="20"/>
          <w:szCs w:val="20"/>
        </w:rPr>
        <w:t xml:space="preserve"> x 1.118,72 m = </w:t>
      </w:r>
      <w:r w:rsidR="00B05642" w:rsidRPr="000662B2">
        <w:rPr>
          <w:rFonts w:ascii="Arial" w:hAnsi="Arial" w:cs="Arial"/>
          <w:sz w:val="20"/>
          <w:szCs w:val="20"/>
        </w:rPr>
        <w:t>12.417,79 kg</w:t>
      </w:r>
      <w:r w:rsidR="000662B2">
        <w:rPr>
          <w:rFonts w:ascii="Arial" w:hAnsi="Arial" w:cs="Arial"/>
          <w:sz w:val="20"/>
          <w:szCs w:val="20"/>
        </w:rPr>
        <w:t>;</w:t>
      </w:r>
    </w:p>
    <w:p w14:paraId="2C9C012E" w14:textId="709B9EAF" w:rsidR="00F059F1" w:rsidRDefault="00F059F1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Valor total da mão de obra = </w:t>
      </w:r>
      <w:r w:rsidRPr="000662B2">
        <w:rPr>
          <w:rFonts w:ascii="Arial" w:hAnsi="Arial" w:cs="Arial"/>
          <w:sz w:val="20"/>
          <w:szCs w:val="20"/>
        </w:rPr>
        <w:t>81,46</w:t>
      </w:r>
      <w:r w:rsidR="00B05642" w:rsidRPr="000662B2">
        <w:rPr>
          <w:rFonts w:ascii="Arial" w:hAnsi="Arial" w:cs="Arial"/>
          <w:sz w:val="20"/>
          <w:szCs w:val="20"/>
        </w:rPr>
        <w:t xml:space="preserve"> R$/m</w:t>
      </w:r>
      <w:r w:rsidRPr="000662B2">
        <w:rPr>
          <w:rFonts w:ascii="Arial" w:hAnsi="Arial" w:cs="Arial"/>
          <w:sz w:val="20"/>
          <w:szCs w:val="20"/>
        </w:rPr>
        <w:t xml:space="preserve"> x </w:t>
      </w:r>
      <w:r w:rsidR="00B05642" w:rsidRPr="000662B2">
        <w:rPr>
          <w:rFonts w:ascii="Arial" w:hAnsi="Arial" w:cs="Arial"/>
          <w:sz w:val="20"/>
          <w:szCs w:val="20"/>
        </w:rPr>
        <w:t>1.118,72 m = R$ 91.130,93</w:t>
      </w:r>
      <w:r w:rsidR="000662B2">
        <w:rPr>
          <w:rFonts w:ascii="Arial" w:hAnsi="Arial" w:cs="Arial"/>
          <w:sz w:val="20"/>
          <w:szCs w:val="20"/>
        </w:rPr>
        <w:t>;</w:t>
      </w:r>
    </w:p>
    <w:p w14:paraId="4D372A7E" w14:textId="1D238986" w:rsidR="00BE6036" w:rsidRDefault="00F059F1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Valor da mão de obra</w:t>
      </w:r>
      <w:r w:rsidR="00B05642">
        <w:rPr>
          <w:rFonts w:ascii="Arial" w:hAnsi="Arial" w:cs="Arial"/>
          <w:b/>
          <w:bCs/>
          <w:sz w:val="20"/>
          <w:szCs w:val="20"/>
        </w:rPr>
        <w:t xml:space="preserve"> para 01 kg de aço = </w:t>
      </w:r>
      <w:r w:rsidR="00B05642" w:rsidRPr="000662B2">
        <w:rPr>
          <w:rFonts w:ascii="Arial" w:hAnsi="Arial" w:cs="Arial"/>
          <w:sz w:val="20"/>
          <w:szCs w:val="20"/>
        </w:rPr>
        <w:t>R$ 91.130,93 / 12.417,79 kg = 7,33 R$/Kg</w:t>
      </w:r>
      <w:r w:rsidR="000662B2">
        <w:rPr>
          <w:rFonts w:ascii="Arial" w:hAnsi="Arial" w:cs="Arial"/>
          <w:sz w:val="20"/>
          <w:szCs w:val="20"/>
        </w:rPr>
        <w:t>;</w:t>
      </w:r>
    </w:p>
    <w:p w14:paraId="53507171" w14:textId="71B6A2CA" w:rsidR="00F059F1" w:rsidRDefault="00F059F1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6900C08" w14:textId="775FAD85" w:rsidR="00B05642" w:rsidRDefault="00B05642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Peso fornecido calculado = </w:t>
      </w:r>
      <w:r w:rsidRPr="005C0F6A">
        <w:rPr>
          <w:rFonts w:ascii="Arial" w:hAnsi="Arial" w:cs="Arial"/>
          <w:sz w:val="20"/>
          <w:szCs w:val="20"/>
        </w:rPr>
        <w:t>4.667,32 kg</w:t>
      </w:r>
      <w:r w:rsidR="000662B2">
        <w:rPr>
          <w:rFonts w:ascii="Arial" w:hAnsi="Arial" w:cs="Arial"/>
          <w:sz w:val="20"/>
          <w:szCs w:val="20"/>
        </w:rPr>
        <w:t>;</w:t>
      </w:r>
    </w:p>
    <w:p w14:paraId="7221D244" w14:textId="168C65C7" w:rsidR="00B05642" w:rsidRDefault="00B05642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3294C80" w14:textId="4ABB9A32" w:rsidR="00B05642" w:rsidRDefault="00B05642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Valor da mão de obra para o peso fornecido = </w:t>
      </w:r>
      <w:r w:rsidRPr="005C0F6A">
        <w:rPr>
          <w:rFonts w:ascii="Arial" w:hAnsi="Arial" w:cs="Arial"/>
          <w:sz w:val="20"/>
          <w:szCs w:val="20"/>
        </w:rPr>
        <w:t xml:space="preserve">4.667,32 kg x 7,33 R$/Kg = R$ </w:t>
      </w:r>
      <w:r w:rsidR="005C0F6A" w:rsidRPr="005C0F6A">
        <w:rPr>
          <w:rFonts w:ascii="Arial" w:hAnsi="Arial" w:cs="Arial"/>
          <w:sz w:val="20"/>
          <w:szCs w:val="20"/>
        </w:rPr>
        <w:t>34.252,24</w:t>
      </w:r>
      <w:r w:rsidR="000662B2">
        <w:rPr>
          <w:rFonts w:ascii="Arial" w:hAnsi="Arial" w:cs="Arial"/>
          <w:sz w:val="20"/>
          <w:szCs w:val="20"/>
        </w:rPr>
        <w:t>;</w:t>
      </w:r>
    </w:p>
    <w:p w14:paraId="009C1718" w14:textId="77777777" w:rsidR="00F059F1" w:rsidRDefault="00F059F1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29DA700" w14:textId="1A1754B8" w:rsidR="005C0F6A" w:rsidRDefault="005C0F6A" w:rsidP="005C0F6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Valor total a medir = </w:t>
      </w:r>
      <w:r w:rsidRPr="005C0F6A">
        <w:rPr>
          <w:rFonts w:ascii="Arial" w:hAnsi="Arial" w:cs="Arial"/>
          <w:sz w:val="20"/>
          <w:szCs w:val="20"/>
        </w:rPr>
        <w:t>R$ 39.718,89 + R$ 34.252,24 = R$ 73.971,13</w:t>
      </w:r>
      <w:r w:rsidR="000662B2">
        <w:rPr>
          <w:rFonts w:ascii="Arial" w:hAnsi="Arial" w:cs="Arial"/>
          <w:sz w:val="20"/>
          <w:szCs w:val="20"/>
        </w:rPr>
        <w:t>;</w:t>
      </w:r>
    </w:p>
    <w:p w14:paraId="6F6C7635" w14:textId="351C7687" w:rsidR="005C0F6A" w:rsidRDefault="005C0F6A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2FDD8E9" w14:textId="77777777" w:rsidR="005C0F6A" w:rsidRDefault="005C0F6A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3FF977D" w14:textId="2EFFB635" w:rsidR="003A1880" w:rsidRDefault="003A1880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Como a medição é por m2 , temos</w:t>
      </w:r>
      <w:r w:rsidR="00BE6036">
        <w:rPr>
          <w:rFonts w:ascii="Arial" w:hAnsi="Arial" w:cs="Arial"/>
          <w:b/>
          <w:bCs/>
          <w:sz w:val="20"/>
          <w:szCs w:val="20"/>
        </w:rPr>
        <w:t>:</w:t>
      </w:r>
    </w:p>
    <w:p w14:paraId="0AB91372" w14:textId="0C19E78C" w:rsidR="003A1880" w:rsidRPr="005C0F6A" w:rsidRDefault="003A1880" w:rsidP="00EE570E">
      <w:pPr>
        <w:jc w:val="both"/>
        <w:rPr>
          <w:rFonts w:ascii="Arial" w:hAnsi="Arial" w:cs="Arial"/>
          <w:sz w:val="20"/>
          <w:szCs w:val="20"/>
        </w:rPr>
      </w:pPr>
      <w:r w:rsidRPr="005C0F6A">
        <w:rPr>
          <w:rFonts w:ascii="Arial" w:hAnsi="Arial" w:cs="Arial"/>
          <w:sz w:val="20"/>
          <w:szCs w:val="20"/>
        </w:rPr>
        <w:t xml:space="preserve">R$ </w:t>
      </w:r>
      <w:r w:rsidR="005C0F6A" w:rsidRPr="005C0F6A">
        <w:rPr>
          <w:rFonts w:ascii="Arial" w:hAnsi="Arial" w:cs="Arial"/>
          <w:sz w:val="20"/>
          <w:szCs w:val="20"/>
        </w:rPr>
        <w:t>73.971,13</w:t>
      </w:r>
      <w:r w:rsidRPr="005C0F6A">
        <w:rPr>
          <w:rFonts w:ascii="Arial" w:hAnsi="Arial" w:cs="Arial"/>
          <w:sz w:val="20"/>
          <w:szCs w:val="20"/>
        </w:rPr>
        <w:t xml:space="preserve"> / 175,8</w:t>
      </w:r>
      <w:r w:rsidR="005C0F6A" w:rsidRPr="005C0F6A">
        <w:rPr>
          <w:rFonts w:ascii="Arial" w:hAnsi="Arial" w:cs="Arial"/>
          <w:sz w:val="20"/>
          <w:szCs w:val="20"/>
        </w:rPr>
        <w:t>9</w:t>
      </w:r>
      <w:r w:rsidR="00BE6036" w:rsidRPr="005C0F6A">
        <w:rPr>
          <w:rFonts w:ascii="Arial" w:hAnsi="Arial" w:cs="Arial"/>
          <w:sz w:val="20"/>
          <w:szCs w:val="20"/>
        </w:rPr>
        <w:t xml:space="preserve"> </w:t>
      </w:r>
      <w:r w:rsidR="005C0F6A" w:rsidRPr="005C0F6A">
        <w:rPr>
          <w:rFonts w:ascii="Arial" w:hAnsi="Arial" w:cs="Arial"/>
          <w:sz w:val="20"/>
          <w:szCs w:val="20"/>
        </w:rPr>
        <w:t xml:space="preserve">R$/m2 </w:t>
      </w:r>
      <w:r w:rsidRPr="005C0F6A">
        <w:rPr>
          <w:rFonts w:ascii="Arial" w:hAnsi="Arial" w:cs="Arial"/>
          <w:sz w:val="20"/>
          <w:szCs w:val="20"/>
        </w:rPr>
        <w:t xml:space="preserve">(valor do m2 cobrado pela empresa) = </w:t>
      </w:r>
      <w:r w:rsidR="005C0F6A" w:rsidRPr="005C0F6A">
        <w:rPr>
          <w:rFonts w:ascii="Arial" w:hAnsi="Arial" w:cs="Arial"/>
          <w:sz w:val="20"/>
          <w:szCs w:val="20"/>
        </w:rPr>
        <w:t>420,55</w:t>
      </w:r>
      <w:r w:rsidRPr="005C0F6A">
        <w:rPr>
          <w:rFonts w:ascii="Arial" w:hAnsi="Arial" w:cs="Arial"/>
          <w:sz w:val="20"/>
          <w:szCs w:val="20"/>
        </w:rPr>
        <w:t xml:space="preserve"> m2</w:t>
      </w:r>
      <w:r w:rsidR="000662B2">
        <w:rPr>
          <w:rFonts w:ascii="Arial" w:hAnsi="Arial" w:cs="Arial"/>
          <w:sz w:val="20"/>
          <w:szCs w:val="20"/>
        </w:rPr>
        <w:t>;</w:t>
      </w:r>
    </w:p>
    <w:p w14:paraId="323C56DE" w14:textId="4FDD48B5" w:rsidR="005C0F6A" w:rsidRDefault="005C0F6A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73B1B39" w14:textId="1A6A5DCE" w:rsidR="005C0F6A" w:rsidRPr="005C0F6A" w:rsidRDefault="005C0F6A" w:rsidP="00EE570E">
      <w:pPr>
        <w:jc w:val="both"/>
        <w:rPr>
          <w:rFonts w:ascii="Arial" w:hAnsi="Arial" w:cs="Arial"/>
          <w:sz w:val="20"/>
          <w:szCs w:val="20"/>
        </w:rPr>
      </w:pPr>
      <w:r w:rsidRPr="005C0F6A">
        <w:rPr>
          <w:rFonts w:ascii="Arial" w:hAnsi="Arial" w:cs="Arial"/>
          <w:sz w:val="20"/>
          <w:szCs w:val="20"/>
        </w:rPr>
        <w:t>Portanto, foi incluso na planilha o quantitativo de 420,55 m² que equivalem a R$ 73.970,54 (a planilha faz arredondamento automático, diferenciando em R$ 0,59 do valor calculado acima).</w:t>
      </w:r>
    </w:p>
    <w:p w14:paraId="459E4BF7" w14:textId="77777777" w:rsidR="00291CDF" w:rsidRDefault="00291CDF" w:rsidP="00EE570E">
      <w:pPr>
        <w:jc w:val="both"/>
        <w:rPr>
          <w:rFonts w:ascii="Arial" w:hAnsi="Arial" w:cs="Arial"/>
          <w:sz w:val="20"/>
          <w:szCs w:val="20"/>
        </w:rPr>
      </w:pPr>
    </w:p>
    <w:p w14:paraId="018B8674" w14:textId="26BE11FD" w:rsidR="00907C68" w:rsidRPr="00907C68" w:rsidRDefault="00907C68" w:rsidP="000662B2">
      <w:pPr>
        <w:rPr>
          <w:noProof/>
        </w:rPr>
      </w:pPr>
    </w:p>
    <w:p w14:paraId="3FE18AA1" w14:textId="1A93B8C6" w:rsidR="005F4934" w:rsidRDefault="000662B2" w:rsidP="00EE570E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621824FD" wp14:editId="533F1815">
            <wp:extent cx="3839722" cy="288000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AB57" w14:textId="184463D8" w:rsidR="00F3722D" w:rsidRDefault="00F3722D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01 – vigas metálicas – área interna da quadra – ano 2025 – Arquivo Pessoal</w:t>
      </w:r>
    </w:p>
    <w:p w14:paraId="34C79E31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22EE8294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2AB2AE28" w14:textId="0A0D57EE" w:rsidR="00F3722D" w:rsidRDefault="000662B2" w:rsidP="00EE570E">
      <w:pPr>
        <w:jc w:val="center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667CEABF" wp14:editId="5091D6A3">
            <wp:extent cx="3839167" cy="2880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1387" w14:textId="1823A707" w:rsidR="00F3722D" w:rsidRDefault="00F3722D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02 – vigas metálicas – área interna da quadra – ano 2025 – Arquivo Pessoal</w:t>
      </w:r>
    </w:p>
    <w:p w14:paraId="4F42DECF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762D7F11" w14:textId="015294A2" w:rsidR="000C3228" w:rsidRDefault="000C3228" w:rsidP="00EE570E">
      <w:pPr>
        <w:jc w:val="center"/>
        <w:rPr>
          <w:rFonts w:ascii="Arial" w:hAnsi="Arial" w:cs="Arial"/>
          <w:sz w:val="20"/>
          <w:szCs w:val="20"/>
        </w:rPr>
      </w:pPr>
    </w:p>
    <w:p w14:paraId="608EE7C7" w14:textId="32015D26" w:rsidR="000C3228" w:rsidRPr="00F3722D" w:rsidRDefault="00F3722D" w:rsidP="00EE570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9.2.1 </w:t>
      </w:r>
      <w:r w:rsidRPr="00F3722D">
        <w:rPr>
          <w:rFonts w:ascii="Arial" w:hAnsi="Arial" w:cs="Arial"/>
          <w:b/>
          <w:bCs/>
          <w:sz w:val="20"/>
          <w:szCs w:val="20"/>
        </w:rPr>
        <w:t>Revestimento cerâmico para paredes internas com placas tipo esmaltada extra de dimensões 33x45 cm aplicadas na altura inteira das paredes. af_02/2023_pe</w:t>
      </w:r>
    </w:p>
    <w:p w14:paraId="32F835CE" w14:textId="7734F0AE" w:rsidR="000C3228" w:rsidRDefault="000C3228" w:rsidP="00EE570E">
      <w:pPr>
        <w:jc w:val="center"/>
        <w:rPr>
          <w:rFonts w:ascii="Arial" w:hAnsi="Arial" w:cs="Arial"/>
          <w:sz w:val="20"/>
          <w:szCs w:val="20"/>
        </w:rPr>
      </w:pPr>
    </w:p>
    <w:p w14:paraId="0907709D" w14:textId="1CC2E194" w:rsidR="00F3722D" w:rsidRDefault="00F3722D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Foi observado que a empresa não executou  totalmente o rejunte, conforme visita in loco e fotos anexas</w:t>
      </w:r>
    </w:p>
    <w:p w14:paraId="5D62E24D" w14:textId="77777777" w:rsidR="00F3722D" w:rsidRDefault="00F3722D" w:rsidP="00EE570E">
      <w:pPr>
        <w:jc w:val="both"/>
        <w:rPr>
          <w:rFonts w:ascii="Arial" w:hAnsi="Arial" w:cs="Arial"/>
          <w:sz w:val="20"/>
          <w:szCs w:val="20"/>
        </w:rPr>
      </w:pPr>
    </w:p>
    <w:p w14:paraId="55B30C5F" w14:textId="23AAEE3E" w:rsidR="00F03129" w:rsidRDefault="00F0312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0662B2">
        <w:rPr>
          <w:rFonts w:ascii="Arial" w:hAnsi="Arial" w:cs="Arial"/>
          <w:sz w:val="20"/>
          <w:szCs w:val="20"/>
        </w:rPr>
        <w:t>etragem quadrada</w:t>
      </w:r>
      <w:r>
        <w:rPr>
          <w:rFonts w:ascii="Arial" w:hAnsi="Arial" w:cs="Arial"/>
          <w:sz w:val="20"/>
          <w:szCs w:val="20"/>
        </w:rPr>
        <w:t xml:space="preserve"> de revestimento de parede executado </w:t>
      </w:r>
    </w:p>
    <w:p w14:paraId="1A1DFF2E" w14:textId="77777777" w:rsidR="000662B2" w:rsidRDefault="000662B2" w:rsidP="00EE570E">
      <w:pPr>
        <w:jc w:val="both"/>
        <w:rPr>
          <w:rFonts w:ascii="Arial" w:hAnsi="Arial" w:cs="Arial"/>
          <w:sz w:val="20"/>
          <w:szCs w:val="20"/>
        </w:rPr>
      </w:pPr>
    </w:p>
    <w:p w14:paraId="3A9BDCE3" w14:textId="05E4159E" w:rsidR="00F03129" w:rsidRDefault="00F0312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Vestiário masculino </w:t>
      </w:r>
    </w:p>
    <w:p w14:paraId="3067E078" w14:textId="181AE529" w:rsidR="00F03129" w:rsidRDefault="000662B2" w:rsidP="000662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F03129">
        <w:rPr>
          <w:rFonts w:ascii="Arial" w:hAnsi="Arial" w:cs="Arial"/>
          <w:sz w:val="20"/>
          <w:szCs w:val="20"/>
        </w:rPr>
        <w:t>9,10*2,40 + 3,35*6*2,40-0,85*2,4-1,05*2,40+1,40*1,90*3+0,20*1,90*4+1,75*1,9+2,0*1,9</w:t>
      </w:r>
      <w:r w:rsidR="00695279">
        <w:rPr>
          <w:rFonts w:ascii="Arial" w:hAnsi="Arial" w:cs="Arial"/>
          <w:sz w:val="20"/>
          <w:szCs w:val="20"/>
        </w:rPr>
        <w:t>*2</w:t>
      </w:r>
      <w:r>
        <w:rPr>
          <w:rFonts w:ascii="Arial" w:hAnsi="Arial" w:cs="Arial"/>
          <w:sz w:val="20"/>
          <w:szCs w:val="20"/>
        </w:rPr>
        <w:t>) –(</w:t>
      </w:r>
      <w:r w:rsidR="00F03129">
        <w:rPr>
          <w:rFonts w:ascii="Arial" w:hAnsi="Arial" w:cs="Arial"/>
          <w:sz w:val="20"/>
          <w:szCs w:val="20"/>
        </w:rPr>
        <w:t>0,90*1,90+1,10*1,90*4 +0,45*2,40</w:t>
      </w:r>
      <w:r w:rsidR="00695279">
        <w:rPr>
          <w:rFonts w:ascii="Arial" w:hAnsi="Arial" w:cs="Arial"/>
          <w:sz w:val="20"/>
          <w:szCs w:val="20"/>
        </w:rPr>
        <w:t xml:space="preserve"> +0,15*1,9*0,15*1,9*2</w:t>
      </w:r>
      <w:r>
        <w:rPr>
          <w:rFonts w:ascii="Arial" w:hAnsi="Arial" w:cs="Arial"/>
          <w:sz w:val="20"/>
          <w:szCs w:val="20"/>
        </w:rPr>
        <w:t>)</w:t>
      </w:r>
      <w:r w:rsidR="00F03129">
        <w:rPr>
          <w:rFonts w:ascii="Arial" w:hAnsi="Arial" w:cs="Arial"/>
          <w:sz w:val="20"/>
          <w:szCs w:val="20"/>
        </w:rPr>
        <w:t xml:space="preserve"> = </w:t>
      </w:r>
      <w:r w:rsidR="00695279">
        <w:rPr>
          <w:rFonts w:ascii="Arial" w:hAnsi="Arial" w:cs="Arial"/>
          <w:sz w:val="20"/>
          <w:szCs w:val="20"/>
        </w:rPr>
        <w:t>93,96</w:t>
      </w:r>
      <w:r>
        <w:rPr>
          <w:rFonts w:ascii="Arial" w:hAnsi="Arial" w:cs="Arial"/>
          <w:sz w:val="20"/>
          <w:szCs w:val="20"/>
        </w:rPr>
        <w:t xml:space="preserve"> </w:t>
      </w:r>
      <w:r w:rsidR="00695279">
        <w:rPr>
          <w:rFonts w:ascii="Arial" w:hAnsi="Arial" w:cs="Arial"/>
          <w:sz w:val="20"/>
          <w:szCs w:val="20"/>
        </w:rPr>
        <w:t>m2</w:t>
      </w:r>
    </w:p>
    <w:p w14:paraId="7A9E93B9" w14:textId="77777777" w:rsidR="00695279" w:rsidRDefault="00695279" w:rsidP="00EE570E">
      <w:pPr>
        <w:jc w:val="center"/>
        <w:rPr>
          <w:rFonts w:ascii="Arial" w:hAnsi="Arial" w:cs="Arial"/>
          <w:sz w:val="20"/>
          <w:szCs w:val="20"/>
        </w:rPr>
      </w:pPr>
    </w:p>
    <w:p w14:paraId="3ACDB058" w14:textId="5AD627A4" w:rsidR="00695279" w:rsidRDefault="0069527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Vestiário feminino = vestiário masculino  = 93,96</w:t>
      </w:r>
      <w:r w:rsidR="000662B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m2</w:t>
      </w:r>
    </w:p>
    <w:p w14:paraId="0749F1CB" w14:textId="77777777" w:rsidR="00695279" w:rsidRDefault="00695279" w:rsidP="00EE570E">
      <w:pPr>
        <w:jc w:val="both"/>
        <w:rPr>
          <w:rFonts w:ascii="Arial" w:hAnsi="Arial" w:cs="Arial"/>
          <w:sz w:val="20"/>
          <w:szCs w:val="20"/>
        </w:rPr>
      </w:pPr>
    </w:p>
    <w:p w14:paraId="2635FF5C" w14:textId="06505755" w:rsidR="00695279" w:rsidRDefault="0069527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Deposito = 2,25*2,55*2+1,80*1,55+1,80*2,25-0,9*2,10 = 16,43m2</w:t>
      </w:r>
    </w:p>
    <w:p w14:paraId="0CCD274C" w14:textId="77777777" w:rsidR="000662B2" w:rsidRDefault="000662B2" w:rsidP="00EE570E">
      <w:pPr>
        <w:jc w:val="both"/>
        <w:rPr>
          <w:rFonts w:ascii="Arial" w:hAnsi="Arial" w:cs="Arial"/>
          <w:sz w:val="20"/>
          <w:szCs w:val="20"/>
        </w:rPr>
      </w:pPr>
    </w:p>
    <w:p w14:paraId="659872A3" w14:textId="64BB9EEF" w:rsidR="00695279" w:rsidRDefault="0069527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= 204,35m2</w:t>
      </w:r>
    </w:p>
    <w:p w14:paraId="1926842A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70718591" w14:textId="0E3D9F43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Composição </w:t>
      </w:r>
      <w:r w:rsidR="000662B2">
        <w:rPr>
          <w:rFonts w:ascii="Arial" w:hAnsi="Arial" w:cs="Arial"/>
          <w:sz w:val="20"/>
          <w:szCs w:val="20"/>
        </w:rPr>
        <w:t>SINAPI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662B2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ev</w:t>
      </w:r>
      <w:proofErr w:type="spellEnd"/>
      <w:r>
        <w:rPr>
          <w:rFonts w:ascii="Arial" w:hAnsi="Arial" w:cs="Arial"/>
          <w:sz w:val="20"/>
          <w:szCs w:val="20"/>
        </w:rPr>
        <w:t xml:space="preserve"> 2023 – item constante na composição e não executado</w:t>
      </w:r>
    </w:p>
    <w:p w14:paraId="05C26D2B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2D66E273" w14:textId="7C1E7CB5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  <w:r w:rsidRPr="00C959D6">
        <w:rPr>
          <w:rFonts w:ascii="Arial" w:hAnsi="Arial" w:cs="Arial"/>
          <w:sz w:val="20"/>
          <w:szCs w:val="20"/>
        </w:rPr>
        <w:t xml:space="preserve">34357 </w:t>
      </w:r>
      <w:r>
        <w:rPr>
          <w:rFonts w:ascii="Arial" w:hAnsi="Arial" w:cs="Arial"/>
          <w:sz w:val="20"/>
          <w:szCs w:val="20"/>
        </w:rPr>
        <w:t xml:space="preserve">- </w:t>
      </w:r>
      <w:r w:rsidRPr="00C959D6">
        <w:rPr>
          <w:rFonts w:ascii="Arial" w:hAnsi="Arial" w:cs="Arial"/>
          <w:sz w:val="20"/>
          <w:szCs w:val="20"/>
        </w:rPr>
        <w:t>REJUNTE CIMENTICIO, QUALQUER COR</w:t>
      </w:r>
    </w:p>
    <w:p w14:paraId="3EB10F8A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11A1BE38" w14:textId="5417DC31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Coeficiente = </w:t>
      </w:r>
      <w:r w:rsidRPr="00C959D6">
        <w:rPr>
          <w:rFonts w:ascii="Arial" w:hAnsi="Arial" w:cs="Arial"/>
          <w:sz w:val="20"/>
          <w:szCs w:val="20"/>
        </w:rPr>
        <w:t>0,2220000</w:t>
      </w:r>
    </w:p>
    <w:p w14:paraId="37E294E3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037704EF" w14:textId="23D2AD9B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Valor do kg item na composição = </w:t>
      </w:r>
      <w:r w:rsidR="006C16EF">
        <w:rPr>
          <w:rFonts w:ascii="Arial" w:hAnsi="Arial" w:cs="Arial"/>
          <w:sz w:val="20"/>
          <w:szCs w:val="20"/>
        </w:rPr>
        <w:t xml:space="preserve">R$ </w:t>
      </w:r>
      <w:r w:rsidRPr="00C959D6">
        <w:rPr>
          <w:rFonts w:ascii="Arial" w:hAnsi="Arial" w:cs="Arial"/>
          <w:sz w:val="20"/>
          <w:szCs w:val="20"/>
        </w:rPr>
        <w:t>3,81</w:t>
      </w:r>
      <w:r>
        <w:rPr>
          <w:rFonts w:ascii="Arial" w:hAnsi="Arial" w:cs="Arial"/>
          <w:sz w:val="20"/>
          <w:szCs w:val="20"/>
        </w:rPr>
        <w:t>/m2</w:t>
      </w:r>
    </w:p>
    <w:p w14:paraId="7AD43B24" w14:textId="1548ABEA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4403B922" w14:textId="60F69F65" w:rsidR="00C959D6" w:rsidRDefault="006C16EF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01 Kg de r</w:t>
      </w:r>
      <w:r w:rsidR="00C959D6">
        <w:rPr>
          <w:rFonts w:ascii="Arial" w:hAnsi="Arial" w:cs="Arial"/>
          <w:sz w:val="20"/>
          <w:szCs w:val="20"/>
        </w:rPr>
        <w:t>ejunte faz até 4,0</w:t>
      </w:r>
      <w:r w:rsidR="000662B2">
        <w:rPr>
          <w:rFonts w:ascii="Arial" w:hAnsi="Arial" w:cs="Arial"/>
          <w:sz w:val="20"/>
          <w:szCs w:val="20"/>
        </w:rPr>
        <w:t xml:space="preserve"> </w:t>
      </w:r>
      <w:r w:rsidR="00C959D6">
        <w:rPr>
          <w:rFonts w:ascii="Arial" w:hAnsi="Arial" w:cs="Arial"/>
          <w:sz w:val="20"/>
          <w:szCs w:val="20"/>
        </w:rPr>
        <w:t>m2 de revestimento</w:t>
      </w:r>
    </w:p>
    <w:p w14:paraId="4702DCEC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242B3F35" w14:textId="19EE3FBC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de revestimento executada 204,35m2</w:t>
      </w:r>
    </w:p>
    <w:p w14:paraId="4FF7234D" w14:textId="77777777" w:rsidR="006C16EF" w:rsidRDefault="006C16EF" w:rsidP="00EE570E">
      <w:pPr>
        <w:jc w:val="both"/>
        <w:rPr>
          <w:rFonts w:ascii="Arial" w:hAnsi="Arial" w:cs="Arial"/>
          <w:sz w:val="20"/>
          <w:szCs w:val="20"/>
        </w:rPr>
      </w:pPr>
    </w:p>
    <w:p w14:paraId="73BC1EED" w14:textId="57121E55" w:rsidR="006C16EF" w:rsidRDefault="006C16EF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executar 204,35 m2 foram gastos = 204,35 / 4,0 = 51,08 kg de rejunte</w:t>
      </w:r>
    </w:p>
    <w:p w14:paraId="72F2EF62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6E1E6F7F" w14:textId="73F5AF3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Logo</w:t>
      </w:r>
      <w:r w:rsidR="006C16EF">
        <w:rPr>
          <w:rFonts w:ascii="Arial" w:hAnsi="Arial" w:cs="Arial"/>
          <w:sz w:val="20"/>
          <w:szCs w:val="20"/>
        </w:rPr>
        <w:t>, o valor do quantitativo de rejunte não executado</w:t>
      </w:r>
      <w:r>
        <w:rPr>
          <w:rFonts w:ascii="Arial" w:hAnsi="Arial" w:cs="Arial"/>
          <w:sz w:val="20"/>
          <w:szCs w:val="20"/>
        </w:rPr>
        <w:t xml:space="preserve"> = </w:t>
      </w:r>
      <w:r w:rsidR="006C16EF">
        <w:rPr>
          <w:rFonts w:ascii="Arial" w:hAnsi="Arial" w:cs="Arial"/>
          <w:sz w:val="20"/>
          <w:szCs w:val="20"/>
        </w:rPr>
        <w:t xml:space="preserve">R$ </w:t>
      </w:r>
      <w:r>
        <w:rPr>
          <w:rFonts w:ascii="Arial" w:hAnsi="Arial" w:cs="Arial"/>
          <w:sz w:val="20"/>
          <w:szCs w:val="20"/>
        </w:rPr>
        <w:t>3,81</w:t>
      </w:r>
      <w:r w:rsidR="006C16EF">
        <w:rPr>
          <w:rFonts w:ascii="Arial" w:hAnsi="Arial" w:cs="Arial"/>
          <w:sz w:val="20"/>
          <w:szCs w:val="20"/>
        </w:rPr>
        <w:t xml:space="preserve">/kg x </w:t>
      </w:r>
      <w:r>
        <w:rPr>
          <w:rFonts w:ascii="Arial" w:hAnsi="Arial" w:cs="Arial"/>
          <w:sz w:val="20"/>
          <w:szCs w:val="20"/>
        </w:rPr>
        <w:t>51,08</w:t>
      </w:r>
      <w:r w:rsidR="006C16EF">
        <w:rPr>
          <w:rFonts w:ascii="Arial" w:hAnsi="Arial" w:cs="Arial"/>
          <w:sz w:val="20"/>
          <w:szCs w:val="20"/>
        </w:rPr>
        <w:t xml:space="preserve"> kg</w:t>
      </w:r>
      <w:r>
        <w:rPr>
          <w:rFonts w:ascii="Arial" w:hAnsi="Arial" w:cs="Arial"/>
          <w:sz w:val="20"/>
          <w:szCs w:val="20"/>
        </w:rPr>
        <w:t xml:space="preserve"> =</w:t>
      </w:r>
      <w:r w:rsidR="006C16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R$ 194,61</w:t>
      </w:r>
    </w:p>
    <w:p w14:paraId="334FC233" w14:textId="77777777" w:rsidR="006C16EF" w:rsidRDefault="006C16EF" w:rsidP="00EE570E">
      <w:pPr>
        <w:jc w:val="both"/>
        <w:rPr>
          <w:rFonts w:ascii="Arial" w:hAnsi="Arial" w:cs="Arial"/>
          <w:sz w:val="20"/>
          <w:szCs w:val="20"/>
        </w:rPr>
      </w:pPr>
    </w:p>
    <w:p w14:paraId="64242506" w14:textId="77777777" w:rsidR="006C16EF" w:rsidRDefault="006C16EF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Valor a ser medido</w:t>
      </w:r>
    </w:p>
    <w:p w14:paraId="7591439B" w14:textId="38A319DE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655160F4" w14:textId="6C391A23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204,35</w:t>
      </w:r>
      <w:r w:rsidR="006C16EF">
        <w:rPr>
          <w:rFonts w:ascii="Arial" w:hAnsi="Arial" w:cs="Arial"/>
          <w:sz w:val="20"/>
          <w:szCs w:val="20"/>
        </w:rPr>
        <w:t xml:space="preserve"> m2</w:t>
      </w:r>
      <w:r>
        <w:rPr>
          <w:rFonts w:ascii="Arial" w:hAnsi="Arial" w:cs="Arial"/>
          <w:sz w:val="20"/>
          <w:szCs w:val="20"/>
        </w:rPr>
        <w:t xml:space="preserve"> </w:t>
      </w:r>
      <w:r w:rsidR="006C16EF">
        <w:rPr>
          <w:rFonts w:ascii="Arial" w:hAnsi="Arial" w:cs="Arial"/>
          <w:sz w:val="20"/>
          <w:szCs w:val="20"/>
        </w:rPr>
        <w:t>x R$</w:t>
      </w:r>
      <w:r>
        <w:rPr>
          <w:rFonts w:ascii="Arial" w:hAnsi="Arial" w:cs="Arial"/>
          <w:sz w:val="20"/>
          <w:szCs w:val="20"/>
        </w:rPr>
        <w:t xml:space="preserve"> 73,29</w:t>
      </w:r>
      <w:r w:rsidR="006C16EF">
        <w:rPr>
          <w:rFonts w:ascii="Arial" w:hAnsi="Arial" w:cs="Arial"/>
          <w:sz w:val="20"/>
          <w:szCs w:val="20"/>
        </w:rPr>
        <w:t>/m</w:t>
      </w:r>
      <w:r w:rsidR="00517E97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= R$ 14.976,81</w:t>
      </w:r>
    </w:p>
    <w:p w14:paraId="735D4F74" w14:textId="22E6D10B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Desconto do rejunte = </w:t>
      </w:r>
      <w:r w:rsidR="00517E97">
        <w:rPr>
          <w:rFonts w:ascii="Arial" w:hAnsi="Arial" w:cs="Arial"/>
          <w:sz w:val="20"/>
          <w:szCs w:val="20"/>
        </w:rPr>
        <w:t xml:space="preserve">R$ 14.976,81 – R$ 194,61 = R$ </w:t>
      </w:r>
      <w:r>
        <w:rPr>
          <w:rFonts w:ascii="Arial" w:hAnsi="Arial" w:cs="Arial"/>
          <w:sz w:val="20"/>
          <w:szCs w:val="20"/>
        </w:rPr>
        <w:t>14.782,20</w:t>
      </w:r>
    </w:p>
    <w:p w14:paraId="30F01CAE" w14:textId="298A7D51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Área executada = </w:t>
      </w:r>
      <w:r w:rsidR="00517E97">
        <w:rPr>
          <w:rFonts w:ascii="Arial" w:hAnsi="Arial" w:cs="Arial"/>
          <w:sz w:val="20"/>
          <w:szCs w:val="20"/>
        </w:rPr>
        <w:t xml:space="preserve">R$ 14.782,20 / R$ 73,29/m2 = </w:t>
      </w:r>
      <w:r>
        <w:rPr>
          <w:rFonts w:ascii="Arial" w:hAnsi="Arial" w:cs="Arial"/>
          <w:sz w:val="20"/>
          <w:szCs w:val="20"/>
        </w:rPr>
        <w:t>201,69m2</w:t>
      </w:r>
    </w:p>
    <w:p w14:paraId="39F17648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477BF359" w14:textId="77777777" w:rsidR="00517E97" w:rsidRDefault="00517E97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2445E95" w14:textId="40F6648B" w:rsidR="00966119" w:rsidRPr="00966119" w:rsidRDefault="00966119" w:rsidP="00EE570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6119">
        <w:rPr>
          <w:rFonts w:ascii="Arial" w:hAnsi="Arial" w:cs="Arial"/>
          <w:b/>
          <w:bCs/>
          <w:sz w:val="20"/>
          <w:szCs w:val="20"/>
        </w:rPr>
        <w:t>10.1.3 Revestimento cerâmico para piso com placas tipo esmaltada extra de dimensões 45x45 cm aplicada em ambientes de área maior que 10 m2. Af_06/2014</w:t>
      </w:r>
    </w:p>
    <w:p w14:paraId="47D576AC" w14:textId="77777777" w:rsidR="00C959D6" w:rsidRDefault="00C959D6" w:rsidP="00EE570E">
      <w:pPr>
        <w:jc w:val="both"/>
        <w:rPr>
          <w:rFonts w:ascii="Arial" w:hAnsi="Arial" w:cs="Arial"/>
          <w:sz w:val="20"/>
          <w:szCs w:val="20"/>
        </w:rPr>
      </w:pPr>
    </w:p>
    <w:p w14:paraId="6E777D85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Foi observado que a empresa não executou  totalmente o rejunte, conforme visita in loco e fotos anexas</w:t>
      </w:r>
    </w:p>
    <w:p w14:paraId="394A3246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0DD34E85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5CA06A73" w14:textId="2ECED5F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Vestiário feminino e Masculino = 30,48m2 x2 = 60,96m2</w:t>
      </w:r>
    </w:p>
    <w:p w14:paraId="42525199" w14:textId="275D9ED0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Deposito =3,95m2 </w:t>
      </w:r>
    </w:p>
    <w:p w14:paraId="6A0DAAF3" w14:textId="5219CCBB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executado = 64,91m2</w:t>
      </w:r>
    </w:p>
    <w:p w14:paraId="64F49F58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410040D5" w14:textId="1A69B940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Considerando a composição </w:t>
      </w:r>
      <w:proofErr w:type="spellStart"/>
      <w:r>
        <w:rPr>
          <w:rFonts w:ascii="Arial" w:hAnsi="Arial" w:cs="Arial"/>
          <w:sz w:val="20"/>
          <w:szCs w:val="20"/>
        </w:rPr>
        <w:t>sinapi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2CA44035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4E60D716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 w:rsidRPr="00C959D6">
        <w:rPr>
          <w:rFonts w:ascii="Arial" w:hAnsi="Arial" w:cs="Arial"/>
          <w:sz w:val="20"/>
          <w:szCs w:val="20"/>
        </w:rPr>
        <w:t xml:space="preserve">34357 </w:t>
      </w:r>
      <w:r>
        <w:rPr>
          <w:rFonts w:ascii="Arial" w:hAnsi="Arial" w:cs="Arial"/>
          <w:sz w:val="20"/>
          <w:szCs w:val="20"/>
        </w:rPr>
        <w:t xml:space="preserve">- </w:t>
      </w:r>
      <w:r w:rsidRPr="00C959D6">
        <w:rPr>
          <w:rFonts w:ascii="Arial" w:hAnsi="Arial" w:cs="Arial"/>
          <w:sz w:val="20"/>
          <w:szCs w:val="20"/>
        </w:rPr>
        <w:t>REJUNTE CIMENTICIO, QUALQUER COR</w:t>
      </w:r>
    </w:p>
    <w:p w14:paraId="74283331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4540D497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Coeficiente = </w:t>
      </w:r>
      <w:r w:rsidRPr="00C959D6">
        <w:rPr>
          <w:rFonts w:ascii="Arial" w:hAnsi="Arial" w:cs="Arial"/>
          <w:sz w:val="20"/>
          <w:szCs w:val="20"/>
        </w:rPr>
        <w:t>0,2220000</w:t>
      </w:r>
    </w:p>
    <w:p w14:paraId="63286D02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20EAE2DC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Valor do kg item na composição = </w:t>
      </w:r>
      <w:r w:rsidRPr="00C959D6">
        <w:rPr>
          <w:rFonts w:ascii="Arial" w:hAnsi="Arial" w:cs="Arial"/>
          <w:sz w:val="20"/>
          <w:szCs w:val="20"/>
        </w:rPr>
        <w:t>3,81</w:t>
      </w:r>
      <w:r>
        <w:rPr>
          <w:rFonts w:ascii="Arial" w:hAnsi="Arial" w:cs="Arial"/>
          <w:sz w:val="20"/>
          <w:szCs w:val="20"/>
        </w:rPr>
        <w:t>/m2</w:t>
      </w:r>
    </w:p>
    <w:p w14:paraId="6E0DD26F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234ED53A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Rejunte faz até 4,0m2 de revestimento</w:t>
      </w:r>
    </w:p>
    <w:p w14:paraId="098F720C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779A49DF" w14:textId="16F3115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Rejunte executado = 16,23kg x 3,81 = R$</w:t>
      </w:r>
      <w:r w:rsidR="00D22F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61,83</w:t>
      </w:r>
    </w:p>
    <w:p w14:paraId="69CB6C1D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2D79274F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Medição </w:t>
      </w:r>
    </w:p>
    <w:p w14:paraId="1BE5D193" w14:textId="47E3214B" w:rsidR="00966119" w:rsidRDefault="00D22F8B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R$ </w:t>
      </w:r>
      <w:r w:rsidR="00966119">
        <w:rPr>
          <w:rFonts w:ascii="Arial" w:hAnsi="Arial" w:cs="Arial"/>
          <w:sz w:val="20"/>
          <w:szCs w:val="20"/>
        </w:rPr>
        <w:t xml:space="preserve">64,91 * </w:t>
      </w:r>
      <w:r>
        <w:rPr>
          <w:rFonts w:ascii="Arial" w:hAnsi="Arial" w:cs="Arial"/>
          <w:sz w:val="20"/>
          <w:szCs w:val="20"/>
        </w:rPr>
        <w:t xml:space="preserve">R$ </w:t>
      </w:r>
      <w:r w:rsidR="00966119">
        <w:rPr>
          <w:rFonts w:ascii="Arial" w:hAnsi="Arial" w:cs="Arial"/>
          <w:sz w:val="20"/>
          <w:szCs w:val="20"/>
        </w:rPr>
        <w:t>76,35</w:t>
      </w:r>
      <w:r>
        <w:rPr>
          <w:rFonts w:ascii="Arial" w:hAnsi="Arial" w:cs="Arial"/>
          <w:sz w:val="20"/>
          <w:szCs w:val="20"/>
        </w:rPr>
        <w:t>/m2</w:t>
      </w:r>
      <w:r w:rsidR="00966119">
        <w:rPr>
          <w:rFonts w:ascii="Arial" w:hAnsi="Arial" w:cs="Arial"/>
          <w:sz w:val="20"/>
          <w:szCs w:val="20"/>
        </w:rPr>
        <w:t xml:space="preserve"> = R$ 4.955,88m2</w:t>
      </w:r>
    </w:p>
    <w:p w14:paraId="5AA5C001" w14:textId="72A3C0AF" w:rsidR="00966119" w:rsidRDefault="00D22F8B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Desconto do rejunte = R$ 4.995,88 – R$ 61,83 = R</w:t>
      </w:r>
      <w:r w:rsidR="00966119">
        <w:rPr>
          <w:rFonts w:ascii="Arial" w:hAnsi="Arial" w:cs="Arial"/>
          <w:sz w:val="20"/>
          <w:szCs w:val="20"/>
        </w:rPr>
        <w:t>$ 4.89</w:t>
      </w:r>
      <w:r>
        <w:rPr>
          <w:rFonts w:ascii="Arial" w:hAnsi="Arial" w:cs="Arial"/>
          <w:sz w:val="20"/>
          <w:szCs w:val="20"/>
        </w:rPr>
        <w:t>4,0</w:t>
      </w:r>
      <w:r w:rsidR="00755389">
        <w:rPr>
          <w:rFonts w:ascii="Arial" w:hAnsi="Arial" w:cs="Arial"/>
          <w:sz w:val="20"/>
          <w:szCs w:val="20"/>
        </w:rPr>
        <w:t>4</w:t>
      </w:r>
    </w:p>
    <w:p w14:paraId="23C3CAC5" w14:textId="72041B1B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Área executada = </w:t>
      </w:r>
      <w:r w:rsidR="00D22F8B">
        <w:rPr>
          <w:rFonts w:ascii="Arial" w:hAnsi="Arial" w:cs="Arial"/>
          <w:sz w:val="20"/>
          <w:szCs w:val="20"/>
        </w:rPr>
        <w:t>R$ 4.894,0</w:t>
      </w:r>
      <w:r w:rsidR="00755389">
        <w:rPr>
          <w:rFonts w:ascii="Arial" w:hAnsi="Arial" w:cs="Arial"/>
          <w:sz w:val="20"/>
          <w:szCs w:val="20"/>
        </w:rPr>
        <w:t>4</w:t>
      </w:r>
      <w:r w:rsidR="00D22F8B">
        <w:rPr>
          <w:rFonts w:ascii="Arial" w:hAnsi="Arial" w:cs="Arial"/>
          <w:sz w:val="20"/>
          <w:szCs w:val="20"/>
        </w:rPr>
        <w:t xml:space="preserve"> / R$ 76,35/m2 = </w:t>
      </w:r>
      <w:r w:rsidR="00755389">
        <w:rPr>
          <w:rFonts w:ascii="Arial" w:hAnsi="Arial" w:cs="Arial"/>
          <w:sz w:val="20"/>
          <w:szCs w:val="20"/>
        </w:rPr>
        <w:t xml:space="preserve">64,10 </w:t>
      </w:r>
      <w:r w:rsidR="00D22F8B">
        <w:rPr>
          <w:rFonts w:ascii="Arial" w:hAnsi="Arial" w:cs="Arial"/>
          <w:sz w:val="20"/>
          <w:szCs w:val="20"/>
        </w:rPr>
        <w:t>m2</w:t>
      </w:r>
    </w:p>
    <w:p w14:paraId="53102570" w14:textId="77777777" w:rsidR="00966119" w:rsidRDefault="00966119" w:rsidP="00EE570E">
      <w:pPr>
        <w:jc w:val="both"/>
        <w:rPr>
          <w:rFonts w:ascii="Arial" w:hAnsi="Arial" w:cs="Arial"/>
          <w:sz w:val="20"/>
          <w:szCs w:val="20"/>
        </w:rPr>
      </w:pPr>
    </w:p>
    <w:p w14:paraId="043471DC" w14:textId="3483A523" w:rsidR="00F3722D" w:rsidRDefault="00F3722D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BB7EC4E" wp14:editId="3F55F0AD">
            <wp:extent cx="2159631" cy="2880000"/>
            <wp:effectExtent l="0" t="0" r="0" b="0"/>
            <wp:docPr id="36012994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4D94" w14:textId="25734DEC" w:rsidR="00F3722D" w:rsidRDefault="00F3722D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Foto 03 – vestiário masculino – revestimento paredes e piso – ano 2025 – Arquivo Pessoal</w:t>
      </w:r>
    </w:p>
    <w:p w14:paraId="32FC10A4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4B46EA67" w14:textId="77777777" w:rsidR="00F3722D" w:rsidRDefault="00F3722D" w:rsidP="00EE570E">
      <w:pPr>
        <w:jc w:val="center"/>
        <w:rPr>
          <w:rFonts w:ascii="Arial" w:hAnsi="Arial" w:cs="Arial"/>
          <w:sz w:val="20"/>
          <w:szCs w:val="20"/>
        </w:rPr>
      </w:pPr>
    </w:p>
    <w:p w14:paraId="7D63AA23" w14:textId="16A76DC8" w:rsidR="00F3722D" w:rsidRDefault="00F3722D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316E1DF" wp14:editId="77056733">
            <wp:extent cx="2159630" cy="2880000"/>
            <wp:effectExtent l="0" t="0" r="0" b="0"/>
            <wp:docPr id="1525683782" name="Imagem 7" descr="Piso de azulej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83782" name="Imagem 7" descr="Piso de azulej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F7E6" w14:textId="0D5745E2" w:rsidR="00F3722D" w:rsidRDefault="00F3722D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04 – vestiário masculino – revestimento paredes e piso– ano 2025 – Arquivo Pessoal</w:t>
      </w:r>
    </w:p>
    <w:p w14:paraId="09CAF9F7" w14:textId="77777777" w:rsidR="00F3722D" w:rsidRDefault="00F3722D" w:rsidP="00EE570E">
      <w:pPr>
        <w:jc w:val="center"/>
        <w:rPr>
          <w:rFonts w:ascii="Arial" w:hAnsi="Arial" w:cs="Arial"/>
          <w:sz w:val="20"/>
        </w:rPr>
      </w:pPr>
    </w:p>
    <w:p w14:paraId="3B28C777" w14:textId="57C92E0D" w:rsidR="00F3722D" w:rsidRDefault="00F03129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E7205B0" wp14:editId="2098F31D">
            <wp:extent cx="2159631" cy="2880000"/>
            <wp:effectExtent l="0" t="0" r="0" b="0"/>
            <wp:docPr id="1817392426" name="Imagem 8" descr="Uma imagem contendo no interior, pequeno, pendurado, luz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92426" name="Imagem 8" descr="Uma imagem contendo no interior, pequeno, pendurado, luz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9C36" w14:textId="76FFBA5F" w:rsidR="00F03129" w:rsidRDefault="00F03129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05 – deposito – revestimento paredes e piso– ano 2025 – Arquivo Pessoal</w:t>
      </w:r>
    </w:p>
    <w:p w14:paraId="025719AD" w14:textId="77777777" w:rsidR="00F3722D" w:rsidRDefault="00F3722D" w:rsidP="00EE570E">
      <w:pPr>
        <w:jc w:val="center"/>
        <w:rPr>
          <w:rFonts w:ascii="Arial" w:hAnsi="Arial" w:cs="Arial"/>
          <w:sz w:val="20"/>
          <w:szCs w:val="20"/>
        </w:rPr>
      </w:pPr>
    </w:p>
    <w:p w14:paraId="7E4607FF" w14:textId="45D4E8DA" w:rsidR="00F3722D" w:rsidRDefault="00F03129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871839" wp14:editId="4B7589E1">
            <wp:extent cx="2159631" cy="2880000"/>
            <wp:effectExtent l="0" t="0" r="0" b="0"/>
            <wp:docPr id="44884006" name="Imagem 9" descr="Uma imagem contendo no interior, pequeno, sujo, azulej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4006" name="Imagem 9" descr="Uma imagem contendo no interior, pequeno, sujo, azuleja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621B" w14:textId="1A0DAB2E" w:rsidR="00F03129" w:rsidRDefault="00F03129" w:rsidP="00EE570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Foto 6 – vestiário feminino – revestimento paredes e piso– ano 2025 – Arquivo Pessoal</w:t>
      </w:r>
    </w:p>
    <w:p w14:paraId="23AE18E9" w14:textId="77777777" w:rsidR="00F03129" w:rsidRDefault="00F03129" w:rsidP="00EE570E">
      <w:pPr>
        <w:jc w:val="center"/>
        <w:rPr>
          <w:rFonts w:ascii="Arial" w:hAnsi="Arial" w:cs="Arial"/>
          <w:sz w:val="20"/>
          <w:szCs w:val="20"/>
        </w:rPr>
      </w:pPr>
    </w:p>
    <w:p w14:paraId="16C2BD38" w14:textId="2290D6BE" w:rsidR="005F4934" w:rsidRDefault="005F4934" w:rsidP="00EE570E">
      <w:pPr>
        <w:rPr>
          <w:rFonts w:ascii="Arial" w:hAnsi="Arial" w:cs="Arial"/>
        </w:rPr>
      </w:pPr>
    </w:p>
    <w:p w14:paraId="298AFB49" w14:textId="77777777" w:rsidR="00755389" w:rsidRDefault="00755389" w:rsidP="00EE570E">
      <w:pPr>
        <w:rPr>
          <w:rFonts w:ascii="Arial" w:hAnsi="Arial" w:cs="Arial"/>
          <w:sz w:val="20"/>
          <w:szCs w:val="20"/>
        </w:rPr>
      </w:pPr>
    </w:p>
    <w:p w14:paraId="5AB76F4B" w14:textId="76C6CB42" w:rsidR="005F4934" w:rsidRDefault="00D72E59" w:rsidP="00EE570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D72E59">
        <w:rPr>
          <w:rFonts w:ascii="Arial" w:hAnsi="Arial" w:cs="Arial"/>
          <w:b/>
          <w:bCs/>
          <w:sz w:val="20"/>
          <w:szCs w:val="20"/>
        </w:rPr>
        <w:t>INSTALAÇÕES EL</w:t>
      </w:r>
      <w:r w:rsidR="009A0B65">
        <w:rPr>
          <w:rFonts w:ascii="Arial" w:hAnsi="Arial" w:cs="Arial"/>
          <w:b/>
          <w:bCs/>
          <w:sz w:val="20"/>
          <w:szCs w:val="20"/>
        </w:rPr>
        <w:t>É</w:t>
      </w:r>
      <w:r w:rsidRPr="00D72E59">
        <w:rPr>
          <w:rFonts w:ascii="Arial" w:hAnsi="Arial" w:cs="Arial"/>
          <w:b/>
          <w:bCs/>
          <w:sz w:val="20"/>
          <w:szCs w:val="20"/>
        </w:rPr>
        <w:t>TRICAS</w:t>
      </w:r>
    </w:p>
    <w:p w14:paraId="71D1054E" w14:textId="77777777" w:rsidR="00D72E59" w:rsidRDefault="00D72E59" w:rsidP="00EE570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6BF549B" w14:textId="6DCE6C36" w:rsidR="00D72E59" w:rsidRDefault="00D72E59" w:rsidP="00EE570E">
      <w:pPr>
        <w:jc w:val="both"/>
        <w:rPr>
          <w:rFonts w:ascii="Arial" w:hAnsi="Arial" w:cs="Arial"/>
          <w:sz w:val="20"/>
          <w:szCs w:val="20"/>
        </w:rPr>
      </w:pPr>
      <w:r w:rsidRPr="00D72E59">
        <w:rPr>
          <w:rFonts w:ascii="Arial" w:hAnsi="Arial" w:cs="Arial"/>
          <w:sz w:val="20"/>
          <w:szCs w:val="20"/>
        </w:rPr>
        <w:t>O desempenho do sistema elétrico só é validado após testes (</w:t>
      </w:r>
      <w:proofErr w:type="spellStart"/>
      <w:r w:rsidRPr="00D72E59">
        <w:rPr>
          <w:rFonts w:ascii="Arial" w:hAnsi="Arial" w:cs="Arial"/>
          <w:sz w:val="20"/>
          <w:szCs w:val="20"/>
        </w:rPr>
        <w:t>megagem</w:t>
      </w:r>
      <w:proofErr w:type="spellEnd"/>
      <w:r w:rsidRPr="00D72E59">
        <w:rPr>
          <w:rFonts w:ascii="Arial" w:hAnsi="Arial" w:cs="Arial"/>
          <w:sz w:val="20"/>
          <w:szCs w:val="20"/>
        </w:rPr>
        <w:t>, continuidade, funcional, carga), que ainda não foram realizados em todos os circuitos. Assim, parte do valor deve permanecer retida até a comprovação do desempenho e conformidade</w:t>
      </w:r>
      <w:r>
        <w:rPr>
          <w:rFonts w:ascii="Arial" w:hAnsi="Arial" w:cs="Arial"/>
          <w:sz w:val="20"/>
          <w:szCs w:val="20"/>
        </w:rPr>
        <w:t>, dessa maneira foi considerado 70% dos serviços executados</w:t>
      </w:r>
      <w:r w:rsidR="009A0B65">
        <w:rPr>
          <w:rFonts w:ascii="Arial" w:hAnsi="Arial" w:cs="Arial"/>
          <w:sz w:val="20"/>
          <w:szCs w:val="20"/>
        </w:rPr>
        <w:t>.</w:t>
      </w:r>
    </w:p>
    <w:p w14:paraId="3D540612" w14:textId="77777777" w:rsidR="00D72E59" w:rsidRDefault="00D72E59" w:rsidP="00EE570E">
      <w:pPr>
        <w:jc w:val="both"/>
        <w:rPr>
          <w:rFonts w:ascii="Arial" w:hAnsi="Arial" w:cs="Arial"/>
          <w:sz w:val="20"/>
          <w:szCs w:val="20"/>
        </w:rPr>
      </w:pPr>
    </w:p>
    <w:p w14:paraId="66EA58AD" w14:textId="77777777" w:rsidR="00D72E59" w:rsidRDefault="00D72E59" w:rsidP="00EE570E">
      <w:pPr>
        <w:jc w:val="both"/>
        <w:rPr>
          <w:rFonts w:ascii="Arial" w:hAnsi="Arial" w:cs="Arial"/>
          <w:sz w:val="20"/>
          <w:szCs w:val="20"/>
        </w:rPr>
      </w:pPr>
    </w:p>
    <w:p w14:paraId="36FC250B" w14:textId="5691EDEA" w:rsidR="00D72E59" w:rsidRDefault="00430F10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512568" wp14:editId="519DB3F9">
            <wp:extent cx="2160553" cy="2880000"/>
            <wp:effectExtent l="0" t="0" r="0" b="0"/>
            <wp:docPr id="250522966" name="Imagem 10" descr="Uma imagem contendo edifício, suj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22966" name="Imagem 10" descr="Uma imagem contendo edifício, suj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80F6" w14:textId="0B2E454C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Foto 7 – quando de distribuição – ano 2025 – Arquivo Pessoal</w:t>
      </w:r>
    </w:p>
    <w:p w14:paraId="505005E3" w14:textId="77777777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</w:p>
    <w:p w14:paraId="4D86D5C9" w14:textId="77777777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</w:p>
    <w:p w14:paraId="2D9BB6E9" w14:textId="7724DAE8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8F9344" wp14:editId="326783E9">
            <wp:extent cx="2160553" cy="2880000"/>
            <wp:effectExtent l="0" t="0" r="0" b="0"/>
            <wp:docPr id="2022799374" name="Imagem 11" descr="Uma imagem contendo no interior, edifício, teto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99374" name="Imagem 11" descr="Uma imagem contendo no interior, edifício, teto, em pé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8CE9" w14:textId="61B37007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Foto 8 – fios de 2,5mm2 – ano 2025 – Arquivo Pessoal</w:t>
      </w:r>
    </w:p>
    <w:p w14:paraId="430D4EBD" w14:textId="231A56F8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</w:p>
    <w:p w14:paraId="44872B9B" w14:textId="77777777" w:rsidR="009A0B65" w:rsidRDefault="009A0B65" w:rsidP="00EE570E">
      <w:pPr>
        <w:jc w:val="center"/>
        <w:rPr>
          <w:rFonts w:ascii="Arial" w:hAnsi="Arial" w:cs="Arial"/>
          <w:sz w:val="20"/>
          <w:szCs w:val="20"/>
        </w:rPr>
      </w:pPr>
    </w:p>
    <w:p w14:paraId="3F0FDD13" w14:textId="6E2160A3" w:rsidR="00430F10" w:rsidRDefault="00F77AD6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68200B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79.75pt">
            <v:imagedata r:id="rId16" o:title="IMG_20251008_133000"/>
          </v:shape>
        </w:pict>
      </w:r>
    </w:p>
    <w:p w14:paraId="674C09F2" w14:textId="3C17473B" w:rsidR="00430F10" w:rsidRDefault="00430F10" w:rsidP="00EE570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Foto 9 – fios de 2,5mm2 – ano 2025 – Arquivo Pessoal</w:t>
      </w:r>
    </w:p>
    <w:p w14:paraId="3AEB84FF" w14:textId="1356B886" w:rsidR="00D22F8B" w:rsidRDefault="00D22F8B" w:rsidP="00D22F8B">
      <w:pPr>
        <w:spacing w:line="360" w:lineRule="auto"/>
        <w:jc w:val="right"/>
        <w:rPr>
          <w:rFonts w:ascii="Arial" w:hAnsi="Arial" w:cs="Arial"/>
        </w:rPr>
      </w:pPr>
    </w:p>
    <w:p w14:paraId="00F1A04F" w14:textId="2ABC691F" w:rsidR="0092440B" w:rsidRPr="0092440B" w:rsidRDefault="0092440B" w:rsidP="0092440B">
      <w:pPr>
        <w:spacing w:line="360" w:lineRule="auto"/>
        <w:jc w:val="center"/>
        <w:rPr>
          <w:rFonts w:ascii="Arial" w:hAnsi="Arial" w:cs="Arial"/>
          <w:b/>
          <w:bCs/>
        </w:rPr>
      </w:pPr>
      <w:r w:rsidRPr="0092440B">
        <w:rPr>
          <w:rFonts w:ascii="Arial" w:hAnsi="Arial" w:cs="Arial"/>
          <w:b/>
          <w:bCs/>
        </w:rPr>
        <w:t>GLOSA</w:t>
      </w:r>
    </w:p>
    <w:p w14:paraId="2DE3CB18" w14:textId="19199B7D" w:rsidR="00D22F8B" w:rsidRDefault="00D22F8B" w:rsidP="00D22F8B">
      <w:pPr>
        <w:spacing w:line="360" w:lineRule="auto"/>
        <w:jc w:val="right"/>
        <w:rPr>
          <w:rFonts w:ascii="Arial" w:hAnsi="Arial" w:cs="Arial"/>
        </w:rPr>
      </w:pPr>
    </w:p>
    <w:p w14:paraId="5B961AB9" w14:textId="20B5977F" w:rsidR="0092440B" w:rsidRDefault="0092440B" w:rsidP="0092440B">
      <w:p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lastRenderedPageBreak/>
        <w:t>Durante vistoria técnica foi verificado que a viga de concreto armado em arco, elemento de apoio da estrutura metálica da cobertura, não foi executada conforme o projeto estrutural aprovado.</w:t>
      </w:r>
    </w:p>
    <w:p w14:paraId="15FFB9BE" w14:textId="0E6CD911" w:rsidR="0092440B" w:rsidRDefault="0092440B" w:rsidP="0092440B">
      <w:p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br/>
        <w:t xml:space="preserve">O arco da viga de concreto apresenta ângulo e curvatura diferentes do desenho previsto, resultando em desalinhamento geométrico entre o apoio de concreto e o conjunto metálico </w:t>
      </w:r>
      <w:r>
        <w:rPr>
          <w:rFonts w:ascii="Arial" w:hAnsi="Arial" w:cs="Arial"/>
        </w:rPr>
        <w:t>da cobertura,</w:t>
      </w:r>
      <w:r w:rsidRPr="0092440B">
        <w:rPr>
          <w:rFonts w:ascii="Arial" w:hAnsi="Arial" w:cs="Arial"/>
        </w:rPr>
        <w:t xml:space="preserve"> instalado sobre ele.</w:t>
      </w:r>
      <w:r>
        <w:rPr>
          <w:rFonts w:ascii="Arial" w:hAnsi="Arial" w:cs="Arial"/>
        </w:rPr>
        <w:t xml:space="preserve"> O erro resulta em inconformidades, como:</w:t>
      </w:r>
    </w:p>
    <w:p w14:paraId="00D019AD" w14:textId="77777777" w:rsidR="0092440B" w:rsidRDefault="0092440B" w:rsidP="0092440B">
      <w:pPr>
        <w:spacing w:line="360" w:lineRule="auto"/>
        <w:jc w:val="both"/>
        <w:rPr>
          <w:rFonts w:ascii="Arial" w:hAnsi="Arial" w:cs="Arial"/>
        </w:rPr>
      </w:pPr>
    </w:p>
    <w:p w14:paraId="590FCFDF" w14:textId="76F70779" w:rsidR="0092440B" w:rsidRPr="0092440B" w:rsidRDefault="0092440B" w:rsidP="0092440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t>Impossibilidade de montagem da estrutura metálica no nível projetado</w:t>
      </w:r>
      <w:r>
        <w:rPr>
          <w:rFonts w:ascii="Arial" w:hAnsi="Arial" w:cs="Arial"/>
        </w:rPr>
        <w:t>;</w:t>
      </w:r>
    </w:p>
    <w:p w14:paraId="3CBA2F10" w14:textId="7DE699D3" w:rsidR="0092440B" w:rsidRPr="0092440B" w:rsidRDefault="0092440B" w:rsidP="0092440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t>Alteração nas alturas dos pilares e no plano da cobertura</w:t>
      </w:r>
      <w:r>
        <w:rPr>
          <w:rFonts w:ascii="Arial" w:hAnsi="Arial" w:cs="Arial"/>
        </w:rPr>
        <w:t>;</w:t>
      </w:r>
    </w:p>
    <w:p w14:paraId="6EED8986" w14:textId="12A83103" w:rsidR="0092440B" w:rsidRPr="0092440B" w:rsidRDefault="0092440B" w:rsidP="0092440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t>Risco de desalinhamento e instabilidade da cobertura</w:t>
      </w:r>
      <w:r>
        <w:rPr>
          <w:rFonts w:ascii="Arial" w:hAnsi="Arial" w:cs="Arial"/>
        </w:rPr>
        <w:t>;</w:t>
      </w:r>
    </w:p>
    <w:p w14:paraId="7FD2BB5B" w14:textId="4EB9F5ED" w:rsidR="0092440B" w:rsidRPr="0092440B" w:rsidRDefault="0092440B" w:rsidP="0092440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t>interferência estética e funcional</w:t>
      </w:r>
      <w:r>
        <w:rPr>
          <w:rFonts w:ascii="Arial" w:hAnsi="Arial" w:cs="Arial"/>
        </w:rPr>
        <w:t>;</w:t>
      </w:r>
    </w:p>
    <w:p w14:paraId="066EB9FE" w14:textId="24D4FB40" w:rsidR="0092440B" w:rsidRDefault="0092440B" w:rsidP="0092440B">
      <w:pPr>
        <w:spacing w:line="360" w:lineRule="auto"/>
        <w:jc w:val="both"/>
        <w:rPr>
          <w:rFonts w:ascii="Arial" w:hAnsi="Arial" w:cs="Arial"/>
        </w:rPr>
      </w:pPr>
      <w:r w:rsidRPr="0092440B">
        <w:rPr>
          <w:rFonts w:ascii="Arial" w:hAnsi="Arial" w:cs="Arial"/>
        </w:rPr>
        <w:t>Diante da análise realizada, conclui-se que a viga de concreto executada não atende às especificações do projeto estrutural, apresentando erro construtivo grave e incompatibilidade geométrica com o sistema metálico da cobertura.</w:t>
      </w:r>
      <w:r>
        <w:rPr>
          <w:rFonts w:ascii="Arial" w:hAnsi="Arial" w:cs="Arial"/>
        </w:rPr>
        <w:t xml:space="preserve"> Assim, foi solicitada a imediata demolição dessa estrutura, para construção de uma nova </w:t>
      </w:r>
      <w:r w:rsidR="00235F88">
        <w:rPr>
          <w:rFonts w:ascii="Arial" w:hAnsi="Arial" w:cs="Arial"/>
        </w:rPr>
        <w:t>em conformidade com o projeto estrutural. Portando, foi realizada a glosa desse serviço conforme consta abaixo, e esses itens poderão ser medidos posteriormente após as correções necessárias.</w:t>
      </w:r>
    </w:p>
    <w:p w14:paraId="19B79347" w14:textId="3299DA25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503F5D4C" w14:textId="61051490" w:rsidR="00235F88" w:rsidRPr="00F3722D" w:rsidRDefault="00235F88" w:rsidP="00235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4.1.1 </w:t>
      </w:r>
      <w:r w:rsidRPr="00235F88">
        <w:rPr>
          <w:rFonts w:ascii="Arial" w:hAnsi="Arial" w:cs="Arial"/>
          <w:b/>
          <w:bCs/>
          <w:sz w:val="20"/>
          <w:szCs w:val="20"/>
        </w:rPr>
        <w:t>Montagem e desmontagem de fôrma de viga, escoramento com pontalete de madeira, pé-direito simples, em madeira serrada, 4 utilizações. Af_09/ 2020</w:t>
      </w:r>
    </w:p>
    <w:p w14:paraId="53527EA1" w14:textId="3B9232FF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72BB3ED2" w14:textId="68E17250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Glosa conforme </w:t>
      </w:r>
      <w:r w:rsidRPr="00235F88">
        <w:rPr>
          <w:rFonts w:ascii="Arial" w:hAnsi="Arial" w:cs="Arial"/>
        </w:rPr>
        <w:t>Projeto estrutural Prancha 11/11</w:t>
      </w:r>
      <w:r>
        <w:rPr>
          <w:rFonts w:ascii="Arial" w:hAnsi="Arial" w:cs="Arial"/>
        </w:rPr>
        <w:t xml:space="preserve"> = -33,76 m²</w:t>
      </w:r>
    </w:p>
    <w:p w14:paraId="021A072E" w14:textId="77777777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348B5B76" w14:textId="4A1FDFC4" w:rsidR="00235F88" w:rsidRPr="00F3722D" w:rsidRDefault="00235F88" w:rsidP="00235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4.1.2 </w:t>
      </w:r>
      <w:r w:rsidRPr="00235F88">
        <w:rPr>
          <w:rFonts w:ascii="Arial" w:hAnsi="Arial" w:cs="Arial"/>
          <w:b/>
          <w:bCs/>
          <w:sz w:val="20"/>
          <w:szCs w:val="20"/>
        </w:rPr>
        <w:t>Fornecimento, dobragem e colocação em fôrma, de armadura CA-50 A média, diâmetro de 6.3 a 10.0 mm</w:t>
      </w:r>
    </w:p>
    <w:p w14:paraId="376EE671" w14:textId="04F8142A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3E03E450" w14:textId="50A01C64" w:rsidR="00235F88" w:rsidRDefault="00235F88" w:rsidP="00235F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Glosa conforme </w:t>
      </w:r>
      <w:r w:rsidRPr="00235F88">
        <w:rPr>
          <w:rFonts w:ascii="Arial" w:hAnsi="Arial" w:cs="Arial"/>
        </w:rPr>
        <w:t>Projeto estrutural Prancha 11/11</w:t>
      </w:r>
      <w:r>
        <w:rPr>
          <w:rFonts w:ascii="Arial" w:hAnsi="Arial" w:cs="Arial"/>
        </w:rPr>
        <w:t xml:space="preserve"> = -111,80 kg</w:t>
      </w:r>
    </w:p>
    <w:p w14:paraId="3C2A4E20" w14:textId="77777777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4FE32A6C" w14:textId="220D742E" w:rsidR="00235F88" w:rsidRPr="00F3722D" w:rsidRDefault="00235F88" w:rsidP="00235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4.1.4 </w:t>
      </w:r>
      <w:r w:rsidRPr="00235F88">
        <w:rPr>
          <w:rFonts w:ascii="Arial" w:hAnsi="Arial" w:cs="Arial"/>
          <w:b/>
          <w:bCs/>
          <w:sz w:val="20"/>
          <w:szCs w:val="20"/>
        </w:rPr>
        <w:t>Fornecimento, dobragem e colocação em fôrma, de armadura CA-60 B fina, diâmetro de 4.0 a 7.0mm</w:t>
      </w:r>
    </w:p>
    <w:p w14:paraId="05455539" w14:textId="7C0E2086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12020960" w14:textId="4708B728" w:rsidR="00235F88" w:rsidRDefault="00235F88" w:rsidP="00235F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Glosa conforme </w:t>
      </w:r>
      <w:r w:rsidRPr="00235F88">
        <w:rPr>
          <w:rFonts w:ascii="Arial" w:hAnsi="Arial" w:cs="Arial"/>
        </w:rPr>
        <w:t>Projeto estrutural Prancha 11/11</w:t>
      </w:r>
      <w:r>
        <w:rPr>
          <w:rFonts w:ascii="Arial" w:hAnsi="Arial" w:cs="Arial"/>
        </w:rPr>
        <w:t xml:space="preserve"> = -46,80 kg</w:t>
      </w:r>
    </w:p>
    <w:p w14:paraId="4502A85E" w14:textId="77777777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2C6D8DEF" w14:textId="7B92187F" w:rsidR="00235F88" w:rsidRPr="00F3722D" w:rsidRDefault="00235F88" w:rsidP="00235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4.1.5 </w:t>
      </w:r>
      <w:r w:rsidRPr="00235F88">
        <w:rPr>
          <w:rFonts w:ascii="Arial" w:hAnsi="Arial" w:cs="Arial"/>
          <w:b/>
          <w:bCs/>
          <w:sz w:val="20"/>
          <w:szCs w:val="20"/>
        </w:rPr>
        <w:t xml:space="preserve">Concretagem de pilares, </w:t>
      </w:r>
      <w:proofErr w:type="spellStart"/>
      <w:r w:rsidRPr="00235F88">
        <w:rPr>
          <w:rFonts w:ascii="Arial" w:hAnsi="Arial" w:cs="Arial"/>
          <w:b/>
          <w:bCs/>
          <w:sz w:val="20"/>
          <w:szCs w:val="20"/>
        </w:rPr>
        <w:t>fck</w:t>
      </w:r>
      <w:proofErr w:type="spellEnd"/>
      <w:r w:rsidRPr="00235F88">
        <w:rPr>
          <w:rFonts w:ascii="Arial" w:hAnsi="Arial" w:cs="Arial"/>
          <w:b/>
          <w:bCs/>
          <w:sz w:val="20"/>
          <w:szCs w:val="20"/>
        </w:rPr>
        <w:t xml:space="preserve"> = 25 </w:t>
      </w:r>
      <w:proofErr w:type="spellStart"/>
      <w:r w:rsidRPr="00235F88">
        <w:rPr>
          <w:rFonts w:ascii="Arial" w:hAnsi="Arial" w:cs="Arial"/>
          <w:b/>
          <w:bCs/>
          <w:sz w:val="20"/>
          <w:szCs w:val="20"/>
        </w:rPr>
        <w:t>mpa</w:t>
      </w:r>
      <w:proofErr w:type="spellEnd"/>
      <w:r w:rsidRPr="00235F88">
        <w:rPr>
          <w:rFonts w:ascii="Arial" w:hAnsi="Arial" w:cs="Arial"/>
          <w:b/>
          <w:bCs/>
          <w:sz w:val="20"/>
          <w:szCs w:val="20"/>
        </w:rPr>
        <w:t>, com uso de bomba - lançamento, adensamento e acabamento. af_02/2022</w:t>
      </w:r>
    </w:p>
    <w:p w14:paraId="0980C761" w14:textId="382D3B8C" w:rsidR="00235F88" w:rsidRDefault="00235F88" w:rsidP="0092440B">
      <w:pPr>
        <w:spacing w:line="360" w:lineRule="auto"/>
        <w:jc w:val="both"/>
        <w:rPr>
          <w:rFonts w:ascii="Arial" w:hAnsi="Arial" w:cs="Arial"/>
        </w:rPr>
      </w:pPr>
    </w:p>
    <w:p w14:paraId="68E86C47" w14:textId="77777777" w:rsidR="008F46B1" w:rsidRDefault="008F46B1" w:rsidP="008F46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Glosa conforme </w:t>
      </w:r>
      <w:r w:rsidRPr="00235F88">
        <w:rPr>
          <w:rFonts w:ascii="Arial" w:hAnsi="Arial" w:cs="Arial"/>
        </w:rPr>
        <w:t>Projeto estrutural Prancha 11/11</w:t>
      </w:r>
      <w:r>
        <w:rPr>
          <w:rFonts w:ascii="Arial" w:hAnsi="Arial" w:cs="Arial"/>
        </w:rPr>
        <w:t xml:space="preserve"> = -2,24 m³</w:t>
      </w:r>
    </w:p>
    <w:p w14:paraId="3A523DEE" w14:textId="1FF4A453" w:rsidR="00235F88" w:rsidRDefault="00235F88" w:rsidP="008F46B1">
      <w:pPr>
        <w:spacing w:line="360" w:lineRule="auto"/>
        <w:jc w:val="both"/>
        <w:rPr>
          <w:rFonts w:ascii="Arial" w:hAnsi="Arial" w:cs="Arial"/>
        </w:rPr>
      </w:pPr>
    </w:p>
    <w:p w14:paraId="0750D3BB" w14:textId="2E4BC827" w:rsidR="008F46B1" w:rsidRDefault="008F46B1" w:rsidP="008F46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Foi realizado levantamento do quantitativo executado para o serviço de Reboco tipo paulista, a metragem aprovada foi menor que o quantitativo acumulado pago, portanto, foi realizada a glosa desse serviço conforme consta abaixo. Esse item poderá ser medido posteriormente após as correções necessárias.</w:t>
      </w:r>
    </w:p>
    <w:p w14:paraId="1E077A89" w14:textId="77777777" w:rsidR="008F46B1" w:rsidRDefault="008F46B1" w:rsidP="008F46B1">
      <w:pPr>
        <w:spacing w:line="360" w:lineRule="auto"/>
        <w:jc w:val="both"/>
        <w:rPr>
          <w:rFonts w:ascii="Arial" w:hAnsi="Arial" w:cs="Arial"/>
        </w:rPr>
      </w:pPr>
    </w:p>
    <w:p w14:paraId="12F0823B" w14:textId="7CA20349" w:rsidR="00CA439B" w:rsidRPr="00CA439B" w:rsidRDefault="00CA439B" w:rsidP="00CA439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9.1.3 </w:t>
      </w:r>
      <w:r w:rsidRPr="00CA439B">
        <w:rPr>
          <w:rFonts w:ascii="Arial" w:hAnsi="Arial" w:cs="Arial"/>
          <w:b/>
          <w:bCs/>
          <w:sz w:val="20"/>
          <w:szCs w:val="20"/>
        </w:rPr>
        <w:t>Reboco tipo paulista de argamassa de cimento, cal hidratada CH1 e areia média ou grossa lavada no traço 1:0.5:6, espessura 25 mm</w:t>
      </w:r>
    </w:p>
    <w:p w14:paraId="0077AAED" w14:textId="2FC0C223" w:rsidR="00CA439B" w:rsidRPr="00F3722D" w:rsidRDefault="00CA439B" w:rsidP="00CA439B">
      <w:pPr>
        <w:rPr>
          <w:rFonts w:ascii="Arial" w:hAnsi="Arial" w:cs="Arial"/>
          <w:b/>
          <w:bCs/>
          <w:sz w:val="20"/>
          <w:szCs w:val="20"/>
        </w:rPr>
      </w:pPr>
    </w:p>
    <w:p w14:paraId="2B9EA6F4" w14:textId="77777777" w:rsidR="00CA439B" w:rsidRDefault="00CA439B" w:rsidP="0092440B">
      <w:pPr>
        <w:spacing w:line="360" w:lineRule="auto"/>
        <w:jc w:val="both"/>
        <w:rPr>
          <w:rFonts w:ascii="Arial" w:hAnsi="Arial" w:cs="Arial"/>
        </w:rPr>
      </w:pPr>
    </w:p>
    <w:p w14:paraId="0F346A8D" w14:textId="23D2325B" w:rsidR="008F46B1" w:rsidRDefault="008F46B1" w:rsidP="008F46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Glosa conforme levantamento feito em obra = -172,98 m²</w:t>
      </w:r>
    </w:p>
    <w:p w14:paraId="79A30471" w14:textId="77777777" w:rsidR="00235F88" w:rsidRDefault="00235F88" w:rsidP="008F46B1">
      <w:pPr>
        <w:spacing w:line="360" w:lineRule="auto"/>
        <w:jc w:val="right"/>
        <w:rPr>
          <w:rFonts w:ascii="Arial" w:hAnsi="Arial" w:cs="Arial"/>
        </w:rPr>
      </w:pPr>
    </w:p>
    <w:p w14:paraId="3B4EA51C" w14:textId="77777777" w:rsidR="00CA439B" w:rsidRDefault="00CA439B" w:rsidP="00D22F8B">
      <w:pPr>
        <w:spacing w:line="360" w:lineRule="auto"/>
        <w:jc w:val="right"/>
        <w:rPr>
          <w:rFonts w:ascii="Arial" w:hAnsi="Arial" w:cs="Arial"/>
        </w:rPr>
      </w:pPr>
    </w:p>
    <w:p w14:paraId="375B3F37" w14:textId="77777777" w:rsidR="008F46B1" w:rsidRDefault="008F46B1" w:rsidP="00D22F8B">
      <w:pPr>
        <w:spacing w:line="360" w:lineRule="auto"/>
        <w:jc w:val="right"/>
        <w:rPr>
          <w:rFonts w:ascii="Arial" w:hAnsi="Arial" w:cs="Arial"/>
        </w:rPr>
      </w:pPr>
    </w:p>
    <w:p w14:paraId="15852C53" w14:textId="34539EE6" w:rsidR="00D22F8B" w:rsidRDefault="00D22F8B" w:rsidP="00D22F8B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Ibiraçu-ES, 1</w:t>
      </w:r>
      <w:r w:rsidR="00F77AD6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de setembro de 2025.</w:t>
      </w:r>
    </w:p>
    <w:p w14:paraId="515BF463" w14:textId="77777777" w:rsidR="00F77AD6" w:rsidRDefault="00F77AD6" w:rsidP="00F77AD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4FBB5B39" w14:textId="77777777" w:rsidR="00F77AD6" w:rsidRDefault="00F77AD6" w:rsidP="00F77AD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1A76AB4" w14:textId="77777777" w:rsidR="00F77AD6" w:rsidRDefault="00F77AD6" w:rsidP="00F77A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</w:t>
      </w:r>
    </w:p>
    <w:p w14:paraId="6EB562CA" w14:textId="77777777" w:rsidR="00F77AD6" w:rsidRPr="000F70F0" w:rsidRDefault="00F77AD6" w:rsidP="00F77A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Vitor Guilherme Mota</w:t>
      </w:r>
    </w:p>
    <w:p w14:paraId="3F9BD2B3" w14:textId="77777777" w:rsidR="00F77AD6" w:rsidRPr="006F757B" w:rsidRDefault="00F77AD6" w:rsidP="00F77A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Engenheiro Civil – CREA ES-039751/D</w:t>
      </w:r>
    </w:p>
    <w:p w14:paraId="57EEE57B" w14:textId="77777777" w:rsidR="00F77AD6" w:rsidRPr="006034FC" w:rsidRDefault="00F77AD6" w:rsidP="00F77AD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836243" w14:textId="77777777" w:rsidR="00D22F8B" w:rsidRPr="00D72E59" w:rsidRDefault="00D22F8B" w:rsidP="00EE570E">
      <w:pPr>
        <w:jc w:val="center"/>
        <w:rPr>
          <w:rFonts w:ascii="Arial" w:hAnsi="Arial" w:cs="Arial"/>
          <w:sz w:val="20"/>
          <w:szCs w:val="20"/>
        </w:rPr>
      </w:pPr>
    </w:p>
    <w:sectPr w:rsidR="00D22F8B" w:rsidRPr="00D72E59" w:rsidSect="00EE570E">
      <w:headerReference w:type="default" r:id="rId17"/>
      <w:footerReference w:type="default" r:id="rId18"/>
      <w:pgSz w:w="11906" w:h="16838" w:code="9"/>
      <w:pgMar w:top="2906" w:right="1416" w:bottom="1134" w:left="992" w:header="567" w:footer="397" w:gutter="284"/>
      <w:cols w:space="1701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4DC2C" w14:textId="77777777" w:rsidR="00A67365" w:rsidRDefault="00A67365">
      <w:r>
        <w:separator/>
      </w:r>
    </w:p>
  </w:endnote>
  <w:endnote w:type="continuationSeparator" w:id="0">
    <w:p w14:paraId="17EEF903" w14:textId="77777777" w:rsidR="00A67365" w:rsidRDefault="00A6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D417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22225" distB="22860" distL="22860" distR="22225" simplePos="0" relativeHeight="13" behindDoc="1" locked="0" layoutInCell="1" allowOverlap="1" wp14:anchorId="03E1786F" wp14:editId="7BD5FEBB">
              <wp:simplePos x="0" y="0"/>
              <wp:positionH relativeFrom="column">
                <wp:posOffset>-13335</wp:posOffset>
              </wp:positionH>
              <wp:positionV relativeFrom="paragraph">
                <wp:posOffset>-45720</wp:posOffset>
              </wp:positionV>
              <wp:extent cx="5760085" cy="635"/>
              <wp:effectExtent l="22860" t="22225" r="22225" b="22860"/>
              <wp:wrapNone/>
              <wp:docPr id="4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E6E73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.05pt;margin-top:-3.6pt;width:453.55pt;height:.05pt;z-index:-503316467;visibility:visible;mso-wrap-style:square;mso-wrap-distance-left:1.8pt;mso-wrap-distance-top:1.75pt;mso-wrap-distance-right:1.75pt;mso-wrap-distance-bottom:1.8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" strokecolor="green" strokeweight="3.5pt"/>
          </w:pict>
        </mc:Fallback>
      </mc:AlternateContent>
    </w:r>
    <w:r>
      <w:rPr>
        <w:rFonts w:ascii="Arial" w:hAnsi="Arial" w:cs="Arial"/>
        <w:sz w:val="16"/>
        <w:szCs w:val="16"/>
      </w:rPr>
      <w:t>Rua Ciro Anselmo Cecatto, s/ nº, Bairro São Cristóvão - Ibiraçu – Espírito Santo - CEP 29.670-000</w:t>
    </w:r>
  </w:p>
  <w:p w14:paraId="512E3B24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Tel</w:t>
    </w:r>
    <w:proofErr w:type="spellEnd"/>
    <w:r>
      <w:rPr>
        <w:rFonts w:ascii="Arial" w:hAnsi="Arial" w:cs="Arial"/>
        <w:sz w:val="16"/>
        <w:szCs w:val="16"/>
      </w:rPr>
      <w:t xml:space="preserve">: (27) 3257-0584 / </w:t>
    </w:r>
    <w:proofErr w:type="spellStart"/>
    <w:r>
      <w:rPr>
        <w:rFonts w:ascii="Arial" w:hAnsi="Arial" w:cs="Arial"/>
        <w:sz w:val="16"/>
        <w:szCs w:val="16"/>
      </w:rPr>
      <w:t>Cel</w:t>
    </w:r>
    <w:proofErr w:type="spellEnd"/>
    <w:r>
      <w:rPr>
        <w:rFonts w:ascii="Arial" w:hAnsi="Arial" w:cs="Arial"/>
        <w:sz w:val="16"/>
        <w:szCs w:val="16"/>
      </w:rPr>
      <w:t>: (27) 9 9822-2745 / E-mail: sec.obras@ibiracu.es.gov.br /</w:t>
    </w:r>
  </w:p>
  <w:p w14:paraId="759FA42C" w14:textId="77777777" w:rsidR="005F4934" w:rsidRDefault="00403EEB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Site: www.ibiracu.es.gov.br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5BDD6" w14:textId="77777777" w:rsidR="00A67365" w:rsidRDefault="00A67365">
      <w:r>
        <w:separator/>
      </w:r>
    </w:p>
  </w:footnote>
  <w:footnote w:type="continuationSeparator" w:id="0">
    <w:p w14:paraId="72EDDE6B" w14:textId="77777777" w:rsidR="00A67365" w:rsidRDefault="00A67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7F8C" w14:textId="77777777" w:rsidR="005F4934" w:rsidRDefault="00403EEB">
    <w:pPr>
      <w:pStyle w:val="Cabealho"/>
      <w:tabs>
        <w:tab w:val="clear" w:pos="8504"/>
        <w:tab w:val="right" w:pos="9072"/>
      </w:tabs>
    </w:pPr>
    <w:r>
      <w:rPr>
        <w:noProof/>
      </w:rPr>
      <mc:AlternateContent>
        <mc:Choice Requires="wps">
          <w:drawing>
            <wp:anchor distT="22860" distB="22225" distL="22860" distR="22225" simplePos="0" relativeHeight="4" behindDoc="1" locked="0" layoutInCell="1" allowOverlap="1" wp14:anchorId="121B7ED5" wp14:editId="43DD7ABC">
              <wp:simplePos x="0" y="0"/>
              <wp:positionH relativeFrom="column">
                <wp:posOffset>-3810</wp:posOffset>
              </wp:positionH>
              <wp:positionV relativeFrom="paragraph">
                <wp:posOffset>78105</wp:posOffset>
              </wp:positionV>
              <wp:extent cx="5760085" cy="635"/>
              <wp:effectExtent l="22860" t="22860" r="22225" b="22225"/>
              <wp:wrapNone/>
              <wp:docPr id="1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69DE6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6.15pt;width:453.55pt;height:.05pt;z-index:-503316476;visibility:visible;mso-wrap-style:square;mso-wrap-distance-left:1.8pt;mso-wrap-distance-top:1.8pt;mso-wrap-distance-right:1.75pt;mso-wrap-distance-bottom:1.7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" strokecolor="green" strokeweight="3.5pt"/>
          </w:pict>
        </mc:Fallback>
      </mc:AlternateContent>
    </w:r>
  </w:p>
  <w:p w14:paraId="5864F2D4" w14:textId="77777777" w:rsidR="005F4934" w:rsidRDefault="00403EEB">
    <w:pPr>
      <w:pStyle w:val="Cabealho"/>
      <w:tabs>
        <w:tab w:val="clear" w:pos="8504"/>
        <w:tab w:val="right" w:pos="9072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10" behindDoc="1" locked="0" layoutInCell="0" allowOverlap="1" wp14:anchorId="22BA5178" wp14:editId="60D433E5">
          <wp:simplePos x="0" y="0"/>
          <wp:positionH relativeFrom="margin">
            <wp:posOffset>167640</wp:posOffset>
          </wp:positionH>
          <wp:positionV relativeFrom="paragraph">
            <wp:posOffset>2540</wp:posOffset>
          </wp:positionV>
          <wp:extent cx="565785" cy="895350"/>
          <wp:effectExtent l="0" t="0" r="0" b="0"/>
          <wp:wrapSquare wrapText="bothSides"/>
          <wp:docPr id="12" name="Imagem 3" descr="LOGO PROJ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3" descr="LOGO PROJETO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578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C4881B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PREFEITURA MUNICIPAL DE IBIRAÇU</w:t>
    </w:r>
  </w:p>
  <w:p w14:paraId="15A64C87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Estado do Espírito Santo</w:t>
    </w:r>
  </w:p>
  <w:p w14:paraId="27D28CEB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Secretaria Municipal de Obras, Serviços e Infraestrutura</w:t>
    </w:r>
  </w:p>
  <w:p w14:paraId="55F72B6A" w14:textId="77777777" w:rsidR="000C0185" w:rsidRDefault="000C0185">
    <w:pPr>
      <w:pStyle w:val="Cabealho"/>
      <w:tabs>
        <w:tab w:val="clear" w:pos="8504"/>
        <w:tab w:val="right" w:pos="9072"/>
      </w:tabs>
      <w:rPr>
        <w:rFonts w:ascii="Arial" w:hAnsi="Arial" w:cs="Arial"/>
        <w:sz w:val="24"/>
      </w:rPr>
    </w:pPr>
  </w:p>
  <w:p w14:paraId="456FBCCD" w14:textId="77777777" w:rsidR="005F4934" w:rsidRDefault="00403EEB">
    <w:pPr>
      <w:pStyle w:val="Cabealho"/>
      <w:tabs>
        <w:tab w:val="clear" w:pos="8504"/>
        <w:tab w:val="right" w:pos="9072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noProof/>
        <w:sz w:val="24"/>
      </w:rPr>
      <mc:AlternateContent>
        <mc:Choice Requires="wps">
          <w:drawing>
            <wp:anchor distT="22860" distB="22225" distL="22860" distR="22225" simplePos="0" relativeHeight="7" behindDoc="1" locked="0" layoutInCell="1" allowOverlap="1" wp14:anchorId="47D7C716" wp14:editId="3BFD6A3D">
              <wp:simplePos x="0" y="0"/>
              <wp:positionH relativeFrom="column">
                <wp:posOffset>-3810</wp:posOffset>
              </wp:positionH>
              <wp:positionV relativeFrom="paragraph">
                <wp:posOffset>95250</wp:posOffset>
              </wp:positionV>
              <wp:extent cx="5760085" cy="635"/>
              <wp:effectExtent l="22860" t="22860" r="22225" b="22225"/>
              <wp:wrapNone/>
              <wp:docPr id="3" name="Auto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0000" cy="72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008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7FF2E279" id="AutoShape 2" o:spid="_x0000_s1026" type="#_x0000_t32" style="position:absolute;margin-left:-.3pt;margin-top:7.5pt;width:453.55pt;height:.05pt;z-index:-503316473;visibility:visible;mso-wrap-style:square;mso-wrap-distance-left:1.8pt;mso-wrap-distance-top:1.8pt;mso-wrap-distance-right:1.75pt;mso-wrap-distance-bottom:1.7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" strokecolor="green" strokeweight="3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93596"/>
    <w:multiLevelType w:val="hybridMultilevel"/>
    <w:tmpl w:val="F05A5D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695BA4"/>
    <w:multiLevelType w:val="hybridMultilevel"/>
    <w:tmpl w:val="E3469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C7DC8"/>
    <w:multiLevelType w:val="hybridMultilevel"/>
    <w:tmpl w:val="F11C6B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934"/>
    <w:rsid w:val="000662B2"/>
    <w:rsid w:val="00080361"/>
    <w:rsid w:val="000C0185"/>
    <w:rsid w:val="000C3228"/>
    <w:rsid w:val="000C470A"/>
    <w:rsid w:val="000D65B7"/>
    <w:rsid w:val="00126038"/>
    <w:rsid w:val="00181997"/>
    <w:rsid w:val="00200152"/>
    <w:rsid w:val="002132F3"/>
    <w:rsid w:val="00235F88"/>
    <w:rsid w:val="00245E45"/>
    <w:rsid w:val="0026278B"/>
    <w:rsid w:val="00280A53"/>
    <w:rsid w:val="00291CDF"/>
    <w:rsid w:val="002C0D81"/>
    <w:rsid w:val="00365104"/>
    <w:rsid w:val="003A1880"/>
    <w:rsid w:val="003B5C52"/>
    <w:rsid w:val="003C2B58"/>
    <w:rsid w:val="003D7AA8"/>
    <w:rsid w:val="00403EEB"/>
    <w:rsid w:val="00430F10"/>
    <w:rsid w:val="004578B6"/>
    <w:rsid w:val="004707EC"/>
    <w:rsid w:val="004A181C"/>
    <w:rsid w:val="004E0DAB"/>
    <w:rsid w:val="00517E97"/>
    <w:rsid w:val="00530C8C"/>
    <w:rsid w:val="00542349"/>
    <w:rsid w:val="0057790B"/>
    <w:rsid w:val="00577C08"/>
    <w:rsid w:val="005A5F2F"/>
    <w:rsid w:val="005C0F6A"/>
    <w:rsid w:val="005F2366"/>
    <w:rsid w:val="005F4934"/>
    <w:rsid w:val="006034FC"/>
    <w:rsid w:val="00616E56"/>
    <w:rsid w:val="00636B7F"/>
    <w:rsid w:val="0064111B"/>
    <w:rsid w:val="0066509F"/>
    <w:rsid w:val="00674618"/>
    <w:rsid w:val="00695279"/>
    <w:rsid w:val="006B1608"/>
    <w:rsid w:val="006C16EF"/>
    <w:rsid w:val="006D5859"/>
    <w:rsid w:val="00743B36"/>
    <w:rsid w:val="00755389"/>
    <w:rsid w:val="007D2C99"/>
    <w:rsid w:val="00812BCD"/>
    <w:rsid w:val="00825F9E"/>
    <w:rsid w:val="00864E70"/>
    <w:rsid w:val="008C500F"/>
    <w:rsid w:val="008F46B1"/>
    <w:rsid w:val="00907C68"/>
    <w:rsid w:val="0092440B"/>
    <w:rsid w:val="00966119"/>
    <w:rsid w:val="0098393B"/>
    <w:rsid w:val="0099639E"/>
    <w:rsid w:val="009A0B65"/>
    <w:rsid w:val="00A67365"/>
    <w:rsid w:val="00AD7743"/>
    <w:rsid w:val="00B05642"/>
    <w:rsid w:val="00B563EE"/>
    <w:rsid w:val="00B7430E"/>
    <w:rsid w:val="00BB64DB"/>
    <w:rsid w:val="00BE6036"/>
    <w:rsid w:val="00C71D9A"/>
    <w:rsid w:val="00C959D6"/>
    <w:rsid w:val="00CA439B"/>
    <w:rsid w:val="00CA5AD5"/>
    <w:rsid w:val="00CE3536"/>
    <w:rsid w:val="00D22F8B"/>
    <w:rsid w:val="00D568F8"/>
    <w:rsid w:val="00D72E59"/>
    <w:rsid w:val="00D965B2"/>
    <w:rsid w:val="00DC24B1"/>
    <w:rsid w:val="00DD6439"/>
    <w:rsid w:val="00EE570E"/>
    <w:rsid w:val="00F03129"/>
    <w:rsid w:val="00F059F1"/>
    <w:rsid w:val="00F3722D"/>
    <w:rsid w:val="00F77AD6"/>
    <w:rsid w:val="00FB7CAA"/>
    <w:rsid w:val="00FE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879171F"/>
  <w15:docId w15:val="{2D29F8D9-DC70-4191-9F06-948B1C5C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qFormat/>
    <w:pPr>
      <w:keepNext/>
      <w:jc w:val="center"/>
      <w:outlineLvl w:val="0"/>
    </w:pPr>
    <w:rPr>
      <w:b/>
      <w:bCs/>
      <w:sz w:val="28"/>
      <w:u w:val="single"/>
    </w:rPr>
  </w:style>
  <w:style w:type="paragraph" w:styleId="Ttulo2">
    <w:name w:val="heading 2"/>
    <w:basedOn w:val="Normal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implesTabel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Fontepargpadro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ontepargpadro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ontepargpadro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ontepargpadro"/>
    <w:uiPriority w:val="10"/>
    <w:qFormat/>
    <w:rPr>
      <w:sz w:val="48"/>
      <w:szCs w:val="48"/>
    </w:rPr>
  </w:style>
  <w:style w:type="character" w:customStyle="1" w:styleId="SubtitleChar">
    <w:name w:val="Subtitle Char"/>
    <w:basedOn w:val="Fontepargpadro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Fontepargpadro"/>
    <w:uiPriority w:val="99"/>
    <w:qFormat/>
  </w:style>
  <w:style w:type="character" w:customStyle="1" w:styleId="FooterChar">
    <w:name w:val="Footer Char"/>
    <w:basedOn w:val="Fontepargpadro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Caracteresdenotaderodap">
    <w:name w:val="Caracteres de nota de rodapé"/>
    <w:uiPriority w:val="99"/>
    <w:unhideWhenUsed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Caracteresdenotadefim">
    <w:name w:val="Caracteres de nota de fim"/>
    <w:uiPriority w:val="99"/>
    <w:semiHidden/>
    <w:unhideWhenUsed/>
    <w:qFormat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extodebaloChar">
    <w:name w:val="Texto de balão Char"/>
    <w:basedOn w:val="Fontepargpadr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uiPriority w:val="99"/>
    <w:qFormat/>
  </w:style>
  <w:style w:type="character" w:customStyle="1" w:styleId="RodapChar">
    <w:name w:val="Rodapé Char"/>
    <w:basedOn w:val="Fontepargpadro"/>
    <w:uiPriority w:val="99"/>
    <w:qFormat/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qFormat/>
    <w:rPr>
      <w:rFonts w:ascii="Times New Roman" w:eastAsia="Times New Roman" w:hAnsi="Times New Roman" w:cs="Times New Roman"/>
      <w:b/>
      <w:bCs/>
      <w:sz w:val="28"/>
      <w:szCs w:val="24"/>
      <w:u w:val="single"/>
      <w:lang w:eastAsia="pt-BR"/>
    </w:rPr>
  </w:style>
  <w:style w:type="paragraph" w:styleId="Ttulo">
    <w:name w:val="Title"/>
    <w:basedOn w:val="Normal"/>
    <w:next w:val="Corpodetexto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pPr>
      <w:spacing w:after="200"/>
      <w:ind w:left="720"/>
      <w:contextualSpacing/>
    </w:pPr>
  </w:style>
  <w:style w:type="paragraph" w:styleId="SemEspaamento">
    <w:name w:val="No Spacing"/>
    <w:uiPriority w:val="1"/>
    <w:qFormat/>
  </w:style>
  <w:style w:type="paragraph" w:styleId="Subttulo">
    <w:name w:val="Subtitle"/>
    <w:basedOn w:val="Normal"/>
    <w:uiPriority w:val="11"/>
    <w:qFormat/>
    <w:pPr>
      <w:spacing w:before="200" w:after="200"/>
    </w:pPr>
  </w:style>
  <w:style w:type="paragraph" w:styleId="Citao">
    <w:name w:val="Quote"/>
    <w:basedOn w:val="Normal"/>
    <w:uiPriority w:val="29"/>
    <w:qFormat/>
    <w:pPr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pPr>
      <w:spacing w:after="40"/>
    </w:pPr>
    <w:rPr>
      <w:sz w:val="18"/>
    </w:rPr>
  </w:style>
  <w:style w:type="paragraph" w:styleId="Textodenotadefim">
    <w:name w:val="endnote text"/>
    <w:basedOn w:val="Normal"/>
    <w:uiPriority w:val="99"/>
    <w:semiHidden/>
    <w:unhideWhenUsed/>
    <w:rPr>
      <w:sz w:val="20"/>
    </w:rPr>
  </w:style>
  <w:style w:type="paragraph" w:styleId="Sumrio1">
    <w:name w:val="toc 1"/>
    <w:basedOn w:val="Normal"/>
    <w:uiPriority w:val="39"/>
    <w:unhideWhenUsed/>
    <w:pPr>
      <w:spacing w:after="57"/>
    </w:pPr>
  </w:style>
  <w:style w:type="paragraph" w:styleId="Sumrio2">
    <w:name w:val="toc 2"/>
    <w:basedOn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uiPriority w:val="39"/>
    <w:unhideWhenUsed/>
    <w:pPr>
      <w:spacing w:after="57"/>
      <w:ind w:left="2268"/>
    </w:pPr>
  </w:style>
  <w:style w:type="paragraph" w:styleId="Ttulodendiceremissivo">
    <w:name w:val="index heading"/>
    <w:basedOn w:val="Ttulo"/>
  </w:style>
  <w:style w:type="paragraph" w:styleId="CabealhodoSumrio">
    <w:name w:val="TOC Heading"/>
    <w:uiPriority w:val="39"/>
    <w:unhideWhenUsed/>
    <w:qFormat/>
    <w:pPr>
      <w:spacing w:after="200" w:line="276" w:lineRule="auto"/>
    </w:pPr>
  </w:style>
  <w:style w:type="paragraph" w:styleId="ndicedeilustraes">
    <w:name w:val="table of figures"/>
    <w:basedOn w:val="Normal"/>
    <w:uiPriority w:val="99"/>
    <w:unhideWhenUsed/>
  </w:style>
  <w:style w:type="paragraph" w:styleId="Textodebalo">
    <w:name w:val="Balloon Text"/>
    <w:basedOn w:val="Normal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07C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A6276-CA2D-46F9-ABF7-36F15008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1341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grazielli.cometti</dc:creator>
  <dc:description/>
  <cp:lastModifiedBy>Vitor Mota</cp:lastModifiedBy>
  <cp:revision>6</cp:revision>
  <cp:lastPrinted>2025-10-16T12:22:00Z</cp:lastPrinted>
  <dcterms:created xsi:type="dcterms:W3CDTF">2025-10-14T17:22:00Z</dcterms:created>
  <dcterms:modified xsi:type="dcterms:W3CDTF">2025-10-16T12:27:00Z</dcterms:modified>
  <dc:language>pt-BR</dc:language>
</cp:coreProperties>
</file>