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2B733EE3" w:rsidR="00CF4216" w:rsidRPr="006E6C51" w:rsidRDefault="00501220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13</w:t>
            </w:r>
            <w:r w:rsidR="00B7541A"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2DEF69EC" w14:textId="77777777" w:rsidR="00FF3035" w:rsidRDefault="00FF3035" w:rsidP="00501220">
            <w:pPr>
              <w:pStyle w:val="Cabealho"/>
              <w:tabs>
                <w:tab w:val="left" w:pos="240"/>
              </w:tabs>
              <w:rPr>
                <w:rFonts w:ascii="Times New Roman" w:hAnsi="Times New Roman"/>
              </w:rPr>
            </w:pPr>
          </w:p>
          <w:p w14:paraId="43CF02FC" w14:textId="309891B5" w:rsidR="00CF4216" w:rsidRPr="00501220" w:rsidRDefault="00501220" w:rsidP="00501220">
            <w:pPr>
              <w:pStyle w:val="Cabealho"/>
              <w:tabs>
                <w:tab w:val="left" w:pos="240"/>
              </w:tabs>
              <w:jc w:val="both"/>
              <w:rPr>
                <w:rFonts w:ascii="Times New Roman" w:hAnsi="Times New Roman"/>
              </w:rPr>
            </w:pPr>
            <w:r w:rsidRPr="00501220">
              <w:rPr>
                <w:rFonts w:ascii="Times New Roman" w:hAnsi="Times New Roman"/>
                <w:sz w:val="24"/>
                <w:szCs w:val="24"/>
              </w:rPr>
              <w:t>REUNIÃO COM O SUBSECRETÁRIO DA CASA CIVIL, PARA VER RECURSOS PARA A FROTA DESSA SECRETARIA.</w:t>
            </w:r>
          </w:p>
        </w:tc>
        <w:tc>
          <w:tcPr>
            <w:tcW w:w="3831" w:type="dxa"/>
            <w:vAlign w:val="center"/>
          </w:tcPr>
          <w:p w14:paraId="77B24C4B" w14:textId="515307A9" w:rsidR="007B594F" w:rsidRPr="00CA71DB" w:rsidRDefault="0068326A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VITÓRIA - ES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01220"/>
    <w:rsid w:val="005565B8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2026-05-21T18:01:00Z</dcterms:created>
  <dcterms:modified xsi:type="dcterms:W3CDTF">2026-05-21T18:01:00Z</dcterms:modified>
</cp:coreProperties>
</file>