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05FCE" w14:textId="77777777" w:rsidR="006753E2" w:rsidRPr="0079015D" w:rsidRDefault="006753E2" w:rsidP="002C6998">
      <w:pPr>
        <w:autoSpaceDE w:val="0"/>
        <w:autoSpaceDN w:val="0"/>
        <w:adjustRightInd w:val="0"/>
        <w:jc w:val="center"/>
        <w:rPr>
          <w:rFonts w:ascii="Courier New" w:eastAsiaTheme="minorHAnsi" w:hAnsi="Courier New" w:cs="Courier New"/>
          <w:b/>
          <w:szCs w:val="24"/>
        </w:rPr>
      </w:pPr>
      <w:bookmarkStart w:id="0" w:name="_Hlk146277858"/>
      <w:bookmarkStart w:id="1" w:name="_Hlk181890582"/>
    </w:p>
    <w:p w14:paraId="39B297B2" w14:textId="77777777" w:rsidR="00FE1CAE" w:rsidRPr="0079015D" w:rsidRDefault="00FE1CAE" w:rsidP="002C6998">
      <w:pPr>
        <w:rPr>
          <w:rFonts w:ascii="Courier New" w:hAnsi="Courier New" w:cs="Courier New"/>
          <w:b/>
          <w:szCs w:val="24"/>
          <w:lang w:eastAsia="pt-BR"/>
        </w:rPr>
      </w:pPr>
    </w:p>
    <w:p w14:paraId="0405321E" w14:textId="77777777" w:rsidR="001C4512" w:rsidRPr="0079015D" w:rsidRDefault="001C4512" w:rsidP="002C6998">
      <w:pPr>
        <w:rPr>
          <w:rFonts w:ascii="Courier New" w:hAnsi="Courier New" w:cs="Courier New"/>
          <w:b/>
          <w:szCs w:val="24"/>
          <w:lang w:eastAsia="pt-BR"/>
        </w:rPr>
      </w:pPr>
    </w:p>
    <w:p w14:paraId="618F5EE2" w14:textId="77777777" w:rsidR="00536086" w:rsidRPr="0079015D" w:rsidRDefault="00536086" w:rsidP="002C6998">
      <w:pPr>
        <w:rPr>
          <w:rFonts w:ascii="Courier New" w:hAnsi="Courier New" w:cs="Courier New"/>
          <w:b/>
          <w:szCs w:val="24"/>
          <w:lang w:eastAsia="pt-BR"/>
        </w:rPr>
      </w:pPr>
    </w:p>
    <w:p w14:paraId="7E0AFB10" w14:textId="77777777" w:rsidR="00536086" w:rsidRPr="0079015D" w:rsidRDefault="00536086" w:rsidP="002C6998">
      <w:pPr>
        <w:rPr>
          <w:rFonts w:ascii="Courier New" w:hAnsi="Courier New" w:cs="Courier New"/>
          <w:b/>
          <w:szCs w:val="24"/>
          <w:lang w:eastAsia="pt-BR"/>
        </w:rPr>
      </w:pPr>
    </w:p>
    <w:p w14:paraId="08EAC565" w14:textId="77777777" w:rsidR="002C6998" w:rsidRPr="0079015D" w:rsidRDefault="002C6998" w:rsidP="002C6998">
      <w:pPr>
        <w:rPr>
          <w:rFonts w:ascii="Courier New" w:hAnsi="Courier New" w:cs="Courier New"/>
          <w:b/>
          <w:szCs w:val="24"/>
          <w:lang w:eastAsia="pt-BR"/>
        </w:rPr>
      </w:pPr>
    </w:p>
    <w:p w14:paraId="11BCF4ED" w14:textId="77777777" w:rsidR="00536086" w:rsidRPr="0079015D" w:rsidRDefault="00536086" w:rsidP="002C6998">
      <w:pPr>
        <w:rPr>
          <w:rFonts w:ascii="Courier New" w:hAnsi="Courier New" w:cs="Courier New"/>
          <w:b/>
          <w:szCs w:val="24"/>
          <w:lang w:eastAsia="pt-BR"/>
        </w:rPr>
      </w:pPr>
    </w:p>
    <w:p w14:paraId="4934E703" w14:textId="77777777" w:rsidR="001C4512" w:rsidRPr="0079015D" w:rsidRDefault="001C4512" w:rsidP="002C6998">
      <w:pPr>
        <w:rPr>
          <w:rFonts w:ascii="Courier New" w:hAnsi="Courier New" w:cs="Courier New"/>
          <w:b/>
          <w:szCs w:val="24"/>
          <w:lang w:eastAsia="pt-BR"/>
        </w:rPr>
      </w:pPr>
    </w:p>
    <w:p w14:paraId="0CEFAEE9" w14:textId="253AA613" w:rsidR="001C4512" w:rsidRPr="0079015D" w:rsidRDefault="001C4512" w:rsidP="002C6998">
      <w:pPr>
        <w:jc w:val="both"/>
        <w:rPr>
          <w:rFonts w:ascii="Courier New" w:hAnsi="Courier New" w:cs="Courier New"/>
          <w:b/>
          <w:szCs w:val="24"/>
          <w:lang w:eastAsia="pt-BR"/>
        </w:rPr>
      </w:pPr>
      <w:bookmarkStart w:id="2" w:name="_Hlk155113244"/>
    </w:p>
    <w:p w14:paraId="4C22E820" w14:textId="312D0BED" w:rsidR="006753E2" w:rsidRPr="0079015D" w:rsidRDefault="000A703A" w:rsidP="0005536F">
      <w:pPr>
        <w:pBdr>
          <w:top w:val="single" w:sz="12" w:space="1" w:color="auto"/>
          <w:bottom w:val="single" w:sz="12" w:space="1" w:color="auto"/>
        </w:pBdr>
        <w:jc w:val="center"/>
        <w:rPr>
          <w:rFonts w:ascii="Courier New" w:eastAsiaTheme="minorHAnsi" w:hAnsi="Courier New" w:cs="Courier New"/>
          <w:b/>
          <w:bCs/>
          <w:szCs w:val="24"/>
        </w:rPr>
      </w:pPr>
      <w:bookmarkStart w:id="3" w:name="_Hlk176266679"/>
      <w:r w:rsidRPr="0079015D">
        <w:rPr>
          <w:rFonts w:ascii="Courier New" w:eastAsiaTheme="minorHAnsi" w:hAnsi="Courier New" w:cs="Courier New"/>
          <w:b/>
          <w:bCs/>
          <w:szCs w:val="24"/>
        </w:rPr>
        <w:t>INSCRIÇÃO DE SERVIDORES EM</w:t>
      </w:r>
      <w:r w:rsidR="0005536F" w:rsidRPr="0079015D">
        <w:rPr>
          <w:rFonts w:ascii="Courier New" w:eastAsiaTheme="minorHAnsi" w:hAnsi="Courier New" w:cs="Courier New"/>
          <w:b/>
          <w:bCs/>
          <w:szCs w:val="24"/>
        </w:rPr>
        <w:t xml:space="preserve"> CURSO DE CAPACITAÇÃO</w:t>
      </w:r>
      <w:r w:rsidR="002C6998" w:rsidRPr="0079015D">
        <w:rPr>
          <w:rFonts w:ascii="Courier New" w:eastAsiaTheme="minorHAnsi" w:hAnsi="Courier New" w:cs="Courier New"/>
          <w:b/>
          <w:bCs/>
          <w:szCs w:val="24"/>
        </w:rPr>
        <w:t>.</w:t>
      </w:r>
    </w:p>
    <w:bookmarkEnd w:id="3"/>
    <w:p w14:paraId="4409A0E9" w14:textId="772A7560" w:rsidR="001C4512" w:rsidRPr="0079015D" w:rsidRDefault="001C4512" w:rsidP="002C6998">
      <w:pPr>
        <w:jc w:val="both"/>
        <w:rPr>
          <w:rFonts w:ascii="Courier New" w:hAnsi="Courier New" w:cs="Courier New"/>
          <w:b/>
          <w:szCs w:val="24"/>
          <w:lang w:eastAsia="pt-BR"/>
        </w:rPr>
      </w:pPr>
    </w:p>
    <w:bookmarkEnd w:id="2"/>
    <w:p w14:paraId="722FE598" w14:textId="61C03192" w:rsidR="006753E2" w:rsidRPr="0079015D" w:rsidRDefault="006753E2" w:rsidP="002C6998">
      <w:pPr>
        <w:jc w:val="center"/>
        <w:rPr>
          <w:rFonts w:ascii="Courier New" w:hAnsi="Courier New" w:cs="Courier New"/>
          <w:b/>
          <w:szCs w:val="24"/>
          <w:lang w:eastAsia="pt-BR"/>
        </w:rPr>
      </w:pPr>
    </w:p>
    <w:p w14:paraId="3287ED7C" w14:textId="77777777" w:rsidR="006753E2" w:rsidRPr="0079015D" w:rsidRDefault="006753E2" w:rsidP="002C6998">
      <w:pPr>
        <w:jc w:val="center"/>
        <w:rPr>
          <w:rFonts w:ascii="Courier New" w:hAnsi="Courier New" w:cs="Courier New"/>
          <w:b/>
          <w:szCs w:val="24"/>
          <w:lang w:eastAsia="pt-BR"/>
        </w:rPr>
      </w:pPr>
    </w:p>
    <w:p w14:paraId="23AE6BDD" w14:textId="77777777" w:rsidR="006753E2" w:rsidRPr="0079015D" w:rsidRDefault="006753E2" w:rsidP="002C6998">
      <w:pPr>
        <w:jc w:val="center"/>
        <w:rPr>
          <w:rFonts w:ascii="Courier New" w:hAnsi="Courier New" w:cs="Courier New"/>
          <w:b/>
          <w:szCs w:val="24"/>
          <w:lang w:eastAsia="pt-BR"/>
        </w:rPr>
      </w:pPr>
    </w:p>
    <w:p w14:paraId="756CD180" w14:textId="77777777" w:rsidR="006753E2" w:rsidRPr="0079015D" w:rsidRDefault="006753E2" w:rsidP="002C6998">
      <w:pPr>
        <w:jc w:val="center"/>
        <w:rPr>
          <w:rFonts w:ascii="Courier New" w:hAnsi="Courier New" w:cs="Courier New"/>
          <w:b/>
          <w:szCs w:val="24"/>
          <w:lang w:eastAsia="pt-BR"/>
        </w:rPr>
      </w:pPr>
    </w:p>
    <w:p w14:paraId="6AAE21FE" w14:textId="77777777" w:rsidR="006753E2" w:rsidRPr="0079015D" w:rsidRDefault="006753E2" w:rsidP="002C6998">
      <w:pPr>
        <w:jc w:val="center"/>
        <w:rPr>
          <w:rFonts w:ascii="Courier New" w:hAnsi="Courier New" w:cs="Courier New"/>
          <w:b/>
          <w:szCs w:val="24"/>
          <w:lang w:eastAsia="pt-BR"/>
        </w:rPr>
      </w:pPr>
    </w:p>
    <w:p w14:paraId="355B0F46" w14:textId="77777777" w:rsidR="006753E2" w:rsidRPr="0079015D" w:rsidRDefault="006753E2" w:rsidP="002C6998">
      <w:pPr>
        <w:jc w:val="center"/>
        <w:rPr>
          <w:rFonts w:ascii="Courier New" w:hAnsi="Courier New" w:cs="Courier New"/>
          <w:b/>
          <w:szCs w:val="24"/>
          <w:lang w:eastAsia="pt-BR"/>
        </w:rPr>
      </w:pPr>
    </w:p>
    <w:p w14:paraId="0165CFE4" w14:textId="77777777" w:rsidR="006753E2" w:rsidRPr="0079015D" w:rsidRDefault="006753E2" w:rsidP="002C6998">
      <w:pPr>
        <w:jc w:val="center"/>
        <w:rPr>
          <w:rFonts w:ascii="Courier New" w:hAnsi="Courier New" w:cs="Courier New"/>
          <w:b/>
          <w:szCs w:val="24"/>
          <w:lang w:eastAsia="pt-BR"/>
        </w:rPr>
      </w:pPr>
    </w:p>
    <w:p w14:paraId="39E5210A" w14:textId="77777777" w:rsidR="00BE10FA" w:rsidRPr="0079015D" w:rsidRDefault="00BE10FA" w:rsidP="002C6998">
      <w:pPr>
        <w:jc w:val="center"/>
        <w:rPr>
          <w:rFonts w:ascii="Courier New" w:hAnsi="Courier New" w:cs="Courier New"/>
          <w:b/>
          <w:szCs w:val="24"/>
          <w:lang w:eastAsia="pt-BR"/>
        </w:rPr>
      </w:pPr>
    </w:p>
    <w:p w14:paraId="263153DA" w14:textId="77777777" w:rsidR="00BE10FA" w:rsidRPr="0079015D" w:rsidRDefault="00BE10FA" w:rsidP="002C6998">
      <w:pPr>
        <w:jc w:val="center"/>
        <w:rPr>
          <w:rFonts w:ascii="Courier New" w:hAnsi="Courier New" w:cs="Courier New"/>
          <w:b/>
          <w:szCs w:val="24"/>
          <w:lang w:eastAsia="pt-BR"/>
        </w:rPr>
      </w:pPr>
    </w:p>
    <w:p w14:paraId="4D6AA19E" w14:textId="77777777" w:rsidR="00BE10FA" w:rsidRPr="0079015D" w:rsidRDefault="00BE10FA" w:rsidP="002C6998">
      <w:pPr>
        <w:jc w:val="center"/>
        <w:rPr>
          <w:rFonts w:ascii="Courier New" w:hAnsi="Courier New" w:cs="Courier New"/>
          <w:b/>
          <w:szCs w:val="24"/>
          <w:lang w:eastAsia="pt-BR"/>
        </w:rPr>
      </w:pPr>
    </w:p>
    <w:p w14:paraId="24044559" w14:textId="77777777" w:rsidR="002417CC" w:rsidRPr="0079015D" w:rsidRDefault="002417CC" w:rsidP="002C6998">
      <w:pPr>
        <w:autoSpaceDE w:val="0"/>
        <w:autoSpaceDN w:val="0"/>
        <w:adjustRightInd w:val="0"/>
        <w:rPr>
          <w:rFonts w:ascii="Courier New" w:hAnsi="Courier New" w:cs="Courier New"/>
          <w:b/>
          <w:szCs w:val="24"/>
          <w:lang w:eastAsia="pt-BR"/>
        </w:rPr>
      </w:pPr>
    </w:p>
    <w:p w14:paraId="6D61145A" w14:textId="77777777" w:rsidR="00181803" w:rsidRPr="0079015D" w:rsidRDefault="00181803" w:rsidP="002C6998">
      <w:pPr>
        <w:autoSpaceDE w:val="0"/>
        <w:autoSpaceDN w:val="0"/>
        <w:adjustRightInd w:val="0"/>
        <w:rPr>
          <w:rFonts w:ascii="Courier New" w:hAnsi="Courier New" w:cs="Courier New"/>
          <w:b/>
          <w:szCs w:val="24"/>
          <w:lang w:eastAsia="pt-BR"/>
        </w:rPr>
      </w:pPr>
    </w:p>
    <w:p w14:paraId="3DDFA8D9" w14:textId="77777777" w:rsidR="00181803" w:rsidRPr="0079015D" w:rsidRDefault="00181803" w:rsidP="002C6998">
      <w:pPr>
        <w:autoSpaceDE w:val="0"/>
        <w:autoSpaceDN w:val="0"/>
        <w:adjustRightInd w:val="0"/>
        <w:rPr>
          <w:rFonts w:ascii="Courier New" w:hAnsi="Courier New" w:cs="Courier New"/>
          <w:b/>
          <w:szCs w:val="24"/>
          <w:lang w:eastAsia="pt-BR"/>
        </w:rPr>
      </w:pPr>
    </w:p>
    <w:p w14:paraId="0D45E668" w14:textId="77777777" w:rsidR="00181803" w:rsidRPr="0079015D" w:rsidRDefault="00181803" w:rsidP="002C6998">
      <w:pPr>
        <w:autoSpaceDE w:val="0"/>
        <w:autoSpaceDN w:val="0"/>
        <w:adjustRightInd w:val="0"/>
        <w:rPr>
          <w:rFonts w:ascii="Courier New" w:hAnsi="Courier New" w:cs="Courier New"/>
          <w:b/>
          <w:szCs w:val="24"/>
          <w:lang w:eastAsia="pt-BR"/>
        </w:rPr>
      </w:pPr>
    </w:p>
    <w:p w14:paraId="4DA4D203" w14:textId="77777777" w:rsidR="00181803" w:rsidRPr="0079015D" w:rsidRDefault="00181803" w:rsidP="002C6998">
      <w:pPr>
        <w:autoSpaceDE w:val="0"/>
        <w:autoSpaceDN w:val="0"/>
        <w:adjustRightInd w:val="0"/>
        <w:rPr>
          <w:rFonts w:ascii="Courier New" w:hAnsi="Courier New" w:cs="Courier New"/>
          <w:b/>
          <w:szCs w:val="24"/>
          <w:lang w:eastAsia="pt-BR"/>
        </w:rPr>
      </w:pPr>
    </w:p>
    <w:p w14:paraId="471999B3" w14:textId="77777777" w:rsidR="00181803" w:rsidRPr="0079015D" w:rsidRDefault="00181803" w:rsidP="002C6998">
      <w:pPr>
        <w:autoSpaceDE w:val="0"/>
        <w:autoSpaceDN w:val="0"/>
        <w:adjustRightInd w:val="0"/>
        <w:rPr>
          <w:rFonts w:ascii="Courier New" w:hAnsi="Courier New" w:cs="Courier New"/>
          <w:b/>
          <w:szCs w:val="24"/>
          <w:lang w:eastAsia="pt-BR"/>
        </w:rPr>
      </w:pPr>
    </w:p>
    <w:p w14:paraId="485D72F6" w14:textId="77777777" w:rsidR="00181803" w:rsidRPr="0079015D" w:rsidRDefault="00181803" w:rsidP="002C6998">
      <w:pPr>
        <w:autoSpaceDE w:val="0"/>
        <w:autoSpaceDN w:val="0"/>
        <w:adjustRightInd w:val="0"/>
        <w:rPr>
          <w:rFonts w:ascii="Courier New" w:hAnsi="Courier New" w:cs="Courier New"/>
          <w:b/>
          <w:szCs w:val="24"/>
          <w:lang w:eastAsia="pt-BR"/>
        </w:rPr>
      </w:pPr>
    </w:p>
    <w:p w14:paraId="2690B38B" w14:textId="77777777" w:rsidR="00181803" w:rsidRPr="0079015D" w:rsidRDefault="00181803" w:rsidP="002C6998">
      <w:pPr>
        <w:autoSpaceDE w:val="0"/>
        <w:autoSpaceDN w:val="0"/>
        <w:adjustRightInd w:val="0"/>
        <w:rPr>
          <w:rFonts w:ascii="Courier New" w:hAnsi="Courier New" w:cs="Courier New"/>
          <w:b/>
          <w:szCs w:val="24"/>
          <w:lang w:eastAsia="pt-BR"/>
        </w:rPr>
      </w:pPr>
    </w:p>
    <w:p w14:paraId="51BA804E" w14:textId="77777777" w:rsidR="002C6998" w:rsidRPr="0079015D" w:rsidRDefault="002C6998" w:rsidP="002C6998">
      <w:pPr>
        <w:autoSpaceDE w:val="0"/>
        <w:autoSpaceDN w:val="0"/>
        <w:adjustRightInd w:val="0"/>
        <w:rPr>
          <w:rFonts w:ascii="Courier New" w:hAnsi="Courier New" w:cs="Courier New"/>
          <w:b/>
          <w:szCs w:val="24"/>
          <w:lang w:eastAsia="pt-BR"/>
        </w:rPr>
      </w:pPr>
    </w:p>
    <w:p w14:paraId="748D64D3" w14:textId="77777777" w:rsidR="002C6998" w:rsidRPr="0079015D" w:rsidRDefault="002C6998" w:rsidP="002C6998">
      <w:pPr>
        <w:autoSpaceDE w:val="0"/>
        <w:autoSpaceDN w:val="0"/>
        <w:adjustRightInd w:val="0"/>
        <w:rPr>
          <w:rFonts w:ascii="Courier New" w:hAnsi="Courier New" w:cs="Courier New"/>
          <w:b/>
          <w:szCs w:val="24"/>
          <w:lang w:eastAsia="pt-BR"/>
        </w:rPr>
      </w:pPr>
    </w:p>
    <w:p w14:paraId="1BDC8B3D" w14:textId="77777777" w:rsidR="002C6998" w:rsidRPr="0079015D" w:rsidRDefault="002C6998" w:rsidP="002C6998">
      <w:pPr>
        <w:autoSpaceDE w:val="0"/>
        <w:autoSpaceDN w:val="0"/>
        <w:adjustRightInd w:val="0"/>
        <w:rPr>
          <w:rFonts w:ascii="Courier New" w:hAnsi="Courier New" w:cs="Courier New"/>
          <w:b/>
          <w:szCs w:val="24"/>
          <w:lang w:eastAsia="pt-BR"/>
        </w:rPr>
      </w:pPr>
    </w:p>
    <w:p w14:paraId="1A615EE3" w14:textId="77777777" w:rsidR="002C6998" w:rsidRPr="0079015D" w:rsidRDefault="002C6998" w:rsidP="002C6998">
      <w:pPr>
        <w:autoSpaceDE w:val="0"/>
        <w:autoSpaceDN w:val="0"/>
        <w:adjustRightInd w:val="0"/>
        <w:rPr>
          <w:rFonts w:ascii="Courier New" w:hAnsi="Courier New" w:cs="Courier New"/>
          <w:b/>
          <w:szCs w:val="24"/>
          <w:lang w:eastAsia="pt-BR"/>
        </w:rPr>
      </w:pPr>
    </w:p>
    <w:p w14:paraId="2593B392" w14:textId="77777777" w:rsidR="002C6998" w:rsidRPr="0079015D" w:rsidRDefault="002C6998" w:rsidP="002C6998">
      <w:pPr>
        <w:autoSpaceDE w:val="0"/>
        <w:autoSpaceDN w:val="0"/>
        <w:adjustRightInd w:val="0"/>
        <w:rPr>
          <w:rFonts w:ascii="Courier New" w:hAnsi="Courier New" w:cs="Courier New"/>
          <w:b/>
          <w:szCs w:val="24"/>
          <w:lang w:eastAsia="pt-BR"/>
        </w:rPr>
      </w:pPr>
    </w:p>
    <w:p w14:paraId="3279209C" w14:textId="77777777" w:rsidR="002C6998" w:rsidRPr="0079015D" w:rsidRDefault="002C6998" w:rsidP="002C6998">
      <w:pPr>
        <w:autoSpaceDE w:val="0"/>
        <w:autoSpaceDN w:val="0"/>
        <w:adjustRightInd w:val="0"/>
        <w:rPr>
          <w:rFonts w:ascii="Courier New" w:hAnsi="Courier New" w:cs="Courier New"/>
          <w:b/>
          <w:szCs w:val="24"/>
          <w:lang w:eastAsia="pt-BR"/>
        </w:rPr>
      </w:pPr>
    </w:p>
    <w:p w14:paraId="41C2D1C0" w14:textId="77777777" w:rsidR="002C6998" w:rsidRPr="0079015D" w:rsidRDefault="002C6998" w:rsidP="002C6998">
      <w:pPr>
        <w:autoSpaceDE w:val="0"/>
        <w:autoSpaceDN w:val="0"/>
        <w:adjustRightInd w:val="0"/>
        <w:rPr>
          <w:rFonts w:ascii="Courier New" w:hAnsi="Courier New" w:cs="Courier New"/>
          <w:b/>
          <w:szCs w:val="24"/>
          <w:lang w:eastAsia="pt-BR"/>
        </w:rPr>
      </w:pPr>
    </w:p>
    <w:p w14:paraId="0BCED227" w14:textId="77777777" w:rsidR="002C6998" w:rsidRPr="0079015D" w:rsidRDefault="002C6998" w:rsidP="002C6998">
      <w:pPr>
        <w:autoSpaceDE w:val="0"/>
        <w:autoSpaceDN w:val="0"/>
        <w:adjustRightInd w:val="0"/>
        <w:rPr>
          <w:rFonts w:ascii="Courier New" w:hAnsi="Courier New" w:cs="Courier New"/>
          <w:b/>
          <w:szCs w:val="24"/>
          <w:lang w:eastAsia="pt-BR"/>
        </w:rPr>
      </w:pPr>
    </w:p>
    <w:p w14:paraId="55EB2CDF" w14:textId="77777777" w:rsidR="002C6998" w:rsidRPr="0079015D" w:rsidRDefault="002C6998" w:rsidP="002C6998">
      <w:pPr>
        <w:autoSpaceDE w:val="0"/>
        <w:autoSpaceDN w:val="0"/>
        <w:adjustRightInd w:val="0"/>
        <w:rPr>
          <w:rFonts w:ascii="Courier New" w:hAnsi="Courier New" w:cs="Courier New"/>
          <w:b/>
          <w:szCs w:val="24"/>
          <w:lang w:eastAsia="pt-BR"/>
        </w:rPr>
      </w:pPr>
    </w:p>
    <w:p w14:paraId="1844B051" w14:textId="77777777" w:rsidR="00181803" w:rsidRPr="0079015D" w:rsidRDefault="00181803" w:rsidP="002C6998">
      <w:pPr>
        <w:autoSpaceDE w:val="0"/>
        <w:autoSpaceDN w:val="0"/>
        <w:adjustRightInd w:val="0"/>
        <w:rPr>
          <w:rFonts w:ascii="Courier New" w:hAnsi="Courier New" w:cs="Courier New"/>
          <w:b/>
          <w:szCs w:val="24"/>
          <w:lang w:eastAsia="pt-BR"/>
        </w:rPr>
      </w:pPr>
    </w:p>
    <w:p w14:paraId="1E2CDE95" w14:textId="77777777" w:rsidR="00181803" w:rsidRPr="0079015D" w:rsidRDefault="00181803" w:rsidP="002C6998">
      <w:pPr>
        <w:autoSpaceDE w:val="0"/>
        <w:autoSpaceDN w:val="0"/>
        <w:adjustRightInd w:val="0"/>
        <w:rPr>
          <w:rFonts w:ascii="Courier New" w:hAnsi="Courier New" w:cs="Courier New"/>
          <w:b/>
          <w:szCs w:val="24"/>
          <w:lang w:eastAsia="pt-BR"/>
        </w:rPr>
      </w:pPr>
    </w:p>
    <w:p w14:paraId="3A63B4B9" w14:textId="59433F3A" w:rsidR="00181803" w:rsidRPr="0079015D" w:rsidRDefault="00181803" w:rsidP="002C6998">
      <w:pPr>
        <w:autoSpaceDE w:val="0"/>
        <w:autoSpaceDN w:val="0"/>
        <w:adjustRightInd w:val="0"/>
        <w:rPr>
          <w:rFonts w:ascii="Courier New" w:hAnsi="Courier New" w:cs="Courier New"/>
          <w:b/>
          <w:szCs w:val="24"/>
          <w:lang w:eastAsia="pt-BR"/>
        </w:rPr>
      </w:pPr>
    </w:p>
    <w:p w14:paraId="03DD6D64" w14:textId="282F4BC8" w:rsidR="000A703A" w:rsidRPr="0079015D" w:rsidRDefault="000A703A" w:rsidP="002C6998">
      <w:pPr>
        <w:autoSpaceDE w:val="0"/>
        <w:autoSpaceDN w:val="0"/>
        <w:adjustRightInd w:val="0"/>
        <w:rPr>
          <w:rFonts w:ascii="Courier New" w:hAnsi="Courier New" w:cs="Courier New"/>
          <w:b/>
          <w:szCs w:val="24"/>
          <w:lang w:eastAsia="pt-BR"/>
        </w:rPr>
      </w:pPr>
    </w:p>
    <w:p w14:paraId="397AF27A" w14:textId="25831723" w:rsidR="0005536F" w:rsidRPr="0079015D" w:rsidRDefault="0005536F" w:rsidP="002C6998">
      <w:pPr>
        <w:autoSpaceDE w:val="0"/>
        <w:autoSpaceDN w:val="0"/>
        <w:adjustRightInd w:val="0"/>
        <w:rPr>
          <w:rFonts w:ascii="Courier New" w:hAnsi="Courier New" w:cs="Courier New"/>
          <w:b/>
          <w:szCs w:val="24"/>
          <w:lang w:eastAsia="pt-BR"/>
        </w:rPr>
      </w:pPr>
    </w:p>
    <w:p w14:paraId="311B659E" w14:textId="03163851" w:rsidR="0005536F" w:rsidRPr="0079015D" w:rsidRDefault="0005536F" w:rsidP="002C6998">
      <w:pPr>
        <w:autoSpaceDE w:val="0"/>
        <w:autoSpaceDN w:val="0"/>
        <w:adjustRightInd w:val="0"/>
        <w:rPr>
          <w:rFonts w:ascii="Courier New" w:hAnsi="Courier New" w:cs="Courier New"/>
          <w:b/>
          <w:szCs w:val="24"/>
          <w:lang w:eastAsia="pt-BR"/>
        </w:rPr>
      </w:pPr>
    </w:p>
    <w:p w14:paraId="067B2DB5" w14:textId="3E9527A9" w:rsidR="0005536F" w:rsidRPr="0079015D" w:rsidRDefault="0005536F" w:rsidP="002C6998">
      <w:pPr>
        <w:autoSpaceDE w:val="0"/>
        <w:autoSpaceDN w:val="0"/>
        <w:adjustRightInd w:val="0"/>
        <w:rPr>
          <w:rFonts w:ascii="Courier New" w:hAnsi="Courier New" w:cs="Courier New"/>
          <w:b/>
          <w:szCs w:val="24"/>
          <w:lang w:eastAsia="pt-BR"/>
        </w:rPr>
      </w:pPr>
    </w:p>
    <w:p w14:paraId="7B1F63FC" w14:textId="77777777" w:rsidR="0005536F" w:rsidRPr="0079015D" w:rsidRDefault="0005536F" w:rsidP="002C6998">
      <w:pPr>
        <w:autoSpaceDE w:val="0"/>
        <w:autoSpaceDN w:val="0"/>
        <w:adjustRightInd w:val="0"/>
        <w:rPr>
          <w:rFonts w:ascii="Courier New" w:hAnsi="Courier New" w:cs="Courier New"/>
          <w:b/>
          <w:szCs w:val="24"/>
          <w:lang w:eastAsia="pt-BR"/>
        </w:rPr>
      </w:pPr>
    </w:p>
    <w:p w14:paraId="1E18F8B2" w14:textId="55605ED0" w:rsidR="00181803" w:rsidRPr="0079015D" w:rsidRDefault="00181803" w:rsidP="002C6998">
      <w:pPr>
        <w:autoSpaceDE w:val="0"/>
        <w:autoSpaceDN w:val="0"/>
        <w:adjustRightInd w:val="0"/>
        <w:rPr>
          <w:rFonts w:ascii="Courier New" w:hAnsi="Courier New" w:cs="Courier New"/>
          <w:b/>
          <w:szCs w:val="24"/>
          <w:lang w:eastAsia="pt-BR"/>
        </w:rPr>
      </w:pPr>
    </w:p>
    <w:p w14:paraId="3F099630" w14:textId="77777777" w:rsidR="00181803" w:rsidRPr="0079015D" w:rsidRDefault="00181803" w:rsidP="002C6998">
      <w:pPr>
        <w:autoSpaceDE w:val="0"/>
        <w:autoSpaceDN w:val="0"/>
        <w:adjustRightInd w:val="0"/>
        <w:rPr>
          <w:rFonts w:ascii="Courier New" w:hAnsi="Courier New" w:cs="Courier New"/>
          <w:b/>
          <w:szCs w:val="24"/>
          <w:lang w:eastAsia="pt-BR"/>
        </w:rPr>
      </w:pPr>
    </w:p>
    <w:p w14:paraId="0D83B0F5" w14:textId="4360AF6B" w:rsidR="00AF50FA" w:rsidRPr="0079015D" w:rsidRDefault="00AF50FA" w:rsidP="002C6998">
      <w:pPr>
        <w:autoSpaceDE w:val="0"/>
        <w:autoSpaceDN w:val="0"/>
        <w:adjustRightInd w:val="0"/>
        <w:jc w:val="center"/>
        <w:rPr>
          <w:rFonts w:ascii="Courier New" w:eastAsiaTheme="minorHAnsi" w:hAnsi="Courier New" w:cs="Courier New"/>
          <w:b/>
          <w:szCs w:val="24"/>
        </w:rPr>
      </w:pPr>
      <w:bookmarkStart w:id="4" w:name="_Hlk168574483"/>
      <w:bookmarkStart w:id="5" w:name="_Hlk176269900"/>
      <w:r w:rsidRPr="0079015D">
        <w:rPr>
          <w:rFonts w:ascii="Courier New" w:eastAsiaTheme="minorHAnsi" w:hAnsi="Courier New" w:cs="Courier New"/>
          <w:b/>
          <w:szCs w:val="24"/>
        </w:rPr>
        <w:lastRenderedPageBreak/>
        <w:t>TERMO DE REFERÊNCIA – LEI Nº 14.133/21</w:t>
      </w:r>
      <w:r w:rsidR="002C6998" w:rsidRPr="0079015D">
        <w:rPr>
          <w:rFonts w:ascii="Courier New" w:eastAsiaTheme="minorHAnsi" w:hAnsi="Courier New" w:cs="Courier New"/>
          <w:b/>
          <w:szCs w:val="24"/>
        </w:rPr>
        <w:t xml:space="preserve"> </w:t>
      </w:r>
      <w:r w:rsidRPr="0079015D">
        <w:rPr>
          <w:rFonts w:ascii="Courier New" w:eastAsiaTheme="minorHAnsi" w:hAnsi="Courier New" w:cs="Courier New"/>
          <w:b/>
          <w:szCs w:val="24"/>
        </w:rPr>
        <w:t>– CONTRATAÇÃO DIRETA</w:t>
      </w:r>
      <w:r w:rsidR="00A453DB" w:rsidRPr="0079015D">
        <w:rPr>
          <w:rFonts w:ascii="Courier New" w:eastAsiaTheme="minorHAnsi" w:hAnsi="Courier New" w:cs="Courier New"/>
          <w:b/>
          <w:szCs w:val="24"/>
        </w:rPr>
        <w:t xml:space="preserve"> – INEXIGIBILIDADE DE CONTRATAÇÃO</w:t>
      </w:r>
    </w:p>
    <w:p w14:paraId="7B1214F2" w14:textId="77777777" w:rsidR="006753E2" w:rsidRPr="0079015D" w:rsidRDefault="006753E2" w:rsidP="002C6998">
      <w:pPr>
        <w:jc w:val="both"/>
        <w:rPr>
          <w:rFonts w:ascii="Courier New" w:eastAsiaTheme="minorHAnsi" w:hAnsi="Courier New" w:cs="Courier New"/>
          <w:b/>
          <w:szCs w:val="24"/>
        </w:rPr>
      </w:pPr>
    </w:p>
    <w:p w14:paraId="7FBA8FAE" w14:textId="77777777" w:rsidR="006753E2" w:rsidRPr="0079015D" w:rsidRDefault="006753E2" w:rsidP="002C6998">
      <w:pPr>
        <w:jc w:val="both"/>
        <w:rPr>
          <w:rFonts w:ascii="Courier New" w:eastAsiaTheme="minorHAnsi" w:hAnsi="Courier New" w:cs="Courier New"/>
          <w:b/>
          <w:szCs w:val="24"/>
        </w:rPr>
      </w:pPr>
    </w:p>
    <w:p w14:paraId="7BF15975" w14:textId="5C661005" w:rsidR="00EC6182" w:rsidRPr="0079015D" w:rsidRDefault="006804CF" w:rsidP="002C6998">
      <w:pPr>
        <w:pStyle w:val="Ttulo1"/>
        <w:jc w:val="both"/>
        <w:rPr>
          <w:rFonts w:ascii="Courier New" w:eastAsiaTheme="minorHAnsi" w:hAnsi="Courier New" w:cs="Courier New"/>
          <w:sz w:val="24"/>
          <w:szCs w:val="24"/>
        </w:rPr>
      </w:pPr>
      <w:bookmarkStart w:id="6" w:name="_Toc42617898"/>
      <w:r w:rsidRPr="0079015D">
        <w:rPr>
          <w:rFonts w:ascii="Courier New" w:eastAsiaTheme="minorHAnsi" w:hAnsi="Courier New" w:cs="Courier New"/>
          <w:bCs/>
          <w:sz w:val="24"/>
          <w:szCs w:val="24"/>
        </w:rPr>
        <w:t>1</w:t>
      </w:r>
      <w:r w:rsidRPr="0079015D">
        <w:rPr>
          <w:rFonts w:ascii="Courier New" w:eastAsiaTheme="minorHAnsi" w:hAnsi="Courier New" w:cs="Courier New"/>
          <w:b w:val="0"/>
          <w:sz w:val="24"/>
          <w:szCs w:val="24"/>
        </w:rPr>
        <w:t>.</w:t>
      </w:r>
      <w:r w:rsidRPr="0079015D">
        <w:rPr>
          <w:rFonts w:ascii="Courier New" w:eastAsiaTheme="minorHAnsi" w:hAnsi="Courier New" w:cs="Courier New"/>
          <w:sz w:val="24"/>
          <w:szCs w:val="24"/>
        </w:rPr>
        <w:t xml:space="preserve"> </w:t>
      </w:r>
      <w:r w:rsidR="00384B65" w:rsidRPr="0079015D">
        <w:rPr>
          <w:rFonts w:ascii="Courier New" w:eastAsiaTheme="minorHAnsi" w:hAnsi="Courier New" w:cs="Courier New"/>
          <w:sz w:val="24"/>
          <w:szCs w:val="24"/>
        </w:rPr>
        <w:t>DEFINIÇÃO DO OBJETO</w:t>
      </w:r>
      <w:bookmarkEnd w:id="6"/>
      <w:r w:rsidR="00E75550" w:rsidRPr="0079015D">
        <w:rPr>
          <w:rFonts w:ascii="Courier New" w:eastAsiaTheme="minorHAnsi" w:hAnsi="Courier New" w:cs="Courier New"/>
          <w:sz w:val="24"/>
          <w:szCs w:val="24"/>
        </w:rPr>
        <w:t xml:space="preserve"> (art. 6º, XXIII, “a” da Lei nº 14.133/21)</w:t>
      </w:r>
    </w:p>
    <w:p w14:paraId="7BDFCB6B" w14:textId="77777777" w:rsidR="006804CF" w:rsidRPr="0079015D" w:rsidRDefault="006804CF" w:rsidP="002C6998">
      <w:pPr>
        <w:rPr>
          <w:rFonts w:ascii="Courier New" w:eastAsiaTheme="minorHAnsi" w:hAnsi="Courier New" w:cs="Courier New"/>
          <w:szCs w:val="24"/>
        </w:rPr>
      </w:pPr>
    </w:p>
    <w:p w14:paraId="06F8E997" w14:textId="19154CBC" w:rsidR="006D59AC" w:rsidRPr="0079015D" w:rsidRDefault="003D1873" w:rsidP="002C6998">
      <w:pPr>
        <w:tabs>
          <w:tab w:val="left" w:pos="9072"/>
        </w:tabs>
        <w:jc w:val="both"/>
        <w:rPr>
          <w:rFonts w:ascii="Courier New" w:eastAsiaTheme="minorHAnsi" w:hAnsi="Courier New" w:cs="Courier New"/>
          <w:szCs w:val="24"/>
        </w:rPr>
      </w:pPr>
      <w:r w:rsidRPr="0079015D">
        <w:rPr>
          <w:rFonts w:ascii="Courier New" w:eastAsiaTheme="minorHAnsi" w:hAnsi="Courier New" w:cs="Courier New"/>
          <w:szCs w:val="24"/>
        </w:rPr>
        <w:t xml:space="preserve">1.1. </w:t>
      </w:r>
      <w:bookmarkStart w:id="7" w:name="_Hlk68107733"/>
      <w:r w:rsidR="00CF1CCE" w:rsidRPr="0079015D">
        <w:rPr>
          <w:rFonts w:ascii="Courier New" w:eastAsiaTheme="minorHAnsi" w:hAnsi="Courier New" w:cs="Courier New"/>
          <w:szCs w:val="24"/>
        </w:rPr>
        <w:t xml:space="preserve">Este </w:t>
      </w:r>
      <w:r w:rsidR="00E75550" w:rsidRPr="0079015D">
        <w:rPr>
          <w:rFonts w:ascii="Courier New" w:eastAsiaTheme="minorHAnsi" w:hAnsi="Courier New" w:cs="Courier New"/>
          <w:szCs w:val="24"/>
        </w:rPr>
        <w:t>Termo de Referência</w:t>
      </w:r>
      <w:r w:rsidR="00CF1CCE" w:rsidRPr="0079015D">
        <w:rPr>
          <w:rFonts w:ascii="Courier New" w:eastAsiaTheme="minorHAnsi" w:hAnsi="Courier New" w:cs="Courier New"/>
          <w:szCs w:val="24"/>
        </w:rPr>
        <w:t>, elaborado nos termos das disposições do art</w:t>
      </w:r>
      <w:r w:rsidR="00E75550" w:rsidRPr="0079015D">
        <w:rPr>
          <w:rFonts w:ascii="Courier New" w:eastAsiaTheme="minorHAnsi" w:hAnsi="Courier New" w:cs="Courier New"/>
          <w:szCs w:val="24"/>
        </w:rPr>
        <w:t xml:space="preserve">. </w:t>
      </w:r>
      <w:r w:rsidR="00CF1CCE" w:rsidRPr="0079015D">
        <w:rPr>
          <w:rFonts w:ascii="Courier New" w:eastAsiaTheme="minorHAnsi" w:hAnsi="Courier New" w:cs="Courier New"/>
          <w:szCs w:val="24"/>
        </w:rPr>
        <w:t>7</w:t>
      </w:r>
      <w:r w:rsidR="00A453DB" w:rsidRPr="0079015D">
        <w:rPr>
          <w:rFonts w:ascii="Courier New" w:eastAsiaTheme="minorHAnsi" w:hAnsi="Courier New" w:cs="Courier New"/>
          <w:szCs w:val="24"/>
        </w:rPr>
        <w:t>4</w:t>
      </w:r>
      <w:r w:rsidR="00CF1CCE" w:rsidRPr="0079015D">
        <w:rPr>
          <w:rFonts w:ascii="Courier New" w:eastAsiaTheme="minorHAnsi" w:hAnsi="Courier New" w:cs="Courier New"/>
          <w:szCs w:val="24"/>
        </w:rPr>
        <w:t xml:space="preserve">, </w:t>
      </w:r>
      <w:r w:rsidR="00AD7C04" w:rsidRPr="0079015D">
        <w:rPr>
          <w:rFonts w:ascii="Courier New" w:eastAsiaTheme="minorHAnsi" w:hAnsi="Courier New" w:cs="Courier New"/>
          <w:szCs w:val="24"/>
        </w:rPr>
        <w:t>I</w:t>
      </w:r>
      <w:r w:rsidR="00A453DB" w:rsidRPr="0079015D">
        <w:rPr>
          <w:rFonts w:ascii="Courier New" w:eastAsiaTheme="minorHAnsi" w:hAnsi="Courier New" w:cs="Courier New"/>
          <w:szCs w:val="24"/>
        </w:rPr>
        <w:t>I</w:t>
      </w:r>
      <w:r w:rsidR="00CF1CCE" w:rsidRPr="0079015D">
        <w:rPr>
          <w:rFonts w:ascii="Courier New" w:eastAsiaTheme="minorHAnsi" w:hAnsi="Courier New" w:cs="Courier New"/>
          <w:szCs w:val="24"/>
        </w:rPr>
        <w:t>I, da Lei Federal 14.133/2021</w:t>
      </w:r>
      <w:r w:rsidR="00CF67EE" w:rsidRPr="0079015D">
        <w:rPr>
          <w:rFonts w:ascii="Courier New" w:eastAsiaTheme="minorHAnsi" w:hAnsi="Courier New" w:cs="Courier New"/>
          <w:szCs w:val="24"/>
        </w:rPr>
        <w:t xml:space="preserve"> e suas alterações em conformidade com a regulamentação no âmbito do Poder Legislativo Municipal</w:t>
      </w:r>
      <w:r w:rsidR="00CF1CCE" w:rsidRPr="0079015D">
        <w:rPr>
          <w:rFonts w:ascii="Courier New" w:eastAsiaTheme="minorHAnsi" w:hAnsi="Courier New" w:cs="Courier New"/>
          <w:szCs w:val="24"/>
        </w:rPr>
        <w:t xml:space="preserve">, visa à abertura de processo para </w:t>
      </w:r>
      <w:bookmarkStart w:id="8" w:name="_Hlk182392403"/>
      <w:r w:rsidR="000A703A" w:rsidRPr="0079015D">
        <w:rPr>
          <w:rFonts w:ascii="Courier New" w:eastAsiaTheme="minorHAnsi" w:hAnsi="Courier New" w:cs="Courier New"/>
          <w:szCs w:val="24"/>
        </w:rPr>
        <w:t>INSCRIÇÃO DE SERVIDORES EM</w:t>
      </w:r>
      <w:r w:rsidR="0005536F" w:rsidRPr="0079015D">
        <w:rPr>
          <w:rFonts w:ascii="Courier New" w:eastAsiaTheme="minorHAnsi" w:hAnsi="Courier New" w:cs="Courier New"/>
          <w:szCs w:val="24"/>
        </w:rPr>
        <w:t xml:space="preserve"> CURSO DE CAPACITAÇÃO</w:t>
      </w:r>
      <w:r w:rsidR="000A703A" w:rsidRPr="0079015D">
        <w:rPr>
          <w:rFonts w:ascii="Courier New" w:eastAsiaTheme="minorHAnsi" w:hAnsi="Courier New" w:cs="Courier New"/>
          <w:szCs w:val="24"/>
        </w:rPr>
        <w:t xml:space="preserve"> “</w:t>
      </w:r>
      <w:r w:rsidR="0005536F" w:rsidRPr="0079015D">
        <w:rPr>
          <w:rFonts w:ascii="Courier New" w:eastAsiaTheme="minorHAnsi" w:hAnsi="Courier New" w:cs="Courier New"/>
          <w:szCs w:val="24"/>
        </w:rPr>
        <w:t>IV SEMANA NACIONAL DE LICITAÇÕES E CONTRATOS ADMINISTRATIVOS</w:t>
      </w:r>
      <w:r w:rsidR="000A703A" w:rsidRPr="0079015D">
        <w:rPr>
          <w:rFonts w:ascii="Courier New" w:eastAsiaTheme="minorHAnsi" w:hAnsi="Courier New" w:cs="Courier New"/>
          <w:szCs w:val="24"/>
        </w:rPr>
        <w:t>”, PARA ATENDER À CÂMARA MUNICIPAL DE CAMPOS DOS GOYTACAZES, CONFORME CONDIÇÕES, QUANTIDADES E EXIGÊNCIAS ESTABELECIDAS NESTE INSTRUMENTO</w:t>
      </w:r>
      <w:r w:rsidR="00AB5229" w:rsidRPr="0079015D">
        <w:rPr>
          <w:rFonts w:ascii="Courier New" w:eastAsiaTheme="minorHAnsi" w:hAnsi="Courier New" w:cs="Courier New"/>
          <w:szCs w:val="24"/>
        </w:rPr>
        <w:t>.</w:t>
      </w:r>
    </w:p>
    <w:bookmarkEnd w:id="8"/>
    <w:p w14:paraId="7FBA13F8" w14:textId="77777777" w:rsidR="00E75550" w:rsidRPr="0079015D" w:rsidRDefault="00E75550" w:rsidP="002C6998">
      <w:pPr>
        <w:tabs>
          <w:tab w:val="left" w:pos="9072"/>
        </w:tabs>
        <w:jc w:val="both"/>
        <w:rPr>
          <w:rFonts w:ascii="Courier New" w:eastAsiaTheme="minorHAnsi" w:hAnsi="Courier New" w:cs="Courier New"/>
          <w:szCs w:val="24"/>
        </w:rPr>
      </w:pPr>
    </w:p>
    <w:p w14:paraId="2D74BC68" w14:textId="3E11DF80" w:rsidR="00CF67EE" w:rsidRPr="0079015D" w:rsidRDefault="006D0BBE" w:rsidP="00A06543">
      <w:pPr>
        <w:jc w:val="both"/>
        <w:rPr>
          <w:rFonts w:ascii="Courier New" w:hAnsi="Courier New" w:cs="Courier New"/>
        </w:rPr>
      </w:pPr>
      <w:r w:rsidRPr="0079015D">
        <w:rPr>
          <w:rFonts w:ascii="Courier New" w:eastAsiaTheme="minorHAnsi" w:hAnsi="Courier New" w:cs="Courier New"/>
          <w:szCs w:val="24"/>
        </w:rPr>
        <w:t xml:space="preserve">1.2. </w:t>
      </w:r>
      <w:r w:rsidR="00A453DB" w:rsidRPr="0079015D">
        <w:rPr>
          <w:rFonts w:ascii="Courier New" w:eastAsiaTheme="minorHAnsi" w:hAnsi="Courier New" w:cs="Courier New"/>
          <w:szCs w:val="24"/>
        </w:rPr>
        <w:t xml:space="preserve">O curso será realizado no </w:t>
      </w:r>
      <w:r w:rsidR="0085110E" w:rsidRPr="0079015D">
        <w:rPr>
          <w:rFonts w:ascii="Courier New" w:eastAsiaTheme="minorHAnsi" w:hAnsi="Courier New" w:cs="Courier New"/>
          <w:szCs w:val="24"/>
        </w:rPr>
        <w:t xml:space="preserve">Hotel </w:t>
      </w:r>
      <w:r w:rsidR="00076C65" w:rsidRPr="0079015D">
        <w:rPr>
          <w:rFonts w:ascii="Courier New" w:eastAsiaTheme="minorHAnsi" w:hAnsi="Courier New" w:cs="Courier New"/>
          <w:szCs w:val="24"/>
        </w:rPr>
        <w:t>Atlântico Búzios</w:t>
      </w:r>
      <w:r w:rsidR="0085110E" w:rsidRPr="0079015D">
        <w:rPr>
          <w:rFonts w:ascii="Courier New" w:eastAsiaTheme="minorHAnsi" w:hAnsi="Courier New" w:cs="Courier New"/>
          <w:szCs w:val="24"/>
        </w:rPr>
        <w:t xml:space="preserve">, </w:t>
      </w:r>
      <w:r w:rsidR="00076C65" w:rsidRPr="0079015D">
        <w:rPr>
          <w:rFonts w:ascii="Courier New" w:eastAsiaTheme="minorHAnsi" w:hAnsi="Courier New" w:cs="Courier New"/>
          <w:szCs w:val="24"/>
        </w:rPr>
        <w:t>Estrada da Usina Velha, nº 294 – Village de Búzios</w:t>
      </w:r>
      <w:r w:rsidR="0085110E" w:rsidRPr="0079015D">
        <w:rPr>
          <w:rFonts w:ascii="Courier New" w:eastAsiaTheme="minorHAnsi" w:hAnsi="Courier New" w:cs="Courier New"/>
          <w:szCs w:val="24"/>
        </w:rPr>
        <w:t xml:space="preserve">, </w:t>
      </w:r>
      <w:r w:rsidR="00076C65" w:rsidRPr="0079015D">
        <w:rPr>
          <w:rFonts w:ascii="Courier New" w:eastAsiaTheme="minorHAnsi" w:hAnsi="Courier New" w:cs="Courier New"/>
          <w:szCs w:val="24"/>
        </w:rPr>
        <w:t>Armação dos Búzios/RJ</w:t>
      </w:r>
      <w:r w:rsidR="0085110E" w:rsidRPr="0079015D">
        <w:rPr>
          <w:rFonts w:ascii="Courier New" w:hAnsi="Courier New" w:cs="Courier New"/>
        </w:rPr>
        <w:t xml:space="preserve">, entre os dias </w:t>
      </w:r>
      <w:r w:rsidR="00076C65" w:rsidRPr="0079015D">
        <w:rPr>
          <w:rFonts w:ascii="Courier New" w:hAnsi="Courier New" w:cs="Courier New"/>
        </w:rPr>
        <w:t>18, 19</w:t>
      </w:r>
      <w:r w:rsidR="0085110E" w:rsidRPr="0079015D">
        <w:rPr>
          <w:rFonts w:ascii="Courier New" w:hAnsi="Courier New" w:cs="Courier New"/>
        </w:rPr>
        <w:t xml:space="preserve"> a </w:t>
      </w:r>
      <w:r w:rsidR="00076C65" w:rsidRPr="0079015D">
        <w:rPr>
          <w:rFonts w:ascii="Courier New" w:hAnsi="Courier New" w:cs="Courier New"/>
        </w:rPr>
        <w:t>20</w:t>
      </w:r>
      <w:r w:rsidR="0085110E" w:rsidRPr="0079015D">
        <w:rPr>
          <w:rFonts w:ascii="Courier New" w:hAnsi="Courier New" w:cs="Courier New"/>
        </w:rPr>
        <w:t xml:space="preserve"> de </w:t>
      </w:r>
      <w:r w:rsidR="00076C65" w:rsidRPr="0079015D">
        <w:rPr>
          <w:rFonts w:ascii="Courier New" w:hAnsi="Courier New" w:cs="Courier New"/>
        </w:rPr>
        <w:t>março</w:t>
      </w:r>
      <w:r w:rsidR="0085110E" w:rsidRPr="0079015D">
        <w:rPr>
          <w:rFonts w:ascii="Courier New" w:hAnsi="Courier New" w:cs="Courier New"/>
        </w:rPr>
        <w:t xml:space="preserve"> de 202</w:t>
      </w:r>
      <w:r w:rsidR="00076C65" w:rsidRPr="0079015D">
        <w:rPr>
          <w:rFonts w:ascii="Courier New" w:hAnsi="Courier New" w:cs="Courier New"/>
        </w:rPr>
        <w:t>6</w:t>
      </w:r>
      <w:r w:rsidR="0085110E" w:rsidRPr="0079015D">
        <w:rPr>
          <w:rFonts w:ascii="Courier New" w:hAnsi="Courier New" w:cs="Courier New"/>
        </w:rPr>
        <w:t>.</w:t>
      </w:r>
    </w:p>
    <w:p w14:paraId="07A2CD0F" w14:textId="20DC8983" w:rsidR="00C9271B" w:rsidRPr="0079015D" w:rsidRDefault="00C9271B" w:rsidP="002C6998">
      <w:pPr>
        <w:tabs>
          <w:tab w:val="left" w:pos="9072"/>
        </w:tabs>
        <w:jc w:val="both"/>
        <w:rPr>
          <w:rFonts w:ascii="Courier New" w:eastAsiaTheme="minorHAnsi" w:hAnsi="Courier New" w:cs="Courier New"/>
          <w:szCs w:val="24"/>
        </w:rPr>
      </w:pPr>
    </w:p>
    <w:tbl>
      <w:tblPr>
        <w:tblStyle w:val="Tabelacomgrade"/>
        <w:tblW w:w="9112" w:type="dxa"/>
        <w:tblLook w:val="04A0" w:firstRow="1" w:lastRow="0" w:firstColumn="1" w:lastColumn="0" w:noHBand="0" w:noVBand="1"/>
      </w:tblPr>
      <w:tblGrid>
        <w:gridCol w:w="793"/>
        <w:gridCol w:w="2882"/>
        <w:gridCol w:w="1513"/>
        <w:gridCol w:w="1021"/>
        <w:gridCol w:w="1390"/>
        <w:gridCol w:w="1513"/>
      </w:tblGrid>
      <w:tr w:rsidR="00F73C1F" w:rsidRPr="0079015D" w14:paraId="58E77824" w14:textId="77777777" w:rsidTr="002C6998">
        <w:tc>
          <w:tcPr>
            <w:tcW w:w="562" w:type="dxa"/>
            <w:vAlign w:val="center"/>
          </w:tcPr>
          <w:p w14:paraId="65D122B5" w14:textId="42E6F109" w:rsidR="00A453DB" w:rsidRPr="0079015D" w:rsidRDefault="00A453DB" w:rsidP="002C6998">
            <w:pPr>
              <w:tabs>
                <w:tab w:val="left" w:pos="9072"/>
              </w:tabs>
              <w:jc w:val="center"/>
              <w:rPr>
                <w:rFonts w:ascii="Courier New" w:eastAsiaTheme="minorHAnsi" w:hAnsi="Courier New" w:cs="Courier New"/>
                <w:szCs w:val="24"/>
              </w:rPr>
            </w:pPr>
            <w:r w:rsidRPr="0079015D">
              <w:rPr>
                <w:rFonts w:ascii="Courier New" w:eastAsiaTheme="minorHAnsi" w:hAnsi="Courier New" w:cs="Courier New"/>
                <w:szCs w:val="24"/>
              </w:rPr>
              <w:t>Item</w:t>
            </w:r>
          </w:p>
        </w:tc>
        <w:tc>
          <w:tcPr>
            <w:tcW w:w="3803" w:type="dxa"/>
            <w:vAlign w:val="center"/>
          </w:tcPr>
          <w:p w14:paraId="232D6414" w14:textId="6E767CE0" w:rsidR="00A453DB" w:rsidRPr="0079015D" w:rsidRDefault="00A453DB" w:rsidP="002C6998">
            <w:pPr>
              <w:tabs>
                <w:tab w:val="left" w:pos="9072"/>
              </w:tabs>
              <w:jc w:val="center"/>
              <w:rPr>
                <w:rFonts w:ascii="Courier New" w:eastAsiaTheme="minorHAnsi" w:hAnsi="Courier New" w:cs="Courier New"/>
                <w:szCs w:val="24"/>
              </w:rPr>
            </w:pPr>
            <w:r w:rsidRPr="0079015D">
              <w:rPr>
                <w:rFonts w:ascii="Courier New" w:eastAsiaTheme="minorHAnsi" w:hAnsi="Courier New" w:cs="Courier New"/>
                <w:szCs w:val="24"/>
              </w:rPr>
              <w:t>Descrição</w:t>
            </w:r>
          </w:p>
        </w:tc>
        <w:tc>
          <w:tcPr>
            <w:tcW w:w="505" w:type="dxa"/>
            <w:vAlign w:val="center"/>
          </w:tcPr>
          <w:p w14:paraId="1F652371" w14:textId="219949A2" w:rsidR="00A453DB" w:rsidRPr="0079015D" w:rsidRDefault="00A453DB" w:rsidP="002C6998">
            <w:pPr>
              <w:tabs>
                <w:tab w:val="left" w:pos="9072"/>
              </w:tabs>
              <w:jc w:val="center"/>
              <w:rPr>
                <w:rFonts w:ascii="Courier New" w:eastAsiaTheme="minorHAnsi" w:hAnsi="Courier New" w:cs="Courier New"/>
                <w:szCs w:val="24"/>
              </w:rPr>
            </w:pPr>
            <w:r w:rsidRPr="0079015D">
              <w:rPr>
                <w:rFonts w:ascii="Courier New" w:eastAsiaTheme="minorHAnsi" w:hAnsi="Courier New" w:cs="Courier New"/>
                <w:szCs w:val="24"/>
              </w:rPr>
              <w:t>U</w:t>
            </w:r>
            <w:r w:rsidR="00F73C1F" w:rsidRPr="0079015D">
              <w:rPr>
                <w:rFonts w:ascii="Courier New" w:eastAsiaTheme="minorHAnsi" w:hAnsi="Courier New" w:cs="Courier New"/>
                <w:szCs w:val="24"/>
              </w:rPr>
              <w:t>n</w:t>
            </w:r>
          </w:p>
        </w:tc>
        <w:tc>
          <w:tcPr>
            <w:tcW w:w="1381" w:type="dxa"/>
            <w:vAlign w:val="center"/>
          </w:tcPr>
          <w:p w14:paraId="060D672B" w14:textId="476AC8B2" w:rsidR="00A453DB" w:rsidRPr="0079015D" w:rsidRDefault="00A453DB" w:rsidP="002C6998">
            <w:pPr>
              <w:tabs>
                <w:tab w:val="left" w:pos="9072"/>
              </w:tabs>
              <w:jc w:val="center"/>
              <w:rPr>
                <w:rFonts w:ascii="Courier New" w:eastAsiaTheme="minorHAnsi" w:hAnsi="Courier New" w:cs="Courier New"/>
                <w:szCs w:val="24"/>
              </w:rPr>
            </w:pPr>
            <w:r w:rsidRPr="0079015D">
              <w:rPr>
                <w:rFonts w:ascii="Courier New" w:eastAsiaTheme="minorHAnsi" w:hAnsi="Courier New" w:cs="Courier New"/>
                <w:szCs w:val="24"/>
              </w:rPr>
              <w:t>Quant</w:t>
            </w:r>
          </w:p>
        </w:tc>
        <w:tc>
          <w:tcPr>
            <w:tcW w:w="1479" w:type="dxa"/>
            <w:vAlign w:val="center"/>
          </w:tcPr>
          <w:p w14:paraId="4B3B8A2D" w14:textId="5B3D62CC" w:rsidR="00A453DB" w:rsidRPr="0079015D" w:rsidRDefault="00A453DB" w:rsidP="002C6998">
            <w:pPr>
              <w:tabs>
                <w:tab w:val="left" w:pos="9072"/>
              </w:tabs>
              <w:jc w:val="center"/>
              <w:rPr>
                <w:rFonts w:ascii="Courier New" w:eastAsiaTheme="minorHAnsi" w:hAnsi="Courier New" w:cs="Courier New"/>
                <w:szCs w:val="24"/>
              </w:rPr>
            </w:pPr>
            <w:r w:rsidRPr="0079015D">
              <w:rPr>
                <w:rFonts w:ascii="Courier New" w:eastAsiaTheme="minorHAnsi" w:hAnsi="Courier New" w:cs="Courier New"/>
                <w:szCs w:val="24"/>
              </w:rPr>
              <w:t>Valor Unitário</w:t>
            </w:r>
          </w:p>
        </w:tc>
        <w:tc>
          <w:tcPr>
            <w:tcW w:w="1382" w:type="dxa"/>
            <w:vAlign w:val="center"/>
          </w:tcPr>
          <w:p w14:paraId="4630CAF8" w14:textId="20715944" w:rsidR="00A453DB" w:rsidRPr="0079015D" w:rsidRDefault="00A453DB" w:rsidP="002C6998">
            <w:pPr>
              <w:tabs>
                <w:tab w:val="left" w:pos="9072"/>
              </w:tabs>
              <w:jc w:val="center"/>
              <w:rPr>
                <w:rFonts w:ascii="Courier New" w:eastAsiaTheme="minorHAnsi" w:hAnsi="Courier New" w:cs="Courier New"/>
                <w:szCs w:val="24"/>
              </w:rPr>
            </w:pPr>
            <w:r w:rsidRPr="0079015D">
              <w:rPr>
                <w:rFonts w:ascii="Courier New" w:eastAsiaTheme="minorHAnsi" w:hAnsi="Courier New" w:cs="Courier New"/>
                <w:szCs w:val="24"/>
              </w:rPr>
              <w:t>Valor Total</w:t>
            </w:r>
          </w:p>
        </w:tc>
      </w:tr>
      <w:tr w:rsidR="00F73C1F" w:rsidRPr="0079015D" w14:paraId="0BC16F54" w14:textId="77777777" w:rsidTr="00F73C1F">
        <w:tc>
          <w:tcPr>
            <w:tcW w:w="562" w:type="dxa"/>
            <w:vAlign w:val="center"/>
          </w:tcPr>
          <w:p w14:paraId="42F8D412" w14:textId="4C9E8BDD" w:rsidR="00A453DB" w:rsidRPr="0079015D" w:rsidRDefault="00F73C1F" w:rsidP="002C6998">
            <w:pPr>
              <w:tabs>
                <w:tab w:val="left" w:pos="9072"/>
              </w:tabs>
              <w:rPr>
                <w:rFonts w:ascii="Courier New" w:eastAsiaTheme="minorHAnsi" w:hAnsi="Courier New" w:cs="Courier New"/>
                <w:szCs w:val="24"/>
              </w:rPr>
            </w:pPr>
            <w:r w:rsidRPr="0079015D">
              <w:rPr>
                <w:rFonts w:ascii="Courier New" w:eastAsiaTheme="minorHAnsi" w:hAnsi="Courier New" w:cs="Courier New"/>
                <w:szCs w:val="24"/>
              </w:rPr>
              <w:t>01</w:t>
            </w:r>
          </w:p>
        </w:tc>
        <w:tc>
          <w:tcPr>
            <w:tcW w:w="3803" w:type="dxa"/>
            <w:vAlign w:val="center"/>
          </w:tcPr>
          <w:p w14:paraId="5EEC8BF5" w14:textId="039F8CF5" w:rsidR="00A453DB" w:rsidRPr="0079015D" w:rsidRDefault="00F73C1F" w:rsidP="002C6998">
            <w:pPr>
              <w:tabs>
                <w:tab w:val="left" w:pos="9072"/>
              </w:tabs>
              <w:jc w:val="both"/>
              <w:rPr>
                <w:rFonts w:ascii="Courier New" w:eastAsiaTheme="minorHAnsi" w:hAnsi="Courier New" w:cs="Courier New"/>
                <w:szCs w:val="24"/>
              </w:rPr>
            </w:pPr>
            <w:r w:rsidRPr="0079015D">
              <w:rPr>
                <w:rFonts w:ascii="Courier New" w:eastAsiaTheme="minorHAnsi" w:hAnsi="Courier New" w:cs="Courier New"/>
                <w:szCs w:val="24"/>
              </w:rPr>
              <w:t>Inscrição em curso de capacitação.</w:t>
            </w:r>
            <w:r w:rsidRPr="0079015D">
              <w:rPr>
                <w:rFonts w:ascii="Courier New" w:hAnsi="Courier New" w:cs="Courier New"/>
                <w:szCs w:val="24"/>
              </w:rPr>
              <w:t xml:space="preserve"> </w:t>
            </w:r>
            <w:r w:rsidR="00076C65" w:rsidRPr="0079015D">
              <w:rPr>
                <w:rFonts w:ascii="Courier New" w:eastAsiaTheme="minorHAnsi" w:hAnsi="Courier New" w:cs="Courier New"/>
                <w:szCs w:val="24"/>
              </w:rPr>
              <w:t>“IV SEMANA NACIONAL DE LICITAÇÕES E CONTRATOS ADMINISTRATIVOS”</w:t>
            </w:r>
            <w:r w:rsidR="000A703A" w:rsidRPr="0079015D">
              <w:rPr>
                <w:rFonts w:ascii="Courier New" w:eastAsiaTheme="minorHAnsi" w:hAnsi="Courier New" w:cs="Courier New"/>
                <w:szCs w:val="24"/>
              </w:rPr>
              <w:t>.</w:t>
            </w:r>
          </w:p>
        </w:tc>
        <w:tc>
          <w:tcPr>
            <w:tcW w:w="505" w:type="dxa"/>
            <w:vAlign w:val="center"/>
          </w:tcPr>
          <w:p w14:paraId="33C2128B" w14:textId="2D43CA60" w:rsidR="00A453DB" w:rsidRPr="0079015D" w:rsidRDefault="00F73C1F" w:rsidP="002C6998">
            <w:pPr>
              <w:tabs>
                <w:tab w:val="left" w:pos="9072"/>
              </w:tabs>
              <w:rPr>
                <w:rFonts w:ascii="Courier New" w:eastAsiaTheme="minorHAnsi" w:hAnsi="Courier New" w:cs="Courier New"/>
                <w:szCs w:val="24"/>
              </w:rPr>
            </w:pPr>
            <w:r w:rsidRPr="0079015D">
              <w:rPr>
                <w:rFonts w:ascii="Courier New" w:eastAsiaTheme="minorHAnsi" w:hAnsi="Courier New" w:cs="Courier New"/>
                <w:szCs w:val="24"/>
              </w:rPr>
              <w:t>Inscrição</w:t>
            </w:r>
          </w:p>
        </w:tc>
        <w:tc>
          <w:tcPr>
            <w:tcW w:w="1381" w:type="dxa"/>
            <w:vAlign w:val="center"/>
          </w:tcPr>
          <w:p w14:paraId="374E1E7C" w14:textId="5CEE8A4B" w:rsidR="00A453DB" w:rsidRPr="0079015D" w:rsidRDefault="00B61078" w:rsidP="002C6998">
            <w:pPr>
              <w:tabs>
                <w:tab w:val="left" w:pos="9072"/>
              </w:tabs>
              <w:jc w:val="center"/>
              <w:rPr>
                <w:rFonts w:ascii="Courier New" w:eastAsiaTheme="minorHAnsi" w:hAnsi="Courier New" w:cs="Courier New"/>
                <w:szCs w:val="24"/>
              </w:rPr>
            </w:pPr>
            <w:r>
              <w:rPr>
                <w:rFonts w:ascii="Courier New" w:eastAsiaTheme="minorHAnsi" w:hAnsi="Courier New" w:cs="Courier New"/>
                <w:szCs w:val="24"/>
              </w:rPr>
              <w:t>09</w:t>
            </w:r>
          </w:p>
        </w:tc>
        <w:tc>
          <w:tcPr>
            <w:tcW w:w="1479" w:type="dxa"/>
            <w:vAlign w:val="center"/>
          </w:tcPr>
          <w:p w14:paraId="4AF45988" w14:textId="4B86E1B5" w:rsidR="00A453DB" w:rsidRPr="0079015D" w:rsidRDefault="0085110E" w:rsidP="002C6998">
            <w:pPr>
              <w:tabs>
                <w:tab w:val="left" w:pos="9072"/>
              </w:tabs>
              <w:rPr>
                <w:rFonts w:ascii="Courier New" w:eastAsiaTheme="minorHAnsi" w:hAnsi="Courier New" w:cs="Courier New"/>
                <w:szCs w:val="24"/>
              </w:rPr>
            </w:pPr>
            <w:r w:rsidRPr="0079015D">
              <w:rPr>
                <w:rFonts w:ascii="Courier New" w:eastAsiaTheme="minorHAnsi" w:hAnsi="Courier New" w:cs="Courier New"/>
                <w:szCs w:val="24"/>
              </w:rPr>
              <w:t xml:space="preserve">R$ </w:t>
            </w:r>
            <w:r w:rsidR="00076C65" w:rsidRPr="0079015D">
              <w:rPr>
                <w:rFonts w:ascii="Courier New" w:eastAsiaTheme="minorHAnsi" w:hAnsi="Courier New" w:cs="Courier New"/>
                <w:szCs w:val="24"/>
              </w:rPr>
              <w:t>3.500,00</w:t>
            </w:r>
          </w:p>
        </w:tc>
        <w:tc>
          <w:tcPr>
            <w:tcW w:w="1382" w:type="dxa"/>
            <w:vAlign w:val="center"/>
          </w:tcPr>
          <w:p w14:paraId="1B1B921F" w14:textId="66ADC17E" w:rsidR="00A453DB" w:rsidRPr="0079015D" w:rsidRDefault="0085110E" w:rsidP="002C6998">
            <w:pPr>
              <w:tabs>
                <w:tab w:val="left" w:pos="9072"/>
              </w:tabs>
              <w:rPr>
                <w:rFonts w:ascii="Courier New" w:eastAsiaTheme="minorHAnsi" w:hAnsi="Courier New" w:cs="Courier New"/>
                <w:szCs w:val="24"/>
              </w:rPr>
            </w:pPr>
            <w:r w:rsidRPr="0079015D">
              <w:rPr>
                <w:rFonts w:ascii="Courier New" w:eastAsiaTheme="minorHAnsi" w:hAnsi="Courier New" w:cs="Courier New"/>
                <w:szCs w:val="24"/>
              </w:rPr>
              <w:t xml:space="preserve">R$ </w:t>
            </w:r>
            <w:r w:rsidR="00B61078">
              <w:rPr>
                <w:rFonts w:ascii="Courier New" w:eastAsiaTheme="minorHAnsi" w:hAnsi="Courier New" w:cs="Courier New"/>
                <w:szCs w:val="24"/>
              </w:rPr>
              <w:t>31.500</w:t>
            </w:r>
            <w:r w:rsidR="00076C65" w:rsidRPr="0079015D">
              <w:rPr>
                <w:rFonts w:ascii="Courier New" w:eastAsiaTheme="minorHAnsi" w:hAnsi="Courier New" w:cs="Courier New"/>
                <w:szCs w:val="24"/>
              </w:rPr>
              <w:t>,00</w:t>
            </w:r>
          </w:p>
        </w:tc>
      </w:tr>
    </w:tbl>
    <w:p w14:paraId="47942B86" w14:textId="77777777" w:rsidR="00A453DB" w:rsidRPr="0079015D" w:rsidRDefault="00A453DB" w:rsidP="002C6998">
      <w:pPr>
        <w:tabs>
          <w:tab w:val="left" w:pos="9072"/>
        </w:tabs>
        <w:jc w:val="both"/>
        <w:rPr>
          <w:rFonts w:ascii="Courier New" w:eastAsiaTheme="minorHAnsi" w:hAnsi="Courier New" w:cs="Courier New"/>
          <w:szCs w:val="24"/>
        </w:rPr>
      </w:pPr>
    </w:p>
    <w:p w14:paraId="40E623AE" w14:textId="77777777" w:rsidR="0048310F" w:rsidRPr="0079015D" w:rsidRDefault="0048310F" w:rsidP="002C6998">
      <w:pPr>
        <w:tabs>
          <w:tab w:val="left" w:pos="9072"/>
        </w:tabs>
        <w:jc w:val="both"/>
        <w:rPr>
          <w:rFonts w:ascii="Courier New" w:eastAsiaTheme="minorHAnsi" w:hAnsi="Courier New" w:cs="Courier New"/>
          <w:szCs w:val="24"/>
        </w:rPr>
      </w:pPr>
    </w:p>
    <w:p w14:paraId="6187FDC1" w14:textId="4F38747E" w:rsidR="00536086" w:rsidRPr="0079015D" w:rsidRDefault="00536086" w:rsidP="002C6998">
      <w:pPr>
        <w:pStyle w:val="Ttulo1"/>
        <w:jc w:val="both"/>
        <w:rPr>
          <w:rFonts w:ascii="Courier New" w:eastAsiaTheme="minorHAnsi" w:hAnsi="Courier New" w:cs="Courier New"/>
          <w:sz w:val="24"/>
          <w:szCs w:val="24"/>
        </w:rPr>
      </w:pPr>
      <w:r w:rsidRPr="0079015D">
        <w:rPr>
          <w:rFonts w:ascii="Courier New" w:eastAsiaTheme="minorHAnsi" w:hAnsi="Courier New" w:cs="Courier New"/>
          <w:sz w:val="24"/>
          <w:szCs w:val="24"/>
        </w:rPr>
        <w:t xml:space="preserve">2. DA JUSTIFICATIVA </w:t>
      </w:r>
      <w:r w:rsidRPr="0079015D">
        <w:rPr>
          <w:rFonts w:ascii="Courier New" w:eastAsiaTheme="minorHAnsi" w:hAnsi="Courier New" w:cs="Courier New"/>
          <w:b w:val="0"/>
          <w:bCs/>
          <w:sz w:val="24"/>
          <w:szCs w:val="24"/>
        </w:rPr>
        <w:t>(art. 6º, XXIII, “b” da Lei nº 14.133/21)</w:t>
      </w:r>
    </w:p>
    <w:p w14:paraId="391ED026" w14:textId="77777777" w:rsidR="00536086" w:rsidRPr="0079015D" w:rsidRDefault="00536086" w:rsidP="002C6998">
      <w:pPr>
        <w:rPr>
          <w:rFonts w:ascii="Courier New" w:eastAsiaTheme="minorHAnsi" w:hAnsi="Courier New" w:cs="Courier New"/>
          <w:szCs w:val="24"/>
        </w:rPr>
      </w:pPr>
    </w:p>
    <w:p w14:paraId="69AA1E3F" w14:textId="65159CA9" w:rsidR="009F1A5A" w:rsidRPr="0079015D" w:rsidRDefault="006D0BBE" w:rsidP="002C6998">
      <w:pPr>
        <w:autoSpaceDE w:val="0"/>
        <w:autoSpaceDN w:val="0"/>
        <w:adjustRightInd w:val="0"/>
        <w:jc w:val="both"/>
        <w:rPr>
          <w:rFonts w:ascii="Courier New" w:hAnsi="Courier New" w:cs="Courier New"/>
          <w:szCs w:val="24"/>
        </w:rPr>
      </w:pPr>
      <w:r w:rsidRPr="0079015D">
        <w:rPr>
          <w:rFonts w:ascii="Courier New" w:eastAsiaTheme="minorHAnsi" w:hAnsi="Courier New" w:cs="Courier New"/>
          <w:szCs w:val="24"/>
        </w:rPr>
        <w:t>2.</w:t>
      </w:r>
      <w:r w:rsidR="002C6998" w:rsidRPr="0079015D">
        <w:rPr>
          <w:rFonts w:ascii="Courier New" w:eastAsiaTheme="minorHAnsi" w:hAnsi="Courier New" w:cs="Courier New"/>
          <w:szCs w:val="24"/>
        </w:rPr>
        <w:t>1</w:t>
      </w:r>
      <w:r w:rsidRPr="0079015D">
        <w:rPr>
          <w:rFonts w:ascii="Courier New" w:eastAsiaTheme="minorHAnsi" w:hAnsi="Courier New" w:cs="Courier New"/>
          <w:szCs w:val="24"/>
        </w:rPr>
        <w:t xml:space="preserve">. </w:t>
      </w:r>
      <w:r w:rsidR="00076C65" w:rsidRPr="0079015D">
        <w:rPr>
          <w:rFonts w:ascii="Courier New" w:eastAsiaTheme="minorHAnsi" w:hAnsi="Courier New" w:cs="Courier New"/>
          <w:szCs w:val="24"/>
        </w:rPr>
        <w:t>Em virtude da necessidade de instruir e capacitar, de maneira linear o quadro de servidores deste órgão, com o objetivo de atualizá-los e aperfeiçoá-los, com vistas a proporcionar a efetivação de procedimentos adequados, que obtenham a melhor eficácia, promovendo a redução de despesas e a melhor aplicação dos recursos públicos, aliado à necessidade de atualização dos agentes responsáveis pelas contratações perante à Lei nº 14.133/2021, faz-se necessária a qualificação dos servidores em suas áreas profissionais específicas, com foco na Nova Lei de Licitações e Contratos Administrativos</w:t>
      </w:r>
      <w:r w:rsidR="000A703A" w:rsidRPr="0079015D">
        <w:rPr>
          <w:rFonts w:ascii="Courier New" w:eastAsiaTheme="minorHAnsi" w:hAnsi="Courier New" w:cs="Courier New"/>
          <w:szCs w:val="24"/>
        </w:rPr>
        <w:t>.</w:t>
      </w:r>
    </w:p>
    <w:p w14:paraId="498BBF1F" w14:textId="77777777" w:rsidR="00C9271B" w:rsidRPr="0079015D" w:rsidRDefault="00C9271B" w:rsidP="002C6998">
      <w:pPr>
        <w:autoSpaceDE w:val="0"/>
        <w:autoSpaceDN w:val="0"/>
        <w:adjustRightInd w:val="0"/>
        <w:jc w:val="both"/>
        <w:rPr>
          <w:rFonts w:ascii="Courier New" w:eastAsiaTheme="minorHAnsi" w:hAnsi="Courier New" w:cs="Courier New"/>
          <w:szCs w:val="24"/>
        </w:rPr>
      </w:pPr>
    </w:p>
    <w:p w14:paraId="112FE327" w14:textId="40B5315E" w:rsidR="00C9271B" w:rsidRPr="0079015D" w:rsidRDefault="00C9271B"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2.</w:t>
      </w:r>
      <w:r w:rsidR="002C6998" w:rsidRPr="0079015D">
        <w:rPr>
          <w:rFonts w:ascii="Courier New" w:eastAsiaTheme="minorHAnsi" w:hAnsi="Courier New" w:cs="Courier New"/>
          <w:szCs w:val="24"/>
        </w:rPr>
        <w:t>2</w:t>
      </w:r>
      <w:r w:rsidRPr="0079015D">
        <w:rPr>
          <w:rFonts w:ascii="Courier New" w:eastAsiaTheme="minorHAnsi" w:hAnsi="Courier New" w:cs="Courier New"/>
          <w:szCs w:val="24"/>
        </w:rPr>
        <w:t xml:space="preserve">. </w:t>
      </w:r>
      <w:r w:rsidR="00076C65" w:rsidRPr="0079015D">
        <w:rPr>
          <w:rFonts w:ascii="Courier New" w:hAnsi="Courier New" w:cs="Courier New"/>
          <w:szCs w:val="24"/>
        </w:rPr>
        <w:t>A capacitação de servidores públicos consiste em uma atividade educativa, teórica ou prática, que propicia o aprofundamento de conhecimentos, bem como o surgimento e o desenvolvimento de habilidades de modo que o trabalho desempenhado por esses agentes tenha maior eficiência e qualidade.</w:t>
      </w:r>
    </w:p>
    <w:p w14:paraId="39EB5229" w14:textId="13BBB0E9" w:rsidR="009F1A5A" w:rsidRPr="0079015D" w:rsidRDefault="009F1A5A" w:rsidP="002C6998">
      <w:pPr>
        <w:autoSpaceDE w:val="0"/>
        <w:autoSpaceDN w:val="0"/>
        <w:adjustRightInd w:val="0"/>
        <w:jc w:val="both"/>
        <w:rPr>
          <w:rFonts w:ascii="Courier New" w:eastAsiaTheme="minorHAnsi" w:hAnsi="Courier New" w:cs="Courier New"/>
          <w:szCs w:val="24"/>
        </w:rPr>
      </w:pPr>
    </w:p>
    <w:p w14:paraId="78CE97D2" w14:textId="0A55B938" w:rsidR="00F73C1F" w:rsidRPr="0079015D" w:rsidRDefault="009F1A5A"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2.</w:t>
      </w:r>
      <w:r w:rsidR="002C6998" w:rsidRPr="0079015D">
        <w:rPr>
          <w:rFonts w:ascii="Courier New" w:eastAsiaTheme="minorHAnsi" w:hAnsi="Courier New" w:cs="Courier New"/>
          <w:szCs w:val="24"/>
        </w:rPr>
        <w:t>3</w:t>
      </w:r>
      <w:r w:rsidRPr="0079015D">
        <w:rPr>
          <w:rFonts w:ascii="Courier New" w:eastAsiaTheme="minorHAnsi" w:hAnsi="Courier New" w:cs="Courier New"/>
          <w:szCs w:val="24"/>
        </w:rPr>
        <w:t xml:space="preserve">. </w:t>
      </w:r>
      <w:r w:rsidR="00F73C1F" w:rsidRPr="0079015D">
        <w:rPr>
          <w:rFonts w:ascii="Courier New" w:eastAsiaTheme="minorHAnsi" w:hAnsi="Courier New" w:cs="Courier New"/>
          <w:szCs w:val="24"/>
        </w:rPr>
        <w:t xml:space="preserve">A solicitação de inscrição, por inexigibilidade de licitação, está fundamentada no art. 74, inciso III, alínea ‘f’ da NLLCA nº. 14.133/2021, que dispõe: </w:t>
      </w:r>
    </w:p>
    <w:p w14:paraId="28A34B1A" w14:textId="77777777" w:rsidR="00F73C1F" w:rsidRPr="0079015D" w:rsidRDefault="00F73C1F" w:rsidP="002C6998">
      <w:pPr>
        <w:autoSpaceDE w:val="0"/>
        <w:autoSpaceDN w:val="0"/>
        <w:adjustRightInd w:val="0"/>
        <w:jc w:val="both"/>
        <w:rPr>
          <w:rFonts w:ascii="Courier New" w:eastAsiaTheme="minorHAnsi" w:hAnsi="Courier New" w:cs="Courier New"/>
          <w:szCs w:val="24"/>
        </w:rPr>
      </w:pPr>
    </w:p>
    <w:p w14:paraId="3BD69A52" w14:textId="77777777" w:rsidR="00FE1ABA" w:rsidRPr="0079015D" w:rsidRDefault="00FE1ABA" w:rsidP="00FE1ABA">
      <w:pPr>
        <w:pStyle w:val="PargrafodaLista"/>
        <w:ind w:left="3969" w:right="51"/>
        <w:jc w:val="both"/>
        <w:rPr>
          <w:rFonts w:ascii="Courier New" w:hAnsi="Courier New" w:cs="Courier New"/>
          <w:sz w:val="20"/>
        </w:rPr>
      </w:pPr>
      <w:r w:rsidRPr="0079015D">
        <w:rPr>
          <w:rFonts w:ascii="Courier New" w:hAnsi="Courier New" w:cs="Courier New"/>
          <w:color w:val="000000"/>
          <w:sz w:val="20"/>
        </w:rPr>
        <w:t>Art. 74. É inexigível a licitação quando inviável a competição, em especial nos casos de:</w:t>
      </w:r>
    </w:p>
    <w:p w14:paraId="32EB0705" w14:textId="77777777" w:rsidR="00FE1ABA" w:rsidRPr="0079015D" w:rsidRDefault="00FE1ABA" w:rsidP="00FE1ABA">
      <w:pPr>
        <w:pStyle w:val="PargrafodaLista"/>
        <w:ind w:left="3969" w:right="51"/>
        <w:jc w:val="both"/>
        <w:rPr>
          <w:rFonts w:ascii="Courier New" w:hAnsi="Courier New" w:cs="Courier New"/>
          <w:sz w:val="20"/>
        </w:rPr>
      </w:pPr>
      <w:r w:rsidRPr="0079015D">
        <w:rPr>
          <w:rFonts w:ascii="Courier New" w:hAnsi="Courier New" w:cs="Courier New"/>
          <w:sz w:val="20"/>
        </w:rPr>
        <w:t>...</w:t>
      </w:r>
    </w:p>
    <w:p w14:paraId="7D790C60" w14:textId="77777777" w:rsidR="00FE1ABA" w:rsidRPr="0079015D" w:rsidRDefault="00FE1ABA" w:rsidP="00FE1ABA">
      <w:pPr>
        <w:pStyle w:val="PargrafodaLista"/>
        <w:ind w:left="3969" w:right="51"/>
        <w:jc w:val="both"/>
        <w:rPr>
          <w:rFonts w:ascii="Courier New" w:hAnsi="Courier New" w:cs="Courier New"/>
          <w:color w:val="000000"/>
          <w:sz w:val="20"/>
        </w:rPr>
      </w:pPr>
      <w:r w:rsidRPr="0079015D">
        <w:rPr>
          <w:rFonts w:ascii="Courier New" w:hAnsi="Courier New" w:cs="Courier New"/>
          <w:color w:val="000000"/>
          <w:sz w:val="20"/>
        </w:rPr>
        <w:t>III - contratação dos seguintes serviços técnicos especializados de natureza predominantemente intelectual com profissionais ou empresas de notória especialização, vedada a inexigibilidade para serviços de publicidade e divulgação:</w:t>
      </w:r>
    </w:p>
    <w:p w14:paraId="27DCBC9B" w14:textId="77777777" w:rsidR="00FE1ABA" w:rsidRPr="0079015D" w:rsidRDefault="00FE1ABA" w:rsidP="00FE1ABA">
      <w:pPr>
        <w:pStyle w:val="PargrafodaLista"/>
        <w:ind w:left="3969" w:right="51"/>
        <w:jc w:val="both"/>
        <w:rPr>
          <w:rFonts w:ascii="Courier New" w:hAnsi="Courier New" w:cs="Courier New"/>
          <w:color w:val="000000"/>
          <w:sz w:val="20"/>
        </w:rPr>
      </w:pPr>
      <w:r w:rsidRPr="0079015D">
        <w:rPr>
          <w:rFonts w:ascii="Courier New" w:hAnsi="Courier New" w:cs="Courier New"/>
          <w:color w:val="000000"/>
          <w:sz w:val="20"/>
        </w:rPr>
        <w:t>...</w:t>
      </w:r>
    </w:p>
    <w:p w14:paraId="5A3C585B" w14:textId="77777777" w:rsidR="00FE1ABA" w:rsidRPr="0079015D" w:rsidRDefault="00FE1ABA" w:rsidP="00FE1ABA">
      <w:pPr>
        <w:pStyle w:val="PargrafodaLista"/>
        <w:ind w:left="3969" w:right="51"/>
        <w:jc w:val="both"/>
        <w:rPr>
          <w:rFonts w:ascii="Courier New" w:hAnsi="Courier New" w:cs="Courier New"/>
          <w:color w:val="000000"/>
          <w:sz w:val="20"/>
        </w:rPr>
      </w:pPr>
      <w:r w:rsidRPr="0079015D">
        <w:rPr>
          <w:rFonts w:ascii="Courier New" w:hAnsi="Courier New" w:cs="Courier New"/>
          <w:color w:val="000000"/>
          <w:sz w:val="20"/>
        </w:rPr>
        <w:t>f) treinamento e aperfeiçoamento de pessoal;</w:t>
      </w:r>
    </w:p>
    <w:p w14:paraId="752A0F4E" w14:textId="13DF86F0" w:rsidR="00C9271B" w:rsidRPr="0079015D" w:rsidRDefault="00C9271B" w:rsidP="002C6998">
      <w:pPr>
        <w:autoSpaceDE w:val="0"/>
        <w:autoSpaceDN w:val="0"/>
        <w:adjustRightInd w:val="0"/>
        <w:ind w:left="3969"/>
        <w:jc w:val="both"/>
        <w:rPr>
          <w:rFonts w:ascii="Courier New" w:eastAsiaTheme="minorHAnsi" w:hAnsi="Courier New" w:cs="Courier New"/>
          <w:sz w:val="20"/>
        </w:rPr>
      </w:pPr>
    </w:p>
    <w:p w14:paraId="0148743E" w14:textId="53A013D6" w:rsidR="0085110E" w:rsidRPr="0079015D" w:rsidRDefault="0085110E" w:rsidP="002C6998">
      <w:pPr>
        <w:autoSpaceDE w:val="0"/>
        <w:autoSpaceDN w:val="0"/>
        <w:adjustRightInd w:val="0"/>
        <w:ind w:left="3969"/>
        <w:jc w:val="both"/>
        <w:rPr>
          <w:rFonts w:ascii="Courier New" w:eastAsiaTheme="minorHAnsi" w:hAnsi="Courier New" w:cs="Courier New"/>
          <w:sz w:val="20"/>
        </w:rPr>
      </w:pPr>
    </w:p>
    <w:p w14:paraId="3F25E41E" w14:textId="36AC6360" w:rsidR="0085110E" w:rsidRPr="0079015D" w:rsidRDefault="0085110E" w:rsidP="0085110E">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Nesse condão, observa-se que a inviabilidade de competição para a contratação de serviços, a que alude o inciso III do art. 74 da Lei nº 14.333/21, decorre da presença simultânea de três requisitos: serviço técnico especializado, natureza intelectual do serviço e notória especialização do contratado.</w:t>
      </w:r>
    </w:p>
    <w:p w14:paraId="0E6D17C5" w14:textId="0A359565" w:rsidR="0085110E" w:rsidRPr="0079015D" w:rsidRDefault="0085110E" w:rsidP="0085110E">
      <w:pPr>
        <w:autoSpaceDE w:val="0"/>
        <w:autoSpaceDN w:val="0"/>
        <w:adjustRightInd w:val="0"/>
        <w:jc w:val="both"/>
        <w:rPr>
          <w:rFonts w:ascii="Courier New" w:eastAsiaTheme="minorHAnsi" w:hAnsi="Courier New" w:cs="Courier New"/>
          <w:szCs w:val="24"/>
        </w:rPr>
      </w:pPr>
    </w:p>
    <w:p w14:paraId="545A5A8B" w14:textId="77777777" w:rsidR="0085110E" w:rsidRPr="0079015D" w:rsidRDefault="0085110E" w:rsidP="0085110E">
      <w:pPr>
        <w:ind w:right="-327"/>
        <w:jc w:val="both"/>
        <w:rPr>
          <w:rFonts w:ascii="Courier New" w:hAnsi="Courier New" w:cs="Courier New"/>
        </w:rPr>
      </w:pPr>
      <w:r w:rsidRPr="0079015D">
        <w:rPr>
          <w:rFonts w:ascii="Courier New" w:hAnsi="Courier New" w:cs="Courier New"/>
        </w:rPr>
        <w:t>A própria Lei nº 14.133/21 assim define:</w:t>
      </w:r>
    </w:p>
    <w:p w14:paraId="29505B77" w14:textId="77777777" w:rsidR="0085110E" w:rsidRPr="0079015D" w:rsidRDefault="0085110E" w:rsidP="0085110E">
      <w:pPr>
        <w:ind w:right="-327"/>
        <w:jc w:val="both"/>
        <w:rPr>
          <w:rFonts w:ascii="Courier New" w:hAnsi="Courier New" w:cs="Courier New"/>
        </w:rPr>
      </w:pPr>
      <w:r w:rsidRPr="0079015D">
        <w:rPr>
          <w:rFonts w:ascii="Courier New" w:hAnsi="Courier New" w:cs="Courier New"/>
        </w:rPr>
        <w:t>a) serviços técnicos profissionais especializados os trabalhos relativos serviços de natureza</w:t>
      </w:r>
    </w:p>
    <w:p w14:paraId="0AD1BD53" w14:textId="15A9AA4D" w:rsidR="0085110E" w:rsidRPr="0079015D" w:rsidRDefault="0085110E" w:rsidP="0085110E">
      <w:pPr>
        <w:ind w:right="-327"/>
        <w:jc w:val="both"/>
        <w:rPr>
          <w:rFonts w:ascii="Courier New" w:hAnsi="Courier New" w:cs="Courier New"/>
        </w:rPr>
      </w:pPr>
      <w:r w:rsidRPr="0079015D">
        <w:rPr>
          <w:rFonts w:ascii="Courier New" w:hAnsi="Courier New" w:cs="Courier New"/>
        </w:rPr>
        <w:t xml:space="preserve">predominantemente intelectual: aqueles realizados em trabalhos relativos </w:t>
      </w:r>
      <w:r w:rsidR="00076C65" w:rsidRPr="0079015D">
        <w:rPr>
          <w:rFonts w:ascii="Courier New" w:hAnsi="Courier New" w:cs="Courier New"/>
        </w:rPr>
        <w:t>a treinamento</w:t>
      </w:r>
      <w:r w:rsidRPr="0079015D">
        <w:rPr>
          <w:rFonts w:ascii="Courier New" w:hAnsi="Courier New" w:cs="Courier New"/>
        </w:rPr>
        <w:t xml:space="preserve"> e aperfeiçoamento de pessoal. (art. 6º, XVIII, f);</w:t>
      </w:r>
    </w:p>
    <w:p w14:paraId="2B58CB81" w14:textId="77777777" w:rsidR="0085110E" w:rsidRPr="0079015D" w:rsidRDefault="0085110E" w:rsidP="0085110E">
      <w:pPr>
        <w:ind w:right="-327"/>
        <w:jc w:val="both"/>
        <w:rPr>
          <w:rFonts w:ascii="Courier New" w:hAnsi="Courier New" w:cs="Courier New"/>
        </w:rPr>
      </w:pPr>
    </w:p>
    <w:p w14:paraId="0883F01B" w14:textId="77777777" w:rsidR="0085110E" w:rsidRPr="0079015D" w:rsidRDefault="0085110E" w:rsidP="0085110E">
      <w:pPr>
        <w:ind w:right="-327"/>
        <w:jc w:val="both"/>
        <w:rPr>
          <w:rFonts w:ascii="Courier New" w:hAnsi="Courier New" w:cs="Courier New"/>
        </w:rPr>
      </w:pPr>
      <w:r w:rsidRPr="0079015D">
        <w:rPr>
          <w:rFonts w:ascii="Courier New" w:hAnsi="Courier New" w:cs="Courier New"/>
        </w:rPr>
        <w:t>b) Notória especialização: qualidade de profissional ou de empresa cujo conceito, no campo de sua especialidade, decorrente de desempenho anterior, estudos, experiência, publicações, organização, aparelhamento, equipe técnica ou outros requisitos relacionados com suas atividades, permite inferir que o seu trabalho é essencial e reconhecidamente adequado à plena satisfação do objeto do contrato (art. 6º, XIX).</w:t>
      </w:r>
      <w:r w:rsidRPr="0079015D">
        <w:rPr>
          <w:rFonts w:ascii="Courier New" w:hAnsi="Courier New" w:cs="Courier New"/>
        </w:rPr>
        <w:cr/>
      </w:r>
    </w:p>
    <w:p w14:paraId="02AFF8B7" w14:textId="77777777" w:rsidR="0085110E" w:rsidRPr="0079015D" w:rsidRDefault="0085110E" w:rsidP="0085110E">
      <w:pPr>
        <w:autoSpaceDE w:val="0"/>
        <w:autoSpaceDN w:val="0"/>
        <w:adjustRightInd w:val="0"/>
        <w:jc w:val="both"/>
        <w:rPr>
          <w:rFonts w:ascii="Courier New" w:eastAsiaTheme="minorHAnsi" w:hAnsi="Courier New" w:cs="Courier New"/>
          <w:sz w:val="20"/>
        </w:rPr>
      </w:pPr>
    </w:p>
    <w:p w14:paraId="364E1AA3" w14:textId="2DC0F615" w:rsidR="00F73C1F" w:rsidRPr="0079015D" w:rsidRDefault="00C9271B"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2.</w:t>
      </w:r>
      <w:r w:rsidR="002C6998" w:rsidRPr="0079015D">
        <w:rPr>
          <w:rFonts w:ascii="Courier New" w:eastAsiaTheme="minorHAnsi" w:hAnsi="Courier New" w:cs="Courier New"/>
          <w:szCs w:val="24"/>
        </w:rPr>
        <w:t>4</w:t>
      </w:r>
      <w:r w:rsidRPr="0079015D">
        <w:rPr>
          <w:rFonts w:ascii="Courier New" w:eastAsiaTheme="minorHAnsi" w:hAnsi="Courier New" w:cs="Courier New"/>
          <w:szCs w:val="24"/>
        </w:rPr>
        <w:t>.</w:t>
      </w:r>
      <w:r w:rsidR="00F73C1F" w:rsidRPr="0079015D">
        <w:rPr>
          <w:rFonts w:ascii="Courier New" w:hAnsi="Courier New" w:cs="Courier New"/>
          <w:szCs w:val="24"/>
        </w:rPr>
        <w:t xml:space="preserve"> </w:t>
      </w:r>
      <w:r w:rsidR="0085110E" w:rsidRPr="0079015D">
        <w:rPr>
          <w:rFonts w:ascii="Courier New" w:hAnsi="Courier New" w:cs="Courier New"/>
        </w:rPr>
        <w:t>A capacitação de servidores é pilar central para um bom desempenho e desenvolvimento dos procedimentos administrativos inerentes aos departamentos e seções que compõem esta administração. Ademais, os servidores capacitados podem ser multiplicadores dentro dos seus departamentos e seções, difundindo o conhecimento adquiridos.</w:t>
      </w:r>
    </w:p>
    <w:p w14:paraId="6D60AD36" w14:textId="77777777" w:rsidR="00F73C1F" w:rsidRPr="0079015D" w:rsidRDefault="00F73C1F" w:rsidP="002C6998">
      <w:pPr>
        <w:autoSpaceDE w:val="0"/>
        <w:autoSpaceDN w:val="0"/>
        <w:adjustRightInd w:val="0"/>
        <w:jc w:val="both"/>
        <w:rPr>
          <w:rFonts w:ascii="Courier New" w:eastAsiaTheme="minorHAnsi" w:hAnsi="Courier New" w:cs="Courier New"/>
          <w:szCs w:val="24"/>
        </w:rPr>
      </w:pPr>
    </w:p>
    <w:p w14:paraId="30E1F431" w14:textId="280D7643" w:rsidR="00F73C1F" w:rsidRPr="0079015D" w:rsidRDefault="00F73C1F"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2.</w:t>
      </w:r>
      <w:r w:rsidR="002C6998" w:rsidRPr="0079015D">
        <w:rPr>
          <w:rFonts w:ascii="Courier New" w:eastAsiaTheme="minorHAnsi" w:hAnsi="Courier New" w:cs="Courier New"/>
          <w:szCs w:val="24"/>
        </w:rPr>
        <w:t>5</w:t>
      </w:r>
      <w:r w:rsidRPr="0079015D">
        <w:rPr>
          <w:rFonts w:ascii="Courier New" w:eastAsiaTheme="minorHAnsi" w:hAnsi="Courier New" w:cs="Courier New"/>
          <w:szCs w:val="24"/>
        </w:rPr>
        <w:t xml:space="preserve">. </w:t>
      </w:r>
      <w:r w:rsidR="0085110E" w:rsidRPr="0079015D">
        <w:rPr>
          <w:rFonts w:ascii="Courier New" w:eastAsiaTheme="minorHAnsi" w:hAnsi="Courier New" w:cs="Courier New"/>
          <w:szCs w:val="24"/>
        </w:rPr>
        <w:t xml:space="preserve">Diante do apresentado, elucida-se a importância da capacitação de nossos servidores diante das situações acima </w:t>
      </w:r>
      <w:r w:rsidR="0085110E" w:rsidRPr="0079015D">
        <w:rPr>
          <w:rFonts w:ascii="Courier New" w:eastAsiaTheme="minorHAnsi" w:hAnsi="Courier New" w:cs="Courier New"/>
          <w:szCs w:val="24"/>
        </w:rPr>
        <w:lastRenderedPageBreak/>
        <w:t>elencadas, bem como das ditas mudanças na legislação pertinente ao assunto;</w:t>
      </w:r>
    </w:p>
    <w:p w14:paraId="6761D424" w14:textId="77777777" w:rsidR="00F73C1F" w:rsidRPr="0079015D" w:rsidRDefault="00F73C1F" w:rsidP="002C6998">
      <w:pPr>
        <w:autoSpaceDE w:val="0"/>
        <w:autoSpaceDN w:val="0"/>
        <w:adjustRightInd w:val="0"/>
        <w:jc w:val="both"/>
        <w:rPr>
          <w:rFonts w:ascii="Courier New" w:eastAsiaTheme="minorHAnsi" w:hAnsi="Courier New" w:cs="Courier New"/>
          <w:szCs w:val="24"/>
        </w:rPr>
      </w:pPr>
    </w:p>
    <w:p w14:paraId="62115666" w14:textId="77777777" w:rsidR="0085110E" w:rsidRPr="0079015D" w:rsidRDefault="00F73C1F" w:rsidP="0085110E">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2.</w:t>
      </w:r>
      <w:r w:rsidR="002C6998" w:rsidRPr="0079015D">
        <w:rPr>
          <w:rFonts w:ascii="Courier New" w:eastAsiaTheme="minorHAnsi" w:hAnsi="Courier New" w:cs="Courier New"/>
          <w:szCs w:val="24"/>
        </w:rPr>
        <w:t>6</w:t>
      </w:r>
      <w:r w:rsidRPr="0079015D">
        <w:rPr>
          <w:rFonts w:ascii="Courier New" w:eastAsiaTheme="minorHAnsi" w:hAnsi="Courier New" w:cs="Courier New"/>
          <w:szCs w:val="24"/>
        </w:rPr>
        <w:t xml:space="preserve">. </w:t>
      </w:r>
      <w:r w:rsidR="0085110E" w:rsidRPr="0079015D">
        <w:rPr>
          <w:rFonts w:ascii="Courier New" w:eastAsiaTheme="minorHAnsi" w:hAnsi="Courier New" w:cs="Courier New"/>
          <w:szCs w:val="24"/>
        </w:rPr>
        <w:t>Para tanto, a Administração preocupou-se em realizar um procedimento aquisitivo com a melhor relação custo-benefício mediante a estipulação de critérios de aferição da qualidade conforme normas citadas neste Termo de Referência.</w:t>
      </w:r>
    </w:p>
    <w:bookmarkEnd w:id="7"/>
    <w:p w14:paraId="36D56ECA" w14:textId="499BBE57" w:rsidR="00B91A80" w:rsidRPr="0079015D" w:rsidRDefault="00B91A80" w:rsidP="002C6998">
      <w:pPr>
        <w:autoSpaceDE w:val="0"/>
        <w:autoSpaceDN w:val="0"/>
        <w:adjustRightInd w:val="0"/>
        <w:jc w:val="both"/>
        <w:rPr>
          <w:rFonts w:ascii="Courier New" w:eastAsiaTheme="minorHAnsi" w:hAnsi="Courier New" w:cs="Courier New"/>
          <w:szCs w:val="24"/>
        </w:rPr>
      </w:pPr>
    </w:p>
    <w:p w14:paraId="785736C3" w14:textId="714AFEC5" w:rsidR="006B5490" w:rsidRPr="0079015D" w:rsidRDefault="006B5490" w:rsidP="002C6998">
      <w:pPr>
        <w:pStyle w:val="Ttulo1"/>
        <w:jc w:val="both"/>
        <w:rPr>
          <w:rFonts w:ascii="Courier New" w:eastAsiaTheme="minorHAnsi" w:hAnsi="Courier New" w:cs="Courier New"/>
          <w:sz w:val="24"/>
          <w:szCs w:val="24"/>
        </w:rPr>
      </w:pPr>
      <w:r w:rsidRPr="0079015D">
        <w:rPr>
          <w:rFonts w:ascii="Courier New" w:eastAsiaTheme="minorHAnsi" w:hAnsi="Courier New" w:cs="Courier New"/>
          <w:sz w:val="24"/>
          <w:szCs w:val="24"/>
        </w:rPr>
        <w:t xml:space="preserve">3. DA DESCRIÇÃO DA SOLUÇÃO COMO UM TODO CONSIDERANDO O CICLO DE VIDA DO OBJETO </w:t>
      </w:r>
      <w:r w:rsidRPr="0079015D">
        <w:rPr>
          <w:rFonts w:ascii="Courier New" w:eastAsiaTheme="minorHAnsi" w:hAnsi="Courier New" w:cs="Courier New"/>
          <w:b w:val="0"/>
          <w:bCs/>
          <w:sz w:val="24"/>
          <w:szCs w:val="24"/>
        </w:rPr>
        <w:t>(art. 6º, XXIII, “c” da Lei nº 14.133/21)</w:t>
      </w:r>
    </w:p>
    <w:p w14:paraId="18F68207" w14:textId="77777777" w:rsidR="006B5490" w:rsidRPr="0079015D" w:rsidRDefault="006B5490" w:rsidP="002C6998">
      <w:pPr>
        <w:jc w:val="both"/>
        <w:rPr>
          <w:rFonts w:ascii="Courier New" w:hAnsi="Courier New" w:cs="Courier New"/>
          <w:szCs w:val="24"/>
        </w:rPr>
      </w:pPr>
    </w:p>
    <w:p w14:paraId="69232F5D" w14:textId="5B337A03" w:rsidR="006B5490" w:rsidRPr="0079015D" w:rsidRDefault="006B5490" w:rsidP="002C6998">
      <w:pPr>
        <w:jc w:val="both"/>
        <w:rPr>
          <w:rFonts w:ascii="Courier New" w:hAnsi="Courier New" w:cs="Courier New"/>
          <w:szCs w:val="24"/>
        </w:rPr>
      </w:pPr>
      <w:r w:rsidRPr="0079015D">
        <w:rPr>
          <w:rFonts w:ascii="Courier New" w:hAnsi="Courier New" w:cs="Courier New"/>
          <w:szCs w:val="24"/>
        </w:rPr>
        <w:t>3.1. Toda documentação em anexo, contempla as soluções capazes de atender satisfatoriamente aos princípios e regras que regem a Administração.</w:t>
      </w:r>
    </w:p>
    <w:p w14:paraId="05DD02C5" w14:textId="77777777" w:rsidR="006B5490" w:rsidRPr="0079015D" w:rsidRDefault="006B5490" w:rsidP="002C6998">
      <w:pPr>
        <w:jc w:val="both"/>
        <w:rPr>
          <w:rFonts w:ascii="Courier New" w:hAnsi="Courier New" w:cs="Courier New"/>
          <w:szCs w:val="24"/>
        </w:rPr>
      </w:pPr>
    </w:p>
    <w:p w14:paraId="38671466" w14:textId="13B35AA0" w:rsidR="00F73C1F" w:rsidRPr="0079015D" w:rsidRDefault="006B5490" w:rsidP="002C6998">
      <w:pPr>
        <w:jc w:val="both"/>
        <w:rPr>
          <w:rFonts w:ascii="Courier New" w:hAnsi="Courier New" w:cs="Courier New"/>
          <w:szCs w:val="24"/>
        </w:rPr>
      </w:pPr>
      <w:r w:rsidRPr="0079015D">
        <w:rPr>
          <w:rFonts w:ascii="Courier New" w:hAnsi="Courier New" w:cs="Courier New"/>
          <w:szCs w:val="24"/>
        </w:rPr>
        <w:t xml:space="preserve">3.2. </w:t>
      </w:r>
      <w:r w:rsidR="00F73C1F" w:rsidRPr="0079015D">
        <w:rPr>
          <w:rFonts w:ascii="Courier New" w:hAnsi="Courier New" w:cs="Courier New"/>
          <w:szCs w:val="24"/>
        </w:rPr>
        <w:t xml:space="preserve">O Tribunal de Contas da União – TCU na Decisão 439/98 - Plenário, </w:t>
      </w:r>
      <w:r w:rsidR="005738B4" w:rsidRPr="0079015D">
        <w:rPr>
          <w:rFonts w:ascii="Courier New" w:hAnsi="Courier New" w:cs="Courier New"/>
          <w:szCs w:val="24"/>
        </w:rPr>
        <w:t xml:space="preserve">já </w:t>
      </w:r>
      <w:r w:rsidR="004E17B5" w:rsidRPr="0079015D">
        <w:rPr>
          <w:rFonts w:ascii="Courier New" w:hAnsi="Courier New" w:cs="Courier New"/>
          <w:szCs w:val="24"/>
        </w:rPr>
        <w:t>se manifestou</w:t>
      </w:r>
      <w:r w:rsidR="00F73C1F" w:rsidRPr="0079015D">
        <w:rPr>
          <w:rFonts w:ascii="Courier New" w:hAnsi="Courier New" w:cs="Courier New"/>
          <w:szCs w:val="24"/>
        </w:rPr>
        <w:t xml:space="preserve"> sobre a inscrição de servidores para participação de cursos abertos a terceiros, nos seguintes termos:</w:t>
      </w:r>
    </w:p>
    <w:p w14:paraId="1B52AC4A" w14:textId="77777777" w:rsidR="00076C65" w:rsidRPr="0079015D" w:rsidRDefault="00076C65" w:rsidP="00076C65">
      <w:pPr>
        <w:ind w:left="3969"/>
        <w:jc w:val="both"/>
        <w:rPr>
          <w:rFonts w:ascii="Courier New" w:hAnsi="Courier New" w:cs="Courier New"/>
          <w:sz w:val="20"/>
        </w:rPr>
      </w:pPr>
      <w:r w:rsidRPr="0079015D">
        <w:rPr>
          <w:rFonts w:ascii="Courier New" w:hAnsi="Courier New" w:cs="Courier New"/>
          <w:sz w:val="20"/>
        </w:rPr>
        <w:t>*“O Tribunal Pleno, diante das razões expostas pelo Relator, DECIDE:</w:t>
      </w:r>
    </w:p>
    <w:p w14:paraId="4DA858DE" w14:textId="77777777" w:rsidR="00076C65" w:rsidRPr="0079015D" w:rsidRDefault="00076C65" w:rsidP="00076C65">
      <w:pPr>
        <w:ind w:left="3969"/>
        <w:jc w:val="both"/>
        <w:rPr>
          <w:rFonts w:ascii="Courier New" w:hAnsi="Courier New" w:cs="Courier New"/>
          <w:sz w:val="20"/>
        </w:rPr>
      </w:pPr>
    </w:p>
    <w:p w14:paraId="4E660926" w14:textId="77777777" w:rsidR="00076C65" w:rsidRPr="0079015D" w:rsidRDefault="00076C65" w:rsidP="00076C65">
      <w:pPr>
        <w:ind w:left="3969"/>
        <w:jc w:val="both"/>
        <w:rPr>
          <w:rFonts w:ascii="Courier New" w:hAnsi="Courier New" w:cs="Courier New"/>
          <w:sz w:val="20"/>
        </w:rPr>
      </w:pPr>
      <w:r w:rsidRPr="0079015D">
        <w:rPr>
          <w:rFonts w:ascii="Courier New" w:hAnsi="Courier New" w:cs="Courier New"/>
          <w:sz w:val="20"/>
        </w:rPr>
        <w:t>1.</w:t>
      </w:r>
      <w:r w:rsidRPr="0079015D">
        <w:rPr>
          <w:rFonts w:ascii="Courier New" w:hAnsi="Courier New" w:cs="Courier New"/>
          <w:sz w:val="20"/>
        </w:rPr>
        <w:tab/>
        <w:t>Considerar que as contratações de professores, conferencistas ou instrutores para ministrar cursos de treinamento ou aperfeiçoamento de pessoal, bem como a inscrição de servidores para participação de cursos abertos a terceiros, enquadram-se na hipótese de inexigibilidade de licitação prevista no inciso II do art. 25, combinado com o inciso VI do art. 13 da Lei nº 8.666/93;</w:t>
      </w:r>
    </w:p>
    <w:p w14:paraId="3B79E21A" w14:textId="77777777" w:rsidR="00076C65" w:rsidRPr="0079015D" w:rsidRDefault="00076C65" w:rsidP="00076C65">
      <w:pPr>
        <w:ind w:left="3969"/>
        <w:jc w:val="both"/>
        <w:rPr>
          <w:rFonts w:ascii="Courier New" w:hAnsi="Courier New" w:cs="Courier New"/>
          <w:sz w:val="20"/>
        </w:rPr>
      </w:pPr>
      <w:r w:rsidRPr="0079015D">
        <w:rPr>
          <w:rFonts w:ascii="Courier New" w:hAnsi="Courier New" w:cs="Courier New"/>
          <w:sz w:val="20"/>
        </w:rPr>
        <w:t>2.</w:t>
      </w:r>
      <w:r w:rsidRPr="0079015D">
        <w:rPr>
          <w:rFonts w:ascii="Courier New" w:hAnsi="Courier New" w:cs="Courier New"/>
          <w:sz w:val="20"/>
        </w:rPr>
        <w:tab/>
        <w:t>Retirar o sigilo dos autos e ordenar sua publicação em Ata; e</w:t>
      </w:r>
    </w:p>
    <w:p w14:paraId="65865103" w14:textId="4DE3DD7B" w:rsidR="00F73C1F" w:rsidRPr="0079015D" w:rsidRDefault="00076C65" w:rsidP="00076C65">
      <w:pPr>
        <w:ind w:left="3969"/>
        <w:jc w:val="both"/>
        <w:rPr>
          <w:rFonts w:ascii="Courier New" w:hAnsi="Courier New" w:cs="Courier New"/>
          <w:sz w:val="20"/>
        </w:rPr>
      </w:pPr>
      <w:r w:rsidRPr="0079015D">
        <w:rPr>
          <w:rFonts w:ascii="Courier New" w:hAnsi="Courier New" w:cs="Courier New"/>
          <w:sz w:val="20"/>
        </w:rPr>
        <w:t>3.</w:t>
      </w:r>
      <w:r w:rsidRPr="0079015D">
        <w:rPr>
          <w:rFonts w:ascii="Courier New" w:hAnsi="Courier New" w:cs="Courier New"/>
          <w:sz w:val="20"/>
        </w:rPr>
        <w:tab/>
        <w:t>Arquivar o presente processo</w:t>
      </w:r>
      <w:proofErr w:type="gramStart"/>
      <w:r w:rsidRPr="0079015D">
        <w:rPr>
          <w:rFonts w:ascii="Courier New" w:hAnsi="Courier New" w:cs="Courier New"/>
          <w:sz w:val="20"/>
        </w:rPr>
        <w:t>.”*</w:t>
      </w:r>
      <w:proofErr w:type="gramEnd"/>
    </w:p>
    <w:p w14:paraId="6CDED6A0" w14:textId="77777777" w:rsidR="00F73C1F" w:rsidRPr="0079015D" w:rsidRDefault="00F73C1F" w:rsidP="002C6998">
      <w:pPr>
        <w:jc w:val="both"/>
        <w:rPr>
          <w:rFonts w:ascii="Courier New" w:hAnsi="Courier New" w:cs="Courier New"/>
          <w:szCs w:val="24"/>
        </w:rPr>
      </w:pPr>
    </w:p>
    <w:p w14:paraId="21E63C02" w14:textId="1FE856FA" w:rsidR="006D0BBE" w:rsidRPr="0079015D" w:rsidRDefault="00872EDF" w:rsidP="002C6998">
      <w:pPr>
        <w:jc w:val="both"/>
        <w:rPr>
          <w:rFonts w:ascii="Courier New" w:hAnsi="Courier New" w:cs="Courier New"/>
          <w:szCs w:val="24"/>
        </w:rPr>
      </w:pPr>
      <w:r w:rsidRPr="0079015D">
        <w:rPr>
          <w:rFonts w:ascii="Courier New" w:hAnsi="Courier New" w:cs="Courier New"/>
          <w:szCs w:val="24"/>
        </w:rPr>
        <w:t xml:space="preserve">3.3. </w:t>
      </w:r>
      <w:r w:rsidR="00F73C1F" w:rsidRPr="0079015D">
        <w:rPr>
          <w:rFonts w:ascii="Courier New" w:hAnsi="Courier New" w:cs="Courier New"/>
          <w:szCs w:val="24"/>
        </w:rPr>
        <w:t xml:space="preserve">Consta no processo Justificativa de preço, dessa forma, a contratação da empresa: VALERIOTE CURSOS, CONSULTORIA, GESTAO E EMPREENDIMENTOS LTDA – CNPJ: 19.038.976/0001-81, poderá, segundo Decisão 439/98 do TCU ocorrer por inexigibilidade de licitação, conforme Artigo 74, inciso III, alínea </w:t>
      </w:r>
      <w:r w:rsidR="007C39C4" w:rsidRPr="0079015D">
        <w:rPr>
          <w:rFonts w:ascii="Courier New" w:hAnsi="Courier New" w:cs="Courier New"/>
          <w:szCs w:val="24"/>
        </w:rPr>
        <w:t>“</w:t>
      </w:r>
      <w:r w:rsidR="00F73C1F" w:rsidRPr="0079015D">
        <w:rPr>
          <w:rFonts w:ascii="Courier New" w:hAnsi="Courier New" w:cs="Courier New"/>
          <w:szCs w:val="24"/>
        </w:rPr>
        <w:t>f</w:t>
      </w:r>
      <w:r w:rsidR="007C39C4" w:rsidRPr="0079015D">
        <w:rPr>
          <w:rFonts w:ascii="Courier New" w:hAnsi="Courier New" w:cs="Courier New"/>
          <w:szCs w:val="24"/>
        </w:rPr>
        <w:t>”</w:t>
      </w:r>
      <w:r w:rsidR="00F73C1F" w:rsidRPr="0079015D">
        <w:rPr>
          <w:rFonts w:ascii="Courier New" w:hAnsi="Courier New" w:cs="Courier New"/>
          <w:szCs w:val="24"/>
        </w:rPr>
        <w:t xml:space="preserve"> da Lei nº 14.133 /2021.</w:t>
      </w:r>
    </w:p>
    <w:p w14:paraId="67FE88C2" w14:textId="77777777" w:rsidR="006E023E" w:rsidRPr="0079015D" w:rsidRDefault="006E023E" w:rsidP="002C6998">
      <w:pPr>
        <w:jc w:val="both"/>
        <w:rPr>
          <w:rFonts w:ascii="Courier New" w:hAnsi="Courier New" w:cs="Courier New"/>
          <w:szCs w:val="24"/>
        </w:rPr>
      </w:pPr>
    </w:p>
    <w:p w14:paraId="0B071189" w14:textId="12CB739A" w:rsidR="00F73C1F" w:rsidRPr="0079015D" w:rsidRDefault="00872EDF" w:rsidP="002C6998">
      <w:pPr>
        <w:tabs>
          <w:tab w:val="left" w:pos="9072"/>
        </w:tabs>
        <w:jc w:val="both"/>
        <w:rPr>
          <w:rFonts w:ascii="Courier New" w:eastAsiaTheme="minorHAnsi" w:hAnsi="Courier New" w:cs="Courier New"/>
          <w:szCs w:val="24"/>
        </w:rPr>
      </w:pPr>
      <w:r w:rsidRPr="0079015D">
        <w:rPr>
          <w:rFonts w:ascii="Courier New" w:eastAsiaTheme="minorHAnsi" w:hAnsi="Courier New" w:cs="Courier New"/>
          <w:szCs w:val="24"/>
        </w:rPr>
        <w:t xml:space="preserve">3.4. </w:t>
      </w:r>
      <w:r w:rsidR="00F73C1F" w:rsidRPr="0079015D">
        <w:rPr>
          <w:rFonts w:ascii="Courier New" w:eastAsiaTheme="minorHAnsi" w:hAnsi="Courier New" w:cs="Courier New"/>
          <w:szCs w:val="24"/>
        </w:rPr>
        <w:t>Os serviços serão prestados por empresa especializada no ramo, devidamente regulamentada e autorizada pelos órgãos competentes, em conformidade com a legislação vigente e padrões de sustentabilidade exigidos nesse instrumento e no futuro termo de referência.</w:t>
      </w:r>
    </w:p>
    <w:p w14:paraId="0BE29909" w14:textId="77777777" w:rsidR="00872EDF" w:rsidRPr="0079015D" w:rsidRDefault="00872EDF" w:rsidP="002C6998">
      <w:pPr>
        <w:tabs>
          <w:tab w:val="left" w:pos="9072"/>
        </w:tabs>
        <w:jc w:val="both"/>
        <w:rPr>
          <w:rFonts w:ascii="Courier New" w:eastAsiaTheme="minorHAnsi" w:hAnsi="Courier New" w:cs="Courier New"/>
          <w:szCs w:val="24"/>
        </w:rPr>
      </w:pPr>
    </w:p>
    <w:p w14:paraId="29387044" w14:textId="2F5D7975" w:rsidR="00F73C1F" w:rsidRPr="0079015D" w:rsidRDefault="00872EDF" w:rsidP="002C6998">
      <w:pPr>
        <w:tabs>
          <w:tab w:val="left" w:pos="9072"/>
        </w:tabs>
        <w:jc w:val="both"/>
        <w:rPr>
          <w:rFonts w:ascii="Courier New" w:eastAsiaTheme="minorHAnsi" w:hAnsi="Courier New" w:cs="Courier New"/>
          <w:szCs w:val="24"/>
        </w:rPr>
      </w:pPr>
      <w:r w:rsidRPr="0079015D">
        <w:rPr>
          <w:rFonts w:ascii="Courier New" w:eastAsiaTheme="minorHAnsi" w:hAnsi="Courier New" w:cs="Courier New"/>
          <w:szCs w:val="24"/>
        </w:rPr>
        <w:t xml:space="preserve">3.5. </w:t>
      </w:r>
      <w:r w:rsidR="00F73C1F" w:rsidRPr="0079015D">
        <w:rPr>
          <w:rFonts w:ascii="Courier New" w:eastAsiaTheme="minorHAnsi" w:hAnsi="Courier New" w:cs="Courier New"/>
          <w:szCs w:val="24"/>
        </w:rPr>
        <w:t>A despesa decorrente desta contratação ocorrerá, com emissão prévia da nota de empenho</w:t>
      </w:r>
      <w:r w:rsidR="007C39C4" w:rsidRPr="0079015D">
        <w:rPr>
          <w:rFonts w:ascii="Courier New" w:eastAsiaTheme="minorHAnsi" w:hAnsi="Courier New" w:cs="Courier New"/>
          <w:szCs w:val="24"/>
        </w:rPr>
        <w:t>,</w:t>
      </w:r>
      <w:r w:rsidRPr="0079015D">
        <w:rPr>
          <w:rFonts w:ascii="Courier New" w:eastAsiaTheme="minorHAnsi" w:hAnsi="Courier New" w:cs="Courier New"/>
          <w:szCs w:val="24"/>
        </w:rPr>
        <w:t xml:space="preserve"> que poderá em caso específico, substituir o contrato</w:t>
      </w:r>
      <w:r w:rsidR="00F73C1F" w:rsidRPr="0079015D">
        <w:rPr>
          <w:rFonts w:ascii="Courier New" w:eastAsiaTheme="minorHAnsi" w:hAnsi="Courier New" w:cs="Courier New"/>
          <w:szCs w:val="24"/>
        </w:rPr>
        <w:t>.</w:t>
      </w:r>
    </w:p>
    <w:p w14:paraId="75379CB8" w14:textId="77777777" w:rsidR="00F73C1F" w:rsidRPr="0079015D" w:rsidRDefault="00F73C1F" w:rsidP="002C6998">
      <w:pPr>
        <w:tabs>
          <w:tab w:val="left" w:pos="9072"/>
        </w:tabs>
        <w:jc w:val="both"/>
        <w:rPr>
          <w:rFonts w:ascii="Courier New" w:eastAsiaTheme="minorHAnsi" w:hAnsi="Courier New" w:cs="Courier New"/>
          <w:szCs w:val="24"/>
        </w:rPr>
      </w:pPr>
    </w:p>
    <w:p w14:paraId="43B900B0" w14:textId="004B66DD" w:rsidR="00F73C1F" w:rsidRPr="0079015D" w:rsidRDefault="00872EDF" w:rsidP="00207816">
      <w:pPr>
        <w:tabs>
          <w:tab w:val="left" w:pos="9072"/>
        </w:tabs>
        <w:jc w:val="both"/>
        <w:rPr>
          <w:rFonts w:ascii="Courier New" w:eastAsiaTheme="minorHAnsi" w:hAnsi="Courier New" w:cs="Courier New"/>
          <w:szCs w:val="24"/>
        </w:rPr>
      </w:pPr>
      <w:r w:rsidRPr="0079015D">
        <w:rPr>
          <w:rFonts w:ascii="Courier New" w:eastAsiaTheme="minorHAnsi" w:hAnsi="Courier New" w:cs="Courier New"/>
          <w:szCs w:val="24"/>
        </w:rPr>
        <w:t xml:space="preserve">3.6. </w:t>
      </w:r>
      <w:r w:rsidR="00F73C1F" w:rsidRPr="0079015D">
        <w:rPr>
          <w:rFonts w:ascii="Courier New" w:eastAsiaTheme="minorHAnsi" w:hAnsi="Courier New" w:cs="Courier New"/>
          <w:szCs w:val="24"/>
        </w:rPr>
        <w:t>A solicitação de inscrição poderá, devido a inviabilidade de competição, ocorrer por inexigibilidade de licitação, com fundamento no artigo 74, inciso III, alínea f da Lei nº 14.133/2021</w:t>
      </w:r>
      <w:r w:rsidR="00207816" w:rsidRPr="0079015D">
        <w:rPr>
          <w:rFonts w:ascii="Courier New" w:eastAsiaTheme="minorHAnsi" w:hAnsi="Courier New" w:cs="Courier New"/>
          <w:szCs w:val="24"/>
        </w:rPr>
        <w:t>.</w:t>
      </w:r>
    </w:p>
    <w:p w14:paraId="2B5C2C71" w14:textId="77777777" w:rsidR="00F73C1F" w:rsidRPr="0079015D" w:rsidRDefault="00F73C1F" w:rsidP="002C6998">
      <w:pPr>
        <w:tabs>
          <w:tab w:val="left" w:pos="9072"/>
        </w:tabs>
        <w:jc w:val="both"/>
        <w:rPr>
          <w:rFonts w:ascii="Courier New" w:eastAsiaTheme="minorHAnsi" w:hAnsi="Courier New" w:cs="Courier New"/>
          <w:szCs w:val="24"/>
        </w:rPr>
      </w:pPr>
    </w:p>
    <w:p w14:paraId="6805E510" w14:textId="15A2F4F8" w:rsidR="00F73C1F" w:rsidRPr="0079015D" w:rsidRDefault="00207816" w:rsidP="002C6998">
      <w:pPr>
        <w:tabs>
          <w:tab w:val="left" w:pos="9072"/>
        </w:tabs>
        <w:jc w:val="both"/>
        <w:rPr>
          <w:rFonts w:ascii="Courier New" w:eastAsiaTheme="minorHAnsi" w:hAnsi="Courier New" w:cs="Courier New"/>
          <w:szCs w:val="24"/>
        </w:rPr>
      </w:pPr>
      <w:r w:rsidRPr="0079015D">
        <w:rPr>
          <w:rFonts w:ascii="Courier New" w:eastAsiaTheme="minorHAnsi" w:hAnsi="Courier New" w:cs="Courier New"/>
          <w:szCs w:val="24"/>
        </w:rPr>
        <w:t xml:space="preserve">3.7. </w:t>
      </w:r>
      <w:r w:rsidR="00F73C1F" w:rsidRPr="0079015D">
        <w:rPr>
          <w:rFonts w:ascii="Courier New" w:eastAsiaTheme="minorHAnsi" w:hAnsi="Courier New" w:cs="Courier New"/>
          <w:szCs w:val="24"/>
        </w:rPr>
        <w:t xml:space="preserve">Assim, </w:t>
      </w:r>
      <w:r w:rsidRPr="0079015D">
        <w:rPr>
          <w:rFonts w:ascii="Courier New" w:eastAsiaTheme="minorHAnsi" w:hAnsi="Courier New" w:cs="Courier New"/>
          <w:szCs w:val="24"/>
        </w:rPr>
        <w:t xml:space="preserve">é importante frisar que </w:t>
      </w:r>
      <w:r w:rsidR="00F73C1F" w:rsidRPr="0079015D">
        <w:rPr>
          <w:rFonts w:ascii="Courier New" w:eastAsiaTheme="minorHAnsi" w:hAnsi="Courier New" w:cs="Courier New"/>
          <w:szCs w:val="24"/>
        </w:rPr>
        <w:t xml:space="preserve">ante a impossibilidade de estabelecer critérios objetivos de comparação técnica para objetos dessa natureza, que dependem de capacidade e do desempenho da </w:t>
      </w:r>
      <w:r w:rsidR="009B2DDE" w:rsidRPr="0079015D">
        <w:rPr>
          <w:rFonts w:ascii="Courier New" w:eastAsiaTheme="minorHAnsi" w:hAnsi="Courier New" w:cs="Courier New"/>
          <w:szCs w:val="24"/>
        </w:rPr>
        <w:t>pessoa jurídica organizadora, bem como o profissional que m</w:t>
      </w:r>
      <w:r w:rsidR="00F73C1F" w:rsidRPr="0079015D">
        <w:rPr>
          <w:rFonts w:ascii="Courier New" w:eastAsiaTheme="minorHAnsi" w:hAnsi="Courier New" w:cs="Courier New"/>
          <w:szCs w:val="24"/>
        </w:rPr>
        <w:t>inistrará o curso, demonstr</w:t>
      </w:r>
      <w:r w:rsidR="009B2DDE" w:rsidRPr="0079015D">
        <w:rPr>
          <w:rFonts w:ascii="Courier New" w:eastAsiaTheme="minorHAnsi" w:hAnsi="Courier New" w:cs="Courier New"/>
          <w:szCs w:val="24"/>
        </w:rPr>
        <w:t>aram</w:t>
      </w:r>
      <w:r w:rsidR="00F73C1F" w:rsidRPr="0079015D">
        <w:rPr>
          <w:rFonts w:ascii="Courier New" w:eastAsiaTheme="minorHAnsi" w:hAnsi="Courier New" w:cs="Courier New"/>
          <w:szCs w:val="24"/>
        </w:rPr>
        <w:t xml:space="preserve"> notória especialização no tema, bem como formação técnica e experiência profissional no campo de sua atuação e especialidade, demonstrado no Informativo </w:t>
      </w:r>
      <w:r w:rsidR="009B2DDE" w:rsidRPr="0079015D">
        <w:rPr>
          <w:rFonts w:ascii="Courier New" w:eastAsiaTheme="minorHAnsi" w:hAnsi="Courier New" w:cs="Courier New"/>
          <w:szCs w:val="24"/>
        </w:rPr>
        <w:t>do curso</w:t>
      </w:r>
      <w:r w:rsidR="00F73C1F" w:rsidRPr="0079015D">
        <w:rPr>
          <w:rFonts w:ascii="Courier New" w:eastAsiaTheme="minorHAnsi" w:hAnsi="Courier New" w:cs="Courier New"/>
          <w:szCs w:val="24"/>
        </w:rPr>
        <w:t>.</w:t>
      </w:r>
    </w:p>
    <w:p w14:paraId="45317BAA" w14:textId="77777777" w:rsidR="00F73C1F" w:rsidRPr="0079015D" w:rsidRDefault="00F73C1F" w:rsidP="002C6998">
      <w:pPr>
        <w:tabs>
          <w:tab w:val="left" w:pos="9072"/>
        </w:tabs>
        <w:jc w:val="both"/>
        <w:rPr>
          <w:rFonts w:ascii="Courier New" w:eastAsiaTheme="minorHAnsi" w:hAnsi="Courier New" w:cs="Courier New"/>
          <w:szCs w:val="24"/>
        </w:rPr>
      </w:pPr>
    </w:p>
    <w:p w14:paraId="7EFE1B6D" w14:textId="61FBF4CA" w:rsidR="009B2DDE" w:rsidRPr="0079015D" w:rsidRDefault="009B2DDE" w:rsidP="002C6998">
      <w:pPr>
        <w:tabs>
          <w:tab w:val="left" w:pos="9072"/>
        </w:tabs>
        <w:jc w:val="both"/>
        <w:rPr>
          <w:rFonts w:ascii="Courier New" w:eastAsiaTheme="minorHAnsi" w:hAnsi="Courier New" w:cs="Courier New"/>
          <w:szCs w:val="24"/>
        </w:rPr>
      </w:pPr>
      <w:r w:rsidRPr="0079015D">
        <w:rPr>
          <w:rFonts w:ascii="Courier New" w:eastAsiaTheme="minorHAnsi" w:hAnsi="Courier New" w:cs="Courier New"/>
          <w:szCs w:val="24"/>
        </w:rPr>
        <w:t>3.8. Ainda é importante frisar que a</w:t>
      </w:r>
      <w:r w:rsidR="00F73C1F" w:rsidRPr="0079015D">
        <w:rPr>
          <w:rFonts w:ascii="Courier New" w:eastAsiaTheme="minorHAnsi" w:hAnsi="Courier New" w:cs="Courier New"/>
          <w:szCs w:val="24"/>
        </w:rPr>
        <w:t xml:space="preserve"> presente contratação será feita diretamente, por inexigibilidade de licitação, com base no artigo 74, inciso III da Lei n.º 14.133.2021, pelos seguintes fundamentos:</w:t>
      </w:r>
    </w:p>
    <w:p w14:paraId="629DF4AB" w14:textId="6D5B3FB6" w:rsidR="00F73C1F" w:rsidRPr="0079015D" w:rsidRDefault="009B2DDE" w:rsidP="002C6998">
      <w:pPr>
        <w:tabs>
          <w:tab w:val="left" w:pos="9072"/>
        </w:tabs>
        <w:jc w:val="both"/>
        <w:rPr>
          <w:rFonts w:ascii="Courier New" w:eastAsiaTheme="minorHAnsi" w:hAnsi="Courier New" w:cs="Courier New"/>
          <w:szCs w:val="24"/>
        </w:rPr>
      </w:pPr>
      <w:r w:rsidRPr="0079015D">
        <w:rPr>
          <w:rFonts w:ascii="Courier New" w:eastAsiaTheme="minorHAnsi" w:hAnsi="Courier New" w:cs="Courier New"/>
          <w:szCs w:val="24"/>
        </w:rPr>
        <w:t xml:space="preserve">3.8.1. </w:t>
      </w:r>
      <w:r w:rsidR="00F73C1F" w:rsidRPr="0079015D">
        <w:rPr>
          <w:rFonts w:ascii="Courier New" w:eastAsiaTheme="minorHAnsi" w:hAnsi="Courier New" w:cs="Courier New"/>
          <w:szCs w:val="24"/>
        </w:rPr>
        <w:t>Trata-se de serviço técnico profissional especializado;</w:t>
      </w:r>
    </w:p>
    <w:p w14:paraId="60C02347" w14:textId="1B306FB2" w:rsidR="00F73C1F" w:rsidRPr="0079015D" w:rsidRDefault="009B2DDE" w:rsidP="002C6998">
      <w:pPr>
        <w:tabs>
          <w:tab w:val="left" w:pos="9072"/>
        </w:tabs>
        <w:jc w:val="both"/>
        <w:rPr>
          <w:rFonts w:ascii="Courier New" w:eastAsiaTheme="minorHAnsi" w:hAnsi="Courier New" w:cs="Courier New"/>
          <w:szCs w:val="24"/>
        </w:rPr>
      </w:pPr>
      <w:r w:rsidRPr="0079015D">
        <w:rPr>
          <w:rFonts w:ascii="Courier New" w:eastAsiaTheme="minorHAnsi" w:hAnsi="Courier New" w:cs="Courier New"/>
          <w:szCs w:val="24"/>
        </w:rPr>
        <w:t xml:space="preserve">3.8.2. </w:t>
      </w:r>
      <w:r w:rsidR="00F73C1F" w:rsidRPr="0079015D">
        <w:rPr>
          <w:rFonts w:ascii="Courier New" w:eastAsiaTheme="minorHAnsi" w:hAnsi="Courier New" w:cs="Courier New"/>
          <w:szCs w:val="24"/>
        </w:rPr>
        <w:t>Possui profissional de notória especialização;</w:t>
      </w:r>
    </w:p>
    <w:p w14:paraId="46164EDB" w14:textId="3F0CE18F" w:rsidR="00F73C1F" w:rsidRPr="0079015D" w:rsidRDefault="009B2DDE" w:rsidP="002C6998">
      <w:pPr>
        <w:tabs>
          <w:tab w:val="left" w:pos="9072"/>
        </w:tabs>
        <w:jc w:val="both"/>
        <w:rPr>
          <w:rFonts w:ascii="Courier New" w:eastAsiaTheme="minorHAnsi" w:hAnsi="Courier New" w:cs="Courier New"/>
          <w:szCs w:val="24"/>
        </w:rPr>
      </w:pPr>
      <w:r w:rsidRPr="0079015D">
        <w:rPr>
          <w:rFonts w:ascii="Courier New" w:eastAsiaTheme="minorHAnsi" w:hAnsi="Courier New" w:cs="Courier New"/>
          <w:szCs w:val="24"/>
        </w:rPr>
        <w:t xml:space="preserve">3.8.3. </w:t>
      </w:r>
      <w:r w:rsidR="00F73C1F" w:rsidRPr="0079015D">
        <w:rPr>
          <w:rFonts w:ascii="Courier New" w:eastAsiaTheme="minorHAnsi" w:hAnsi="Courier New" w:cs="Courier New"/>
          <w:szCs w:val="24"/>
        </w:rPr>
        <w:t>Apresenta serviço a ser prestado de natureza singular.</w:t>
      </w:r>
    </w:p>
    <w:p w14:paraId="06CDFE10" w14:textId="77777777" w:rsidR="009B2DDE" w:rsidRPr="0079015D" w:rsidRDefault="009B2DDE" w:rsidP="002C6998">
      <w:pPr>
        <w:tabs>
          <w:tab w:val="left" w:pos="9072"/>
        </w:tabs>
        <w:jc w:val="both"/>
        <w:rPr>
          <w:rFonts w:ascii="Courier New" w:eastAsiaTheme="minorHAnsi" w:hAnsi="Courier New" w:cs="Courier New"/>
          <w:szCs w:val="24"/>
        </w:rPr>
      </w:pPr>
    </w:p>
    <w:p w14:paraId="60DC0F42" w14:textId="4CF21C29" w:rsidR="00F73C1F" w:rsidRPr="0079015D" w:rsidRDefault="009B2DDE" w:rsidP="002C6998">
      <w:pPr>
        <w:tabs>
          <w:tab w:val="left" w:pos="9072"/>
        </w:tabs>
        <w:jc w:val="both"/>
        <w:rPr>
          <w:rFonts w:ascii="Courier New" w:eastAsiaTheme="minorHAnsi" w:hAnsi="Courier New" w:cs="Courier New"/>
          <w:szCs w:val="24"/>
        </w:rPr>
      </w:pPr>
      <w:r w:rsidRPr="0079015D">
        <w:rPr>
          <w:rFonts w:ascii="Courier New" w:eastAsiaTheme="minorHAnsi" w:hAnsi="Courier New" w:cs="Courier New"/>
          <w:szCs w:val="24"/>
        </w:rPr>
        <w:t xml:space="preserve">3.9. </w:t>
      </w:r>
      <w:r w:rsidR="00F73C1F" w:rsidRPr="0079015D">
        <w:rPr>
          <w:rFonts w:ascii="Courier New" w:eastAsiaTheme="minorHAnsi" w:hAnsi="Courier New" w:cs="Courier New"/>
          <w:szCs w:val="24"/>
        </w:rPr>
        <w:t>A escolha do prestador do serviço, VALERIOTE CURSOS, CONSULTORIA, GESTAO E EMPREENDIMENTOS LTDA – CNPJ: 19.038.976/0001-81,</w:t>
      </w:r>
      <w:r w:rsidR="006C4200" w:rsidRPr="0079015D">
        <w:rPr>
          <w:rFonts w:ascii="Courier New" w:eastAsiaTheme="minorHAnsi" w:hAnsi="Courier New" w:cs="Courier New"/>
          <w:szCs w:val="24"/>
        </w:rPr>
        <w:t xml:space="preserve"> </w:t>
      </w:r>
      <w:r w:rsidR="00F73C1F" w:rsidRPr="0079015D">
        <w:rPr>
          <w:rFonts w:ascii="Courier New" w:eastAsiaTheme="minorHAnsi" w:hAnsi="Courier New" w:cs="Courier New"/>
          <w:szCs w:val="24"/>
        </w:rPr>
        <w:t>foi feita com base nas seguintes razões:</w:t>
      </w:r>
    </w:p>
    <w:p w14:paraId="4EEEE6D3" w14:textId="77777777" w:rsidR="009B2DDE" w:rsidRPr="0079015D" w:rsidRDefault="009B2DDE" w:rsidP="002C6998">
      <w:pPr>
        <w:tabs>
          <w:tab w:val="left" w:pos="9072"/>
        </w:tabs>
        <w:jc w:val="both"/>
        <w:rPr>
          <w:rFonts w:ascii="Courier New" w:eastAsiaTheme="minorHAnsi" w:hAnsi="Courier New" w:cs="Courier New"/>
          <w:szCs w:val="24"/>
        </w:rPr>
      </w:pPr>
    </w:p>
    <w:p w14:paraId="2607A420" w14:textId="77777777" w:rsidR="0085110E" w:rsidRPr="0079015D" w:rsidRDefault="0085110E" w:rsidP="0085110E">
      <w:pPr>
        <w:tabs>
          <w:tab w:val="left" w:pos="9072"/>
        </w:tabs>
        <w:jc w:val="both"/>
        <w:rPr>
          <w:rFonts w:ascii="Courier New" w:eastAsiaTheme="minorHAnsi" w:hAnsi="Courier New" w:cs="Courier New"/>
          <w:szCs w:val="24"/>
        </w:rPr>
      </w:pPr>
      <w:r w:rsidRPr="0079015D">
        <w:rPr>
          <w:rFonts w:ascii="Courier New" w:eastAsiaTheme="minorHAnsi" w:hAnsi="Courier New" w:cs="Courier New"/>
          <w:szCs w:val="24"/>
        </w:rPr>
        <w:t>a) Conteúdo programático do curso a ser contratado;</w:t>
      </w:r>
    </w:p>
    <w:p w14:paraId="0E301547" w14:textId="77777777" w:rsidR="0085110E" w:rsidRPr="0079015D" w:rsidRDefault="0085110E" w:rsidP="0085110E">
      <w:pPr>
        <w:tabs>
          <w:tab w:val="left" w:pos="9072"/>
        </w:tabs>
        <w:jc w:val="both"/>
        <w:rPr>
          <w:rFonts w:ascii="Courier New" w:eastAsiaTheme="minorHAnsi" w:hAnsi="Courier New" w:cs="Courier New"/>
          <w:szCs w:val="24"/>
        </w:rPr>
      </w:pPr>
      <w:r w:rsidRPr="0079015D">
        <w:rPr>
          <w:rFonts w:ascii="Courier New" w:eastAsiaTheme="minorHAnsi" w:hAnsi="Courier New" w:cs="Courier New"/>
          <w:szCs w:val="24"/>
        </w:rPr>
        <w:t>b) Possibilidade de formação de Especialistas;</w:t>
      </w:r>
    </w:p>
    <w:p w14:paraId="65ACFA5D" w14:textId="78FB658E" w:rsidR="0085110E" w:rsidRPr="0079015D" w:rsidRDefault="0085110E" w:rsidP="0085110E">
      <w:pPr>
        <w:tabs>
          <w:tab w:val="left" w:pos="9072"/>
        </w:tabs>
        <w:jc w:val="both"/>
        <w:rPr>
          <w:rFonts w:ascii="Courier New" w:eastAsiaTheme="minorHAnsi" w:hAnsi="Courier New" w:cs="Courier New"/>
          <w:szCs w:val="24"/>
        </w:rPr>
      </w:pPr>
      <w:r w:rsidRPr="0079015D">
        <w:rPr>
          <w:rFonts w:ascii="Courier New" w:eastAsiaTheme="minorHAnsi" w:hAnsi="Courier New" w:cs="Courier New"/>
          <w:szCs w:val="24"/>
        </w:rPr>
        <w:t xml:space="preserve">c) Carga horária de </w:t>
      </w:r>
      <w:r w:rsidR="00076C65" w:rsidRPr="0079015D">
        <w:rPr>
          <w:rFonts w:ascii="Courier New" w:eastAsiaTheme="minorHAnsi" w:hAnsi="Courier New" w:cs="Courier New"/>
          <w:szCs w:val="24"/>
        </w:rPr>
        <w:t>20</w:t>
      </w:r>
      <w:r w:rsidRPr="0079015D">
        <w:rPr>
          <w:rFonts w:ascii="Courier New" w:eastAsiaTheme="minorHAnsi" w:hAnsi="Courier New" w:cs="Courier New"/>
          <w:szCs w:val="24"/>
        </w:rPr>
        <w:t xml:space="preserve"> (</w:t>
      </w:r>
      <w:r w:rsidR="00076C65" w:rsidRPr="0079015D">
        <w:rPr>
          <w:rFonts w:ascii="Courier New" w:eastAsiaTheme="minorHAnsi" w:hAnsi="Courier New" w:cs="Courier New"/>
          <w:szCs w:val="24"/>
        </w:rPr>
        <w:t>vinte</w:t>
      </w:r>
      <w:r w:rsidRPr="0079015D">
        <w:rPr>
          <w:rFonts w:ascii="Courier New" w:eastAsiaTheme="minorHAnsi" w:hAnsi="Courier New" w:cs="Courier New"/>
          <w:szCs w:val="24"/>
        </w:rPr>
        <w:t>) horas aulas com formação teórica e prática.</w:t>
      </w:r>
    </w:p>
    <w:p w14:paraId="2FD80EEE" w14:textId="6518A043" w:rsidR="000A703A" w:rsidRPr="0079015D" w:rsidRDefault="0085110E" w:rsidP="000A703A">
      <w:pPr>
        <w:tabs>
          <w:tab w:val="left" w:pos="9072"/>
        </w:tabs>
        <w:jc w:val="both"/>
        <w:rPr>
          <w:rFonts w:ascii="Courier New" w:eastAsiaTheme="minorHAnsi" w:hAnsi="Courier New" w:cs="Courier New"/>
          <w:szCs w:val="24"/>
        </w:rPr>
      </w:pPr>
      <w:proofErr w:type="gramStart"/>
      <w:r w:rsidRPr="0079015D">
        <w:rPr>
          <w:rFonts w:ascii="Courier New" w:eastAsiaTheme="minorHAnsi" w:hAnsi="Courier New" w:cs="Courier New"/>
          <w:szCs w:val="24"/>
        </w:rPr>
        <w:t xml:space="preserve">d) </w:t>
      </w:r>
      <w:r w:rsidR="000A703A" w:rsidRPr="0079015D">
        <w:rPr>
          <w:rFonts w:ascii="Courier New" w:eastAsiaTheme="minorHAnsi" w:hAnsi="Courier New" w:cs="Courier New"/>
          <w:szCs w:val="24"/>
        </w:rPr>
        <w:t>)</w:t>
      </w:r>
      <w:proofErr w:type="gramEnd"/>
      <w:r w:rsidR="000A703A" w:rsidRPr="0079015D">
        <w:rPr>
          <w:rFonts w:ascii="Courier New" w:eastAsiaTheme="minorHAnsi" w:hAnsi="Courier New" w:cs="Courier New"/>
          <w:szCs w:val="24"/>
        </w:rPr>
        <w:t xml:space="preserve"> Com professor</w:t>
      </w:r>
      <w:r w:rsidR="00076C65" w:rsidRPr="0079015D">
        <w:rPr>
          <w:rFonts w:ascii="Courier New" w:eastAsiaTheme="minorHAnsi" w:hAnsi="Courier New" w:cs="Courier New"/>
          <w:szCs w:val="24"/>
        </w:rPr>
        <w:t>es</w:t>
      </w:r>
      <w:r w:rsidR="000A703A" w:rsidRPr="0079015D">
        <w:rPr>
          <w:rFonts w:ascii="Courier New" w:eastAsiaTheme="minorHAnsi" w:hAnsi="Courier New" w:cs="Courier New"/>
          <w:szCs w:val="24"/>
        </w:rPr>
        <w:t xml:space="preserve"> extremamente renomado</w:t>
      </w:r>
      <w:r w:rsidR="00076C65" w:rsidRPr="0079015D">
        <w:rPr>
          <w:rFonts w:ascii="Courier New" w:eastAsiaTheme="minorHAnsi" w:hAnsi="Courier New" w:cs="Courier New"/>
          <w:szCs w:val="24"/>
        </w:rPr>
        <w:t>s</w:t>
      </w:r>
      <w:r w:rsidR="000A703A" w:rsidRPr="0079015D">
        <w:rPr>
          <w:rFonts w:ascii="Courier New" w:eastAsiaTheme="minorHAnsi" w:hAnsi="Courier New" w:cs="Courier New"/>
          <w:szCs w:val="24"/>
        </w:rPr>
        <w:t>, conforme abaixo:</w:t>
      </w:r>
    </w:p>
    <w:p w14:paraId="4872A980" w14:textId="71E79879" w:rsidR="000A703A" w:rsidRPr="0079015D" w:rsidRDefault="000A703A" w:rsidP="000A703A">
      <w:pPr>
        <w:tabs>
          <w:tab w:val="left" w:pos="9072"/>
        </w:tabs>
        <w:jc w:val="both"/>
        <w:rPr>
          <w:rFonts w:ascii="Courier New" w:eastAsiaTheme="minorHAnsi" w:hAnsi="Courier New" w:cs="Courier New"/>
          <w:szCs w:val="24"/>
        </w:rPr>
      </w:pPr>
    </w:p>
    <w:p w14:paraId="5CD15404" w14:textId="211E3270" w:rsidR="004B513B" w:rsidRPr="0079015D" w:rsidRDefault="004B513B" w:rsidP="000A703A">
      <w:pPr>
        <w:tabs>
          <w:tab w:val="left" w:pos="9072"/>
        </w:tabs>
        <w:jc w:val="both"/>
        <w:rPr>
          <w:rFonts w:ascii="Courier New" w:eastAsiaTheme="minorHAnsi" w:hAnsi="Courier New" w:cs="Courier New"/>
          <w:szCs w:val="24"/>
        </w:rPr>
      </w:pPr>
      <w:r w:rsidRPr="0079015D">
        <w:rPr>
          <w:rFonts w:ascii="Courier New" w:eastAsiaTheme="minorHAnsi" w:hAnsi="Courier New" w:cs="Courier New"/>
          <w:noProof/>
          <w:szCs w:val="24"/>
        </w:rPr>
        <w:drawing>
          <wp:inline distT="0" distB="0" distL="0" distR="0" wp14:anchorId="1E81BC0C" wp14:editId="7C97C1C3">
            <wp:extent cx="5760720" cy="2830664"/>
            <wp:effectExtent l="0" t="0" r="0" b="825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5302" cy="2832915"/>
                    </a:xfrm>
                    <a:prstGeom prst="rect">
                      <a:avLst/>
                    </a:prstGeom>
                  </pic:spPr>
                </pic:pic>
              </a:graphicData>
            </a:graphic>
          </wp:inline>
        </w:drawing>
      </w:r>
    </w:p>
    <w:p w14:paraId="04D090E8" w14:textId="5053BFAA" w:rsidR="004B513B" w:rsidRPr="0079015D" w:rsidRDefault="004B513B" w:rsidP="000A703A">
      <w:pPr>
        <w:tabs>
          <w:tab w:val="left" w:pos="9072"/>
        </w:tabs>
        <w:jc w:val="both"/>
        <w:rPr>
          <w:rFonts w:ascii="Courier New" w:eastAsiaTheme="minorHAnsi" w:hAnsi="Courier New" w:cs="Courier New"/>
          <w:szCs w:val="24"/>
        </w:rPr>
      </w:pPr>
    </w:p>
    <w:p w14:paraId="37ECBD1E" w14:textId="101FF201" w:rsidR="004B513B" w:rsidRPr="0079015D" w:rsidRDefault="004B513B" w:rsidP="000A703A">
      <w:pPr>
        <w:tabs>
          <w:tab w:val="left" w:pos="9072"/>
        </w:tabs>
        <w:jc w:val="both"/>
        <w:rPr>
          <w:rFonts w:ascii="Courier New" w:eastAsiaTheme="minorHAnsi" w:hAnsi="Courier New" w:cs="Courier New"/>
          <w:szCs w:val="24"/>
        </w:rPr>
      </w:pPr>
    </w:p>
    <w:p w14:paraId="3493DC7E" w14:textId="5D87C465" w:rsidR="004B513B" w:rsidRPr="0079015D" w:rsidRDefault="004B513B" w:rsidP="000A703A">
      <w:pPr>
        <w:tabs>
          <w:tab w:val="left" w:pos="9072"/>
        </w:tabs>
        <w:jc w:val="both"/>
        <w:rPr>
          <w:rFonts w:ascii="Courier New" w:eastAsiaTheme="minorHAnsi" w:hAnsi="Courier New" w:cs="Courier New"/>
          <w:szCs w:val="24"/>
        </w:rPr>
      </w:pPr>
      <w:r w:rsidRPr="0079015D">
        <w:rPr>
          <w:rFonts w:ascii="Courier New" w:eastAsiaTheme="minorHAnsi" w:hAnsi="Courier New" w:cs="Courier New"/>
          <w:noProof/>
          <w:szCs w:val="24"/>
        </w:rPr>
        <w:drawing>
          <wp:inline distT="0" distB="0" distL="0" distR="0" wp14:anchorId="1EA88561" wp14:editId="60270DB7">
            <wp:extent cx="5541645" cy="4158532"/>
            <wp:effectExtent l="0" t="0" r="190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1935" cy="4181262"/>
                    </a:xfrm>
                    <a:prstGeom prst="rect">
                      <a:avLst/>
                    </a:prstGeom>
                    <a:noFill/>
                  </pic:spPr>
                </pic:pic>
              </a:graphicData>
            </a:graphic>
          </wp:inline>
        </w:drawing>
      </w:r>
    </w:p>
    <w:p w14:paraId="3E5621B6" w14:textId="09581983" w:rsidR="004B513B" w:rsidRPr="0079015D" w:rsidRDefault="004B513B" w:rsidP="000A703A">
      <w:pPr>
        <w:tabs>
          <w:tab w:val="left" w:pos="9072"/>
        </w:tabs>
        <w:jc w:val="both"/>
        <w:rPr>
          <w:rFonts w:ascii="Courier New" w:eastAsiaTheme="minorHAnsi" w:hAnsi="Courier New" w:cs="Courier New"/>
          <w:szCs w:val="24"/>
        </w:rPr>
      </w:pPr>
    </w:p>
    <w:p w14:paraId="13D77AA1" w14:textId="77777777" w:rsidR="004B513B" w:rsidRPr="0079015D" w:rsidRDefault="004B513B" w:rsidP="000A703A">
      <w:pPr>
        <w:tabs>
          <w:tab w:val="left" w:pos="9072"/>
        </w:tabs>
        <w:jc w:val="both"/>
        <w:rPr>
          <w:rFonts w:ascii="Courier New" w:eastAsiaTheme="minorHAnsi" w:hAnsi="Courier New" w:cs="Courier New"/>
          <w:szCs w:val="24"/>
        </w:rPr>
      </w:pPr>
    </w:p>
    <w:p w14:paraId="2DFC68F0" w14:textId="49988FEB" w:rsidR="00F73C1F" w:rsidRPr="0079015D" w:rsidRDefault="009B2DDE" w:rsidP="002C6998">
      <w:pPr>
        <w:tabs>
          <w:tab w:val="left" w:pos="9072"/>
        </w:tabs>
        <w:jc w:val="both"/>
        <w:rPr>
          <w:rFonts w:ascii="Courier New" w:eastAsiaTheme="minorHAnsi" w:hAnsi="Courier New" w:cs="Courier New"/>
          <w:szCs w:val="24"/>
        </w:rPr>
      </w:pPr>
      <w:r w:rsidRPr="0079015D">
        <w:rPr>
          <w:rFonts w:ascii="Courier New" w:eastAsiaTheme="minorHAnsi" w:hAnsi="Courier New" w:cs="Courier New"/>
          <w:szCs w:val="24"/>
        </w:rPr>
        <w:t xml:space="preserve">3.10. </w:t>
      </w:r>
      <w:r w:rsidR="00F73C1F" w:rsidRPr="0079015D">
        <w:rPr>
          <w:rFonts w:ascii="Courier New" w:eastAsiaTheme="minorHAnsi" w:hAnsi="Courier New" w:cs="Courier New"/>
          <w:szCs w:val="24"/>
        </w:rPr>
        <w:t>O serviço a ser contratado possui natureza de serviço não continuado, sem utilização de mão de obra em regime de dedicação exclusiva.</w:t>
      </w:r>
    </w:p>
    <w:p w14:paraId="47528253" w14:textId="77777777" w:rsidR="00F73C1F" w:rsidRPr="0079015D" w:rsidRDefault="00F73C1F" w:rsidP="002C6998">
      <w:pPr>
        <w:tabs>
          <w:tab w:val="left" w:pos="9072"/>
        </w:tabs>
        <w:jc w:val="both"/>
        <w:rPr>
          <w:rFonts w:ascii="Courier New" w:eastAsiaTheme="minorHAnsi" w:hAnsi="Courier New" w:cs="Courier New"/>
          <w:szCs w:val="24"/>
        </w:rPr>
      </w:pPr>
    </w:p>
    <w:p w14:paraId="3915829B" w14:textId="71DC0504" w:rsidR="0048310F" w:rsidRPr="0079015D" w:rsidRDefault="009B2DDE" w:rsidP="002C6998">
      <w:pPr>
        <w:tabs>
          <w:tab w:val="left" w:pos="9072"/>
        </w:tabs>
        <w:jc w:val="both"/>
        <w:rPr>
          <w:rFonts w:ascii="Courier New" w:eastAsiaTheme="minorHAnsi" w:hAnsi="Courier New" w:cs="Courier New"/>
          <w:szCs w:val="24"/>
        </w:rPr>
      </w:pPr>
      <w:r w:rsidRPr="0079015D">
        <w:rPr>
          <w:rFonts w:ascii="Courier New" w:eastAsiaTheme="minorHAnsi" w:hAnsi="Courier New" w:cs="Courier New"/>
          <w:szCs w:val="24"/>
        </w:rPr>
        <w:t xml:space="preserve">3.11. </w:t>
      </w:r>
      <w:r w:rsidR="00F73C1F" w:rsidRPr="0079015D">
        <w:rPr>
          <w:rFonts w:ascii="Courier New" w:eastAsiaTheme="minorHAnsi" w:hAnsi="Courier New" w:cs="Courier New"/>
          <w:szCs w:val="24"/>
        </w:rPr>
        <w:t>A prestação dos serviços não gera vínculo empregatício entre os empregados da Contratada e a Administração Contratante, vedando-se qualquer relação entre estes que caracterize pessoalidade e subordinação direta.</w:t>
      </w:r>
    </w:p>
    <w:p w14:paraId="1976A428" w14:textId="77777777" w:rsidR="00F71A47" w:rsidRPr="0079015D" w:rsidRDefault="00F71A47" w:rsidP="002C6998">
      <w:pPr>
        <w:tabs>
          <w:tab w:val="left" w:pos="9072"/>
        </w:tabs>
        <w:jc w:val="both"/>
        <w:rPr>
          <w:rFonts w:ascii="Courier New" w:eastAsiaTheme="minorHAnsi" w:hAnsi="Courier New" w:cs="Courier New"/>
          <w:szCs w:val="24"/>
        </w:rPr>
      </w:pPr>
    </w:p>
    <w:p w14:paraId="4F107659" w14:textId="45CE6146" w:rsidR="00E66598" w:rsidRPr="0079015D" w:rsidRDefault="00952E41" w:rsidP="002C6998">
      <w:pPr>
        <w:tabs>
          <w:tab w:val="left" w:pos="9072"/>
        </w:tabs>
        <w:jc w:val="both"/>
        <w:rPr>
          <w:rFonts w:ascii="Courier New" w:eastAsiaTheme="minorHAnsi" w:hAnsi="Courier New" w:cs="Courier New"/>
          <w:szCs w:val="24"/>
        </w:rPr>
      </w:pPr>
      <w:r w:rsidRPr="0079015D">
        <w:rPr>
          <w:rFonts w:ascii="Courier New" w:eastAsiaTheme="minorHAnsi" w:hAnsi="Courier New" w:cs="Courier New"/>
          <w:szCs w:val="24"/>
        </w:rPr>
        <w:tab/>
      </w:r>
    </w:p>
    <w:p w14:paraId="6E007836" w14:textId="41B198AA" w:rsidR="002B1759" w:rsidRPr="0079015D" w:rsidRDefault="002B1759" w:rsidP="002C6998">
      <w:pPr>
        <w:pStyle w:val="Ttulo1"/>
        <w:jc w:val="both"/>
        <w:rPr>
          <w:rFonts w:ascii="Courier New" w:eastAsiaTheme="minorHAnsi" w:hAnsi="Courier New" w:cs="Courier New"/>
          <w:sz w:val="24"/>
          <w:szCs w:val="24"/>
        </w:rPr>
      </w:pPr>
      <w:r w:rsidRPr="0079015D">
        <w:rPr>
          <w:rFonts w:ascii="Courier New" w:eastAsiaTheme="minorHAnsi" w:hAnsi="Courier New" w:cs="Courier New"/>
          <w:sz w:val="24"/>
          <w:szCs w:val="24"/>
        </w:rPr>
        <w:t xml:space="preserve">4. REQUISITOS DA CONTRATAÇÃO </w:t>
      </w:r>
      <w:r w:rsidRPr="0079015D">
        <w:rPr>
          <w:rFonts w:ascii="Courier New" w:eastAsiaTheme="minorHAnsi" w:hAnsi="Courier New" w:cs="Courier New"/>
          <w:b w:val="0"/>
          <w:bCs/>
          <w:sz w:val="24"/>
          <w:szCs w:val="24"/>
        </w:rPr>
        <w:t>(art. 6º, XXIII, “</w:t>
      </w:r>
      <w:r w:rsidR="00790B74" w:rsidRPr="0079015D">
        <w:rPr>
          <w:rFonts w:ascii="Courier New" w:eastAsiaTheme="minorHAnsi" w:hAnsi="Courier New" w:cs="Courier New"/>
          <w:b w:val="0"/>
          <w:bCs/>
          <w:sz w:val="24"/>
          <w:szCs w:val="24"/>
        </w:rPr>
        <w:t>d</w:t>
      </w:r>
      <w:r w:rsidRPr="0079015D">
        <w:rPr>
          <w:rFonts w:ascii="Courier New" w:eastAsiaTheme="minorHAnsi" w:hAnsi="Courier New" w:cs="Courier New"/>
          <w:b w:val="0"/>
          <w:bCs/>
          <w:sz w:val="24"/>
          <w:szCs w:val="24"/>
        </w:rPr>
        <w:t>”</w:t>
      </w:r>
      <w:r w:rsidR="00790B74" w:rsidRPr="0079015D">
        <w:rPr>
          <w:rFonts w:ascii="Courier New" w:eastAsiaTheme="minorHAnsi" w:hAnsi="Courier New" w:cs="Courier New"/>
          <w:b w:val="0"/>
          <w:bCs/>
          <w:sz w:val="24"/>
          <w:szCs w:val="24"/>
        </w:rPr>
        <w:t xml:space="preserve"> e “a”</w:t>
      </w:r>
      <w:r w:rsidRPr="0079015D">
        <w:rPr>
          <w:rFonts w:ascii="Courier New" w:eastAsiaTheme="minorHAnsi" w:hAnsi="Courier New" w:cs="Courier New"/>
          <w:b w:val="0"/>
          <w:bCs/>
          <w:sz w:val="24"/>
          <w:szCs w:val="24"/>
        </w:rPr>
        <w:t xml:space="preserve"> da Lei nº 14.133/21)</w:t>
      </w:r>
    </w:p>
    <w:p w14:paraId="2310B3B8" w14:textId="77777777" w:rsidR="002B1759" w:rsidRPr="0079015D" w:rsidRDefault="002B1759" w:rsidP="002C6998">
      <w:pPr>
        <w:jc w:val="both"/>
        <w:rPr>
          <w:rFonts w:ascii="Courier New" w:hAnsi="Courier New" w:cs="Courier New"/>
          <w:szCs w:val="24"/>
        </w:rPr>
      </w:pPr>
    </w:p>
    <w:p w14:paraId="57573773" w14:textId="598614AD" w:rsidR="006804CF" w:rsidRPr="0079015D" w:rsidRDefault="005F62D0" w:rsidP="002C6998">
      <w:pPr>
        <w:pStyle w:val="Ttulo1"/>
        <w:rPr>
          <w:rFonts w:ascii="Courier New" w:eastAsiaTheme="minorHAnsi" w:hAnsi="Courier New" w:cs="Courier New"/>
          <w:sz w:val="24"/>
          <w:szCs w:val="24"/>
        </w:rPr>
      </w:pPr>
      <w:bookmarkStart w:id="9" w:name="_Toc42617901"/>
      <w:r w:rsidRPr="0079015D">
        <w:rPr>
          <w:rFonts w:ascii="Courier New" w:eastAsiaTheme="minorHAnsi" w:hAnsi="Courier New" w:cs="Courier New"/>
          <w:sz w:val="24"/>
          <w:szCs w:val="24"/>
        </w:rPr>
        <w:t>4</w:t>
      </w:r>
      <w:r w:rsidR="00790B74" w:rsidRPr="0079015D">
        <w:rPr>
          <w:rFonts w:ascii="Courier New" w:eastAsiaTheme="minorHAnsi" w:hAnsi="Courier New" w:cs="Courier New"/>
          <w:sz w:val="24"/>
          <w:szCs w:val="24"/>
        </w:rPr>
        <w:t>.1</w:t>
      </w:r>
      <w:r w:rsidR="00695955" w:rsidRPr="0079015D">
        <w:rPr>
          <w:rFonts w:ascii="Courier New" w:eastAsiaTheme="minorHAnsi" w:hAnsi="Courier New" w:cs="Courier New"/>
          <w:sz w:val="24"/>
          <w:szCs w:val="24"/>
        </w:rPr>
        <w:t xml:space="preserve">. </w:t>
      </w:r>
      <w:bookmarkEnd w:id="9"/>
      <w:r w:rsidR="00B31F99" w:rsidRPr="0079015D">
        <w:rPr>
          <w:rFonts w:ascii="Courier New" w:eastAsiaTheme="minorHAnsi" w:hAnsi="Courier New" w:cs="Courier New"/>
          <w:sz w:val="24"/>
          <w:szCs w:val="24"/>
        </w:rPr>
        <w:t>ESPECIFICAÇÃO TÉCNICA D</w:t>
      </w:r>
      <w:r w:rsidR="00B91A80" w:rsidRPr="0079015D">
        <w:rPr>
          <w:rFonts w:ascii="Courier New" w:eastAsiaTheme="minorHAnsi" w:hAnsi="Courier New" w:cs="Courier New"/>
          <w:sz w:val="24"/>
          <w:szCs w:val="24"/>
        </w:rPr>
        <w:t>A</w:t>
      </w:r>
      <w:r w:rsidR="00B31F99" w:rsidRPr="0079015D">
        <w:rPr>
          <w:rFonts w:ascii="Courier New" w:eastAsiaTheme="minorHAnsi" w:hAnsi="Courier New" w:cs="Courier New"/>
          <w:sz w:val="24"/>
          <w:szCs w:val="24"/>
        </w:rPr>
        <w:t xml:space="preserve"> </w:t>
      </w:r>
      <w:r w:rsidR="00B91A80" w:rsidRPr="0079015D">
        <w:rPr>
          <w:rFonts w:ascii="Courier New" w:eastAsiaTheme="minorHAnsi" w:hAnsi="Courier New" w:cs="Courier New"/>
          <w:sz w:val="24"/>
          <w:szCs w:val="24"/>
        </w:rPr>
        <w:t>AQUISIÇÕES</w:t>
      </w:r>
    </w:p>
    <w:p w14:paraId="5CCB7FB1" w14:textId="06A3D3A2" w:rsidR="00CF67EE" w:rsidRDefault="00CF67EE" w:rsidP="002C6998">
      <w:pPr>
        <w:jc w:val="both"/>
        <w:rPr>
          <w:rFonts w:ascii="Courier New" w:eastAsiaTheme="minorHAnsi" w:hAnsi="Courier New" w:cs="Courier New"/>
          <w:szCs w:val="24"/>
        </w:rPr>
      </w:pPr>
      <w:bookmarkStart w:id="10" w:name="_Hlk147752854"/>
      <w:r w:rsidRPr="0079015D">
        <w:rPr>
          <w:rFonts w:ascii="Courier New" w:eastAsiaTheme="minorHAnsi" w:hAnsi="Courier New" w:cs="Courier New"/>
          <w:szCs w:val="24"/>
        </w:rPr>
        <w:t>4.</w:t>
      </w:r>
      <w:r w:rsidR="00790B74" w:rsidRPr="0079015D">
        <w:rPr>
          <w:rFonts w:ascii="Courier New" w:eastAsiaTheme="minorHAnsi" w:hAnsi="Courier New" w:cs="Courier New"/>
          <w:szCs w:val="24"/>
        </w:rPr>
        <w:t>1.</w:t>
      </w:r>
      <w:r w:rsidRPr="0079015D">
        <w:rPr>
          <w:rFonts w:ascii="Courier New" w:eastAsiaTheme="minorHAnsi" w:hAnsi="Courier New" w:cs="Courier New"/>
          <w:szCs w:val="24"/>
        </w:rPr>
        <w:t xml:space="preserve">1. A especificação técnica dos </w:t>
      </w:r>
      <w:r w:rsidR="006E023E" w:rsidRPr="0079015D">
        <w:rPr>
          <w:rFonts w:ascii="Courier New" w:eastAsiaTheme="minorHAnsi" w:hAnsi="Courier New" w:cs="Courier New"/>
          <w:szCs w:val="24"/>
        </w:rPr>
        <w:t>serviços a serem contratados</w:t>
      </w:r>
      <w:r w:rsidRPr="0079015D">
        <w:rPr>
          <w:rFonts w:ascii="Courier New" w:eastAsiaTheme="minorHAnsi" w:hAnsi="Courier New" w:cs="Courier New"/>
          <w:szCs w:val="24"/>
        </w:rPr>
        <w:t xml:space="preserve"> não estabelecem características de marcas ou produtos específicos que possa restringir a competitividade do certame.</w:t>
      </w:r>
    </w:p>
    <w:p w14:paraId="55FAB123" w14:textId="0D6A69E7" w:rsidR="0079015D" w:rsidRDefault="0079015D" w:rsidP="002C6998">
      <w:pPr>
        <w:jc w:val="both"/>
        <w:rPr>
          <w:rFonts w:ascii="Courier New" w:eastAsiaTheme="minorHAnsi" w:hAnsi="Courier New" w:cs="Courier New"/>
          <w:szCs w:val="24"/>
        </w:rPr>
      </w:pPr>
    </w:p>
    <w:p w14:paraId="466D82C2" w14:textId="2C3E252E" w:rsidR="0079015D" w:rsidRDefault="0079015D" w:rsidP="002C6998">
      <w:pPr>
        <w:jc w:val="both"/>
        <w:rPr>
          <w:rFonts w:ascii="Courier New" w:eastAsiaTheme="minorHAnsi" w:hAnsi="Courier New" w:cs="Courier New"/>
          <w:szCs w:val="24"/>
        </w:rPr>
      </w:pPr>
    </w:p>
    <w:p w14:paraId="672529C7" w14:textId="365031BE" w:rsidR="0079015D" w:rsidRDefault="0079015D" w:rsidP="002C6998">
      <w:pPr>
        <w:jc w:val="both"/>
        <w:rPr>
          <w:rFonts w:ascii="Courier New" w:eastAsiaTheme="minorHAnsi" w:hAnsi="Courier New" w:cs="Courier New"/>
          <w:szCs w:val="24"/>
        </w:rPr>
      </w:pPr>
    </w:p>
    <w:p w14:paraId="5567414C" w14:textId="0E762E07" w:rsidR="00CF67EE" w:rsidRPr="0079015D" w:rsidRDefault="00CF67EE" w:rsidP="002C6998">
      <w:pPr>
        <w:jc w:val="both"/>
        <w:rPr>
          <w:rFonts w:ascii="Courier New" w:eastAsiaTheme="minorHAnsi" w:hAnsi="Courier New" w:cs="Courier New"/>
          <w:szCs w:val="24"/>
        </w:rPr>
      </w:pPr>
      <w:bookmarkStart w:id="11" w:name="_Hlk182392802"/>
    </w:p>
    <w:bookmarkEnd w:id="11"/>
    <w:tbl>
      <w:tblPr>
        <w:tblStyle w:val="Tabelacomgrade"/>
        <w:tblW w:w="8959" w:type="dxa"/>
        <w:tblInd w:w="108" w:type="dxa"/>
        <w:tblLook w:val="04A0" w:firstRow="1" w:lastRow="0" w:firstColumn="1" w:lastColumn="0" w:noHBand="0" w:noVBand="1"/>
      </w:tblPr>
      <w:tblGrid>
        <w:gridCol w:w="1021"/>
        <w:gridCol w:w="7938"/>
      </w:tblGrid>
      <w:tr w:rsidR="00F73C1F" w:rsidRPr="0079015D" w14:paraId="105C2B10" w14:textId="77777777" w:rsidTr="00855963">
        <w:trPr>
          <w:trHeight w:val="319"/>
        </w:trPr>
        <w:tc>
          <w:tcPr>
            <w:tcW w:w="1021" w:type="dxa"/>
            <w:vAlign w:val="center"/>
          </w:tcPr>
          <w:p w14:paraId="7AC6027C" w14:textId="77777777" w:rsidR="00F73C1F" w:rsidRPr="0079015D" w:rsidRDefault="00F73C1F" w:rsidP="002C6998">
            <w:pPr>
              <w:suppressAutoHyphens/>
              <w:autoSpaceDN w:val="0"/>
              <w:jc w:val="center"/>
              <w:textAlignment w:val="baseline"/>
              <w:rPr>
                <w:rFonts w:ascii="Courier New" w:eastAsia="NSimSun" w:hAnsi="Courier New" w:cs="Courier New"/>
                <w:b/>
                <w:kern w:val="3"/>
                <w:szCs w:val="24"/>
                <w:lang w:eastAsia="zh-CN" w:bidi="hi-IN"/>
              </w:rPr>
            </w:pPr>
          </w:p>
          <w:p w14:paraId="195A5ADE" w14:textId="77777777" w:rsidR="00F73C1F" w:rsidRPr="0079015D" w:rsidRDefault="00F73C1F" w:rsidP="002C6998">
            <w:pPr>
              <w:suppressAutoHyphens/>
              <w:autoSpaceDN w:val="0"/>
              <w:jc w:val="center"/>
              <w:textAlignment w:val="baseline"/>
              <w:rPr>
                <w:rFonts w:ascii="Courier New" w:eastAsia="NSimSun" w:hAnsi="Courier New" w:cs="Courier New"/>
                <w:kern w:val="3"/>
                <w:szCs w:val="24"/>
                <w:lang w:eastAsia="zh-CN" w:bidi="hi-IN"/>
              </w:rPr>
            </w:pPr>
            <w:r w:rsidRPr="0079015D">
              <w:rPr>
                <w:rFonts w:ascii="Courier New" w:eastAsia="NSimSun" w:hAnsi="Courier New" w:cs="Courier New"/>
                <w:b/>
                <w:kern w:val="3"/>
                <w:szCs w:val="24"/>
                <w:lang w:eastAsia="zh-CN" w:bidi="hi-IN"/>
              </w:rPr>
              <w:t>ITEM</w:t>
            </w:r>
          </w:p>
          <w:p w14:paraId="3A5CA807" w14:textId="77777777" w:rsidR="00F73C1F" w:rsidRPr="0079015D" w:rsidRDefault="00F73C1F" w:rsidP="002C6998">
            <w:pPr>
              <w:pStyle w:val="PargrafodaLista"/>
              <w:tabs>
                <w:tab w:val="left" w:pos="698"/>
              </w:tabs>
              <w:ind w:left="0"/>
              <w:jc w:val="center"/>
              <w:rPr>
                <w:rFonts w:ascii="Courier New" w:hAnsi="Courier New" w:cs="Courier New"/>
                <w:szCs w:val="24"/>
              </w:rPr>
            </w:pPr>
          </w:p>
        </w:tc>
        <w:tc>
          <w:tcPr>
            <w:tcW w:w="7938" w:type="dxa"/>
            <w:vAlign w:val="center"/>
          </w:tcPr>
          <w:p w14:paraId="0FA6E2EC" w14:textId="77777777" w:rsidR="00F73C1F" w:rsidRPr="0079015D" w:rsidRDefault="00F73C1F" w:rsidP="002C6998">
            <w:pPr>
              <w:pStyle w:val="PargrafodaLista"/>
              <w:tabs>
                <w:tab w:val="left" w:pos="698"/>
              </w:tabs>
              <w:ind w:left="0"/>
              <w:jc w:val="center"/>
              <w:rPr>
                <w:rFonts w:ascii="Courier New" w:hAnsi="Courier New" w:cs="Courier New"/>
                <w:szCs w:val="24"/>
              </w:rPr>
            </w:pPr>
            <w:r w:rsidRPr="0079015D">
              <w:rPr>
                <w:rFonts w:ascii="Courier New" w:eastAsia="NSimSun" w:hAnsi="Courier New" w:cs="Courier New"/>
                <w:b/>
                <w:kern w:val="3"/>
                <w:szCs w:val="24"/>
                <w:lang w:eastAsia="zh-CN" w:bidi="hi-IN"/>
              </w:rPr>
              <w:t>DESCRIÇÃO</w:t>
            </w:r>
          </w:p>
        </w:tc>
      </w:tr>
      <w:tr w:rsidR="00F73C1F" w:rsidRPr="0079015D" w14:paraId="1574A10C" w14:textId="77777777" w:rsidTr="00855963">
        <w:tc>
          <w:tcPr>
            <w:tcW w:w="1021" w:type="dxa"/>
            <w:vAlign w:val="center"/>
          </w:tcPr>
          <w:p w14:paraId="3AECC88C" w14:textId="77777777" w:rsidR="00F73C1F" w:rsidRPr="0079015D" w:rsidRDefault="00F73C1F" w:rsidP="002C6998">
            <w:pPr>
              <w:pStyle w:val="PargrafodaLista"/>
              <w:tabs>
                <w:tab w:val="left" w:pos="625"/>
              </w:tabs>
              <w:ind w:left="0"/>
              <w:jc w:val="center"/>
              <w:rPr>
                <w:rFonts w:ascii="Courier New" w:hAnsi="Courier New" w:cs="Courier New"/>
                <w:szCs w:val="24"/>
              </w:rPr>
            </w:pPr>
            <w:r w:rsidRPr="0079015D">
              <w:rPr>
                <w:rFonts w:ascii="Courier New" w:eastAsia="NSimSun" w:hAnsi="Courier New" w:cs="Courier New"/>
                <w:kern w:val="3"/>
                <w:szCs w:val="24"/>
                <w:lang w:eastAsia="zh-CN" w:bidi="hi-IN"/>
              </w:rPr>
              <w:t>1</w:t>
            </w:r>
          </w:p>
        </w:tc>
        <w:tc>
          <w:tcPr>
            <w:tcW w:w="7938" w:type="dxa"/>
            <w:vAlign w:val="center"/>
          </w:tcPr>
          <w:p w14:paraId="28D6847E" w14:textId="77777777" w:rsidR="00F73C1F" w:rsidRPr="0079015D" w:rsidRDefault="00F73C1F" w:rsidP="002C6998">
            <w:pPr>
              <w:rPr>
                <w:rFonts w:ascii="Courier New" w:hAnsi="Courier New" w:cs="Courier New"/>
                <w:szCs w:val="24"/>
              </w:rPr>
            </w:pPr>
            <w:r w:rsidRPr="0079015D">
              <w:rPr>
                <w:rFonts w:ascii="Courier New" w:hAnsi="Courier New" w:cs="Courier New"/>
                <w:szCs w:val="24"/>
              </w:rPr>
              <w:t>Inscrição de servidores em curso de capacitação.</w:t>
            </w:r>
          </w:p>
          <w:p w14:paraId="48A5A340" w14:textId="4D3CFFB6" w:rsidR="00F73C1F" w:rsidRPr="0079015D" w:rsidRDefault="004B513B" w:rsidP="002C6998">
            <w:pPr>
              <w:rPr>
                <w:rFonts w:ascii="Courier New" w:hAnsi="Courier New" w:cs="Courier New"/>
                <w:b/>
                <w:bCs/>
                <w:i/>
                <w:iCs/>
                <w:szCs w:val="24"/>
                <w:highlight w:val="yellow"/>
              </w:rPr>
            </w:pPr>
            <w:r w:rsidRPr="0079015D">
              <w:rPr>
                <w:rFonts w:ascii="Courier New" w:hAnsi="Courier New" w:cs="Courier New"/>
                <w:b/>
                <w:bCs/>
                <w:i/>
                <w:iCs/>
                <w:szCs w:val="24"/>
              </w:rPr>
              <w:t>“IV SEMANA NACIONAL DE LICITAÇÕES E CONTRATOS ADMINISTRATIVOS”</w:t>
            </w:r>
            <w:r w:rsidR="000A703A" w:rsidRPr="0079015D">
              <w:rPr>
                <w:rFonts w:ascii="Courier New" w:hAnsi="Courier New" w:cs="Courier New"/>
                <w:b/>
                <w:bCs/>
                <w:i/>
                <w:iCs/>
                <w:szCs w:val="24"/>
              </w:rPr>
              <w:t>.</w:t>
            </w:r>
          </w:p>
        </w:tc>
      </w:tr>
    </w:tbl>
    <w:p w14:paraId="41B4302A" w14:textId="77777777" w:rsidR="0096390E" w:rsidRPr="0079015D" w:rsidRDefault="0096390E" w:rsidP="002C6998">
      <w:pPr>
        <w:jc w:val="both"/>
        <w:rPr>
          <w:rFonts w:ascii="Courier New" w:eastAsiaTheme="minorHAnsi" w:hAnsi="Courier New" w:cs="Courier New"/>
          <w:szCs w:val="24"/>
        </w:rPr>
      </w:pPr>
    </w:p>
    <w:p w14:paraId="0E0E2EFC" w14:textId="4BA0E592" w:rsidR="00C9271B" w:rsidRPr="0079015D" w:rsidRDefault="00C9271B" w:rsidP="002C6998">
      <w:pPr>
        <w:jc w:val="both"/>
        <w:rPr>
          <w:rFonts w:ascii="Courier New" w:eastAsiaTheme="minorHAnsi" w:hAnsi="Courier New" w:cs="Courier New"/>
          <w:bCs/>
          <w:szCs w:val="24"/>
        </w:rPr>
      </w:pPr>
      <w:r w:rsidRPr="0079015D">
        <w:rPr>
          <w:rFonts w:ascii="Courier New" w:eastAsiaTheme="minorHAnsi" w:hAnsi="Courier New" w:cs="Courier New"/>
          <w:bCs/>
          <w:szCs w:val="24"/>
        </w:rPr>
        <w:t>4.</w:t>
      </w:r>
      <w:r w:rsidR="0048310F" w:rsidRPr="0079015D">
        <w:rPr>
          <w:rFonts w:ascii="Courier New" w:eastAsiaTheme="minorHAnsi" w:hAnsi="Courier New" w:cs="Courier New"/>
          <w:bCs/>
          <w:szCs w:val="24"/>
        </w:rPr>
        <w:t>1.2</w:t>
      </w:r>
      <w:r w:rsidRPr="0079015D">
        <w:rPr>
          <w:rFonts w:ascii="Courier New" w:eastAsiaTheme="minorHAnsi" w:hAnsi="Courier New" w:cs="Courier New"/>
          <w:bCs/>
          <w:szCs w:val="24"/>
        </w:rPr>
        <w:t>. Toda a despesa relacionada à prestação dos serviços será por conta da empresa Contratada.</w:t>
      </w:r>
    </w:p>
    <w:p w14:paraId="512D1F89" w14:textId="77777777" w:rsidR="00C9271B" w:rsidRPr="0079015D" w:rsidRDefault="00C9271B" w:rsidP="002C6998">
      <w:pPr>
        <w:jc w:val="both"/>
        <w:rPr>
          <w:rFonts w:ascii="Courier New" w:eastAsiaTheme="minorHAnsi" w:hAnsi="Courier New" w:cs="Courier New"/>
          <w:bCs/>
          <w:szCs w:val="24"/>
        </w:rPr>
      </w:pPr>
    </w:p>
    <w:p w14:paraId="70A6F182" w14:textId="1450CC8C" w:rsidR="004B513B" w:rsidRPr="0079015D" w:rsidRDefault="00C9271B" w:rsidP="004B513B">
      <w:pPr>
        <w:jc w:val="both"/>
        <w:rPr>
          <w:rFonts w:ascii="Courier New" w:eastAsiaTheme="minorHAnsi" w:hAnsi="Courier New" w:cs="Courier New"/>
          <w:bCs/>
          <w:szCs w:val="24"/>
        </w:rPr>
      </w:pPr>
      <w:r w:rsidRPr="0079015D">
        <w:rPr>
          <w:rFonts w:ascii="Courier New" w:eastAsiaTheme="minorHAnsi" w:hAnsi="Courier New" w:cs="Courier New"/>
          <w:bCs/>
          <w:szCs w:val="24"/>
        </w:rPr>
        <w:t>4.</w:t>
      </w:r>
      <w:r w:rsidR="0048310F" w:rsidRPr="0079015D">
        <w:rPr>
          <w:rFonts w:ascii="Courier New" w:eastAsiaTheme="minorHAnsi" w:hAnsi="Courier New" w:cs="Courier New"/>
          <w:bCs/>
          <w:szCs w:val="24"/>
        </w:rPr>
        <w:t>2.</w:t>
      </w:r>
      <w:r w:rsidRPr="0079015D">
        <w:rPr>
          <w:rFonts w:ascii="Courier New" w:eastAsiaTheme="minorHAnsi" w:hAnsi="Courier New" w:cs="Courier New"/>
          <w:bCs/>
          <w:szCs w:val="24"/>
        </w:rPr>
        <w:t xml:space="preserve"> </w:t>
      </w:r>
      <w:r w:rsidR="004B513B" w:rsidRPr="0079015D">
        <w:rPr>
          <w:rFonts w:ascii="Courier New" w:eastAsiaTheme="minorHAnsi" w:hAnsi="Courier New" w:cs="Courier New"/>
          <w:bCs/>
          <w:szCs w:val="24"/>
        </w:rPr>
        <w:t>O curso será realizado no Hotel Atlântico Búzios, Estrada da Usina Velha, nº 294 – Village de Búzios, Armação dos Búzios/RJ, entre os dias 18, 19 a 20 de março de 2026.</w:t>
      </w:r>
    </w:p>
    <w:p w14:paraId="4B1FA821" w14:textId="4757D64C" w:rsidR="00C9271B" w:rsidRPr="0079015D" w:rsidRDefault="00C9271B" w:rsidP="002C6998">
      <w:pPr>
        <w:jc w:val="both"/>
        <w:rPr>
          <w:rFonts w:ascii="Courier New" w:eastAsiaTheme="minorHAnsi" w:hAnsi="Courier New" w:cs="Courier New"/>
          <w:bCs/>
          <w:szCs w:val="24"/>
        </w:rPr>
      </w:pPr>
    </w:p>
    <w:p w14:paraId="04AA4ED7" w14:textId="7AC3C1B7" w:rsidR="0048310F" w:rsidRPr="0079015D" w:rsidRDefault="00C9271B" w:rsidP="002C6998">
      <w:pPr>
        <w:jc w:val="both"/>
        <w:rPr>
          <w:rFonts w:ascii="Courier New" w:eastAsiaTheme="minorHAnsi" w:hAnsi="Courier New" w:cs="Courier New"/>
          <w:bCs/>
          <w:szCs w:val="24"/>
        </w:rPr>
      </w:pPr>
      <w:r w:rsidRPr="0079015D">
        <w:rPr>
          <w:rFonts w:ascii="Courier New" w:eastAsiaTheme="minorHAnsi" w:hAnsi="Courier New" w:cs="Courier New"/>
          <w:bCs/>
          <w:szCs w:val="24"/>
        </w:rPr>
        <w:t xml:space="preserve"> </w:t>
      </w:r>
    </w:p>
    <w:p w14:paraId="3C98A78C" w14:textId="42EEE3A6" w:rsidR="00790B74" w:rsidRPr="0079015D" w:rsidRDefault="00A241E9" w:rsidP="002C6998">
      <w:pPr>
        <w:pStyle w:val="Ttulo1"/>
        <w:jc w:val="both"/>
        <w:rPr>
          <w:rFonts w:ascii="Courier New" w:eastAsiaTheme="minorHAnsi" w:hAnsi="Courier New" w:cs="Courier New"/>
          <w:b w:val="0"/>
          <w:bCs/>
          <w:sz w:val="24"/>
          <w:szCs w:val="24"/>
        </w:rPr>
      </w:pPr>
      <w:r w:rsidRPr="0079015D">
        <w:rPr>
          <w:rFonts w:ascii="Courier New" w:eastAsiaTheme="minorHAnsi" w:hAnsi="Courier New" w:cs="Courier New"/>
          <w:sz w:val="24"/>
          <w:szCs w:val="24"/>
        </w:rPr>
        <w:t>5</w:t>
      </w:r>
      <w:r w:rsidR="00790B74" w:rsidRPr="0079015D">
        <w:rPr>
          <w:rFonts w:ascii="Courier New" w:eastAsiaTheme="minorHAnsi" w:hAnsi="Courier New" w:cs="Courier New"/>
          <w:sz w:val="24"/>
          <w:szCs w:val="24"/>
        </w:rPr>
        <w:t xml:space="preserve">. MODELO DE EXECUÇÃO CONTRATUAL </w:t>
      </w:r>
      <w:r w:rsidR="00790B74" w:rsidRPr="0079015D">
        <w:rPr>
          <w:rFonts w:ascii="Courier New" w:eastAsiaTheme="minorHAnsi" w:hAnsi="Courier New" w:cs="Courier New"/>
          <w:b w:val="0"/>
          <w:bCs/>
          <w:sz w:val="24"/>
          <w:szCs w:val="24"/>
        </w:rPr>
        <w:t>(art. 6º, XXIII, “e”, da Lei nº 14.133/21)</w:t>
      </w:r>
    </w:p>
    <w:p w14:paraId="7E812C97" w14:textId="77777777" w:rsidR="00790B74" w:rsidRPr="0079015D" w:rsidRDefault="00790B74" w:rsidP="002C6998">
      <w:pPr>
        <w:jc w:val="both"/>
        <w:rPr>
          <w:rFonts w:ascii="Courier New" w:eastAsiaTheme="minorHAnsi" w:hAnsi="Courier New" w:cs="Courier New"/>
          <w:szCs w:val="24"/>
        </w:rPr>
      </w:pPr>
    </w:p>
    <w:p w14:paraId="1B3330D9" w14:textId="67FDE410" w:rsidR="00B31F99" w:rsidRPr="0079015D" w:rsidRDefault="00A241E9" w:rsidP="002C6998">
      <w:pPr>
        <w:jc w:val="both"/>
        <w:rPr>
          <w:rFonts w:ascii="Courier New" w:eastAsiaTheme="minorHAnsi" w:hAnsi="Courier New" w:cs="Courier New"/>
          <w:szCs w:val="24"/>
        </w:rPr>
      </w:pPr>
      <w:r w:rsidRPr="0079015D">
        <w:rPr>
          <w:rFonts w:ascii="Courier New" w:eastAsiaTheme="minorHAnsi" w:hAnsi="Courier New" w:cs="Courier New"/>
          <w:szCs w:val="24"/>
        </w:rPr>
        <w:t>5</w:t>
      </w:r>
      <w:r w:rsidR="00CF67EE" w:rsidRPr="0079015D">
        <w:rPr>
          <w:rFonts w:ascii="Courier New" w:eastAsiaTheme="minorHAnsi" w:hAnsi="Courier New" w:cs="Courier New"/>
          <w:szCs w:val="24"/>
        </w:rPr>
        <w:t>.</w:t>
      </w:r>
      <w:r w:rsidR="00790B74" w:rsidRPr="0079015D">
        <w:rPr>
          <w:rFonts w:ascii="Courier New" w:eastAsiaTheme="minorHAnsi" w:hAnsi="Courier New" w:cs="Courier New"/>
          <w:szCs w:val="24"/>
        </w:rPr>
        <w:t>1.</w:t>
      </w:r>
      <w:r w:rsidR="00CF67EE" w:rsidRPr="0079015D">
        <w:rPr>
          <w:rFonts w:ascii="Courier New" w:eastAsiaTheme="minorHAnsi" w:hAnsi="Courier New" w:cs="Courier New"/>
          <w:szCs w:val="24"/>
        </w:rPr>
        <w:t xml:space="preserve"> </w:t>
      </w:r>
      <w:r w:rsidR="003A332C" w:rsidRPr="0079015D">
        <w:rPr>
          <w:rFonts w:ascii="Courier New" w:eastAsiaTheme="minorHAnsi" w:hAnsi="Courier New" w:cs="Courier New"/>
          <w:szCs w:val="24"/>
        </w:rPr>
        <w:t>Os serviços</w:t>
      </w:r>
      <w:r w:rsidR="00FA3CFD" w:rsidRPr="0079015D">
        <w:rPr>
          <w:rFonts w:ascii="Courier New" w:eastAsiaTheme="minorHAnsi" w:hAnsi="Courier New" w:cs="Courier New"/>
          <w:szCs w:val="24"/>
        </w:rPr>
        <w:t xml:space="preserve"> deverão ser executados no prazo </w:t>
      </w:r>
      <w:r w:rsidR="00AE6039" w:rsidRPr="0079015D">
        <w:rPr>
          <w:rFonts w:ascii="Courier New" w:eastAsiaTheme="minorHAnsi" w:hAnsi="Courier New" w:cs="Courier New"/>
          <w:szCs w:val="24"/>
        </w:rPr>
        <w:t>de realização do curso</w:t>
      </w:r>
      <w:r w:rsidR="000B5598" w:rsidRPr="0079015D">
        <w:rPr>
          <w:rFonts w:ascii="Courier New" w:eastAsiaTheme="minorHAnsi" w:hAnsi="Courier New" w:cs="Courier New"/>
          <w:szCs w:val="24"/>
        </w:rPr>
        <w:t>,</w:t>
      </w:r>
      <w:r w:rsidR="006D0BBE" w:rsidRPr="0079015D">
        <w:rPr>
          <w:rFonts w:ascii="Courier New" w:eastAsiaTheme="minorHAnsi" w:hAnsi="Courier New" w:cs="Courier New"/>
          <w:szCs w:val="24"/>
        </w:rPr>
        <w:t xml:space="preserve"> </w:t>
      </w:r>
      <w:r w:rsidR="00AE6039" w:rsidRPr="0079015D">
        <w:rPr>
          <w:rFonts w:ascii="Courier New" w:eastAsiaTheme="minorHAnsi" w:hAnsi="Courier New" w:cs="Courier New"/>
          <w:szCs w:val="24"/>
        </w:rPr>
        <w:t xml:space="preserve">entre os dias </w:t>
      </w:r>
      <w:r w:rsidR="004B513B" w:rsidRPr="0079015D">
        <w:rPr>
          <w:rFonts w:ascii="Courier New" w:eastAsiaTheme="minorHAnsi" w:hAnsi="Courier New" w:cs="Courier New"/>
          <w:szCs w:val="24"/>
        </w:rPr>
        <w:t>18</w:t>
      </w:r>
      <w:r w:rsidR="0085110E" w:rsidRPr="0079015D">
        <w:rPr>
          <w:rFonts w:ascii="Courier New" w:eastAsiaTheme="minorHAnsi" w:hAnsi="Courier New" w:cs="Courier New"/>
          <w:szCs w:val="24"/>
        </w:rPr>
        <w:t xml:space="preserve"> e </w:t>
      </w:r>
      <w:r w:rsidR="004B513B" w:rsidRPr="0079015D">
        <w:rPr>
          <w:rFonts w:ascii="Courier New" w:eastAsiaTheme="minorHAnsi" w:hAnsi="Courier New" w:cs="Courier New"/>
          <w:szCs w:val="24"/>
        </w:rPr>
        <w:t>20</w:t>
      </w:r>
      <w:r w:rsidR="00AE6039" w:rsidRPr="0079015D">
        <w:rPr>
          <w:rFonts w:ascii="Courier New" w:eastAsiaTheme="minorHAnsi" w:hAnsi="Courier New" w:cs="Courier New"/>
          <w:szCs w:val="24"/>
        </w:rPr>
        <w:t xml:space="preserve"> de </w:t>
      </w:r>
      <w:r w:rsidR="004B513B" w:rsidRPr="0079015D">
        <w:rPr>
          <w:rFonts w:ascii="Courier New" w:eastAsiaTheme="minorHAnsi" w:hAnsi="Courier New" w:cs="Courier New"/>
          <w:szCs w:val="24"/>
        </w:rPr>
        <w:t>março</w:t>
      </w:r>
      <w:r w:rsidR="00AE6039" w:rsidRPr="0079015D">
        <w:rPr>
          <w:rFonts w:ascii="Courier New" w:eastAsiaTheme="minorHAnsi" w:hAnsi="Courier New" w:cs="Courier New"/>
          <w:szCs w:val="24"/>
        </w:rPr>
        <w:t xml:space="preserve"> de 202</w:t>
      </w:r>
      <w:r w:rsidR="004B513B" w:rsidRPr="0079015D">
        <w:rPr>
          <w:rFonts w:ascii="Courier New" w:eastAsiaTheme="minorHAnsi" w:hAnsi="Courier New" w:cs="Courier New"/>
          <w:szCs w:val="24"/>
        </w:rPr>
        <w:t>6</w:t>
      </w:r>
      <w:r w:rsidR="006D0BBE" w:rsidRPr="0079015D">
        <w:rPr>
          <w:rFonts w:ascii="Courier New" w:eastAsiaTheme="minorHAnsi" w:hAnsi="Courier New" w:cs="Courier New"/>
          <w:szCs w:val="24"/>
        </w:rPr>
        <w:t>.</w:t>
      </w:r>
    </w:p>
    <w:bookmarkEnd w:id="10"/>
    <w:p w14:paraId="0415C961" w14:textId="77777777" w:rsidR="00B6689D" w:rsidRPr="0079015D" w:rsidRDefault="00B6689D" w:rsidP="002C6998">
      <w:pPr>
        <w:autoSpaceDE w:val="0"/>
        <w:autoSpaceDN w:val="0"/>
        <w:adjustRightInd w:val="0"/>
        <w:jc w:val="both"/>
        <w:rPr>
          <w:rFonts w:ascii="Courier New" w:eastAsiaTheme="minorHAnsi" w:hAnsi="Courier New" w:cs="Courier New"/>
          <w:szCs w:val="24"/>
        </w:rPr>
      </w:pPr>
    </w:p>
    <w:p w14:paraId="312308B8" w14:textId="5F9D28AE" w:rsidR="00B31F99" w:rsidRPr="0079015D" w:rsidRDefault="009A044D"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5.</w:t>
      </w:r>
      <w:r w:rsidR="006D0BBE" w:rsidRPr="0079015D">
        <w:rPr>
          <w:rFonts w:ascii="Courier New" w:eastAsiaTheme="minorHAnsi" w:hAnsi="Courier New" w:cs="Courier New"/>
          <w:szCs w:val="24"/>
        </w:rPr>
        <w:t>2</w:t>
      </w:r>
      <w:r w:rsidR="00B31F99" w:rsidRPr="0079015D">
        <w:rPr>
          <w:rFonts w:ascii="Courier New" w:eastAsiaTheme="minorHAnsi" w:hAnsi="Courier New" w:cs="Courier New"/>
          <w:szCs w:val="24"/>
        </w:rPr>
        <w:t>. Cumprida a obrigação, o objeto da licitação será recebido:</w:t>
      </w:r>
    </w:p>
    <w:p w14:paraId="134A4681" w14:textId="77777777" w:rsidR="00357A89" w:rsidRPr="0079015D" w:rsidRDefault="00357A89" w:rsidP="002C6998">
      <w:pPr>
        <w:autoSpaceDE w:val="0"/>
        <w:autoSpaceDN w:val="0"/>
        <w:adjustRightInd w:val="0"/>
        <w:jc w:val="both"/>
        <w:rPr>
          <w:rFonts w:ascii="Courier New" w:eastAsiaTheme="minorHAnsi" w:hAnsi="Courier New" w:cs="Courier New"/>
          <w:szCs w:val="24"/>
        </w:rPr>
      </w:pPr>
    </w:p>
    <w:p w14:paraId="281254AF" w14:textId="304D4565" w:rsidR="00B31F99" w:rsidRPr="0079015D" w:rsidRDefault="009A044D"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5.</w:t>
      </w:r>
      <w:r w:rsidR="006D0BBE" w:rsidRPr="0079015D">
        <w:rPr>
          <w:rFonts w:ascii="Courier New" w:eastAsiaTheme="minorHAnsi" w:hAnsi="Courier New" w:cs="Courier New"/>
          <w:szCs w:val="24"/>
        </w:rPr>
        <w:t>2</w:t>
      </w:r>
      <w:r w:rsidR="00B31F99" w:rsidRPr="0079015D">
        <w:rPr>
          <w:rFonts w:ascii="Courier New" w:eastAsiaTheme="minorHAnsi" w:hAnsi="Courier New" w:cs="Courier New"/>
          <w:szCs w:val="24"/>
        </w:rPr>
        <w:t>.1. Provisoriamente, pelo servidor responsável, por meio de carimbo aposto no verso da Nota Fiscal, devidamente datado e assinado, para efeito de posterior verificação da conformidade com as especificações exigidas no Termo de Referência e com a proposta vencedora.</w:t>
      </w:r>
    </w:p>
    <w:p w14:paraId="62478F3F" w14:textId="0F3EACDB" w:rsidR="00B31F99" w:rsidRPr="0079015D" w:rsidRDefault="009A044D"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5.</w:t>
      </w:r>
      <w:r w:rsidR="006D0BBE" w:rsidRPr="0079015D">
        <w:rPr>
          <w:rFonts w:ascii="Courier New" w:eastAsiaTheme="minorHAnsi" w:hAnsi="Courier New" w:cs="Courier New"/>
          <w:szCs w:val="24"/>
        </w:rPr>
        <w:t>2</w:t>
      </w:r>
      <w:r w:rsidR="00B31F99" w:rsidRPr="0079015D">
        <w:rPr>
          <w:rFonts w:ascii="Courier New" w:eastAsiaTheme="minorHAnsi" w:hAnsi="Courier New" w:cs="Courier New"/>
          <w:szCs w:val="24"/>
        </w:rPr>
        <w:t>.2. Definitivamente, depois de verificada a conformidade do objeto com as especificações exigidas no Termo de Referência e com a proposta vencedora, bem como o atendimento pleno.</w:t>
      </w:r>
    </w:p>
    <w:p w14:paraId="6E4F3D46" w14:textId="3B06916B" w:rsidR="00B31F99" w:rsidRPr="0079015D" w:rsidRDefault="009A044D"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5.</w:t>
      </w:r>
      <w:r w:rsidR="006D0BBE" w:rsidRPr="0079015D">
        <w:rPr>
          <w:rFonts w:ascii="Courier New" w:eastAsiaTheme="minorHAnsi" w:hAnsi="Courier New" w:cs="Courier New"/>
          <w:szCs w:val="24"/>
        </w:rPr>
        <w:t>2</w:t>
      </w:r>
      <w:r w:rsidR="00B31F99" w:rsidRPr="0079015D">
        <w:rPr>
          <w:rFonts w:ascii="Courier New" w:eastAsiaTheme="minorHAnsi" w:hAnsi="Courier New" w:cs="Courier New"/>
          <w:szCs w:val="24"/>
        </w:rPr>
        <w:t xml:space="preserve">.3. A Administração rejeitará, no todo ou em parte, o(s) </w:t>
      </w:r>
      <w:r w:rsidR="009B2DDE" w:rsidRPr="0079015D">
        <w:rPr>
          <w:rFonts w:ascii="Courier New" w:eastAsiaTheme="minorHAnsi" w:hAnsi="Courier New" w:cs="Courier New"/>
          <w:szCs w:val="24"/>
        </w:rPr>
        <w:t xml:space="preserve">serviço </w:t>
      </w:r>
      <w:r w:rsidR="00B31F99" w:rsidRPr="0079015D">
        <w:rPr>
          <w:rFonts w:ascii="Courier New" w:eastAsiaTheme="minorHAnsi" w:hAnsi="Courier New" w:cs="Courier New"/>
          <w:szCs w:val="24"/>
        </w:rPr>
        <w:t>(s) fornecido(s) em desacordo com os termos do Termo de Referência.</w:t>
      </w:r>
    </w:p>
    <w:p w14:paraId="7C8B52E8" w14:textId="77777777" w:rsidR="00357A89" w:rsidRPr="0079015D" w:rsidRDefault="00357A89" w:rsidP="002C6998">
      <w:pPr>
        <w:autoSpaceDE w:val="0"/>
        <w:autoSpaceDN w:val="0"/>
        <w:adjustRightInd w:val="0"/>
        <w:jc w:val="both"/>
        <w:rPr>
          <w:rFonts w:ascii="Courier New" w:eastAsiaTheme="minorHAnsi" w:hAnsi="Courier New" w:cs="Courier New"/>
          <w:szCs w:val="24"/>
        </w:rPr>
      </w:pPr>
    </w:p>
    <w:p w14:paraId="70EE9B04" w14:textId="6912805F" w:rsidR="00B31F99" w:rsidRPr="0079015D" w:rsidRDefault="009A044D"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5.</w:t>
      </w:r>
      <w:r w:rsidR="00CF2383" w:rsidRPr="0079015D">
        <w:rPr>
          <w:rFonts w:ascii="Courier New" w:eastAsiaTheme="minorHAnsi" w:hAnsi="Courier New" w:cs="Courier New"/>
          <w:szCs w:val="24"/>
        </w:rPr>
        <w:t>3</w:t>
      </w:r>
      <w:r w:rsidR="00B31F99" w:rsidRPr="0079015D">
        <w:rPr>
          <w:rFonts w:ascii="Courier New" w:eastAsiaTheme="minorHAnsi" w:hAnsi="Courier New" w:cs="Courier New"/>
          <w:szCs w:val="24"/>
        </w:rPr>
        <w:t xml:space="preserve">. Se no ato da entrega </w:t>
      </w:r>
      <w:r w:rsidR="00CF2383" w:rsidRPr="0079015D">
        <w:rPr>
          <w:rFonts w:ascii="Courier New" w:eastAsiaTheme="minorHAnsi" w:hAnsi="Courier New" w:cs="Courier New"/>
          <w:szCs w:val="24"/>
        </w:rPr>
        <w:t>d</w:t>
      </w:r>
      <w:r w:rsidR="00B31F99" w:rsidRPr="0079015D">
        <w:rPr>
          <w:rFonts w:ascii="Courier New" w:eastAsiaTheme="minorHAnsi" w:hAnsi="Courier New" w:cs="Courier New"/>
          <w:szCs w:val="24"/>
        </w:rPr>
        <w:t xml:space="preserve">a nota fiscal/fatura não for aceita pela Administração, devido a irregularidades em seu preenchimento, será procedida a sua devolução para as necessárias correções. Somente após a reapresentação do documento, devidamente corrigido, e observados outros procedimentos, se necessários, procederá </w:t>
      </w:r>
      <w:proofErr w:type="spellStart"/>
      <w:r w:rsidR="00B31F99" w:rsidRPr="0079015D">
        <w:rPr>
          <w:rFonts w:ascii="Courier New" w:eastAsiaTheme="minorHAnsi" w:hAnsi="Courier New" w:cs="Courier New"/>
          <w:szCs w:val="24"/>
        </w:rPr>
        <w:t>a</w:t>
      </w:r>
      <w:proofErr w:type="spellEnd"/>
      <w:r w:rsidR="00B31F99" w:rsidRPr="0079015D">
        <w:rPr>
          <w:rFonts w:ascii="Courier New" w:eastAsiaTheme="minorHAnsi" w:hAnsi="Courier New" w:cs="Courier New"/>
          <w:szCs w:val="24"/>
        </w:rPr>
        <w:t xml:space="preserve"> Administração ao recebimento provisório do(s) bem(</w:t>
      </w:r>
      <w:proofErr w:type="spellStart"/>
      <w:r w:rsidR="00B31F99" w:rsidRPr="0079015D">
        <w:rPr>
          <w:rFonts w:ascii="Courier New" w:eastAsiaTheme="minorHAnsi" w:hAnsi="Courier New" w:cs="Courier New"/>
          <w:szCs w:val="24"/>
        </w:rPr>
        <w:t>ns</w:t>
      </w:r>
      <w:proofErr w:type="spellEnd"/>
      <w:r w:rsidR="00B31F99" w:rsidRPr="0079015D">
        <w:rPr>
          <w:rFonts w:ascii="Courier New" w:eastAsiaTheme="minorHAnsi" w:hAnsi="Courier New" w:cs="Courier New"/>
          <w:szCs w:val="24"/>
        </w:rPr>
        <w:t>).</w:t>
      </w:r>
    </w:p>
    <w:p w14:paraId="0F7DD0F0" w14:textId="77777777" w:rsidR="009338FA" w:rsidRPr="0079015D" w:rsidRDefault="009338FA" w:rsidP="002C6998">
      <w:pPr>
        <w:jc w:val="both"/>
        <w:rPr>
          <w:rFonts w:ascii="Courier New" w:eastAsiaTheme="minorHAnsi" w:hAnsi="Courier New" w:cs="Courier New"/>
          <w:b/>
          <w:szCs w:val="24"/>
        </w:rPr>
      </w:pPr>
    </w:p>
    <w:p w14:paraId="3A8FFABA" w14:textId="77777777" w:rsidR="0048310F" w:rsidRPr="0079015D" w:rsidRDefault="0048310F" w:rsidP="002C6998">
      <w:pPr>
        <w:jc w:val="both"/>
        <w:rPr>
          <w:rFonts w:ascii="Courier New" w:eastAsiaTheme="minorHAnsi" w:hAnsi="Courier New" w:cs="Courier New"/>
          <w:b/>
          <w:szCs w:val="24"/>
        </w:rPr>
      </w:pPr>
    </w:p>
    <w:p w14:paraId="5A3CD42C" w14:textId="076C405F" w:rsidR="009A044D" w:rsidRPr="0079015D" w:rsidRDefault="009A044D" w:rsidP="002C6998">
      <w:pPr>
        <w:pStyle w:val="Ttulo1"/>
        <w:jc w:val="both"/>
        <w:rPr>
          <w:rFonts w:ascii="Courier New" w:eastAsiaTheme="minorHAnsi" w:hAnsi="Courier New" w:cs="Courier New"/>
          <w:sz w:val="24"/>
          <w:szCs w:val="24"/>
        </w:rPr>
      </w:pPr>
      <w:r w:rsidRPr="0079015D">
        <w:rPr>
          <w:rFonts w:ascii="Courier New" w:eastAsiaTheme="minorHAnsi" w:hAnsi="Courier New" w:cs="Courier New"/>
          <w:sz w:val="24"/>
          <w:szCs w:val="24"/>
        </w:rPr>
        <w:t xml:space="preserve">6. MODELO DE GESTÃO CONTRATUAL </w:t>
      </w:r>
      <w:r w:rsidRPr="0079015D">
        <w:rPr>
          <w:rFonts w:ascii="Courier New" w:eastAsiaTheme="minorHAnsi" w:hAnsi="Courier New" w:cs="Courier New"/>
          <w:b w:val="0"/>
          <w:bCs/>
          <w:sz w:val="24"/>
          <w:szCs w:val="24"/>
        </w:rPr>
        <w:t>(art. 6º, XXIII, “f”, da Lei nº 14.133/21)</w:t>
      </w:r>
    </w:p>
    <w:p w14:paraId="6AA4925E" w14:textId="77777777" w:rsidR="009A044D" w:rsidRPr="0079015D" w:rsidRDefault="009A044D" w:rsidP="002C6998">
      <w:pPr>
        <w:jc w:val="both"/>
        <w:rPr>
          <w:rFonts w:ascii="Courier New" w:eastAsiaTheme="minorHAnsi" w:hAnsi="Courier New" w:cs="Courier New"/>
          <w:szCs w:val="24"/>
        </w:rPr>
      </w:pPr>
    </w:p>
    <w:p w14:paraId="38521BAC" w14:textId="07F896A8" w:rsidR="009A044D" w:rsidRPr="0079015D" w:rsidRDefault="009A044D" w:rsidP="002C6998">
      <w:pPr>
        <w:jc w:val="both"/>
        <w:rPr>
          <w:rFonts w:ascii="Courier New" w:hAnsi="Courier New" w:cs="Courier New"/>
          <w:szCs w:val="24"/>
        </w:rPr>
      </w:pPr>
      <w:r w:rsidRPr="0079015D">
        <w:rPr>
          <w:rFonts w:ascii="Courier New" w:eastAsiaTheme="minorHAnsi" w:hAnsi="Courier New" w:cs="Courier New"/>
          <w:szCs w:val="24"/>
        </w:rPr>
        <w:t xml:space="preserve">6.1. </w:t>
      </w:r>
      <w:r w:rsidRPr="0079015D">
        <w:rPr>
          <w:rFonts w:ascii="Courier New" w:hAnsi="Courier New" w:cs="Courier New"/>
          <w:szCs w:val="24"/>
        </w:rPr>
        <w:t xml:space="preserve">O contrato deverá ser executado fielmente pelas partes, de acordo com as cláusulas avençadas e as normas da Lei nº 14.133, </w:t>
      </w:r>
      <w:r w:rsidRPr="0079015D">
        <w:rPr>
          <w:rFonts w:ascii="Courier New" w:hAnsi="Courier New" w:cs="Courier New"/>
          <w:szCs w:val="24"/>
        </w:rPr>
        <w:lastRenderedPageBreak/>
        <w:t>de 2021, e cada parte responderá pelas consequências de sua inexecução total ou parcial (Lei nº 14.133/2021, art. 115, caput).</w:t>
      </w:r>
    </w:p>
    <w:p w14:paraId="66B84E9F" w14:textId="77777777" w:rsidR="00357A89" w:rsidRPr="0079015D" w:rsidRDefault="00357A89" w:rsidP="002C6998">
      <w:pPr>
        <w:jc w:val="both"/>
        <w:rPr>
          <w:rFonts w:ascii="Courier New" w:hAnsi="Courier New" w:cs="Courier New"/>
          <w:szCs w:val="24"/>
        </w:rPr>
      </w:pPr>
    </w:p>
    <w:p w14:paraId="39299A55" w14:textId="3F783C7B" w:rsidR="009A044D" w:rsidRPr="0079015D" w:rsidRDefault="009A044D" w:rsidP="002C6998">
      <w:pPr>
        <w:jc w:val="both"/>
        <w:rPr>
          <w:rFonts w:ascii="Courier New" w:hAnsi="Courier New" w:cs="Courier New"/>
          <w:szCs w:val="24"/>
        </w:rPr>
      </w:pPr>
      <w:r w:rsidRPr="0079015D">
        <w:rPr>
          <w:rFonts w:ascii="Courier New" w:hAnsi="Courier New" w:cs="Courier New"/>
          <w:szCs w:val="24"/>
        </w:rPr>
        <w:t>6.2. Em caso de impedimento, ordem de paralisação ou suspensão do contrato, o cronograma de execução será prorrogado automaticamente pelo tempo correspondente, anotadas tais circunstâncias mediante simples apostila (Lei nº 14.133/2021, art. 115, §5º).</w:t>
      </w:r>
    </w:p>
    <w:p w14:paraId="75F88055" w14:textId="77777777" w:rsidR="009A044D" w:rsidRPr="0079015D" w:rsidRDefault="009A044D" w:rsidP="002C6998">
      <w:pPr>
        <w:jc w:val="both"/>
        <w:rPr>
          <w:rFonts w:ascii="Courier New" w:hAnsi="Courier New" w:cs="Courier New"/>
          <w:szCs w:val="24"/>
        </w:rPr>
      </w:pPr>
    </w:p>
    <w:p w14:paraId="2EA4D387" w14:textId="1C2B9DF3" w:rsidR="003E509E" w:rsidRPr="0079015D" w:rsidRDefault="003E509E"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6.3.</w:t>
      </w:r>
      <w:r w:rsidRPr="0079015D">
        <w:rPr>
          <w:rFonts w:ascii="Courier New" w:eastAsiaTheme="minorHAnsi" w:hAnsi="Courier New" w:cs="Courier New"/>
          <w:szCs w:val="24"/>
        </w:rPr>
        <w:tab/>
        <w:t>As comunicações entre o órgão ou entidade e a contratada devem ser realizadas por escrito sempre que o ato exigir tal formalidade, admitindo-se o uso de mensagem eletrônica para esse fim.</w:t>
      </w:r>
    </w:p>
    <w:p w14:paraId="04539B98" w14:textId="77777777" w:rsidR="003E509E" w:rsidRPr="0079015D" w:rsidRDefault="003E509E" w:rsidP="002C6998">
      <w:pPr>
        <w:autoSpaceDE w:val="0"/>
        <w:autoSpaceDN w:val="0"/>
        <w:adjustRightInd w:val="0"/>
        <w:jc w:val="both"/>
        <w:rPr>
          <w:rFonts w:ascii="Courier New" w:eastAsiaTheme="minorHAnsi" w:hAnsi="Courier New" w:cs="Courier New"/>
          <w:szCs w:val="24"/>
        </w:rPr>
      </w:pPr>
    </w:p>
    <w:p w14:paraId="1684B684" w14:textId="242355AD" w:rsidR="003E509E" w:rsidRPr="0079015D" w:rsidRDefault="003E509E"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6.4.</w:t>
      </w:r>
      <w:r w:rsidRPr="0079015D">
        <w:rPr>
          <w:rFonts w:ascii="Courier New" w:eastAsiaTheme="minorHAnsi" w:hAnsi="Courier New" w:cs="Courier New"/>
          <w:szCs w:val="24"/>
        </w:rPr>
        <w:tab/>
        <w:t>O órgão ou entidade poderá convocar representante da empresa para adoção de providências que devam ser cumpridas de imediato.</w:t>
      </w:r>
    </w:p>
    <w:p w14:paraId="7C5AA471" w14:textId="77777777" w:rsidR="003E509E" w:rsidRPr="0079015D" w:rsidRDefault="003E509E" w:rsidP="002C6998">
      <w:pPr>
        <w:autoSpaceDE w:val="0"/>
        <w:autoSpaceDN w:val="0"/>
        <w:adjustRightInd w:val="0"/>
        <w:jc w:val="both"/>
        <w:rPr>
          <w:rFonts w:ascii="Courier New" w:eastAsiaTheme="minorHAnsi" w:hAnsi="Courier New" w:cs="Courier New"/>
          <w:szCs w:val="24"/>
        </w:rPr>
      </w:pPr>
    </w:p>
    <w:p w14:paraId="3C636F9F" w14:textId="0F1A6055" w:rsidR="003E509E" w:rsidRPr="0079015D" w:rsidRDefault="003E509E"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6.5.</w:t>
      </w:r>
      <w:r w:rsidRPr="0079015D">
        <w:rPr>
          <w:rFonts w:ascii="Courier New" w:eastAsiaTheme="minorHAnsi" w:hAnsi="Courier New" w:cs="Courier New"/>
          <w:szCs w:val="24"/>
        </w:rPr>
        <w:tab/>
        <w:t xml:space="preserve">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32191F72" w14:textId="77777777" w:rsidR="00861EE9" w:rsidRPr="0079015D" w:rsidRDefault="00861EE9" w:rsidP="002C6998">
      <w:pPr>
        <w:autoSpaceDE w:val="0"/>
        <w:autoSpaceDN w:val="0"/>
        <w:adjustRightInd w:val="0"/>
        <w:jc w:val="both"/>
        <w:rPr>
          <w:rFonts w:ascii="Courier New" w:eastAsiaTheme="minorHAnsi" w:hAnsi="Courier New" w:cs="Courier New"/>
          <w:szCs w:val="24"/>
        </w:rPr>
      </w:pPr>
    </w:p>
    <w:p w14:paraId="0C904F31" w14:textId="1D2AD040" w:rsidR="003E509E" w:rsidRPr="0079015D" w:rsidRDefault="003E509E" w:rsidP="002C6998">
      <w:pPr>
        <w:autoSpaceDE w:val="0"/>
        <w:autoSpaceDN w:val="0"/>
        <w:adjustRightInd w:val="0"/>
        <w:jc w:val="both"/>
        <w:rPr>
          <w:rFonts w:ascii="Courier New" w:eastAsiaTheme="minorHAnsi" w:hAnsi="Courier New" w:cs="Courier New"/>
          <w:b/>
          <w:bCs/>
          <w:szCs w:val="24"/>
        </w:rPr>
      </w:pPr>
      <w:r w:rsidRPr="0079015D">
        <w:rPr>
          <w:rFonts w:ascii="Courier New" w:eastAsiaTheme="minorHAnsi" w:hAnsi="Courier New" w:cs="Courier New"/>
          <w:b/>
          <w:bCs/>
          <w:szCs w:val="24"/>
        </w:rPr>
        <w:t>6.6. FISCALIZAÇÃO</w:t>
      </w:r>
    </w:p>
    <w:p w14:paraId="0E83EECF" w14:textId="77777777" w:rsidR="00861EE9" w:rsidRPr="0079015D" w:rsidRDefault="00861EE9" w:rsidP="002C6998">
      <w:pPr>
        <w:autoSpaceDE w:val="0"/>
        <w:autoSpaceDN w:val="0"/>
        <w:adjustRightInd w:val="0"/>
        <w:jc w:val="both"/>
        <w:rPr>
          <w:rFonts w:ascii="Courier New" w:eastAsiaTheme="minorHAnsi" w:hAnsi="Courier New" w:cs="Courier New"/>
          <w:b/>
          <w:bCs/>
          <w:szCs w:val="24"/>
        </w:rPr>
      </w:pPr>
    </w:p>
    <w:p w14:paraId="0B68E8A4" w14:textId="7E6BE72B" w:rsidR="003E509E" w:rsidRPr="0079015D" w:rsidRDefault="003E509E"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6.6.1.</w:t>
      </w:r>
      <w:r w:rsidRPr="0079015D">
        <w:rPr>
          <w:rFonts w:ascii="Courier New" w:eastAsiaTheme="minorHAnsi" w:hAnsi="Courier New" w:cs="Courier New"/>
          <w:szCs w:val="24"/>
        </w:rPr>
        <w:tab/>
      </w:r>
      <w:bookmarkStart w:id="12" w:name="_Hlk163500407"/>
      <w:r w:rsidRPr="0079015D">
        <w:rPr>
          <w:rFonts w:ascii="Courier New" w:eastAsiaTheme="minorHAnsi" w:hAnsi="Courier New" w:cs="Courier New"/>
          <w:szCs w:val="24"/>
        </w:rPr>
        <w:t>A execução do contrato deverá ser acompanhada e fiscalizada pelo(s) fiscal(</w:t>
      </w:r>
      <w:proofErr w:type="spellStart"/>
      <w:r w:rsidRPr="0079015D">
        <w:rPr>
          <w:rFonts w:ascii="Courier New" w:eastAsiaTheme="minorHAnsi" w:hAnsi="Courier New" w:cs="Courier New"/>
          <w:szCs w:val="24"/>
        </w:rPr>
        <w:t>is</w:t>
      </w:r>
      <w:proofErr w:type="spellEnd"/>
      <w:r w:rsidRPr="0079015D">
        <w:rPr>
          <w:rFonts w:ascii="Courier New" w:eastAsiaTheme="minorHAnsi" w:hAnsi="Courier New" w:cs="Courier New"/>
          <w:szCs w:val="24"/>
        </w:rPr>
        <w:t>) do contrato, ou pelos respectivos substitutos (</w:t>
      </w:r>
      <w:bookmarkStart w:id="13" w:name="_Hlk157691825"/>
      <w:r w:rsidRPr="0079015D">
        <w:rPr>
          <w:rFonts w:ascii="Courier New" w:eastAsiaTheme="minorHAnsi" w:hAnsi="Courier New" w:cs="Courier New"/>
          <w:szCs w:val="24"/>
        </w:rPr>
        <w:t>art. 117, caput, da Lei nº 14.133, de 2021</w:t>
      </w:r>
      <w:bookmarkEnd w:id="13"/>
      <w:r w:rsidRPr="0079015D">
        <w:rPr>
          <w:rFonts w:ascii="Courier New" w:eastAsiaTheme="minorHAnsi" w:hAnsi="Courier New" w:cs="Courier New"/>
          <w:szCs w:val="24"/>
        </w:rPr>
        <w:t>).</w:t>
      </w:r>
    </w:p>
    <w:bookmarkEnd w:id="12"/>
    <w:p w14:paraId="5EFC1719" w14:textId="77777777" w:rsidR="00F96EF3" w:rsidRPr="0079015D" w:rsidRDefault="00F96EF3" w:rsidP="002C6998">
      <w:pPr>
        <w:autoSpaceDE w:val="0"/>
        <w:autoSpaceDN w:val="0"/>
        <w:adjustRightInd w:val="0"/>
        <w:jc w:val="both"/>
        <w:rPr>
          <w:rFonts w:ascii="Courier New" w:eastAsiaTheme="minorHAnsi" w:hAnsi="Courier New" w:cs="Courier New"/>
          <w:szCs w:val="24"/>
        </w:rPr>
      </w:pPr>
    </w:p>
    <w:p w14:paraId="7F06920F" w14:textId="61A09A3E" w:rsidR="003E509E" w:rsidRPr="0079015D" w:rsidRDefault="003E509E" w:rsidP="002C6998">
      <w:pPr>
        <w:autoSpaceDE w:val="0"/>
        <w:autoSpaceDN w:val="0"/>
        <w:adjustRightInd w:val="0"/>
        <w:jc w:val="both"/>
        <w:rPr>
          <w:rFonts w:ascii="Courier New" w:eastAsiaTheme="minorHAnsi" w:hAnsi="Courier New" w:cs="Courier New"/>
          <w:b/>
          <w:bCs/>
          <w:szCs w:val="24"/>
        </w:rPr>
      </w:pPr>
      <w:r w:rsidRPr="0079015D">
        <w:rPr>
          <w:rFonts w:ascii="Courier New" w:eastAsiaTheme="minorHAnsi" w:hAnsi="Courier New" w:cs="Courier New"/>
          <w:b/>
          <w:bCs/>
          <w:szCs w:val="24"/>
        </w:rPr>
        <w:t>6.6.2. FISCALIZAÇÃO TÉCNICA</w:t>
      </w:r>
    </w:p>
    <w:p w14:paraId="113452AA" w14:textId="77777777" w:rsidR="003E509E" w:rsidRPr="0079015D" w:rsidRDefault="003E509E" w:rsidP="002C6998">
      <w:pPr>
        <w:autoSpaceDE w:val="0"/>
        <w:autoSpaceDN w:val="0"/>
        <w:adjustRightInd w:val="0"/>
        <w:jc w:val="both"/>
        <w:rPr>
          <w:rFonts w:ascii="Courier New" w:eastAsiaTheme="minorHAnsi" w:hAnsi="Courier New" w:cs="Courier New"/>
          <w:szCs w:val="24"/>
        </w:rPr>
      </w:pPr>
    </w:p>
    <w:p w14:paraId="3A1E4408" w14:textId="47AD0E51" w:rsidR="003E509E" w:rsidRPr="0079015D" w:rsidRDefault="003E509E"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6.6.2.1. O fiscal técnico do contrato acompanhará a execução do contrato, para que sejam cumpridas todas as condições estabelecidas no contrato, de modo a assegurar os melhores resultados para a Administração.</w:t>
      </w:r>
    </w:p>
    <w:p w14:paraId="3624C70A" w14:textId="1DC27963" w:rsidR="003E509E" w:rsidRPr="0079015D" w:rsidRDefault="003E509E"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6.6.2.1.1.</w:t>
      </w:r>
      <w:r w:rsidR="009D4A62" w:rsidRPr="0079015D">
        <w:rPr>
          <w:rFonts w:ascii="Courier New" w:eastAsiaTheme="minorHAnsi" w:hAnsi="Courier New" w:cs="Courier New"/>
          <w:szCs w:val="24"/>
        </w:rPr>
        <w:t xml:space="preserve"> </w:t>
      </w:r>
      <w:r w:rsidRPr="0079015D">
        <w:rPr>
          <w:rFonts w:ascii="Courier New" w:eastAsiaTheme="minorHAnsi" w:hAnsi="Courier New" w:cs="Courier New"/>
          <w:szCs w:val="24"/>
        </w:rPr>
        <w:t>O fiscal técnico do contrato anotará no histórico de gerenciamento do contrato todas as ocorrências relacionadas à execução do contrato, com a descrição do que for necessário para a regularização das faltas ou dos defeitos observados. (</w:t>
      </w:r>
      <w:bookmarkStart w:id="14" w:name="_Hlk157691863"/>
      <w:r w:rsidRPr="0079015D">
        <w:rPr>
          <w:rFonts w:ascii="Courier New" w:eastAsiaTheme="minorHAnsi" w:hAnsi="Courier New" w:cs="Courier New"/>
          <w:szCs w:val="24"/>
        </w:rPr>
        <w:t>art. 117, §1º, da Lei nº 14.133, de 2021</w:t>
      </w:r>
      <w:bookmarkEnd w:id="14"/>
      <w:r w:rsidRPr="0079015D">
        <w:rPr>
          <w:rFonts w:ascii="Courier New" w:eastAsiaTheme="minorHAnsi" w:hAnsi="Courier New" w:cs="Courier New"/>
          <w:szCs w:val="24"/>
        </w:rPr>
        <w:t>);</w:t>
      </w:r>
    </w:p>
    <w:p w14:paraId="6EED6A9A" w14:textId="77777777" w:rsidR="00357A89" w:rsidRPr="0079015D" w:rsidRDefault="00357A89" w:rsidP="002C6998">
      <w:pPr>
        <w:autoSpaceDE w:val="0"/>
        <w:autoSpaceDN w:val="0"/>
        <w:adjustRightInd w:val="0"/>
        <w:jc w:val="both"/>
        <w:rPr>
          <w:rFonts w:ascii="Courier New" w:eastAsiaTheme="minorHAnsi" w:hAnsi="Courier New" w:cs="Courier New"/>
          <w:szCs w:val="24"/>
        </w:rPr>
      </w:pPr>
    </w:p>
    <w:p w14:paraId="608C6AD2" w14:textId="43AB3904" w:rsidR="00357A89" w:rsidRPr="0079015D" w:rsidRDefault="003E509E"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6.6.2.1.2.</w:t>
      </w:r>
      <w:r w:rsidR="009D4A62" w:rsidRPr="0079015D">
        <w:rPr>
          <w:rFonts w:ascii="Courier New" w:eastAsiaTheme="minorHAnsi" w:hAnsi="Courier New" w:cs="Courier New"/>
          <w:szCs w:val="24"/>
        </w:rPr>
        <w:t xml:space="preserve"> </w:t>
      </w:r>
      <w:r w:rsidRPr="0079015D">
        <w:rPr>
          <w:rFonts w:ascii="Courier New" w:eastAsiaTheme="minorHAnsi" w:hAnsi="Courier New" w:cs="Courier New"/>
          <w:szCs w:val="24"/>
        </w:rPr>
        <w:t xml:space="preserve">Identificada qualquer inexatidão ou irregularidade, o fiscal técnico do contrato emitirá notificações para a correção da execução do contrato, determinando prazo para a correção. </w:t>
      </w:r>
    </w:p>
    <w:p w14:paraId="3398A4A8" w14:textId="7D47314C" w:rsidR="003E509E" w:rsidRPr="0079015D" w:rsidRDefault="003E509E"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lastRenderedPageBreak/>
        <w:t>6.6.2.1.3.</w:t>
      </w:r>
      <w:r w:rsidR="009D4A62" w:rsidRPr="0079015D">
        <w:rPr>
          <w:rFonts w:ascii="Courier New" w:eastAsiaTheme="minorHAnsi" w:hAnsi="Courier New" w:cs="Courier New"/>
          <w:szCs w:val="24"/>
        </w:rPr>
        <w:t xml:space="preserve"> </w:t>
      </w:r>
      <w:r w:rsidRPr="0079015D">
        <w:rPr>
          <w:rFonts w:ascii="Courier New" w:eastAsiaTheme="minorHAnsi" w:hAnsi="Courier New" w:cs="Courier New"/>
          <w:szCs w:val="24"/>
        </w:rPr>
        <w:t>O fiscal técnico do contrato informará ao gestor do contato, em tempo hábil, a situação que demandar decisão ou adoção de medidas que ultrapassem sua competência, para que adote as medidas necessárias e saneadoras, se for o caso.</w:t>
      </w:r>
    </w:p>
    <w:p w14:paraId="01F1885E" w14:textId="0C3CB3C7" w:rsidR="003E509E" w:rsidRPr="0079015D" w:rsidRDefault="003E509E"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6.6.2.1.4.</w:t>
      </w:r>
      <w:r w:rsidR="009D4A62" w:rsidRPr="0079015D">
        <w:rPr>
          <w:rFonts w:ascii="Courier New" w:eastAsiaTheme="minorHAnsi" w:hAnsi="Courier New" w:cs="Courier New"/>
          <w:szCs w:val="24"/>
        </w:rPr>
        <w:t xml:space="preserve"> </w:t>
      </w:r>
      <w:r w:rsidRPr="0079015D">
        <w:rPr>
          <w:rFonts w:ascii="Courier New" w:eastAsiaTheme="minorHAnsi" w:hAnsi="Courier New" w:cs="Courier New"/>
          <w:szCs w:val="24"/>
        </w:rPr>
        <w:t>No caso de ocorrências que possam inviabilizar a execução do contrato nas datas aprazadas, o fiscal técnico do contrato comunicará o fato imediatamente ao gestor do contrato.</w:t>
      </w:r>
    </w:p>
    <w:p w14:paraId="2A092EA1" w14:textId="45466F6A" w:rsidR="003E509E" w:rsidRPr="0079015D" w:rsidRDefault="003E509E"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6.6.2.1.5.</w:t>
      </w:r>
      <w:r w:rsidR="009D4A62" w:rsidRPr="0079015D">
        <w:rPr>
          <w:rFonts w:ascii="Courier New" w:eastAsiaTheme="minorHAnsi" w:hAnsi="Courier New" w:cs="Courier New"/>
          <w:szCs w:val="24"/>
        </w:rPr>
        <w:t xml:space="preserve"> </w:t>
      </w:r>
      <w:r w:rsidRPr="0079015D">
        <w:rPr>
          <w:rFonts w:ascii="Courier New" w:eastAsiaTheme="minorHAnsi" w:hAnsi="Courier New" w:cs="Courier New"/>
          <w:szCs w:val="24"/>
        </w:rPr>
        <w:t>O fiscal técnico do contrato comunicará ao gestor do contrato, em tempo hábil, o término do contrato sob sua responsabilidade, com vistas à renovação tempestiva ou à prorrogação contratual.</w:t>
      </w:r>
    </w:p>
    <w:p w14:paraId="3D4E9DF9" w14:textId="77777777" w:rsidR="003E509E" w:rsidRPr="0079015D" w:rsidRDefault="003E509E" w:rsidP="002C6998">
      <w:pPr>
        <w:autoSpaceDE w:val="0"/>
        <w:autoSpaceDN w:val="0"/>
        <w:adjustRightInd w:val="0"/>
        <w:jc w:val="both"/>
        <w:rPr>
          <w:rFonts w:ascii="Courier New" w:eastAsiaTheme="minorHAnsi" w:hAnsi="Courier New" w:cs="Courier New"/>
          <w:szCs w:val="24"/>
        </w:rPr>
      </w:pPr>
    </w:p>
    <w:p w14:paraId="0C0F2EE1" w14:textId="286F7A9C" w:rsidR="003E509E" w:rsidRPr="0079015D" w:rsidRDefault="003E509E" w:rsidP="002C6998">
      <w:pPr>
        <w:autoSpaceDE w:val="0"/>
        <w:autoSpaceDN w:val="0"/>
        <w:adjustRightInd w:val="0"/>
        <w:jc w:val="both"/>
        <w:rPr>
          <w:rFonts w:ascii="Courier New" w:eastAsiaTheme="minorHAnsi" w:hAnsi="Courier New" w:cs="Courier New"/>
          <w:b/>
          <w:bCs/>
          <w:szCs w:val="24"/>
        </w:rPr>
      </w:pPr>
      <w:r w:rsidRPr="0079015D">
        <w:rPr>
          <w:rFonts w:ascii="Courier New" w:eastAsiaTheme="minorHAnsi" w:hAnsi="Courier New" w:cs="Courier New"/>
          <w:b/>
          <w:bCs/>
          <w:szCs w:val="24"/>
        </w:rPr>
        <w:t>6.6.3. FISCALIZAÇÃO ADMINISTRATIVA</w:t>
      </w:r>
    </w:p>
    <w:p w14:paraId="57BF76B5" w14:textId="77777777" w:rsidR="00B054F6" w:rsidRPr="0079015D" w:rsidRDefault="00B054F6" w:rsidP="002C6998">
      <w:pPr>
        <w:autoSpaceDE w:val="0"/>
        <w:autoSpaceDN w:val="0"/>
        <w:adjustRightInd w:val="0"/>
        <w:jc w:val="both"/>
        <w:rPr>
          <w:rFonts w:ascii="Courier New" w:eastAsiaTheme="minorHAnsi" w:hAnsi="Courier New" w:cs="Courier New"/>
          <w:b/>
          <w:bCs/>
          <w:szCs w:val="24"/>
        </w:rPr>
      </w:pPr>
    </w:p>
    <w:p w14:paraId="3D8623E9" w14:textId="6F08AB9D" w:rsidR="003E509E" w:rsidRPr="0079015D" w:rsidRDefault="003E509E"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6.6.3.1.</w:t>
      </w:r>
      <w:r w:rsidR="009D4A62" w:rsidRPr="0079015D">
        <w:rPr>
          <w:rFonts w:ascii="Courier New" w:eastAsiaTheme="minorHAnsi" w:hAnsi="Courier New" w:cs="Courier New"/>
          <w:szCs w:val="24"/>
        </w:rPr>
        <w:t xml:space="preserve"> </w:t>
      </w:r>
      <w:r w:rsidRPr="0079015D">
        <w:rPr>
          <w:rFonts w:ascii="Courier New" w:eastAsiaTheme="minorHAnsi" w:hAnsi="Courier New" w:cs="Courier New"/>
          <w:szCs w:val="24"/>
        </w:rPr>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w:t>
      </w:r>
    </w:p>
    <w:p w14:paraId="079A2020" w14:textId="07E05879" w:rsidR="003E509E" w:rsidRPr="0079015D" w:rsidRDefault="003E509E"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6.6.3.2.</w:t>
      </w:r>
      <w:r w:rsidR="009D4A62" w:rsidRPr="0079015D">
        <w:rPr>
          <w:rFonts w:ascii="Courier New" w:eastAsiaTheme="minorHAnsi" w:hAnsi="Courier New" w:cs="Courier New"/>
          <w:szCs w:val="24"/>
        </w:rPr>
        <w:t xml:space="preserve"> </w:t>
      </w:r>
      <w:r w:rsidRPr="0079015D">
        <w:rPr>
          <w:rFonts w:ascii="Courier New" w:eastAsiaTheme="minorHAnsi" w:hAnsi="Courier New" w:cs="Courier New"/>
          <w:szCs w:val="24"/>
        </w:rPr>
        <w:t>Caso ocorra descumprimento das obrigações contratuais, o fiscal administrativo do contrato atuará tempestivamente na solução do problema, reportando ao gestor do contrato para que tome as providências cabíveis, quando ultrapassar a sua competência;</w:t>
      </w:r>
    </w:p>
    <w:p w14:paraId="4FBF51F3" w14:textId="77777777" w:rsidR="006D0BBE" w:rsidRPr="0079015D" w:rsidRDefault="006D0BBE" w:rsidP="002C6998">
      <w:pPr>
        <w:autoSpaceDE w:val="0"/>
        <w:autoSpaceDN w:val="0"/>
        <w:adjustRightInd w:val="0"/>
        <w:jc w:val="both"/>
        <w:rPr>
          <w:rFonts w:ascii="Courier New" w:eastAsiaTheme="minorHAnsi" w:hAnsi="Courier New" w:cs="Courier New"/>
          <w:szCs w:val="24"/>
        </w:rPr>
      </w:pPr>
    </w:p>
    <w:p w14:paraId="3ECF20F9" w14:textId="30A9388C" w:rsidR="003E509E" w:rsidRPr="0079015D" w:rsidRDefault="003E509E" w:rsidP="002C6998">
      <w:pPr>
        <w:autoSpaceDE w:val="0"/>
        <w:autoSpaceDN w:val="0"/>
        <w:adjustRightInd w:val="0"/>
        <w:jc w:val="both"/>
        <w:rPr>
          <w:rFonts w:ascii="Courier New" w:eastAsiaTheme="minorHAnsi" w:hAnsi="Courier New" w:cs="Courier New"/>
          <w:b/>
          <w:bCs/>
          <w:szCs w:val="24"/>
        </w:rPr>
      </w:pPr>
      <w:r w:rsidRPr="0079015D">
        <w:rPr>
          <w:rFonts w:ascii="Courier New" w:eastAsiaTheme="minorHAnsi" w:hAnsi="Courier New" w:cs="Courier New"/>
          <w:b/>
          <w:bCs/>
          <w:szCs w:val="24"/>
        </w:rPr>
        <w:t>6.6.4. GESTOR DO CONTRATO</w:t>
      </w:r>
    </w:p>
    <w:p w14:paraId="66EB2727" w14:textId="77777777" w:rsidR="00B054F6" w:rsidRPr="0079015D" w:rsidRDefault="00B054F6" w:rsidP="002C6998">
      <w:pPr>
        <w:autoSpaceDE w:val="0"/>
        <w:autoSpaceDN w:val="0"/>
        <w:adjustRightInd w:val="0"/>
        <w:jc w:val="both"/>
        <w:rPr>
          <w:rFonts w:ascii="Courier New" w:eastAsiaTheme="minorHAnsi" w:hAnsi="Courier New" w:cs="Courier New"/>
          <w:b/>
          <w:bCs/>
          <w:szCs w:val="24"/>
        </w:rPr>
      </w:pPr>
    </w:p>
    <w:p w14:paraId="2B30D6E3" w14:textId="2C56677A" w:rsidR="003E509E" w:rsidRPr="0079015D" w:rsidRDefault="003E509E"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6.6.4.1.</w:t>
      </w:r>
      <w:r w:rsidR="009D4A62" w:rsidRPr="0079015D">
        <w:rPr>
          <w:rFonts w:ascii="Courier New" w:eastAsiaTheme="minorHAnsi" w:hAnsi="Courier New" w:cs="Courier New"/>
          <w:szCs w:val="24"/>
        </w:rPr>
        <w:t xml:space="preserve"> </w:t>
      </w:r>
      <w:r w:rsidRPr="0079015D">
        <w:rPr>
          <w:rFonts w:ascii="Courier New" w:eastAsiaTheme="minorHAnsi" w:hAnsi="Courier New" w:cs="Courier New"/>
          <w:szCs w:val="24"/>
        </w:rPr>
        <w:t xml:space="preserve">O gestor do contrato coordenará a atualização do processo de acompanhamento e fiscalização do contrato contendo todos os registros formais da execução no histórico de gerenciamento do contrato, a exemplo da ordem de </w:t>
      </w:r>
      <w:r w:rsidR="006433CF" w:rsidRPr="0079015D">
        <w:rPr>
          <w:rFonts w:ascii="Courier New" w:eastAsiaTheme="minorHAnsi" w:hAnsi="Courier New" w:cs="Courier New"/>
          <w:szCs w:val="24"/>
        </w:rPr>
        <w:t>entrega</w:t>
      </w:r>
      <w:r w:rsidRPr="0079015D">
        <w:rPr>
          <w:rFonts w:ascii="Courier New" w:eastAsiaTheme="minorHAnsi" w:hAnsi="Courier New" w:cs="Courier New"/>
          <w:szCs w:val="24"/>
        </w:rPr>
        <w:t>, do registro de ocorrências, das alterações e das prorrogações contratuais, elaborando relatório com vistas à verificação da necessidade de adequações do contrato para fins de atendimento da finalidade da administração.</w:t>
      </w:r>
    </w:p>
    <w:p w14:paraId="0D66FC2E" w14:textId="5928488E" w:rsidR="003E509E" w:rsidRPr="0079015D" w:rsidRDefault="003E509E"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6.6.4.2.</w:t>
      </w:r>
      <w:r w:rsidR="009D4A62" w:rsidRPr="0079015D">
        <w:rPr>
          <w:rFonts w:ascii="Courier New" w:eastAsiaTheme="minorHAnsi" w:hAnsi="Courier New" w:cs="Courier New"/>
          <w:szCs w:val="24"/>
        </w:rPr>
        <w:t xml:space="preserve"> </w:t>
      </w:r>
      <w:r w:rsidRPr="0079015D">
        <w:rPr>
          <w:rFonts w:ascii="Courier New" w:eastAsiaTheme="minorHAnsi" w:hAnsi="Courier New" w:cs="Courier New"/>
          <w:szCs w:val="24"/>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w:t>
      </w:r>
    </w:p>
    <w:p w14:paraId="6D9B60BC" w14:textId="7EFAB7B4" w:rsidR="003E509E" w:rsidRPr="0079015D" w:rsidRDefault="003E509E"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6.6.4.3.</w:t>
      </w:r>
      <w:r w:rsidR="009D4A62" w:rsidRPr="0079015D">
        <w:rPr>
          <w:rFonts w:ascii="Courier New" w:eastAsiaTheme="minorHAnsi" w:hAnsi="Courier New" w:cs="Courier New"/>
          <w:szCs w:val="24"/>
        </w:rPr>
        <w:t xml:space="preserve"> </w:t>
      </w:r>
      <w:r w:rsidRPr="0079015D">
        <w:rPr>
          <w:rFonts w:ascii="Courier New" w:eastAsiaTheme="minorHAnsi" w:hAnsi="Courier New" w:cs="Courier New"/>
          <w:szCs w:val="24"/>
        </w:rP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w:t>
      </w:r>
    </w:p>
    <w:p w14:paraId="770EA3C3" w14:textId="3C0F82EA" w:rsidR="003E509E" w:rsidRPr="0079015D" w:rsidRDefault="003E509E"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6.6.4.4.</w:t>
      </w:r>
      <w:r w:rsidR="009D4A62" w:rsidRPr="0079015D">
        <w:rPr>
          <w:rFonts w:ascii="Courier New" w:eastAsiaTheme="minorHAnsi" w:hAnsi="Courier New" w:cs="Courier New"/>
          <w:szCs w:val="24"/>
        </w:rPr>
        <w:t xml:space="preserve"> </w:t>
      </w:r>
      <w:r w:rsidRPr="0079015D">
        <w:rPr>
          <w:rFonts w:ascii="Courier New" w:eastAsiaTheme="minorHAnsi" w:hAnsi="Courier New" w:cs="Courier New"/>
          <w:szCs w:val="24"/>
        </w:rPr>
        <w:t xml:space="preserve">O gestor do contrato emitirá documento comprobatório da avaliação realizada pelos fiscais técnico, administrativo e setorial quanto ao cumprimento de obrigações assumidas pelo </w:t>
      </w:r>
      <w:r w:rsidRPr="0079015D">
        <w:rPr>
          <w:rFonts w:ascii="Courier New" w:eastAsiaTheme="minorHAnsi" w:hAnsi="Courier New" w:cs="Courier New"/>
          <w:szCs w:val="24"/>
        </w:rPr>
        <w:lastRenderedPageBreak/>
        <w:t xml:space="preserve">contratado, com menção ao seu desempenho na execução contratual, baseado nos indicadores objetivamente definidos e aferidos, e a eventuais penalidades aplicadas, devendo constar do cadastro de atesto de cumprimento de obrigações. </w:t>
      </w:r>
    </w:p>
    <w:p w14:paraId="07AD748B" w14:textId="77777777" w:rsidR="003E509E" w:rsidRPr="0079015D" w:rsidRDefault="003E509E" w:rsidP="002C6998">
      <w:pPr>
        <w:autoSpaceDE w:val="0"/>
        <w:autoSpaceDN w:val="0"/>
        <w:adjustRightInd w:val="0"/>
        <w:jc w:val="both"/>
        <w:rPr>
          <w:rFonts w:ascii="Courier New" w:eastAsiaTheme="minorHAnsi" w:hAnsi="Courier New" w:cs="Courier New"/>
          <w:szCs w:val="24"/>
        </w:rPr>
      </w:pPr>
    </w:p>
    <w:p w14:paraId="245C9FFC" w14:textId="321F2301" w:rsidR="003E509E" w:rsidRPr="0079015D" w:rsidRDefault="003E509E"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6.6.4.5.</w:t>
      </w:r>
      <w:r w:rsidR="009D4A62" w:rsidRPr="0079015D">
        <w:rPr>
          <w:rFonts w:ascii="Courier New" w:eastAsiaTheme="minorHAnsi" w:hAnsi="Courier New" w:cs="Courier New"/>
          <w:szCs w:val="24"/>
        </w:rPr>
        <w:t xml:space="preserve"> </w:t>
      </w:r>
      <w:r w:rsidRPr="0079015D">
        <w:rPr>
          <w:rFonts w:ascii="Courier New" w:eastAsiaTheme="minorHAnsi" w:hAnsi="Courier New" w:cs="Courier New"/>
          <w:szCs w:val="24"/>
        </w:rPr>
        <w:t xml:space="preserve">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w:t>
      </w:r>
    </w:p>
    <w:p w14:paraId="0D5339E0" w14:textId="4FB2A799" w:rsidR="003E509E" w:rsidRPr="0079015D" w:rsidRDefault="003E509E"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6.6.4.6.</w:t>
      </w:r>
      <w:r w:rsidR="009D4A62" w:rsidRPr="0079015D">
        <w:rPr>
          <w:rFonts w:ascii="Courier New" w:eastAsiaTheme="minorHAnsi" w:hAnsi="Courier New" w:cs="Courier New"/>
          <w:szCs w:val="24"/>
        </w:rPr>
        <w:t xml:space="preserve"> </w:t>
      </w:r>
      <w:r w:rsidRPr="0079015D">
        <w:rPr>
          <w:rFonts w:ascii="Courier New" w:eastAsiaTheme="minorHAnsi" w:hAnsi="Courier New" w:cs="Courier New"/>
          <w:szCs w:val="24"/>
        </w:rPr>
        <w:t>O gestor do contrato deverá elaborar relatório final com informações sobre a consecução dos objetivos que tenham justificado a contratação e eventuais condutas a serem adotadas para o aprimoramento das atividades da Administração.</w:t>
      </w:r>
    </w:p>
    <w:p w14:paraId="484748F2" w14:textId="5A025636" w:rsidR="003E509E" w:rsidRPr="0079015D" w:rsidRDefault="00B6689D"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6.6.4.7</w:t>
      </w:r>
      <w:r w:rsidR="003E509E" w:rsidRPr="0079015D">
        <w:rPr>
          <w:rFonts w:ascii="Courier New" w:eastAsiaTheme="minorHAnsi" w:hAnsi="Courier New" w:cs="Courier New"/>
          <w:szCs w:val="24"/>
        </w:rPr>
        <w:t>.</w:t>
      </w:r>
      <w:r w:rsidR="009D4A62" w:rsidRPr="0079015D">
        <w:rPr>
          <w:rFonts w:ascii="Courier New" w:eastAsiaTheme="minorHAnsi" w:hAnsi="Courier New" w:cs="Courier New"/>
          <w:szCs w:val="24"/>
        </w:rPr>
        <w:t xml:space="preserve"> </w:t>
      </w:r>
      <w:r w:rsidR="003E509E" w:rsidRPr="0079015D">
        <w:rPr>
          <w:rFonts w:ascii="Courier New" w:eastAsiaTheme="minorHAnsi" w:hAnsi="Courier New" w:cs="Courier New"/>
          <w:szCs w:val="24"/>
        </w:rPr>
        <w:t>O gestor do contrato deverá enviar a documentação pertinente ao setor de contratos para a formalização dos procedimentos de liquidação e pagamento, no valor dimensionado pela fiscalização e gestão nos termos do contrato.</w:t>
      </w:r>
    </w:p>
    <w:p w14:paraId="046AEACD" w14:textId="79B7B41C" w:rsidR="003E509E" w:rsidRPr="0079015D" w:rsidRDefault="003E509E" w:rsidP="002C6998">
      <w:pPr>
        <w:jc w:val="both"/>
        <w:rPr>
          <w:rFonts w:ascii="Courier New" w:hAnsi="Courier New" w:cs="Courier New"/>
          <w:szCs w:val="24"/>
        </w:rPr>
      </w:pPr>
    </w:p>
    <w:p w14:paraId="6A76DF17" w14:textId="4508515A" w:rsidR="00B31F99" w:rsidRPr="0079015D" w:rsidRDefault="00D721C8" w:rsidP="002C6998">
      <w:pPr>
        <w:pStyle w:val="Ttulo1"/>
        <w:rPr>
          <w:rFonts w:ascii="Courier New" w:eastAsiaTheme="minorHAnsi" w:hAnsi="Courier New" w:cs="Courier New"/>
          <w:sz w:val="24"/>
          <w:szCs w:val="24"/>
        </w:rPr>
      </w:pPr>
      <w:bookmarkStart w:id="15" w:name="_Toc42617906"/>
      <w:r w:rsidRPr="0079015D">
        <w:rPr>
          <w:rFonts w:ascii="Courier New" w:eastAsiaTheme="minorHAnsi" w:hAnsi="Courier New" w:cs="Courier New"/>
          <w:sz w:val="24"/>
          <w:szCs w:val="24"/>
        </w:rPr>
        <w:t>6.</w:t>
      </w:r>
      <w:r w:rsidR="000B5598" w:rsidRPr="0079015D">
        <w:rPr>
          <w:rFonts w:ascii="Courier New" w:eastAsiaTheme="minorHAnsi" w:hAnsi="Courier New" w:cs="Courier New"/>
          <w:sz w:val="24"/>
          <w:szCs w:val="24"/>
        </w:rPr>
        <w:t>7</w:t>
      </w:r>
      <w:r w:rsidR="00B31F99" w:rsidRPr="0079015D">
        <w:rPr>
          <w:rFonts w:ascii="Courier New" w:eastAsiaTheme="minorHAnsi" w:hAnsi="Courier New" w:cs="Courier New"/>
          <w:sz w:val="24"/>
          <w:szCs w:val="24"/>
        </w:rPr>
        <w:t>. DAS OBRIGAÇÕES DA CONTRATANTE</w:t>
      </w:r>
      <w:bookmarkEnd w:id="15"/>
    </w:p>
    <w:p w14:paraId="671C4B0C" w14:textId="77777777" w:rsidR="00663700" w:rsidRPr="0079015D" w:rsidRDefault="00663700" w:rsidP="002C6998">
      <w:pPr>
        <w:rPr>
          <w:rFonts w:ascii="Courier New" w:eastAsiaTheme="minorHAnsi" w:hAnsi="Courier New" w:cs="Courier New"/>
          <w:szCs w:val="24"/>
        </w:rPr>
      </w:pPr>
    </w:p>
    <w:p w14:paraId="6D595D34" w14:textId="206F8B9A" w:rsidR="00B31F99" w:rsidRPr="0079015D" w:rsidRDefault="00D721C8"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w:t>
      </w:r>
      <w:r w:rsidR="000B5598" w:rsidRPr="0079015D">
        <w:rPr>
          <w:rFonts w:ascii="Courier New" w:eastAsiaTheme="minorHAnsi" w:hAnsi="Courier New" w:cs="Courier New"/>
          <w:szCs w:val="24"/>
        </w:rPr>
        <w:t>7</w:t>
      </w:r>
      <w:r w:rsidR="00B31F99" w:rsidRPr="0079015D">
        <w:rPr>
          <w:rFonts w:ascii="Courier New" w:eastAsiaTheme="minorHAnsi" w:hAnsi="Courier New" w:cs="Courier New"/>
          <w:szCs w:val="24"/>
        </w:rPr>
        <w:t>.1. São obrigações da Contratante:</w:t>
      </w:r>
    </w:p>
    <w:p w14:paraId="18598AA8" w14:textId="4FFE4AB2" w:rsidR="00B31F99" w:rsidRPr="0079015D" w:rsidRDefault="00D721C8"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w:t>
      </w:r>
      <w:r w:rsidR="000B5598" w:rsidRPr="0079015D">
        <w:rPr>
          <w:rFonts w:ascii="Courier New" w:eastAsiaTheme="minorHAnsi" w:hAnsi="Courier New" w:cs="Courier New"/>
          <w:szCs w:val="24"/>
        </w:rPr>
        <w:t>7</w:t>
      </w:r>
      <w:r w:rsidR="00B31F99" w:rsidRPr="0079015D">
        <w:rPr>
          <w:rFonts w:ascii="Courier New" w:eastAsiaTheme="minorHAnsi" w:hAnsi="Courier New" w:cs="Courier New"/>
          <w:szCs w:val="24"/>
        </w:rPr>
        <w:t>.1.1. Receber o(s) bem(</w:t>
      </w:r>
      <w:proofErr w:type="spellStart"/>
      <w:r w:rsidR="00B31F99" w:rsidRPr="0079015D">
        <w:rPr>
          <w:rFonts w:ascii="Courier New" w:eastAsiaTheme="minorHAnsi" w:hAnsi="Courier New" w:cs="Courier New"/>
          <w:szCs w:val="24"/>
        </w:rPr>
        <w:t>ns</w:t>
      </w:r>
      <w:proofErr w:type="spellEnd"/>
      <w:r w:rsidR="00B31F99" w:rsidRPr="0079015D">
        <w:rPr>
          <w:rFonts w:ascii="Courier New" w:eastAsiaTheme="minorHAnsi" w:hAnsi="Courier New" w:cs="Courier New"/>
          <w:szCs w:val="24"/>
        </w:rPr>
        <w:t>)/serviços no prazo e condições estabelecidas no Termo de Referência;</w:t>
      </w:r>
    </w:p>
    <w:p w14:paraId="3E28FEC3" w14:textId="172B743A" w:rsidR="00B31F99" w:rsidRPr="0079015D" w:rsidRDefault="00D721C8"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w:t>
      </w:r>
      <w:r w:rsidR="000B5598" w:rsidRPr="0079015D">
        <w:rPr>
          <w:rFonts w:ascii="Courier New" w:eastAsiaTheme="minorHAnsi" w:hAnsi="Courier New" w:cs="Courier New"/>
          <w:szCs w:val="24"/>
        </w:rPr>
        <w:t>7</w:t>
      </w:r>
      <w:r w:rsidR="00B31F99" w:rsidRPr="0079015D">
        <w:rPr>
          <w:rFonts w:ascii="Courier New" w:eastAsiaTheme="minorHAnsi" w:hAnsi="Courier New" w:cs="Courier New"/>
          <w:szCs w:val="24"/>
        </w:rPr>
        <w:t>.1.2. Verificar minuciosamente, no prazo fixado, a conformidade do(s) bem(</w:t>
      </w:r>
      <w:proofErr w:type="spellStart"/>
      <w:r w:rsidR="00B31F99" w:rsidRPr="0079015D">
        <w:rPr>
          <w:rFonts w:ascii="Courier New" w:eastAsiaTheme="minorHAnsi" w:hAnsi="Courier New" w:cs="Courier New"/>
          <w:szCs w:val="24"/>
        </w:rPr>
        <w:t>ns</w:t>
      </w:r>
      <w:proofErr w:type="spellEnd"/>
      <w:r w:rsidR="00B31F99" w:rsidRPr="0079015D">
        <w:rPr>
          <w:rFonts w:ascii="Courier New" w:eastAsiaTheme="minorHAnsi" w:hAnsi="Courier New" w:cs="Courier New"/>
          <w:szCs w:val="24"/>
        </w:rPr>
        <w:t>)/serviços contratado(s);</w:t>
      </w:r>
    </w:p>
    <w:p w14:paraId="45C24D5D" w14:textId="749D4532" w:rsidR="00B31F99" w:rsidRPr="0079015D" w:rsidRDefault="00D721C8"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w:t>
      </w:r>
      <w:r w:rsidR="000B5598" w:rsidRPr="0079015D">
        <w:rPr>
          <w:rFonts w:ascii="Courier New" w:eastAsiaTheme="minorHAnsi" w:hAnsi="Courier New" w:cs="Courier New"/>
          <w:szCs w:val="24"/>
        </w:rPr>
        <w:t>7</w:t>
      </w:r>
      <w:r w:rsidR="00B31F99" w:rsidRPr="0079015D">
        <w:rPr>
          <w:rFonts w:ascii="Courier New" w:eastAsiaTheme="minorHAnsi" w:hAnsi="Courier New" w:cs="Courier New"/>
          <w:szCs w:val="24"/>
        </w:rPr>
        <w:t>.1.3. Comunicar à Contratada, por escrito, sobre imperfeições, falhas ou irregularidades verificadas no(s) bem(</w:t>
      </w:r>
      <w:proofErr w:type="spellStart"/>
      <w:r w:rsidR="00B31F99" w:rsidRPr="0079015D">
        <w:rPr>
          <w:rFonts w:ascii="Courier New" w:eastAsiaTheme="minorHAnsi" w:hAnsi="Courier New" w:cs="Courier New"/>
          <w:szCs w:val="24"/>
        </w:rPr>
        <w:t>ns</w:t>
      </w:r>
      <w:proofErr w:type="spellEnd"/>
      <w:r w:rsidR="00B31F99" w:rsidRPr="0079015D">
        <w:rPr>
          <w:rFonts w:ascii="Courier New" w:eastAsiaTheme="minorHAnsi" w:hAnsi="Courier New" w:cs="Courier New"/>
          <w:szCs w:val="24"/>
        </w:rPr>
        <w:t>)/serviços contratado(s), para que seja substituído, reparado ou corrigido;</w:t>
      </w:r>
    </w:p>
    <w:p w14:paraId="4A1ED069" w14:textId="20C9F0A0" w:rsidR="00B31F99" w:rsidRPr="0079015D" w:rsidRDefault="00D721C8"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w:t>
      </w:r>
      <w:r w:rsidR="000B5598" w:rsidRPr="0079015D">
        <w:rPr>
          <w:rFonts w:ascii="Courier New" w:eastAsiaTheme="minorHAnsi" w:hAnsi="Courier New" w:cs="Courier New"/>
          <w:szCs w:val="24"/>
        </w:rPr>
        <w:t>7</w:t>
      </w:r>
      <w:r w:rsidR="00B31F99" w:rsidRPr="0079015D">
        <w:rPr>
          <w:rFonts w:ascii="Courier New" w:eastAsiaTheme="minorHAnsi" w:hAnsi="Courier New" w:cs="Courier New"/>
          <w:szCs w:val="24"/>
        </w:rPr>
        <w:t>.1.4. Acompanhar e fiscalizar o cumprimento das obrigações da Contratada, através de comissão/servidor especialmente designado;</w:t>
      </w:r>
    </w:p>
    <w:p w14:paraId="1B2E2E01" w14:textId="4F214043" w:rsidR="00B31F99" w:rsidRPr="0079015D" w:rsidRDefault="00D721C8"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w:t>
      </w:r>
      <w:r w:rsidR="000B5598" w:rsidRPr="0079015D">
        <w:rPr>
          <w:rFonts w:ascii="Courier New" w:eastAsiaTheme="minorHAnsi" w:hAnsi="Courier New" w:cs="Courier New"/>
          <w:szCs w:val="24"/>
        </w:rPr>
        <w:t>7</w:t>
      </w:r>
      <w:r w:rsidR="00B31F99" w:rsidRPr="0079015D">
        <w:rPr>
          <w:rFonts w:ascii="Courier New" w:eastAsiaTheme="minorHAnsi" w:hAnsi="Courier New" w:cs="Courier New"/>
          <w:szCs w:val="24"/>
        </w:rPr>
        <w:t>.1.5. Efetuar o pagamento à Contratada no valor correspondente ao fornecimento do(s) bem(</w:t>
      </w:r>
      <w:proofErr w:type="spellStart"/>
      <w:r w:rsidR="00B31F99" w:rsidRPr="0079015D">
        <w:rPr>
          <w:rFonts w:ascii="Courier New" w:eastAsiaTheme="minorHAnsi" w:hAnsi="Courier New" w:cs="Courier New"/>
          <w:szCs w:val="24"/>
        </w:rPr>
        <w:t>ns</w:t>
      </w:r>
      <w:proofErr w:type="spellEnd"/>
      <w:r w:rsidR="00B31F99" w:rsidRPr="0079015D">
        <w:rPr>
          <w:rFonts w:ascii="Courier New" w:eastAsiaTheme="minorHAnsi" w:hAnsi="Courier New" w:cs="Courier New"/>
          <w:szCs w:val="24"/>
        </w:rPr>
        <w:t>)/serviços, no prazo e forma estabelecidos no Termo de Referência;</w:t>
      </w:r>
    </w:p>
    <w:p w14:paraId="55A79861" w14:textId="77777777" w:rsidR="00B31F99" w:rsidRPr="0079015D" w:rsidRDefault="00B31F99" w:rsidP="002C6998">
      <w:pPr>
        <w:autoSpaceDE w:val="0"/>
        <w:autoSpaceDN w:val="0"/>
        <w:adjustRightInd w:val="0"/>
        <w:jc w:val="both"/>
        <w:rPr>
          <w:rFonts w:ascii="Courier New" w:eastAsiaTheme="minorHAnsi" w:hAnsi="Courier New" w:cs="Courier New"/>
          <w:szCs w:val="24"/>
        </w:rPr>
      </w:pPr>
    </w:p>
    <w:p w14:paraId="198DAE09" w14:textId="430BD527" w:rsidR="00B31F99" w:rsidRPr="0079015D" w:rsidRDefault="00D721C8"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w:t>
      </w:r>
      <w:r w:rsidR="000B5598" w:rsidRPr="0079015D">
        <w:rPr>
          <w:rFonts w:ascii="Courier New" w:eastAsiaTheme="minorHAnsi" w:hAnsi="Courier New" w:cs="Courier New"/>
          <w:szCs w:val="24"/>
        </w:rPr>
        <w:t>7</w:t>
      </w:r>
      <w:r w:rsidR="00B31F99" w:rsidRPr="0079015D">
        <w:rPr>
          <w:rFonts w:ascii="Courier New" w:eastAsiaTheme="minorHAnsi" w:hAnsi="Courier New" w:cs="Courier New"/>
          <w:szCs w:val="24"/>
        </w:rPr>
        <w:t>.2. A Administração não responderá por quaisquer compromissos assumidos pela Contratada com terceiros, ainda que vinculados à execução do presente Termo de Referência, bem como por qualquer dano causado a terceiros em decorrência de ato da Contratada, de seus empregados, prepostos ou subordinados.</w:t>
      </w:r>
    </w:p>
    <w:p w14:paraId="37FD09B7" w14:textId="016A9570" w:rsidR="00AE6039" w:rsidRPr="0079015D" w:rsidRDefault="00AE6039" w:rsidP="002C6998">
      <w:pPr>
        <w:autoSpaceDE w:val="0"/>
        <w:autoSpaceDN w:val="0"/>
        <w:adjustRightInd w:val="0"/>
        <w:jc w:val="both"/>
        <w:rPr>
          <w:rFonts w:ascii="Courier New" w:eastAsiaTheme="minorHAnsi" w:hAnsi="Courier New" w:cs="Courier New"/>
          <w:szCs w:val="24"/>
        </w:rPr>
      </w:pPr>
    </w:p>
    <w:p w14:paraId="4A882BD3" w14:textId="63E76195" w:rsidR="00AE6039" w:rsidRPr="0079015D" w:rsidRDefault="00AE6039" w:rsidP="002C6998">
      <w:pPr>
        <w:autoSpaceDE w:val="0"/>
        <w:autoSpaceDN w:val="0"/>
        <w:adjustRightInd w:val="0"/>
        <w:jc w:val="both"/>
        <w:rPr>
          <w:rFonts w:ascii="Courier New" w:hAnsi="Courier New" w:cs="Courier New"/>
          <w:szCs w:val="24"/>
        </w:rPr>
      </w:pPr>
      <w:r w:rsidRPr="0079015D">
        <w:rPr>
          <w:rFonts w:ascii="Courier New" w:hAnsi="Courier New" w:cs="Courier New"/>
          <w:szCs w:val="24"/>
        </w:rPr>
        <w:t xml:space="preserve">6.7.3. Comunicar à Contratada no máximo em 24 horas antes do início do curso, sobre quaisquer alterações (substituição e/ou exclusão) na relação dos servidores que realizarão o curso. </w:t>
      </w:r>
    </w:p>
    <w:p w14:paraId="3524D56E" w14:textId="77777777" w:rsidR="00AE6039" w:rsidRPr="0079015D" w:rsidRDefault="00AE6039" w:rsidP="002C6998">
      <w:pPr>
        <w:autoSpaceDE w:val="0"/>
        <w:autoSpaceDN w:val="0"/>
        <w:adjustRightInd w:val="0"/>
        <w:jc w:val="both"/>
        <w:rPr>
          <w:rFonts w:ascii="Courier New" w:hAnsi="Courier New" w:cs="Courier New"/>
          <w:szCs w:val="24"/>
        </w:rPr>
      </w:pPr>
    </w:p>
    <w:p w14:paraId="70F3A900" w14:textId="4347DCAD" w:rsidR="00AE6039" w:rsidRPr="0079015D" w:rsidRDefault="00AE6039" w:rsidP="002C6998">
      <w:pPr>
        <w:autoSpaceDE w:val="0"/>
        <w:autoSpaceDN w:val="0"/>
        <w:adjustRightInd w:val="0"/>
        <w:jc w:val="both"/>
        <w:rPr>
          <w:rFonts w:ascii="Courier New" w:eastAsiaTheme="minorHAnsi" w:hAnsi="Courier New" w:cs="Courier New"/>
          <w:szCs w:val="24"/>
        </w:rPr>
      </w:pPr>
      <w:r w:rsidRPr="0079015D">
        <w:rPr>
          <w:rFonts w:ascii="Courier New" w:hAnsi="Courier New" w:cs="Courier New"/>
          <w:szCs w:val="24"/>
        </w:rPr>
        <w:t xml:space="preserve">6.7.4. Exigir dos servidores participantes do curso a apresentação dos Certificados de Conclusão, em até 30 (trinta) </w:t>
      </w:r>
      <w:r w:rsidRPr="0079015D">
        <w:rPr>
          <w:rFonts w:ascii="Courier New" w:hAnsi="Courier New" w:cs="Courier New"/>
          <w:szCs w:val="24"/>
        </w:rPr>
        <w:lastRenderedPageBreak/>
        <w:t>dias, a contar do encerramento oficial do curso, sob pena de devolução por parte do servidor do valor investido.</w:t>
      </w:r>
    </w:p>
    <w:p w14:paraId="03EE5B1E" w14:textId="6A2A498A" w:rsidR="00AE6039" w:rsidRPr="0079015D" w:rsidRDefault="00AE6039" w:rsidP="002C6998">
      <w:pPr>
        <w:autoSpaceDE w:val="0"/>
        <w:autoSpaceDN w:val="0"/>
        <w:adjustRightInd w:val="0"/>
        <w:jc w:val="both"/>
        <w:rPr>
          <w:rFonts w:ascii="Courier New" w:eastAsiaTheme="minorHAnsi" w:hAnsi="Courier New" w:cs="Courier New"/>
          <w:szCs w:val="24"/>
        </w:rPr>
      </w:pPr>
    </w:p>
    <w:p w14:paraId="35A1D205" w14:textId="77777777" w:rsidR="00314B90" w:rsidRPr="0079015D" w:rsidRDefault="00314B90" w:rsidP="002C6998">
      <w:pPr>
        <w:jc w:val="both"/>
        <w:rPr>
          <w:rFonts w:ascii="Courier New" w:eastAsiaTheme="minorHAnsi" w:hAnsi="Courier New" w:cs="Courier New"/>
          <w:b/>
          <w:szCs w:val="24"/>
        </w:rPr>
      </w:pPr>
    </w:p>
    <w:p w14:paraId="0503B9EB" w14:textId="64D58764" w:rsidR="00B31F99" w:rsidRPr="0079015D" w:rsidRDefault="00D721C8" w:rsidP="002C6998">
      <w:pPr>
        <w:pStyle w:val="Ttulo1"/>
        <w:rPr>
          <w:rFonts w:ascii="Courier New" w:eastAsiaTheme="minorHAnsi" w:hAnsi="Courier New" w:cs="Courier New"/>
          <w:sz w:val="24"/>
          <w:szCs w:val="24"/>
        </w:rPr>
      </w:pPr>
      <w:bookmarkStart w:id="16" w:name="_Toc42617907"/>
      <w:r w:rsidRPr="0079015D">
        <w:rPr>
          <w:rFonts w:ascii="Courier New" w:eastAsiaTheme="minorHAnsi" w:hAnsi="Courier New" w:cs="Courier New"/>
          <w:sz w:val="24"/>
          <w:szCs w:val="24"/>
        </w:rPr>
        <w:t>6.</w:t>
      </w:r>
      <w:r w:rsidR="000B5598" w:rsidRPr="0079015D">
        <w:rPr>
          <w:rFonts w:ascii="Courier New" w:eastAsiaTheme="minorHAnsi" w:hAnsi="Courier New" w:cs="Courier New"/>
          <w:sz w:val="24"/>
          <w:szCs w:val="24"/>
        </w:rPr>
        <w:t>8</w:t>
      </w:r>
      <w:r w:rsidR="00B31F99" w:rsidRPr="0079015D">
        <w:rPr>
          <w:rFonts w:ascii="Courier New" w:eastAsiaTheme="minorHAnsi" w:hAnsi="Courier New" w:cs="Courier New"/>
          <w:sz w:val="24"/>
          <w:szCs w:val="24"/>
        </w:rPr>
        <w:t>. OBRIGAÇÕES DA CONTRATADA</w:t>
      </w:r>
      <w:bookmarkEnd w:id="16"/>
    </w:p>
    <w:p w14:paraId="6E077480" w14:textId="77777777" w:rsidR="00663700" w:rsidRPr="0079015D" w:rsidRDefault="00663700" w:rsidP="002C6998">
      <w:pPr>
        <w:rPr>
          <w:rFonts w:ascii="Courier New" w:eastAsiaTheme="minorHAnsi" w:hAnsi="Courier New" w:cs="Courier New"/>
          <w:szCs w:val="24"/>
        </w:rPr>
      </w:pPr>
    </w:p>
    <w:p w14:paraId="06E0ECAE" w14:textId="361CCBF6" w:rsidR="00446C7B" w:rsidRPr="0079015D" w:rsidRDefault="00446C7B" w:rsidP="002C6998">
      <w:pPr>
        <w:autoSpaceDE w:val="0"/>
        <w:autoSpaceDN w:val="0"/>
        <w:adjustRightInd w:val="0"/>
        <w:jc w:val="both"/>
        <w:rPr>
          <w:rFonts w:ascii="Courier New" w:eastAsiaTheme="minorHAnsi" w:hAnsi="Courier New" w:cs="Courier New"/>
          <w:szCs w:val="24"/>
        </w:rPr>
      </w:pPr>
      <w:bookmarkStart w:id="17" w:name="_Hlk175847643"/>
      <w:bookmarkStart w:id="18" w:name="_Toc42617908"/>
      <w:r w:rsidRPr="0079015D">
        <w:rPr>
          <w:rFonts w:ascii="Courier New" w:eastAsiaTheme="minorHAnsi" w:hAnsi="Courier New" w:cs="Courier New"/>
          <w:szCs w:val="24"/>
        </w:rPr>
        <w:t>6.8.1. Caberá à CONTRATADA:</w:t>
      </w:r>
    </w:p>
    <w:p w14:paraId="21037517" w14:textId="03A74C62" w:rsidR="00446C7B" w:rsidRPr="0079015D" w:rsidRDefault="00446C7B"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 xml:space="preserve">6.8.1.1. </w:t>
      </w:r>
      <w:r w:rsidR="00CF2383" w:rsidRPr="0079015D">
        <w:rPr>
          <w:rFonts w:ascii="Courier New" w:eastAsiaTheme="minorHAnsi" w:hAnsi="Courier New" w:cs="Courier New"/>
          <w:szCs w:val="24"/>
        </w:rPr>
        <w:t>Recepcionar as inscrições e e</w:t>
      </w:r>
      <w:r w:rsidRPr="0079015D">
        <w:rPr>
          <w:rFonts w:ascii="Courier New" w:eastAsiaTheme="minorHAnsi" w:hAnsi="Courier New" w:cs="Courier New"/>
          <w:szCs w:val="24"/>
        </w:rPr>
        <w:t>xecutar os serviços conforme as especificações deste instrumento e de sua proposta, principalmente acerca dos acessos do curso aos servidores, do conteúdo programático e do professor indicado, para o perfeito cumprimento das cláusulas contratuais, promovendo todas as atualizações, inclusive durante a ministração do conteúdo;</w:t>
      </w:r>
    </w:p>
    <w:p w14:paraId="3F547C8F" w14:textId="77777777" w:rsidR="00446C7B" w:rsidRPr="0079015D" w:rsidRDefault="00446C7B" w:rsidP="002C6998">
      <w:pPr>
        <w:autoSpaceDE w:val="0"/>
        <w:autoSpaceDN w:val="0"/>
        <w:adjustRightInd w:val="0"/>
        <w:jc w:val="both"/>
        <w:rPr>
          <w:rFonts w:ascii="Courier New" w:eastAsiaTheme="minorHAnsi" w:hAnsi="Courier New" w:cs="Courier New"/>
          <w:szCs w:val="24"/>
        </w:rPr>
      </w:pPr>
    </w:p>
    <w:p w14:paraId="1CAFA676" w14:textId="2887078B" w:rsidR="00446C7B" w:rsidRPr="0079015D" w:rsidRDefault="00446C7B"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6.8.1.2. Disponibilizar o certificado de participação no curso ao servidor em meio físico ou digital;</w:t>
      </w:r>
    </w:p>
    <w:p w14:paraId="1991ABB3" w14:textId="1102E505" w:rsidR="00446C7B" w:rsidRPr="0079015D" w:rsidRDefault="00446C7B"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6.8.1.3. Disponibilizar os acessos, os materiais didáticos e de apoio necessários em meio físico ou digital;</w:t>
      </w:r>
    </w:p>
    <w:p w14:paraId="0D0354C0" w14:textId="49634BE6" w:rsidR="00446C7B" w:rsidRPr="0079015D" w:rsidRDefault="00446C7B"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6.8.1.4. Comunicar a CONTRATANTE no máximo em 24 horas antes do início do curso, sobre quaisquer alterações na grade curricular, mudança no conteúdo programático, substituição de professor, e/ou cancelamento do curso;</w:t>
      </w:r>
    </w:p>
    <w:p w14:paraId="7A4485A9" w14:textId="62E3CD28" w:rsidR="00446C7B" w:rsidRPr="0079015D" w:rsidRDefault="00446C7B"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6.8.1.5. Submeter previamente, por escrito, à CONTRATANTE, para análise e aprovação, quaisquer mudanças nos métodos e conteúdo que fujam às especificações do exigido neste instrumento;</w:t>
      </w:r>
    </w:p>
    <w:p w14:paraId="31C8A246" w14:textId="04E7B341" w:rsidR="00446C7B" w:rsidRPr="0079015D" w:rsidRDefault="00446C7B"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6.8.1.6. Emitir Nota Fiscal do serviço para faturamento/pagamento dos serviços prestados;</w:t>
      </w:r>
    </w:p>
    <w:p w14:paraId="7E82EB64" w14:textId="3B245225" w:rsidR="00446C7B" w:rsidRPr="0079015D" w:rsidRDefault="00446C7B"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6.8.1.7. Estar com sua regularidade jurídica, fiscal e trabalhista devidamente vigente durante o prazo para pagamento pela CONTRATADA.</w:t>
      </w:r>
    </w:p>
    <w:p w14:paraId="6987E9FC" w14:textId="1620F961" w:rsidR="00446C7B" w:rsidRPr="0079015D" w:rsidRDefault="00446C7B"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6.8.1.8. Indicar preposto para manter contato direto com a Contratante, a fim de tratar dos assuntos relacionados à execução do curso e à celebração do contrato;</w:t>
      </w:r>
    </w:p>
    <w:p w14:paraId="1E284C47" w14:textId="7F96352A" w:rsidR="00446C7B" w:rsidRPr="0079015D" w:rsidRDefault="00446C7B"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6.8.1.9. Prestar todo esclarecimento ou informação solicitada pela CONTRATANTE;</w:t>
      </w:r>
    </w:p>
    <w:p w14:paraId="0F9F5D2D" w14:textId="2992EAB4" w:rsidR="00446C7B" w:rsidRPr="0079015D" w:rsidRDefault="00446C7B"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6.8.1.10. Conduzir os trabalhos com estrita observância às normas da legislação pertinente, cumprindo as determinações dos Poderes Públicos;</w:t>
      </w:r>
    </w:p>
    <w:p w14:paraId="22B7633B" w14:textId="5246E6B7" w:rsidR="00446C7B" w:rsidRPr="0079015D" w:rsidRDefault="00446C7B"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6.8.1.11. O pagamento do curso quando da emissão da nota fiscal não exime a contratada de arcar com prejuízos, sanções eventualmente aplicadas ao decorrer da ministração do curso, etc.</w:t>
      </w:r>
    </w:p>
    <w:p w14:paraId="4576A1D1" w14:textId="050DCD0E" w:rsidR="00BB2749" w:rsidRPr="0079015D" w:rsidRDefault="00446C7B"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6.8.1.12. Guardar sigilo sobre todas as informações obtidas em decorrência do cumprimento do contrato.</w:t>
      </w:r>
      <w:r w:rsidRPr="0079015D">
        <w:rPr>
          <w:rFonts w:ascii="Courier New" w:eastAsiaTheme="minorHAnsi" w:hAnsi="Courier New" w:cs="Courier New"/>
          <w:szCs w:val="24"/>
        </w:rPr>
        <w:cr/>
      </w:r>
    </w:p>
    <w:bookmarkEnd w:id="17"/>
    <w:p w14:paraId="6E99133C" w14:textId="001C21C9" w:rsidR="00B31F99" w:rsidRPr="0079015D" w:rsidRDefault="00D721C8" w:rsidP="002C6998">
      <w:pPr>
        <w:pStyle w:val="Ttulo1"/>
        <w:rPr>
          <w:rFonts w:ascii="Courier New" w:eastAsiaTheme="minorHAnsi" w:hAnsi="Courier New" w:cs="Courier New"/>
          <w:sz w:val="24"/>
          <w:szCs w:val="24"/>
        </w:rPr>
      </w:pPr>
      <w:r w:rsidRPr="0079015D">
        <w:rPr>
          <w:rFonts w:ascii="Courier New" w:eastAsiaTheme="minorHAnsi" w:hAnsi="Courier New" w:cs="Courier New"/>
          <w:sz w:val="24"/>
          <w:szCs w:val="24"/>
        </w:rPr>
        <w:t>6.</w:t>
      </w:r>
      <w:r w:rsidR="000B5598" w:rsidRPr="0079015D">
        <w:rPr>
          <w:rFonts w:ascii="Courier New" w:eastAsiaTheme="minorHAnsi" w:hAnsi="Courier New" w:cs="Courier New"/>
          <w:sz w:val="24"/>
          <w:szCs w:val="24"/>
        </w:rPr>
        <w:t>9</w:t>
      </w:r>
      <w:r w:rsidR="00B31F99" w:rsidRPr="0079015D">
        <w:rPr>
          <w:rFonts w:ascii="Courier New" w:eastAsiaTheme="minorHAnsi" w:hAnsi="Courier New" w:cs="Courier New"/>
          <w:sz w:val="24"/>
          <w:szCs w:val="24"/>
        </w:rPr>
        <w:t>. DA SUBCONTRATAÇÃO</w:t>
      </w:r>
      <w:bookmarkEnd w:id="18"/>
    </w:p>
    <w:p w14:paraId="2C785D28" w14:textId="77777777" w:rsidR="00663700" w:rsidRPr="0079015D" w:rsidRDefault="00663700" w:rsidP="002C6998">
      <w:pPr>
        <w:rPr>
          <w:rFonts w:ascii="Courier New" w:eastAsiaTheme="minorHAnsi" w:hAnsi="Courier New" w:cs="Courier New"/>
          <w:szCs w:val="24"/>
        </w:rPr>
      </w:pPr>
    </w:p>
    <w:p w14:paraId="0183C4DC" w14:textId="509A524C" w:rsidR="00B31F99" w:rsidRPr="0079015D" w:rsidRDefault="00D721C8" w:rsidP="002C6998">
      <w:pPr>
        <w:jc w:val="both"/>
        <w:rPr>
          <w:rFonts w:ascii="Courier New" w:eastAsiaTheme="minorHAnsi" w:hAnsi="Courier New" w:cs="Courier New"/>
          <w:b/>
          <w:szCs w:val="24"/>
        </w:rPr>
      </w:pPr>
      <w:r w:rsidRPr="0079015D">
        <w:rPr>
          <w:rFonts w:ascii="Courier New" w:eastAsiaTheme="minorHAnsi" w:hAnsi="Courier New" w:cs="Courier New"/>
          <w:szCs w:val="24"/>
        </w:rPr>
        <w:t>6.</w:t>
      </w:r>
      <w:r w:rsidR="000B5598" w:rsidRPr="0079015D">
        <w:rPr>
          <w:rFonts w:ascii="Courier New" w:eastAsiaTheme="minorHAnsi" w:hAnsi="Courier New" w:cs="Courier New"/>
          <w:szCs w:val="24"/>
        </w:rPr>
        <w:t>9</w:t>
      </w:r>
      <w:r w:rsidR="00B31F99" w:rsidRPr="0079015D">
        <w:rPr>
          <w:rFonts w:ascii="Courier New" w:eastAsiaTheme="minorHAnsi" w:hAnsi="Courier New" w:cs="Courier New"/>
          <w:szCs w:val="24"/>
        </w:rPr>
        <w:t>.1. Não será admitida a subcontratação do objeto licitatório.</w:t>
      </w:r>
      <w:bookmarkStart w:id="19" w:name="_Toc42617909"/>
    </w:p>
    <w:p w14:paraId="7FF7EF9B" w14:textId="77777777" w:rsidR="00663700" w:rsidRPr="0079015D" w:rsidRDefault="00663700" w:rsidP="002C6998">
      <w:pPr>
        <w:rPr>
          <w:rFonts w:ascii="Courier New" w:eastAsiaTheme="minorHAnsi" w:hAnsi="Courier New" w:cs="Courier New"/>
          <w:szCs w:val="24"/>
        </w:rPr>
      </w:pPr>
    </w:p>
    <w:p w14:paraId="757AA685" w14:textId="343DB009" w:rsidR="00B31F99" w:rsidRPr="0079015D" w:rsidRDefault="003E509E" w:rsidP="002C6998">
      <w:pPr>
        <w:pStyle w:val="Ttulo1"/>
        <w:rPr>
          <w:rFonts w:ascii="Courier New" w:eastAsiaTheme="minorHAnsi" w:hAnsi="Courier New" w:cs="Courier New"/>
          <w:sz w:val="24"/>
          <w:szCs w:val="24"/>
        </w:rPr>
      </w:pPr>
      <w:r w:rsidRPr="0079015D">
        <w:rPr>
          <w:rFonts w:ascii="Courier New" w:eastAsiaTheme="minorHAnsi" w:hAnsi="Courier New" w:cs="Courier New"/>
          <w:sz w:val="24"/>
          <w:szCs w:val="24"/>
        </w:rPr>
        <w:lastRenderedPageBreak/>
        <w:t>6.</w:t>
      </w:r>
      <w:r w:rsidR="000B5598" w:rsidRPr="0079015D">
        <w:rPr>
          <w:rFonts w:ascii="Courier New" w:eastAsiaTheme="minorHAnsi" w:hAnsi="Courier New" w:cs="Courier New"/>
          <w:sz w:val="24"/>
          <w:szCs w:val="24"/>
        </w:rPr>
        <w:t>10</w:t>
      </w:r>
      <w:r w:rsidR="00B31F99" w:rsidRPr="0079015D">
        <w:rPr>
          <w:rFonts w:ascii="Courier New" w:eastAsiaTheme="minorHAnsi" w:hAnsi="Courier New" w:cs="Courier New"/>
          <w:sz w:val="24"/>
          <w:szCs w:val="24"/>
        </w:rPr>
        <w:t>. ALTERAÇÃO SUBJETIVA</w:t>
      </w:r>
      <w:bookmarkEnd w:id="19"/>
    </w:p>
    <w:p w14:paraId="78361527" w14:textId="77777777" w:rsidR="00663700" w:rsidRPr="0079015D" w:rsidRDefault="00663700" w:rsidP="002C6998">
      <w:pPr>
        <w:rPr>
          <w:rFonts w:ascii="Courier New" w:eastAsiaTheme="minorHAnsi" w:hAnsi="Courier New" w:cs="Courier New"/>
          <w:szCs w:val="24"/>
        </w:rPr>
      </w:pPr>
    </w:p>
    <w:p w14:paraId="7498B8B3" w14:textId="07D41ACD" w:rsidR="009338FA" w:rsidRPr="0079015D" w:rsidRDefault="00B6689D"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6.</w:t>
      </w:r>
      <w:r w:rsidR="000B5598" w:rsidRPr="0079015D">
        <w:rPr>
          <w:rFonts w:ascii="Courier New" w:eastAsiaTheme="minorHAnsi" w:hAnsi="Courier New" w:cs="Courier New"/>
          <w:szCs w:val="24"/>
        </w:rPr>
        <w:t>10</w:t>
      </w:r>
      <w:r w:rsidR="00B31F99" w:rsidRPr="0079015D">
        <w:rPr>
          <w:rFonts w:ascii="Courier New" w:eastAsiaTheme="minorHAnsi" w:hAnsi="Courier New" w:cs="Courier New"/>
          <w:szCs w:val="24"/>
        </w:rPr>
        <w:t>.1.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bookmarkStart w:id="20" w:name="_Toc42617910"/>
    </w:p>
    <w:p w14:paraId="502EF5FF" w14:textId="77777777" w:rsidR="0048310F" w:rsidRPr="0079015D" w:rsidRDefault="0048310F" w:rsidP="002C6998">
      <w:pPr>
        <w:autoSpaceDE w:val="0"/>
        <w:autoSpaceDN w:val="0"/>
        <w:adjustRightInd w:val="0"/>
        <w:jc w:val="both"/>
        <w:rPr>
          <w:rFonts w:ascii="Courier New" w:eastAsiaTheme="minorHAnsi" w:hAnsi="Courier New" w:cs="Courier New"/>
          <w:b/>
          <w:szCs w:val="24"/>
        </w:rPr>
      </w:pPr>
    </w:p>
    <w:p w14:paraId="7F54BE40" w14:textId="77777777" w:rsidR="0048310F" w:rsidRPr="0079015D" w:rsidRDefault="0048310F" w:rsidP="002C6998">
      <w:pPr>
        <w:autoSpaceDE w:val="0"/>
        <w:autoSpaceDN w:val="0"/>
        <w:adjustRightInd w:val="0"/>
        <w:jc w:val="both"/>
        <w:rPr>
          <w:rFonts w:ascii="Courier New" w:eastAsiaTheme="minorHAnsi" w:hAnsi="Courier New" w:cs="Courier New"/>
          <w:b/>
          <w:szCs w:val="24"/>
        </w:rPr>
      </w:pPr>
    </w:p>
    <w:p w14:paraId="7AC955A5" w14:textId="34A02914" w:rsidR="00B6689D" w:rsidRPr="0079015D" w:rsidRDefault="00B6689D" w:rsidP="002C6998">
      <w:pPr>
        <w:autoSpaceDE w:val="0"/>
        <w:autoSpaceDN w:val="0"/>
        <w:adjustRightInd w:val="0"/>
        <w:jc w:val="both"/>
        <w:rPr>
          <w:rFonts w:ascii="Courier New" w:eastAsiaTheme="minorHAnsi" w:hAnsi="Courier New" w:cs="Courier New"/>
          <w:b/>
          <w:szCs w:val="24"/>
        </w:rPr>
      </w:pPr>
      <w:r w:rsidRPr="0079015D">
        <w:rPr>
          <w:rFonts w:ascii="Courier New" w:eastAsiaTheme="minorHAnsi" w:hAnsi="Courier New" w:cs="Courier New"/>
          <w:b/>
          <w:szCs w:val="24"/>
        </w:rPr>
        <w:t xml:space="preserve">7. DOS CRITÉRIOS DE MEDIÇÃO E PAGAMENTO </w:t>
      </w:r>
      <w:r w:rsidRPr="0079015D">
        <w:rPr>
          <w:rFonts w:ascii="Courier New" w:eastAsiaTheme="minorHAnsi" w:hAnsi="Courier New" w:cs="Courier New"/>
          <w:bCs/>
          <w:szCs w:val="24"/>
        </w:rPr>
        <w:t>(art. 6º, XXIII, “g” da Lei nº 14.133/21)</w:t>
      </w:r>
    </w:p>
    <w:p w14:paraId="0D7F2D8E" w14:textId="77777777" w:rsidR="001D25A7" w:rsidRPr="0079015D" w:rsidRDefault="001D25A7" w:rsidP="002C6998">
      <w:pPr>
        <w:autoSpaceDE w:val="0"/>
        <w:autoSpaceDN w:val="0"/>
        <w:adjustRightInd w:val="0"/>
        <w:jc w:val="both"/>
        <w:rPr>
          <w:rFonts w:ascii="Courier New" w:hAnsi="Courier New" w:cs="Courier New"/>
          <w:szCs w:val="24"/>
        </w:rPr>
      </w:pPr>
    </w:p>
    <w:p w14:paraId="098DBCE1" w14:textId="03C6055F" w:rsidR="00B6689D" w:rsidRPr="0079015D" w:rsidRDefault="001D25A7" w:rsidP="002C6998">
      <w:pPr>
        <w:autoSpaceDE w:val="0"/>
        <w:autoSpaceDN w:val="0"/>
        <w:adjustRightInd w:val="0"/>
        <w:jc w:val="both"/>
        <w:rPr>
          <w:rFonts w:ascii="Courier New" w:hAnsi="Courier New" w:cs="Courier New"/>
          <w:szCs w:val="24"/>
        </w:rPr>
      </w:pPr>
      <w:r w:rsidRPr="0079015D">
        <w:rPr>
          <w:rFonts w:ascii="Courier New" w:hAnsi="Courier New" w:cs="Courier New"/>
          <w:szCs w:val="24"/>
        </w:rPr>
        <w:t>7.</w:t>
      </w:r>
      <w:r w:rsidR="00F838D8" w:rsidRPr="0079015D">
        <w:rPr>
          <w:rFonts w:ascii="Courier New" w:hAnsi="Courier New" w:cs="Courier New"/>
          <w:szCs w:val="24"/>
        </w:rPr>
        <w:t>1</w:t>
      </w:r>
      <w:r w:rsidRPr="0079015D">
        <w:rPr>
          <w:rFonts w:ascii="Courier New" w:hAnsi="Courier New" w:cs="Courier New"/>
          <w:szCs w:val="24"/>
        </w:rPr>
        <w:t xml:space="preserve">. </w:t>
      </w:r>
      <w:r w:rsidR="00B6689D" w:rsidRPr="0079015D">
        <w:rPr>
          <w:rFonts w:ascii="Courier New" w:hAnsi="Courier New" w:cs="Courier New"/>
          <w:szCs w:val="24"/>
        </w:rPr>
        <w:t>A CONTRATANTE realizará o pagamento no prazo de 30 (trinta) dias, contados da apresentação do documento fiscal, através de ordem bancária, para crédito em banco, agência e conta corrente indicado pelo contratado.</w:t>
      </w:r>
    </w:p>
    <w:p w14:paraId="1D93A6A8" w14:textId="77777777" w:rsidR="00B6689D" w:rsidRPr="0079015D" w:rsidRDefault="00B6689D" w:rsidP="002C6998">
      <w:pPr>
        <w:autoSpaceDE w:val="0"/>
        <w:autoSpaceDN w:val="0"/>
        <w:adjustRightInd w:val="0"/>
        <w:jc w:val="both"/>
        <w:rPr>
          <w:rFonts w:ascii="Courier New" w:hAnsi="Courier New" w:cs="Courier New"/>
          <w:szCs w:val="24"/>
        </w:rPr>
      </w:pPr>
    </w:p>
    <w:p w14:paraId="446D473C" w14:textId="53BADCF2" w:rsidR="00B6689D" w:rsidRPr="0079015D" w:rsidRDefault="001D25A7"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7.</w:t>
      </w:r>
      <w:r w:rsidR="00F838D8" w:rsidRPr="0079015D">
        <w:rPr>
          <w:rFonts w:ascii="Courier New" w:eastAsiaTheme="minorHAnsi" w:hAnsi="Courier New" w:cs="Courier New"/>
          <w:szCs w:val="24"/>
        </w:rPr>
        <w:t>2</w:t>
      </w:r>
      <w:r w:rsidR="00B6689D" w:rsidRPr="0079015D">
        <w:rPr>
          <w:rFonts w:ascii="Courier New" w:eastAsiaTheme="minorHAnsi" w:hAnsi="Courier New" w:cs="Courier New"/>
          <w:szCs w:val="24"/>
        </w:rPr>
        <w:t>. O pagamento somente será autorizado depois de efetuado o “atesto” pelo servidor competente na nota fiscal apresentada.</w:t>
      </w:r>
    </w:p>
    <w:p w14:paraId="2F529839" w14:textId="77777777" w:rsidR="00B6689D" w:rsidRPr="0079015D" w:rsidRDefault="00B6689D" w:rsidP="002C6998">
      <w:pPr>
        <w:autoSpaceDE w:val="0"/>
        <w:autoSpaceDN w:val="0"/>
        <w:adjustRightInd w:val="0"/>
        <w:jc w:val="both"/>
        <w:rPr>
          <w:rFonts w:ascii="Courier New" w:eastAsiaTheme="minorHAnsi" w:hAnsi="Courier New" w:cs="Courier New"/>
          <w:szCs w:val="24"/>
        </w:rPr>
      </w:pPr>
    </w:p>
    <w:p w14:paraId="0EA68ADE" w14:textId="207CD43B" w:rsidR="00B6689D" w:rsidRPr="0079015D" w:rsidRDefault="001D25A7"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7.</w:t>
      </w:r>
      <w:r w:rsidR="00F838D8" w:rsidRPr="0079015D">
        <w:rPr>
          <w:rFonts w:ascii="Courier New" w:eastAsiaTheme="minorHAnsi" w:hAnsi="Courier New" w:cs="Courier New"/>
          <w:szCs w:val="24"/>
        </w:rPr>
        <w:t>3</w:t>
      </w:r>
      <w:r w:rsidR="00B6689D" w:rsidRPr="0079015D">
        <w:rPr>
          <w:rFonts w:ascii="Courier New" w:eastAsiaTheme="minorHAnsi" w:hAnsi="Courier New" w:cs="Courier New"/>
          <w:szCs w:val="24"/>
        </w:rPr>
        <w:t>.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14:paraId="262A170E" w14:textId="77777777" w:rsidR="00B6689D" w:rsidRPr="0079015D" w:rsidRDefault="00B6689D" w:rsidP="002C6998">
      <w:pPr>
        <w:autoSpaceDE w:val="0"/>
        <w:autoSpaceDN w:val="0"/>
        <w:adjustRightInd w:val="0"/>
        <w:jc w:val="both"/>
        <w:rPr>
          <w:rFonts w:ascii="Courier New" w:eastAsiaTheme="minorHAnsi" w:hAnsi="Courier New" w:cs="Courier New"/>
          <w:szCs w:val="24"/>
        </w:rPr>
      </w:pPr>
    </w:p>
    <w:p w14:paraId="37C3349A" w14:textId="7CD6FD5D" w:rsidR="00B6689D" w:rsidRPr="0079015D" w:rsidRDefault="001D25A7"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7.</w:t>
      </w:r>
      <w:r w:rsidR="00F838D8" w:rsidRPr="0079015D">
        <w:rPr>
          <w:rFonts w:ascii="Courier New" w:eastAsiaTheme="minorHAnsi" w:hAnsi="Courier New" w:cs="Courier New"/>
          <w:szCs w:val="24"/>
        </w:rPr>
        <w:t>4</w:t>
      </w:r>
      <w:r w:rsidR="00B6689D" w:rsidRPr="0079015D">
        <w:rPr>
          <w:rFonts w:ascii="Courier New" w:eastAsiaTheme="minorHAnsi" w:hAnsi="Courier New" w:cs="Courier New"/>
          <w:szCs w:val="24"/>
        </w:rPr>
        <w:t>. Será considerada data do pagamento o dia em que constar como emitida a ordem bancária para pagamento.</w:t>
      </w:r>
    </w:p>
    <w:p w14:paraId="56C5BA7B" w14:textId="77777777" w:rsidR="00B6689D" w:rsidRPr="0079015D" w:rsidRDefault="00B6689D" w:rsidP="002C6998">
      <w:pPr>
        <w:autoSpaceDE w:val="0"/>
        <w:autoSpaceDN w:val="0"/>
        <w:adjustRightInd w:val="0"/>
        <w:jc w:val="both"/>
        <w:rPr>
          <w:rFonts w:ascii="Courier New" w:eastAsiaTheme="minorHAnsi" w:hAnsi="Courier New" w:cs="Courier New"/>
          <w:szCs w:val="24"/>
        </w:rPr>
      </w:pPr>
    </w:p>
    <w:p w14:paraId="7A8FE5E9" w14:textId="71A9CF12" w:rsidR="00B6689D" w:rsidRPr="0079015D" w:rsidRDefault="001D25A7"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7.</w:t>
      </w:r>
      <w:r w:rsidR="00F838D8" w:rsidRPr="0079015D">
        <w:rPr>
          <w:rFonts w:ascii="Courier New" w:eastAsiaTheme="minorHAnsi" w:hAnsi="Courier New" w:cs="Courier New"/>
          <w:szCs w:val="24"/>
        </w:rPr>
        <w:t>5</w:t>
      </w:r>
      <w:r w:rsidR="00B6689D" w:rsidRPr="0079015D">
        <w:rPr>
          <w:rFonts w:ascii="Courier New" w:eastAsiaTheme="minorHAnsi" w:hAnsi="Courier New" w:cs="Courier New"/>
          <w:szCs w:val="24"/>
        </w:rPr>
        <w:t>. Quando do pagamento, será efetuada a retenção tributária prevista na legislação aplicável.</w:t>
      </w:r>
    </w:p>
    <w:p w14:paraId="7D7404B1" w14:textId="77777777" w:rsidR="00B6689D" w:rsidRPr="0079015D" w:rsidRDefault="00B6689D" w:rsidP="002C6998">
      <w:pPr>
        <w:autoSpaceDE w:val="0"/>
        <w:autoSpaceDN w:val="0"/>
        <w:adjustRightInd w:val="0"/>
        <w:jc w:val="both"/>
        <w:rPr>
          <w:rFonts w:ascii="Courier New" w:eastAsiaTheme="minorHAnsi" w:hAnsi="Courier New" w:cs="Courier New"/>
          <w:szCs w:val="24"/>
        </w:rPr>
      </w:pPr>
    </w:p>
    <w:p w14:paraId="66E4ED9D" w14:textId="511C1F98" w:rsidR="00B6689D" w:rsidRPr="0079015D" w:rsidRDefault="001D25A7" w:rsidP="002C6998">
      <w:pPr>
        <w:jc w:val="both"/>
        <w:rPr>
          <w:rFonts w:ascii="Courier New" w:eastAsiaTheme="minorHAnsi" w:hAnsi="Courier New" w:cs="Courier New"/>
          <w:szCs w:val="24"/>
        </w:rPr>
      </w:pPr>
      <w:r w:rsidRPr="0079015D">
        <w:rPr>
          <w:rFonts w:ascii="Courier New" w:eastAsiaTheme="minorHAnsi" w:hAnsi="Courier New" w:cs="Courier New"/>
          <w:szCs w:val="24"/>
        </w:rPr>
        <w:t>7.</w:t>
      </w:r>
      <w:r w:rsidR="00F838D8" w:rsidRPr="0079015D">
        <w:rPr>
          <w:rFonts w:ascii="Courier New" w:eastAsiaTheme="minorHAnsi" w:hAnsi="Courier New" w:cs="Courier New"/>
          <w:szCs w:val="24"/>
        </w:rPr>
        <w:t>6</w:t>
      </w:r>
      <w:r w:rsidR="00B6689D" w:rsidRPr="0079015D">
        <w:rPr>
          <w:rFonts w:ascii="Courier New" w:eastAsiaTheme="minorHAnsi" w:hAnsi="Courier New" w:cs="Courier New"/>
          <w:szCs w:val="24"/>
        </w:rPr>
        <w:t xml:space="preserve">. </w:t>
      </w:r>
      <w:r w:rsidR="00B6689D" w:rsidRPr="0079015D">
        <w:rPr>
          <w:rFonts w:ascii="Courier New" w:hAnsi="Courier New" w:cs="Courier New"/>
          <w:szCs w:val="24"/>
        </w:rPr>
        <w:t>Serão exigidos a Certidão Negativa de Débito (CND) relativa a Créditos Tributários Federais e à Dívida Ativa da União, o Certificado de Regularidade do FGTS (CRF) e a Certidão Negativa de Débitos Trabalhistas (CNDT).</w:t>
      </w:r>
    </w:p>
    <w:p w14:paraId="196992DB" w14:textId="77777777" w:rsidR="0048310F" w:rsidRPr="0079015D" w:rsidRDefault="0048310F" w:rsidP="002C6998">
      <w:pPr>
        <w:jc w:val="both"/>
        <w:rPr>
          <w:rFonts w:ascii="Courier New" w:hAnsi="Courier New" w:cs="Courier New"/>
          <w:szCs w:val="24"/>
        </w:rPr>
      </w:pPr>
      <w:bookmarkStart w:id="21" w:name="_Toc42617911"/>
      <w:bookmarkEnd w:id="20"/>
    </w:p>
    <w:p w14:paraId="34AB3FBE" w14:textId="397DFF2E" w:rsidR="00790B74" w:rsidRPr="0079015D" w:rsidRDefault="001D25A7" w:rsidP="002C6998">
      <w:pPr>
        <w:pStyle w:val="Ttulo1"/>
        <w:jc w:val="both"/>
        <w:rPr>
          <w:rFonts w:ascii="Courier New" w:eastAsiaTheme="minorHAnsi" w:hAnsi="Courier New" w:cs="Courier New"/>
          <w:sz w:val="24"/>
          <w:szCs w:val="24"/>
        </w:rPr>
      </w:pPr>
      <w:bookmarkStart w:id="22" w:name="_Toc42617904"/>
      <w:r w:rsidRPr="0079015D">
        <w:rPr>
          <w:rFonts w:ascii="Courier New" w:eastAsiaTheme="minorHAnsi" w:hAnsi="Courier New" w:cs="Courier New"/>
          <w:sz w:val="24"/>
          <w:szCs w:val="24"/>
        </w:rPr>
        <w:t>8</w:t>
      </w:r>
      <w:r w:rsidR="00790B74" w:rsidRPr="0079015D">
        <w:rPr>
          <w:rFonts w:ascii="Courier New" w:eastAsiaTheme="minorHAnsi" w:hAnsi="Courier New" w:cs="Courier New"/>
          <w:sz w:val="24"/>
          <w:szCs w:val="24"/>
        </w:rPr>
        <w:t xml:space="preserve">. JUSTIFICATIVA DA </w:t>
      </w:r>
      <w:bookmarkEnd w:id="22"/>
      <w:r w:rsidR="00446C7B" w:rsidRPr="0079015D">
        <w:rPr>
          <w:rFonts w:ascii="Courier New" w:eastAsiaTheme="minorHAnsi" w:hAnsi="Courier New" w:cs="Courier New"/>
          <w:sz w:val="24"/>
          <w:szCs w:val="24"/>
        </w:rPr>
        <w:t>INEXIGIBILIDADE</w:t>
      </w:r>
      <w:r w:rsidR="00790B74" w:rsidRPr="0079015D">
        <w:rPr>
          <w:rFonts w:ascii="Courier New" w:eastAsiaTheme="minorHAnsi" w:hAnsi="Courier New" w:cs="Courier New"/>
          <w:sz w:val="24"/>
          <w:szCs w:val="24"/>
        </w:rPr>
        <w:t xml:space="preserve"> DE LICITAÇÃO</w:t>
      </w:r>
      <w:r w:rsidR="00B6689D" w:rsidRPr="0079015D">
        <w:rPr>
          <w:rFonts w:ascii="Courier New" w:eastAsiaTheme="minorHAnsi" w:hAnsi="Courier New" w:cs="Courier New"/>
          <w:sz w:val="24"/>
          <w:szCs w:val="24"/>
        </w:rPr>
        <w:t>/FORMA</w:t>
      </w:r>
      <w:r w:rsidR="00790B74" w:rsidRPr="0079015D">
        <w:rPr>
          <w:rFonts w:ascii="Courier New" w:eastAsiaTheme="minorHAnsi" w:hAnsi="Courier New" w:cs="Courier New"/>
          <w:sz w:val="24"/>
          <w:szCs w:val="24"/>
        </w:rPr>
        <w:t>/CRITÉRIO DE SELEÇÃO DA PROPOSTA</w:t>
      </w:r>
      <w:r w:rsidR="00B6689D" w:rsidRPr="0079015D">
        <w:rPr>
          <w:rFonts w:ascii="Courier New" w:eastAsiaTheme="minorHAnsi" w:hAnsi="Courier New" w:cs="Courier New"/>
          <w:sz w:val="24"/>
          <w:szCs w:val="24"/>
        </w:rPr>
        <w:t xml:space="preserve"> </w:t>
      </w:r>
      <w:r w:rsidR="00B6689D" w:rsidRPr="0079015D">
        <w:rPr>
          <w:rFonts w:ascii="Courier New" w:eastAsiaTheme="minorHAnsi" w:hAnsi="Courier New" w:cs="Courier New"/>
          <w:b w:val="0"/>
          <w:bCs/>
          <w:sz w:val="24"/>
          <w:szCs w:val="24"/>
        </w:rPr>
        <w:t>(art. 6º, XXIII, “h” da Lei nº 14.133/21)</w:t>
      </w:r>
    </w:p>
    <w:p w14:paraId="71312391" w14:textId="052E70AF" w:rsidR="000E182B" w:rsidRPr="0079015D" w:rsidRDefault="000E182B" w:rsidP="002C6998">
      <w:pPr>
        <w:jc w:val="both"/>
        <w:rPr>
          <w:rFonts w:ascii="Courier New" w:eastAsiaTheme="minorHAnsi" w:hAnsi="Courier New" w:cs="Courier New"/>
          <w:szCs w:val="24"/>
        </w:rPr>
      </w:pPr>
    </w:p>
    <w:p w14:paraId="320DBD1A" w14:textId="609CAFE9" w:rsidR="000E182B" w:rsidRPr="0079015D" w:rsidRDefault="000E182B" w:rsidP="002C6998">
      <w:pPr>
        <w:pStyle w:val="Nivel2"/>
        <w:spacing w:before="0" w:after="0" w:line="240" w:lineRule="auto"/>
        <w:rPr>
          <w:rFonts w:ascii="Courier New" w:hAnsi="Courier New" w:cs="Courier New"/>
          <w:iCs/>
          <w:color w:val="000000" w:themeColor="text1"/>
          <w:sz w:val="24"/>
          <w:szCs w:val="24"/>
        </w:rPr>
      </w:pPr>
      <w:r w:rsidRPr="0079015D">
        <w:rPr>
          <w:rFonts w:ascii="Courier New" w:hAnsi="Courier New" w:cs="Courier New"/>
          <w:iCs/>
          <w:color w:val="000000" w:themeColor="text1"/>
          <w:sz w:val="24"/>
          <w:szCs w:val="24"/>
        </w:rPr>
        <w:t xml:space="preserve">8.1. O fornecedor será selecionado por meio da realização de procedimento de inexigibilidade de licitação, com fundamento na </w:t>
      </w:r>
      <w:r w:rsidRPr="0079015D">
        <w:rPr>
          <w:rFonts w:ascii="Courier New" w:hAnsi="Courier New" w:cs="Courier New"/>
          <w:iCs/>
          <w:color w:val="000000" w:themeColor="text1"/>
          <w:sz w:val="24"/>
          <w:szCs w:val="24"/>
        </w:rPr>
        <w:lastRenderedPageBreak/>
        <w:t xml:space="preserve">hipótese do art. 74, inciso III, alínea ‘f’ da NLLCA nº. 14.133/2021. </w:t>
      </w:r>
    </w:p>
    <w:p w14:paraId="76155CE0" w14:textId="77777777" w:rsidR="000E182B" w:rsidRPr="0079015D" w:rsidRDefault="000E182B" w:rsidP="002C6998">
      <w:pPr>
        <w:pStyle w:val="Nivel2"/>
        <w:spacing w:before="0" w:after="0" w:line="240" w:lineRule="auto"/>
        <w:rPr>
          <w:rFonts w:ascii="Courier New" w:hAnsi="Courier New" w:cs="Courier New"/>
          <w:iCs/>
          <w:color w:val="000000" w:themeColor="text1"/>
          <w:sz w:val="24"/>
          <w:szCs w:val="24"/>
        </w:rPr>
      </w:pPr>
    </w:p>
    <w:p w14:paraId="2EC392BF" w14:textId="3BD502B1" w:rsidR="000E182B" w:rsidRPr="0079015D" w:rsidRDefault="000E182B" w:rsidP="00CF2383">
      <w:pPr>
        <w:pStyle w:val="Nivel2"/>
        <w:spacing w:before="0" w:after="0" w:line="240" w:lineRule="auto"/>
        <w:rPr>
          <w:rFonts w:ascii="Courier New" w:hAnsi="Courier New" w:cs="Courier New"/>
          <w:iCs/>
          <w:color w:val="000000" w:themeColor="text1"/>
          <w:sz w:val="24"/>
          <w:szCs w:val="24"/>
          <w:lang w:eastAsia="ar-SA"/>
        </w:rPr>
      </w:pPr>
      <w:r w:rsidRPr="0079015D">
        <w:rPr>
          <w:rFonts w:ascii="Courier New" w:hAnsi="Courier New" w:cs="Courier New"/>
          <w:iCs/>
          <w:color w:val="000000" w:themeColor="text1"/>
          <w:sz w:val="24"/>
          <w:szCs w:val="24"/>
        </w:rPr>
        <w:t>8.2. Previamente à celebração do contrato, a Administração verificará o eventual descumprimento das condições para contratação, especialmente quanto à existência de sanção</w:t>
      </w:r>
      <w:r w:rsidR="00CF2383" w:rsidRPr="0079015D">
        <w:rPr>
          <w:rFonts w:ascii="Courier New" w:hAnsi="Courier New" w:cs="Courier New"/>
          <w:iCs/>
          <w:color w:val="000000" w:themeColor="text1"/>
          <w:sz w:val="24"/>
          <w:szCs w:val="24"/>
        </w:rPr>
        <w:t>.</w:t>
      </w:r>
    </w:p>
    <w:p w14:paraId="766F54C6" w14:textId="77777777" w:rsidR="000E182B" w:rsidRPr="0079015D" w:rsidRDefault="000E182B" w:rsidP="002C6998">
      <w:pPr>
        <w:pStyle w:val="PargrafodaLista"/>
        <w:ind w:left="1134"/>
        <w:jc w:val="both"/>
        <w:rPr>
          <w:rFonts w:ascii="Courier New" w:hAnsi="Courier New" w:cs="Courier New"/>
          <w:iCs/>
          <w:color w:val="000000" w:themeColor="text1"/>
          <w:szCs w:val="24"/>
          <w:lang w:eastAsia="ar-SA"/>
        </w:rPr>
      </w:pPr>
    </w:p>
    <w:p w14:paraId="282F485C" w14:textId="35F53F62" w:rsidR="000E182B" w:rsidRPr="0079015D" w:rsidRDefault="000E182B" w:rsidP="002C6998">
      <w:pPr>
        <w:pStyle w:val="PargrafodaLista"/>
        <w:ind w:left="0" w:right="53"/>
        <w:jc w:val="both"/>
        <w:rPr>
          <w:rFonts w:ascii="Courier New" w:hAnsi="Courier New" w:cs="Courier New"/>
          <w:szCs w:val="24"/>
        </w:rPr>
      </w:pPr>
      <w:r w:rsidRPr="0079015D">
        <w:rPr>
          <w:rFonts w:ascii="Courier New" w:hAnsi="Courier New" w:cs="Courier New"/>
          <w:iCs/>
          <w:color w:val="000000" w:themeColor="text1"/>
          <w:szCs w:val="24"/>
          <w:lang w:eastAsia="ar-SA"/>
        </w:rPr>
        <w:t xml:space="preserve">8.3. </w:t>
      </w:r>
      <w:r w:rsidRPr="0079015D">
        <w:rPr>
          <w:rFonts w:ascii="Courier New" w:hAnsi="Courier New" w:cs="Courier New"/>
          <w:szCs w:val="24"/>
        </w:rPr>
        <w:t xml:space="preserve">Em regra, contratações públicas devem ser precedidas de licitação, nos termos do art. 37, XXI, da Constituição Federal. Todavia, quando a competição se mostrar inviável, a licitação será inexigível, conforme o art. 74, </w:t>
      </w:r>
      <w:r w:rsidRPr="0079015D">
        <w:rPr>
          <w:rFonts w:ascii="Courier New" w:hAnsi="Courier New" w:cs="Courier New"/>
          <w:color w:val="000000"/>
          <w:szCs w:val="24"/>
        </w:rPr>
        <w:t>inciso III, alínea ‘f’</w:t>
      </w:r>
      <w:r w:rsidRPr="0079015D">
        <w:rPr>
          <w:rFonts w:ascii="Courier New" w:hAnsi="Courier New" w:cs="Courier New"/>
          <w:szCs w:val="24"/>
        </w:rPr>
        <w:t xml:space="preserve"> da NLLCA nº. 14.133/2021 que assim prevê: </w:t>
      </w:r>
    </w:p>
    <w:p w14:paraId="38F7A9C5" w14:textId="77777777" w:rsidR="000E182B" w:rsidRPr="0079015D" w:rsidRDefault="000E182B" w:rsidP="002C6998">
      <w:pPr>
        <w:pStyle w:val="PargrafodaLista"/>
        <w:ind w:left="0" w:right="53"/>
        <w:jc w:val="both"/>
        <w:rPr>
          <w:rFonts w:ascii="Courier New" w:hAnsi="Courier New" w:cs="Courier New"/>
          <w:szCs w:val="24"/>
        </w:rPr>
      </w:pPr>
    </w:p>
    <w:p w14:paraId="1038B4D3" w14:textId="77777777" w:rsidR="000E182B" w:rsidRPr="0079015D" w:rsidRDefault="000E182B" w:rsidP="00CF2383">
      <w:pPr>
        <w:pStyle w:val="PargrafodaLista"/>
        <w:ind w:left="3969" w:right="51"/>
        <w:jc w:val="both"/>
        <w:rPr>
          <w:rFonts w:ascii="Courier New" w:hAnsi="Courier New" w:cs="Courier New"/>
          <w:sz w:val="20"/>
        </w:rPr>
      </w:pPr>
      <w:r w:rsidRPr="0079015D">
        <w:rPr>
          <w:rFonts w:ascii="Courier New" w:hAnsi="Courier New" w:cs="Courier New"/>
          <w:color w:val="000000"/>
          <w:sz w:val="20"/>
        </w:rPr>
        <w:t>Art. 74. É inexigível a licitação quando inviável a competição, em especial nos casos de:</w:t>
      </w:r>
    </w:p>
    <w:p w14:paraId="6A7DB65A" w14:textId="75C06410" w:rsidR="000E182B" w:rsidRPr="0079015D" w:rsidRDefault="000E182B" w:rsidP="00CF2383">
      <w:pPr>
        <w:pStyle w:val="PargrafodaLista"/>
        <w:ind w:left="3969" w:right="51"/>
        <w:jc w:val="both"/>
        <w:rPr>
          <w:rFonts w:ascii="Courier New" w:hAnsi="Courier New" w:cs="Courier New"/>
          <w:sz w:val="20"/>
        </w:rPr>
      </w:pPr>
      <w:r w:rsidRPr="0079015D">
        <w:rPr>
          <w:rFonts w:ascii="Courier New" w:hAnsi="Courier New" w:cs="Courier New"/>
          <w:sz w:val="20"/>
        </w:rPr>
        <w:t>...</w:t>
      </w:r>
    </w:p>
    <w:p w14:paraId="7FF0E591" w14:textId="77777777" w:rsidR="00CF2383" w:rsidRPr="0079015D" w:rsidRDefault="000E182B" w:rsidP="00CF2383">
      <w:pPr>
        <w:pStyle w:val="PargrafodaLista"/>
        <w:ind w:left="3969" w:right="51"/>
        <w:jc w:val="both"/>
        <w:rPr>
          <w:rFonts w:ascii="Courier New" w:hAnsi="Courier New" w:cs="Courier New"/>
          <w:color w:val="000000"/>
          <w:sz w:val="20"/>
        </w:rPr>
      </w:pPr>
      <w:r w:rsidRPr="0079015D">
        <w:rPr>
          <w:rFonts w:ascii="Courier New" w:hAnsi="Courier New" w:cs="Courier New"/>
          <w:color w:val="000000"/>
          <w:sz w:val="20"/>
        </w:rPr>
        <w:t>III - contratação dos seguintes serviços técnicos especializados de natureza predominantemente intelectual com profissionais ou empresas de notória especialização, vedada a inexigibilidade para serviços de publicidade e divulgação:</w:t>
      </w:r>
    </w:p>
    <w:p w14:paraId="4460ACDF" w14:textId="77777777" w:rsidR="00CF2383" w:rsidRPr="0079015D" w:rsidRDefault="00CF2383" w:rsidP="00CF2383">
      <w:pPr>
        <w:pStyle w:val="PargrafodaLista"/>
        <w:ind w:left="3969" w:right="51"/>
        <w:jc w:val="both"/>
        <w:rPr>
          <w:rFonts w:ascii="Courier New" w:hAnsi="Courier New" w:cs="Courier New"/>
          <w:color w:val="000000"/>
          <w:sz w:val="20"/>
        </w:rPr>
      </w:pPr>
      <w:r w:rsidRPr="0079015D">
        <w:rPr>
          <w:rFonts w:ascii="Courier New" w:hAnsi="Courier New" w:cs="Courier New"/>
          <w:color w:val="000000"/>
          <w:sz w:val="20"/>
        </w:rPr>
        <w:t>...</w:t>
      </w:r>
    </w:p>
    <w:p w14:paraId="14712775" w14:textId="0D27A139" w:rsidR="000E182B" w:rsidRPr="0079015D" w:rsidRDefault="000E182B" w:rsidP="00CF2383">
      <w:pPr>
        <w:pStyle w:val="PargrafodaLista"/>
        <w:ind w:left="3969" w:right="51"/>
        <w:jc w:val="both"/>
        <w:rPr>
          <w:rFonts w:ascii="Courier New" w:hAnsi="Courier New" w:cs="Courier New"/>
          <w:color w:val="000000"/>
          <w:sz w:val="20"/>
        </w:rPr>
      </w:pPr>
      <w:r w:rsidRPr="0079015D">
        <w:rPr>
          <w:rFonts w:ascii="Courier New" w:hAnsi="Courier New" w:cs="Courier New"/>
          <w:color w:val="000000"/>
          <w:sz w:val="20"/>
        </w:rPr>
        <w:t>f) treinamento e aperfeiçoamento de pessoal;</w:t>
      </w:r>
    </w:p>
    <w:p w14:paraId="540382DA" w14:textId="3C8136A9" w:rsidR="000E182B" w:rsidRPr="0079015D" w:rsidRDefault="000E182B" w:rsidP="00CF2383">
      <w:pPr>
        <w:pStyle w:val="PargrafodaLista"/>
        <w:ind w:left="3969" w:right="51"/>
        <w:jc w:val="both"/>
        <w:rPr>
          <w:rFonts w:ascii="Courier New" w:hAnsi="Courier New" w:cs="Courier New"/>
          <w:sz w:val="20"/>
        </w:rPr>
      </w:pPr>
      <w:r w:rsidRPr="0079015D">
        <w:rPr>
          <w:rFonts w:ascii="Courier New" w:hAnsi="Courier New" w:cs="Courier New"/>
          <w:sz w:val="20"/>
        </w:rPr>
        <w:t>...</w:t>
      </w:r>
    </w:p>
    <w:p w14:paraId="25BFCCC0" w14:textId="441AC4CA" w:rsidR="000E182B" w:rsidRPr="0079015D" w:rsidRDefault="000E182B" w:rsidP="00CF2383">
      <w:pPr>
        <w:pStyle w:val="PargrafodaLista"/>
        <w:ind w:left="3969" w:right="51"/>
        <w:jc w:val="both"/>
        <w:rPr>
          <w:rFonts w:ascii="Courier New" w:hAnsi="Courier New" w:cs="Courier New"/>
          <w:sz w:val="20"/>
        </w:rPr>
      </w:pPr>
      <w:r w:rsidRPr="0079015D">
        <w:rPr>
          <w:rFonts w:ascii="Courier New" w:hAnsi="Courier New" w:cs="Courier New"/>
          <w:color w:val="000000"/>
          <w:sz w:val="20"/>
        </w:rPr>
        <w:t>§ 3º Para fins do disposto no inciso III do caput deste artigo, considera-se de notória especialização o profissional ou a empresa cujo conceito no campo de sua especialidade, decorrente de desempenho anterior, estudos, experiência, publicações, organização, aparelhamento, equipe técnica ou outros requisitos relacionados com suas atividades, permita inferir que o seu trabalho é essencial e reconhecidamente adequado à plena satisfação do objeto do contrato</w:t>
      </w:r>
      <w:r w:rsidRPr="0079015D">
        <w:rPr>
          <w:rFonts w:ascii="Courier New" w:hAnsi="Courier New" w:cs="Courier New"/>
          <w:sz w:val="20"/>
        </w:rPr>
        <w:t>.</w:t>
      </w:r>
    </w:p>
    <w:p w14:paraId="4A1E9646" w14:textId="77777777" w:rsidR="000E182B" w:rsidRPr="0079015D" w:rsidRDefault="000E182B" w:rsidP="002C6998">
      <w:pPr>
        <w:pStyle w:val="PargrafodaLista"/>
        <w:ind w:left="2268" w:right="51"/>
        <w:jc w:val="both"/>
        <w:rPr>
          <w:rFonts w:ascii="Courier New" w:hAnsi="Courier New" w:cs="Courier New"/>
          <w:szCs w:val="24"/>
        </w:rPr>
      </w:pPr>
    </w:p>
    <w:p w14:paraId="1C2353E2" w14:textId="24BE2559" w:rsidR="000E182B" w:rsidRPr="0079015D" w:rsidRDefault="000E182B" w:rsidP="002C6998">
      <w:pPr>
        <w:pStyle w:val="PargrafodaLista"/>
        <w:ind w:left="0" w:right="51"/>
        <w:contextualSpacing w:val="0"/>
        <w:jc w:val="both"/>
        <w:rPr>
          <w:rFonts w:ascii="Courier New" w:hAnsi="Courier New" w:cs="Courier New"/>
          <w:szCs w:val="24"/>
        </w:rPr>
      </w:pPr>
      <w:r w:rsidRPr="0079015D">
        <w:rPr>
          <w:rFonts w:ascii="Courier New" w:hAnsi="Courier New" w:cs="Courier New"/>
          <w:szCs w:val="24"/>
        </w:rPr>
        <w:t>8.4. Para que tais serviços sejam contratados diretamente, há que se demonstrar a sua a notória especialização do profissional ou empresa a ser contratada.</w:t>
      </w:r>
    </w:p>
    <w:p w14:paraId="5905D863" w14:textId="77777777" w:rsidR="00CF2383" w:rsidRPr="0079015D" w:rsidRDefault="00CF2383" w:rsidP="002C6998">
      <w:pPr>
        <w:pStyle w:val="PargrafodaLista"/>
        <w:ind w:left="0" w:right="51"/>
        <w:contextualSpacing w:val="0"/>
        <w:jc w:val="both"/>
        <w:rPr>
          <w:rFonts w:ascii="Courier New" w:hAnsi="Courier New" w:cs="Courier New"/>
          <w:szCs w:val="24"/>
        </w:rPr>
      </w:pPr>
    </w:p>
    <w:p w14:paraId="1255D893" w14:textId="51FC5997" w:rsidR="000E182B" w:rsidRPr="0079015D" w:rsidRDefault="000E182B" w:rsidP="002C6998">
      <w:pPr>
        <w:pStyle w:val="PargrafodaLista"/>
        <w:ind w:left="0" w:right="51"/>
        <w:contextualSpacing w:val="0"/>
        <w:jc w:val="both"/>
        <w:rPr>
          <w:rFonts w:ascii="Courier New" w:hAnsi="Courier New" w:cs="Courier New"/>
          <w:szCs w:val="24"/>
        </w:rPr>
      </w:pPr>
      <w:r w:rsidRPr="0079015D">
        <w:rPr>
          <w:rFonts w:ascii="Courier New" w:hAnsi="Courier New" w:cs="Courier New"/>
          <w:szCs w:val="24"/>
        </w:rPr>
        <w:t>8.5. Neste diapasão, entende-se como profissional ou empresa de notória especialização aquele(a) que, por sua experiência e desempenho anterior, seja conceituado em seu campo de atividade e, por conseguinte, apresente-se como o mais adequado à satisfação plena do objeto a ser contratado. A notória especialização não implica em que o profissional ou empresa a ser contratado(a) seja reconhecido(a) pela opinião pública, tampouco seja o(a) único(a) prestador(a) do serviço. A avaliação sobre a notória especialização do(a) futuro(a) contratado(a) deve ser feita pela autoridade administrativa.</w:t>
      </w:r>
    </w:p>
    <w:p w14:paraId="6D7104F2" w14:textId="77777777" w:rsidR="00CF2383" w:rsidRPr="0079015D" w:rsidRDefault="00CF2383" w:rsidP="002C6998">
      <w:pPr>
        <w:pStyle w:val="PargrafodaLista"/>
        <w:ind w:left="0" w:right="51"/>
        <w:contextualSpacing w:val="0"/>
        <w:jc w:val="both"/>
        <w:rPr>
          <w:rFonts w:ascii="Courier New" w:hAnsi="Courier New" w:cs="Courier New"/>
          <w:szCs w:val="24"/>
        </w:rPr>
      </w:pPr>
    </w:p>
    <w:p w14:paraId="02624038" w14:textId="504B2255" w:rsidR="000E182B" w:rsidRPr="0079015D" w:rsidRDefault="000E182B" w:rsidP="002C6998">
      <w:pPr>
        <w:pStyle w:val="PargrafodaLista"/>
        <w:ind w:left="0" w:right="51"/>
        <w:contextualSpacing w:val="0"/>
        <w:jc w:val="both"/>
        <w:rPr>
          <w:rFonts w:ascii="Courier New" w:hAnsi="Courier New" w:cs="Courier New"/>
          <w:szCs w:val="24"/>
        </w:rPr>
      </w:pPr>
      <w:r w:rsidRPr="0079015D">
        <w:rPr>
          <w:rFonts w:ascii="Courier New" w:hAnsi="Courier New" w:cs="Courier New"/>
          <w:szCs w:val="24"/>
        </w:rPr>
        <w:t xml:space="preserve">8.6. No presente caso, a proposição apresentada tem por objeto a prestação de serviço técnico profissional especializado, relativo a treinamento e aperfeiçoamento de pessoal, na forma fixada pelo art. 74, </w:t>
      </w:r>
      <w:r w:rsidRPr="0079015D">
        <w:rPr>
          <w:rFonts w:ascii="Courier New" w:hAnsi="Courier New" w:cs="Courier New"/>
          <w:color w:val="000000"/>
          <w:szCs w:val="24"/>
        </w:rPr>
        <w:t>inciso III, alínea ‘f’</w:t>
      </w:r>
      <w:r w:rsidRPr="0079015D">
        <w:rPr>
          <w:rFonts w:ascii="Courier New" w:hAnsi="Courier New" w:cs="Courier New"/>
          <w:szCs w:val="24"/>
        </w:rPr>
        <w:t xml:space="preserve"> da NLLCA nº. 14.133/2021.</w:t>
      </w:r>
    </w:p>
    <w:p w14:paraId="24C513D3" w14:textId="77777777" w:rsidR="00CF2383" w:rsidRPr="0079015D" w:rsidRDefault="00CF2383" w:rsidP="002C6998">
      <w:pPr>
        <w:pStyle w:val="PargrafodaLista"/>
        <w:ind w:left="0" w:right="51"/>
        <w:contextualSpacing w:val="0"/>
        <w:jc w:val="both"/>
        <w:rPr>
          <w:rFonts w:ascii="Courier New" w:hAnsi="Courier New" w:cs="Courier New"/>
          <w:szCs w:val="24"/>
        </w:rPr>
      </w:pPr>
    </w:p>
    <w:p w14:paraId="0E465C65" w14:textId="5629A326" w:rsidR="000E182B" w:rsidRPr="0079015D" w:rsidRDefault="000E182B" w:rsidP="002C6998">
      <w:pPr>
        <w:pStyle w:val="PargrafodaLista"/>
        <w:ind w:left="0" w:right="51"/>
        <w:contextualSpacing w:val="0"/>
        <w:jc w:val="both"/>
        <w:rPr>
          <w:rFonts w:ascii="Courier New" w:hAnsi="Courier New" w:cs="Courier New"/>
          <w:szCs w:val="24"/>
        </w:rPr>
      </w:pPr>
      <w:r w:rsidRPr="0079015D">
        <w:rPr>
          <w:rFonts w:ascii="Courier New" w:hAnsi="Courier New" w:cs="Courier New"/>
          <w:szCs w:val="24"/>
        </w:rPr>
        <w:t xml:space="preserve">8.7. Importante salientar que, em relação ao Evento ora proposto, a promotora do evento, empresa </w:t>
      </w:r>
      <w:bookmarkStart w:id="23" w:name="_Hlk157675175"/>
      <w:r w:rsidRPr="0079015D">
        <w:rPr>
          <w:rFonts w:ascii="Courier New" w:hAnsi="Courier New" w:cs="Courier New"/>
          <w:b/>
          <w:szCs w:val="24"/>
        </w:rPr>
        <w:t>VALERIOTE CURSOS, CONSULTORIA, GESTÃO E EMPREENDIMENTOS LTDA. CNPJ 19.038.976/0001-81</w:t>
      </w:r>
      <w:bookmarkEnd w:id="23"/>
      <w:r w:rsidRPr="0079015D">
        <w:rPr>
          <w:rFonts w:ascii="Courier New" w:hAnsi="Courier New" w:cs="Courier New"/>
          <w:szCs w:val="24"/>
        </w:rPr>
        <w:t>, tem experiência na realização de cursos e treinamentos promovidos para a capacitação de servidores em todo o país, conforme documentos probatórios da notória.</w:t>
      </w:r>
    </w:p>
    <w:p w14:paraId="1B06028C" w14:textId="77777777" w:rsidR="00CF2383" w:rsidRPr="0079015D" w:rsidRDefault="00CF2383" w:rsidP="002C6998">
      <w:pPr>
        <w:pStyle w:val="PargrafodaLista"/>
        <w:ind w:left="0" w:right="51"/>
        <w:contextualSpacing w:val="0"/>
        <w:jc w:val="both"/>
        <w:rPr>
          <w:rFonts w:ascii="Courier New" w:hAnsi="Courier New" w:cs="Courier New"/>
          <w:szCs w:val="24"/>
        </w:rPr>
      </w:pPr>
    </w:p>
    <w:p w14:paraId="3C533D13" w14:textId="379645F1" w:rsidR="000E182B" w:rsidRPr="0079015D" w:rsidRDefault="000E182B" w:rsidP="002C6998">
      <w:pPr>
        <w:pStyle w:val="PargrafodaLista"/>
        <w:ind w:left="0" w:right="51"/>
        <w:contextualSpacing w:val="0"/>
        <w:jc w:val="both"/>
        <w:rPr>
          <w:rFonts w:ascii="Courier New" w:hAnsi="Courier New" w:cs="Courier New"/>
          <w:szCs w:val="24"/>
        </w:rPr>
      </w:pPr>
      <w:r w:rsidRPr="0079015D">
        <w:rPr>
          <w:rFonts w:ascii="Courier New" w:hAnsi="Courier New" w:cs="Courier New"/>
          <w:szCs w:val="24"/>
        </w:rPr>
        <w:t xml:space="preserve">8.8. A empresa apresentou proposta de formação com conteúdo e metodologia de acordo com a necessidade. </w:t>
      </w:r>
    </w:p>
    <w:p w14:paraId="1EEAB3EC" w14:textId="77777777" w:rsidR="00CF2383" w:rsidRPr="0079015D" w:rsidRDefault="00CF2383" w:rsidP="002C6998">
      <w:pPr>
        <w:pStyle w:val="PargrafodaLista"/>
        <w:ind w:left="0" w:right="51"/>
        <w:contextualSpacing w:val="0"/>
        <w:jc w:val="both"/>
        <w:rPr>
          <w:rFonts w:ascii="Courier New" w:hAnsi="Courier New" w:cs="Courier New"/>
          <w:szCs w:val="24"/>
        </w:rPr>
      </w:pPr>
    </w:p>
    <w:p w14:paraId="605ADD17" w14:textId="509C8016" w:rsidR="000E182B" w:rsidRPr="0079015D" w:rsidRDefault="000E182B" w:rsidP="002C6998">
      <w:pPr>
        <w:pStyle w:val="PargrafodaLista"/>
        <w:ind w:left="0" w:right="51"/>
        <w:contextualSpacing w:val="0"/>
        <w:jc w:val="both"/>
        <w:rPr>
          <w:rFonts w:ascii="Courier New" w:hAnsi="Courier New" w:cs="Courier New"/>
          <w:szCs w:val="24"/>
        </w:rPr>
      </w:pPr>
      <w:r w:rsidRPr="0079015D">
        <w:rPr>
          <w:rFonts w:ascii="Courier New" w:hAnsi="Courier New" w:cs="Courier New"/>
          <w:szCs w:val="24"/>
        </w:rPr>
        <w:t xml:space="preserve">8.9. Os documentos apresentados demonstram que os professores ministraram cursos para diferenciados órgãos e instituições do país, A documentação acostada demonstra que os professores são detentores de formações técnicas compatíveis, vivência prática em contratações públicas e comprovada capacidade para transmitir adequadamente o conhecimento. </w:t>
      </w:r>
    </w:p>
    <w:p w14:paraId="41DC8DF7" w14:textId="77777777" w:rsidR="00CF2383" w:rsidRPr="0079015D" w:rsidRDefault="00CF2383" w:rsidP="002C6998">
      <w:pPr>
        <w:pStyle w:val="PargrafodaLista"/>
        <w:ind w:left="0" w:right="51"/>
        <w:contextualSpacing w:val="0"/>
        <w:jc w:val="both"/>
        <w:rPr>
          <w:rFonts w:ascii="Courier New" w:hAnsi="Courier New" w:cs="Courier New"/>
          <w:szCs w:val="24"/>
        </w:rPr>
      </w:pPr>
    </w:p>
    <w:p w14:paraId="7B1BCD15" w14:textId="3485EEDA" w:rsidR="000E182B" w:rsidRPr="0079015D" w:rsidRDefault="000E182B" w:rsidP="002C6998">
      <w:pPr>
        <w:pStyle w:val="PargrafodaLista"/>
        <w:ind w:left="0" w:right="51"/>
        <w:contextualSpacing w:val="0"/>
        <w:jc w:val="both"/>
        <w:rPr>
          <w:rFonts w:ascii="Courier New" w:hAnsi="Courier New" w:cs="Courier New"/>
          <w:szCs w:val="24"/>
        </w:rPr>
      </w:pPr>
      <w:r w:rsidRPr="0079015D">
        <w:rPr>
          <w:rFonts w:ascii="Courier New" w:hAnsi="Courier New" w:cs="Courier New"/>
          <w:szCs w:val="24"/>
        </w:rPr>
        <w:t>8.1</w:t>
      </w:r>
      <w:r w:rsidR="0085110E" w:rsidRPr="0079015D">
        <w:rPr>
          <w:rFonts w:ascii="Courier New" w:hAnsi="Courier New" w:cs="Courier New"/>
          <w:szCs w:val="24"/>
        </w:rPr>
        <w:t>0</w:t>
      </w:r>
      <w:r w:rsidRPr="0079015D">
        <w:rPr>
          <w:rFonts w:ascii="Courier New" w:hAnsi="Courier New" w:cs="Courier New"/>
          <w:szCs w:val="24"/>
        </w:rPr>
        <w:t xml:space="preserve">. Desse modo, não resta dúvida acerca da inviabilidade de competição, no presente caso, vez que os serviços de capacitação ora demandados se enquadram na categoria de serviços técnicos especializados, ante a especificidade do conteúdo programático, e singulares, como se demonstrou nos estudos preliminares. </w:t>
      </w:r>
    </w:p>
    <w:p w14:paraId="2E6D8430" w14:textId="77777777" w:rsidR="000E182B" w:rsidRPr="0079015D" w:rsidRDefault="000E182B" w:rsidP="002C6998">
      <w:pPr>
        <w:pStyle w:val="PargrafodaLista"/>
        <w:ind w:left="0" w:right="51"/>
        <w:contextualSpacing w:val="0"/>
        <w:jc w:val="both"/>
        <w:rPr>
          <w:rFonts w:ascii="Courier New" w:hAnsi="Courier New" w:cs="Courier New"/>
          <w:szCs w:val="24"/>
        </w:rPr>
      </w:pPr>
    </w:p>
    <w:p w14:paraId="524D76AC" w14:textId="0A7CFE1F" w:rsidR="000E182B" w:rsidRPr="0079015D" w:rsidRDefault="00CF2383" w:rsidP="002C6998">
      <w:pPr>
        <w:pStyle w:val="NormalWeb"/>
        <w:jc w:val="both"/>
        <w:rPr>
          <w:rFonts w:ascii="Courier New" w:hAnsi="Courier New" w:cs="Courier New"/>
          <w:b/>
          <w:bCs/>
        </w:rPr>
      </w:pPr>
      <w:r w:rsidRPr="0079015D">
        <w:rPr>
          <w:rFonts w:ascii="Courier New" w:hAnsi="Courier New" w:cs="Courier New"/>
          <w:b/>
          <w:bCs/>
        </w:rPr>
        <w:t xml:space="preserve">8.12. DA </w:t>
      </w:r>
      <w:r w:rsidR="000E182B" w:rsidRPr="0079015D">
        <w:rPr>
          <w:rFonts w:ascii="Courier New" w:hAnsi="Courier New" w:cs="Courier New"/>
          <w:b/>
          <w:bCs/>
        </w:rPr>
        <w:t xml:space="preserve">RAZÃO DA ESCOLHA DA EMPRESA </w:t>
      </w:r>
    </w:p>
    <w:p w14:paraId="42AB3146" w14:textId="77777777" w:rsidR="00CF2383" w:rsidRPr="0079015D" w:rsidRDefault="00CF2383" w:rsidP="002C6998">
      <w:pPr>
        <w:pStyle w:val="NormalWeb"/>
        <w:jc w:val="both"/>
        <w:rPr>
          <w:rFonts w:ascii="Courier New" w:hAnsi="Courier New" w:cs="Courier New"/>
        </w:rPr>
      </w:pPr>
    </w:p>
    <w:p w14:paraId="76FA4B9B" w14:textId="2474728F" w:rsidR="000E182B" w:rsidRPr="0079015D" w:rsidRDefault="00CF2383" w:rsidP="002C6998">
      <w:pPr>
        <w:pStyle w:val="NormalWeb"/>
        <w:jc w:val="both"/>
        <w:rPr>
          <w:rFonts w:ascii="Courier New" w:hAnsi="Courier New" w:cs="Courier New"/>
        </w:rPr>
      </w:pPr>
      <w:r w:rsidRPr="0079015D">
        <w:rPr>
          <w:rFonts w:ascii="Courier New" w:hAnsi="Courier New" w:cs="Courier New"/>
        </w:rPr>
        <w:t xml:space="preserve">8.12.1. </w:t>
      </w:r>
      <w:r w:rsidR="000E182B" w:rsidRPr="0079015D">
        <w:rPr>
          <w:rFonts w:ascii="Courier New" w:hAnsi="Courier New" w:cs="Courier New"/>
        </w:rPr>
        <w:t xml:space="preserve">A escolha da </w:t>
      </w:r>
      <w:bookmarkStart w:id="24" w:name="_Hlk157676195"/>
      <w:r w:rsidR="000E182B" w:rsidRPr="0079015D">
        <w:rPr>
          <w:rFonts w:ascii="Courier New" w:hAnsi="Courier New" w:cs="Courier New"/>
          <w:b/>
        </w:rPr>
        <w:t>VALERIOTE CURSOS, CONSULTORIA, GESTÃO E EMPREENDIMENTOS LTDA</w:t>
      </w:r>
      <w:bookmarkEnd w:id="24"/>
      <w:r w:rsidR="000E182B" w:rsidRPr="0079015D">
        <w:rPr>
          <w:rFonts w:ascii="Courier New" w:hAnsi="Courier New" w:cs="Courier New"/>
          <w:b/>
        </w:rPr>
        <w:t xml:space="preserve">. CNPJ 19.038.976/0001-81 </w:t>
      </w:r>
      <w:r w:rsidR="000E182B" w:rsidRPr="0079015D">
        <w:rPr>
          <w:rFonts w:ascii="Courier New" w:hAnsi="Courier New" w:cs="Courier New"/>
        </w:rPr>
        <w:t xml:space="preserve">se </w:t>
      </w:r>
      <w:r w:rsidRPr="0079015D">
        <w:rPr>
          <w:rFonts w:ascii="Courier New" w:hAnsi="Courier New" w:cs="Courier New"/>
        </w:rPr>
        <w:t>dá</w:t>
      </w:r>
      <w:r w:rsidR="000E182B" w:rsidRPr="0079015D">
        <w:rPr>
          <w:rFonts w:ascii="Courier New" w:hAnsi="Courier New" w:cs="Courier New"/>
        </w:rPr>
        <w:t xml:space="preserve"> pelas seguintes razões: </w:t>
      </w:r>
    </w:p>
    <w:p w14:paraId="7B336008" w14:textId="77777777" w:rsidR="000E182B" w:rsidRPr="0079015D" w:rsidRDefault="000E182B" w:rsidP="002C6998">
      <w:pPr>
        <w:pStyle w:val="NormalWeb"/>
        <w:jc w:val="both"/>
        <w:rPr>
          <w:rFonts w:ascii="Courier New" w:hAnsi="Courier New" w:cs="Courier New"/>
        </w:rPr>
      </w:pPr>
      <w:r w:rsidRPr="0079015D">
        <w:rPr>
          <w:rFonts w:ascii="Courier New" w:hAnsi="Courier New" w:cs="Courier New"/>
        </w:rPr>
        <w:t xml:space="preserve">a) ser uma empresa com expertise no assunto; por mais de 10 anos, eventos na área de Licitações e Contratos Administrativos possuindo todas as condições </w:t>
      </w:r>
      <w:proofErr w:type="spellStart"/>
      <w:r w:rsidRPr="0079015D">
        <w:rPr>
          <w:rFonts w:ascii="Courier New" w:hAnsi="Courier New" w:cs="Courier New"/>
        </w:rPr>
        <w:t>habilitatórias</w:t>
      </w:r>
      <w:proofErr w:type="spellEnd"/>
      <w:r w:rsidRPr="0079015D">
        <w:rPr>
          <w:rFonts w:ascii="Courier New" w:hAnsi="Courier New" w:cs="Courier New"/>
        </w:rPr>
        <w:t xml:space="preserve"> necessárias à contratação com o Poder Público, com centenas de Atestados de Capacidade Técnica, além de ser reconhecido na esfera municipal, estadual e federal pela grande demanda de servidores em seus cursos.</w:t>
      </w:r>
    </w:p>
    <w:p w14:paraId="7CF8144E" w14:textId="77777777" w:rsidR="000E182B" w:rsidRPr="0079015D" w:rsidRDefault="000E182B" w:rsidP="002C6998">
      <w:pPr>
        <w:pStyle w:val="NormalWeb"/>
        <w:jc w:val="both"/>
        <w:rPr>
          <w:rFonts w:ascii="Courier New" w:hAnsi="Courier New" w:cs="Courier New"/>
        </w:rPr>
      </w:pPr>
      <w:r w:rsidRPr="0079015D">
        <w:rPr>
          <w:rFonts w:ascii="Courier New" w:hAnsi="Courier New" w:cs="Courier New"/>
        </w:rPr>
        <w:t xml:space="preserve">b) os profissionais instrutores do evento em questão são considerados notoriamente especializados, em face de sua formação técnica, experiência profissional e capacidade intelectual no campo de sua especialidade, demonstrada através da análise curricular presente neste Processo Administrativo </w:t>
      </w:r>
    </w:p>
    <w:p w14:paraId="4D27472C" w14:textId="757DB922" w:rsidR="000E182B" w:rsidRPr="0079015D" w:rsidRDefault="00CF2383" w:rsidP="00AD1735">
      <w:pPr>
        <w:pStyle w:val="NormalWeb"/>
        <w:jc w:val="both"/>
        <w:rPr>
          <w:rFonts w:ascii="Courier New" w:hAnsi="Courier New" w:cs="Courier New"/>
          <w:iCs/>
          <w:color w:val="000000" w:themeColor="text1"/>
        </w:rPr>
      </w:pPr>
      <w:r w:rsidRPr="0079015D">
        <w:rPr>
          <w:rFonts w:ascii="Courier New" w:hAnsi="Courier New" w:cs="Courier New"/>
        </w:rPr>
        <w:t xml:space="preserve">8.12.2. </w:t>
      </w:r>
      <w:r w:rsidR="000E182B" w:rsidRPr="0079015D">
        <w:rPr>
          <w:rFonts w:ascii="Courier New" w:hAnsi="Courier New" w:cs="Courier New"/>
        </w:rPr>
        <w:t xml:space="preserve">Isto posto, a contratação da </w:t>
      </w:r>
      <w:r w:rsidR="000E182B" w:rsidRPr="0079015D">
        <w:rPr>
          <w:rFonts w:ascii="Courier New" w:hAnsi="Courier New" w:cs="Courier New"/>
          <w:b/>
        </w:rPr>
        <w:t xml:space="preserve">VALERIOTE CURSOS, CONSULTORIA, GESTÃO E EMPREENDIMENTOS LTDA </w:t>
      </w:r>
      <w:r w:rsidR="000E182B" w:rsidRPr="0079015D">
        <w:rPr>
          <w:rFonts w:ascii="Courier New" w:hAnsi="Courier New" w:cs="Courier New"/>
        </w:rPr>
        <w:t xml:space="preserve">poderá́, conforme </w:t>
      </w:r>
      <w:r w:rsidR="000E182B" w:rsidRPr="0079015D">
        <w:rPr>
          <w:rFonts w:ascii="Courier New" w:hAnsi="Courier New" w:cs="Courier New"/>
        </w:rPr>
        <w:lastRenderedPageBreak/>
        <w:t xml:space="preserve">entendimento acima exemplificado, ocorrer de forma direta, por inexigibilidade de </w:t>
      </w:r>
      <w:r w:rsidRPr="0079015D">
        <w:rPr>
          <w:rFonts w:ascii="Courier New" w:hAnsi="Courier New" w:cs="Courier New"/>
        </w:rPr>
        <w:t>licitação</w:t>
      </w:r>
      <w:r w:rsidR="000E182B" w:rsidRPr="0079015D">
        <w:rPr>
          <w:rFonts w:ascii="Courier New" w:hAnsi="Courier New" w:cs="Courier New"/>
        </w:rPr>
        <w:t xml:space="preserve"> fundamentada </w:t>
      </w:r>
      <w:r w:rsidR="000E182B" w:rsidRPr="0079015D">
        <w:rPr>
          <w:rFonts w:ascii="Courier New" w:hAnsi="Courier New" w:cs="Courier New"/>
          <w:iCs/>
          <w:color w:val="000000" w:themeColor="text1"/>
        </w:rPr>
        <w:t>art. 74, inciso III, alínea ‘f’ da NLLCA nº. 14.133/2021.</w:t>
      </w:r>
    </w:p>
    <w:p w14:paraId="0E777A2E" w14:textId="0CCF6809" w:rsidR="000E182B" w:rsidRPr="0079015D" w:rsidRDefault="00CF2383" w:rsidP="002C6998">
      <w:pPr>
        <w:jc w:val="both"/>
        <w:rPr>
          <w:rFonts w:ascii="Courier New" w:eastAsiaTheme="minorHAnsi" w:hAnsi="Courier New" w:cs="Courier New"/>
          <w:b/>
          <w:bCs/>
          <w:szCs w:val="24"/>
        </w:rPr>
      </w:pPr>
      <w:r w:rsidRPr="0079015D">
        <w:rPr>
          <w:rFonts w:ascii="Courier New" w:eastAsiaTheme="minorHAnsi" w:hAnsi="Courier New" w:cs="Courier New"/>
          <w:b/>
          <w:bCs/>
          <w:szCs w:val="24"/>
        </w:rPr>
        <w:t xml:space="preserve">8.13. DA </w:t>
      </w:r>
      <w:r w:rsidR="000E182B" w:rsidRPr="0079015D">
        <w:rPr>
          <w:rFonts w:ascii="Courier New" w:eastAsiaTheme="minorHAnsi" w:hAnsi="Courier New" w:cs="Courier New"/>
          <w:b/>
          <w:bCs/>
          <w:szCs w:val="24"/>
        </w:rPr>
        <w:t>QUALIFICAÇÃO TÉCNICA</w:t>
      </w:r>
    </w:p>
    <w:p w14:paraId="4B75D784" w14:textId="77777777" w:rsidR="00CF2383" w:rsidRPr="0079015D" w:rsidRDefault="00CF2383" w:rsidP="002C6998">
      <w:pPr>
        <w:jc w:val="both"/>
        <w:rPr>
          <w:rFonts w:ascii="Courier New" w:eastAsiaTheme="minorHAnsi" w:hAnsi="Courier New" w:cs="Courier New"/>
          <w:szCs w:val="24"/>
        </w:rPr>
      </w:pPr>
    </w:p>
    <w:p w14:paraId="1896F727" w14:textId="0D2D85E1" w:rsidR="000E182B" w:rsidRPr="0079015D" w:rsidRDefault="00CF2383" w:rsidP="002C6998">
      <w:pPr>
        <w:jc w:val="both"/>
        <w:rPr>
          <w:rFonts w:ascii="Courier New" w:eastAsiaTheme="minorHAnsi" w:hAnsi="Courier New" w:cs="Courier New"/>
          <w:szCs w:val="24"/>
        </w:rPr>
      </w:pPr>
      <w:r w:rsidRPr="0079015D">
        <w:rPr>
          <w:rFonts w:ascii="Courier New" w:eastAsiaTheme="minorHAnsi" w:hAnsi="Courier New" w:cs="Courier New"/>
          <w:szCs w:val="24"/>
        </w:rPr>
        <w:t xml:space="preserve">8.13. </w:t>
      </w:r>
      <w:r w:rsidR="000E182B" w:rsidRPr="0079015D">
        <w:rPr>
          <w:rFonts w:ascii="Courier New" w:eastAsiaTheme="minorHAnsi" w:hAnsi="Courier New" w:cs="Courier New"/>
          <w:szCs w:val="24"/>
        </w:rPr>
        <w:t>Sem prejuízo das demais documentações exigidas em lei, a proponente apresent</w:t>
      </w:r>
      <w:r w:rsidRPr="0079015D">
        <w:rPr>
          <w:rFonts w:ascii="Courier New" w:eastAsiaTheme="minorHAnsi" w:hAnsi="Courier New" w:cs="Courier New"/>
          <w:szCs w:val="24"/>
        </w:rPr>
        <w:t>ou</w:t>
      </w:r>
      <w:r w:rsidR="000E182B" w:rsidRPr="0079015D">
        <w:rPr>
          <w:rFonts w:ascii="Courier New" w:eastAsiaTheme="minorHAnsi" w:hAnsi="Courier New" w:cs="Courier New"/>
          <w:szCs w:val="24"/>
        </w:rPr>
        <w:t>:</w:t>
      </w:r>
    </w:p>
    <w:p w14:paraId="2F05A4C7" w14:textId="77777777" w:rsidR="00CF2383" w:rsidRPr="0079015D" w:rsidRDefault="00CF2383" w:rsidP="002C6998">
      <w:pPr>
        <w:jc w:val="both"/>
        <w:rPr>
          <w:rFonts w:ascii="Courier New" w:eastAsiaTheme="minorHAnsi" w:hAnsi="Courier New" w:cs="Courier New"/>
          <w:szCs w:val="24"/>
        </w:rPr>
      </w:pPr>
    </w:p>
    <w:p w14:paraId="6CE7DDD7" w14:textId="63735841" w:rsidR="00AD1735" w:rsidRPr="0079015D" w:rsidRDefault="00CF2383" w:rsidP="002C6998">
      <w:pPr>
        <w:jc w:val="both"/>
        <w:rPr>
          <w:rFonts w:ascii="Courier New" w:eastAsiaTheme="minorHAnsi" w:hAnsi="Courier New" w:cs="Courier New"/>
          <w:szCs w:val="24"/>
        </w:rPr>
      </w:pPr>
      <w:r w:rsidRPr="0079015D">
        <w:rPr>
          <w:rFonts w:ascii="Courier New" w:eastAsiaTheme="minorHAnsi" w:hAnsi="Courier New" w:cs="Courier New"/>
          <w:szCs w:val="24"/>
        </w:rPr>
        <w:t xml:space="preserve">8.13.1. </w:t>
      </w:r>
      <w:r w:rsidR="000E182B" w:rsidRPr="0079015D">
        <w:rPr>
          <w:rFonts w:ascii="Courier New" w:eastAsiaTheme="minorHAnsi" w:hAnsi="Courier New" w:cs="Courier New"/>
          <w:szCs w:val="24"/>
        </w:rPr>
        <w:t>Conteúdo programático do curso</w:t>
      </w:r>
      <w:r w:rsidR="00AD1735" w:rsidRPr="0079015D">
        <w:rPr>
          <w:rFonts w:ascii="Courier New" w:eastAsiaTheme="minorHAnsi" w:hAnsi="Courier New" w:cs="Courier New"/>
          <w:szCs w:val="24"/>
        </w:rPr>
        <w:t>:</w:t>
      </w:r>
    </w:p>
    <w:p w14:paraId="42A435B0" w14:textId="328E546C" w:rsidR="00AD1735" w:rsidRPr="0079015D" w:rsidRDefault="00AD1735" w:rsidP="002C6998">
      <w:pPr>
        <w:jc w:val="both"/>
        <w:rPr>
          <w:rFonts w:ascii="Courier New" w:eastAsiaTheme="minorHAnsi" w:hAnsi="Courier New" w:cs="Courier New"/>
          <w:szCs w:val="24"/>
        </w:rPr>
      </w:pPr>
      <w:r w:rsidRPr="0079015D">
        <w:rPr>
          <w:rFonts w:ascii="Courier New" w:eastAsiaTheme="minorHAnsi" w:hAnsi="Courier New" w:cs="Courier New"/>
          <w:noProof/>
          <w:szCs w:val="24"/>
        </w:rPr>
        <w:drawing>
          <wp:inline distT="0" distB="0" distL="0" distR="0" wp14:anchorId="1949746D" wp14:editId="0230D28D">
            <wp:extent cx="5760720" cy="2393343"/>
            <wp:effectExtent l="0" t="0" r="0" b="698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70810" cy="2397535"/>
                    </a:xfrm>
                    <a:prstGeom prst="rect">
                      <a:avLst/>
                    </a:prstGeom>
                  </pic:spPr>
                </pic:pic>
              </a:graphicData>
            </a:graphic>
          </wp:inline>
        </w:drawing>
      </w:r>
    </w:p>
    <w:p w14:paraId="29006A5D" w14:textId="7BD85180" w:rsidR="00842804" w:rsidRPr="0079015D" w:rsidRDefault="00AD1735" w:rsidP="0079015D">
      <w:pPr>
        <w:ind w:firstLine="284"/>
        <w:jc w:val="both"/>
        <w:rPr>
          <w:rFonts w:ascii="Courier New" w:eastAsiaTheme="minorHAnsi" w:hAnsi="Courier New" w:cs="Courier New"/>
          <w:szCs w:val="24"/>
        </w:rPr>
      </w:pPr>
      <w:r w:rsidRPr="0079015D">
        <w:rPr>
          <w:rFonts w:ascii="Courier New" w:eastAsiaTheme="minorHAnsi" w:hAnsi="Courier New" w:cs="Courier New"/>
          <w:noProof/>
          <w:szCs w:val="24"/>
        </w:rPr>
        <w:drawing>
          <wp:inline distT="0" distB="0" distL="0" distR="0" wp14:anchorId="5C11DF8D" wp14:editId="446F45DF">
            <wp:extent cx="5491480" cy="44958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9348" cy="4543176"/>
                    </a:xfrm>
                    <a:prstGeom prst="rect">
                      <a:avLst/>
                    </a:prstGeom>
                    <a:noFill/>
                  </pic:spPr>
                </pic:pic>
              </a:graphicData>
            </a:graphic>
          </wp:inline>
        </w:drawing>
      </w:r>
    </w:p>
    <w:p w14:paraId="7CD05D72" w14:textId="4803CDA6" w:rsidR="000E182B" w:rsidRPr="0079015D" w:rsidRDefault="00CF2383" w:rsidP="002C6998">
      <w:pPr>
        <w:jc w:val="both"/>
        <w:rPr>
          <w:rFonts w:ascii="Courier New" w:eastAsiaTheme="minorHAnsi" w:hAnsi="Courier New" w:cs="Courier New"/>
          <w:b/>
          <w:bCs/>
          <w:szCs w:val="24"/>
        </w:rPr>
      </w:pPr>
      <w:r w:rsidRPr="0079015D">
        <w:rPr>
          <w:rFonts w:ascii="Courier New" w:eastAsiaTheme="minorHAnsi" w:hAnsi="Courier New" w:cs="Courier New"/>
          <w:b/>
          <w:bCs/>
          <w:szCs w:val="24"/>
        </w:rPr>
        <w:lastRenderedPageBreak/>
        <w:t xml:space="preserve">8.14. DA </w:t>
      </w:r>
      <w:r w:rsidR="000E182B" w:rsidRPr="0079015D">
        <w:rPr>
          <w:rFonts w:ascii="Courier New" w:eastAsiaTheme="minorHAnsi" w:hAnsi="Courier New" w:cs="Courier New"/>
          <w:b/>
          <w:bCs/>
          <w:szCs w:val="24"/>
        </w:rPr>
        <w:t>EXECUÇÃO DO OBJETO</w:t>
      </w:r>
    </w:p>
    <w:p w14:paraId="232D2840" w14:textId="213F1413" w:rsidR="000E182B" w:rsidRPr="0079015D" w:rsidRDefault="00CF2383" w:rsidP="002C6998">
      <w:pPr>
        <w:jc w:val="both"/>
        <w:rPr>
          <w:rFonts w:ascii="Courier New" w:eastAsiaTheme="minorHAnsi" w:hAnsi="Courier New" w:cs="Courier New"/>
          <w:szCs w:val="24"/>
        </w:rPr>
      </w:pPr>
      <w:r w:rsidRPr="0079015D">
        <w:rPr>
          <w:rFonts w:ascii="Courier New" w:eastAsiaTheme="minorHAnsi" w:hAnsi="Courier New" w:cs="Courier New"/>
          <w:szCs w:val="24"/>
        </w:rPr>
        <w:t xml:space="preserve">8.14.1. </w:t>
      </w:r>
      <w:r w:rsidR="00AD1735" w:rsidRPr="0079015D">
        <w:rPr>
          <w:rFonts w:ascii="Courier New" w:eastAsiaTheme="minorHAnsi" w:hAnsi="Courier New" w:cs="Courier New"/>
          <w:szCs w:val="24"/>
        </w:rPr>
        <w:t>O curso será realizado no Hotel Atlântico Búzios, Estrada da Usina Velha, nº 294 – Village de Búzios, Armação dos Búzios/RJ, entre os dias 18, 19 a 20 de março de 2026</w:t>
      </w:r>
      <w:r w:rsidR="0085110E" w:rsidRPr="0079015D">
        <w:rPr>
          <w:rFonts w:ascii="Courier New" w:eastAsiaTheme="minorHAnsi" w:hAnsi="Courier New" w:cs="Courier New"/>
          <w:szCs w:val="24"/>
        </w:rPr>
        <w:t>.</w:t>
      </w:r>
    </w:p>
    <w:p w14:paraId="11C9D535" w14:textId="77777777" w:rsidR="0085110E" w:rsidRPr="0079015D" w:rsidRDefault="0085110E" w:rsidP="002C6998">
      <w:pPr>
        <w:jc w:val="both"/>
        <w:rPr>
          <w:rFonts w:ascii="Courier New" w:eastAsiaTheme="minorHAnsi" w:hAnsi="Courier New" w:cs="Courier New"/>
          <w:szCs w:val="24"/>
        </w:rPr>
      </w:pPr>
    </w:p>
    <w:p w14:paraId="166DEF6D" w14:textId="7E480791" w:rsidR="000E182B" w:rsidRPr="0079015D" w:rsidRDefault="00CF2383" w:rsidP="002C6998">
      <w:pPr>
        <w:jc w:val="both"/>
        <w:rPr>
          <w:rFonts w:ascii="Courier New" w:eastAsiaTheme="minorHAnsi" w:hAnsi="Courier New" w:cs="Courier New"/>
          <w:b/>
          <w:bCs/>
          <w:szCs w:val="24"/>
        </w:rPr>
      </w:pPr>
      <w:r w:rsidRPr="0079015D">
        <w:rPr>
          <w:rFonts w:ascii="Courier New" w:eastAsiaTheme="minorHAnsi" w:hAnsi="Courier New" w:cs="Courier New"/>
          <w:b/>
          <w:bCs/>
          <w:szCs w:val="24"/>
        </w:rPr>
        <w:t xml:space="preserve">8.15. DOS </w:t>
      </w:r>
      <w:r w:rsidR="000E182B" w:rsidRPr="0079015D">
        <w:rPr>
          <w:rFonts w:ascii="Courier New" w:eastAsiaTheme="minorHAnsi" w:hAnsi="Courier New" w:cs="Courier New"/>
          <w:b/>
          <w:bCs/>
          <w:szCs w:val="24"/>
        </w:rPr>
        <w:t>MATERIAIS</w:t>
      </w:r>
      <w:r w:rsidR="0085110E" w:rsidRPr="0079015D">
        <w:rPr>
          <w:rFonts w:ascii="Courier New" w:eastAsiaTheme="minorHAnsi" w:hAnsi="Courier New" w:cs="Courier New"/>
          <w:b/>
          <w:bCs/>
          <w:szCs w:val="24"/>
        </w:rPr>
        <w:t xml:space="preserve"> E ESTRUTURA</w:t>
      </w:r>
      <w:r w:rsidR="000E182B" w:rsidRPr="0079015D">
        <w:rPr>
          <w:rFonts w:ascii="Courier New" w:eastAsiaTheme="minorHAnsi" w:hAnsi="Courier New" w:cs="Courier New"/>
          <w:b/>
          <w:bCs/>
          <w:szCs w:val="24"/>
        </w:rPr>
        <w:t xml:space="preserve"> A SEREM DISPONIBILIZAD</w:t>
      </w:r>
      <w:r w:rsidR="0085110E" w:rsidRPr="0079015D">
        <w:rPr>
          <w:rFonts w:ascii="Courier New" w:eastAsiaTheme="minorHAnsi" w:hAnsi="Courier New" w:cs="Courier New"/>
          <w:b/>
          <w:bCs/>
          <w:szCs w:val="24"/>
        </w:rPr>
        <w:t>O</w:t>
      </w:r>
      <w:r w:rsidR="000E182B" w:rsidRPr="0079015D">
        <w:rPr>
          <w:rFonts w:ascii="Courier New" w:eastAsiaTheme="minorHAnsi" w:hAnsi="Courier New" w:cs="Courier New"/>
          <w:b/>
          <w:bCs/>
          <w:szCs w:val="24"/>
        </w:rPr>
        <w:t>S</w:t>
      </w:r>
    </w:p>
    <w:p w14:paraId="1286E9B7" w14:textId="6877348F" w:rsidR="000E182B" w:rsidRPr="0079015D" w:rsidRDefault="00CF2383" w:rsidP="002C6998">
      <w:pPr>
        <w:jc w:val="both"/>
        <w:rPr>
          <w:rFonts w:ascii="Courier New" w:eastAsiaTheme="minorHAnsi" w:hAnsi="Courier New" w:cs="Courier New"/>
          <w:szCs w:val="24"/>
        </w:rPr>
      </w:pPr>
      <w:r w:rsidRPr="0079015D">
        <w:rPr>
          <w:rFonts w:ascii="Courier New" w:eastAsiaTheme="minorHAnsi" w:hAnsi="Courier New" w:cs="Courier New"/>
          <w:szCs w:val="24"/>
        </w:rPr>
        <w:t xml:space="preserve">8.15.1. </w:t>
      </w:r>
      <w:r w:rsidR="000E182B" w:rsidRPr="0079015D">
        <w:rPr>
          <w:rFonts w:ascii="Courier New" w:eastAsiaTheme="minorHAnsi" w:hAnsi="Courier New" w:cs="Courier New"/>
          <w:szCs w:val="24"/>
        </w:rPr>
        <w:t>Será disponibilizado acesso a diversos materiais para uso durante o curso com apostilas e certificados de conclusão.</w:t>
      </w:r>
    </w:p>
    <w:p w14:paraId="5CC0BF09" w14:textId="2C574056" w:rsidR="000E182B" w:rsidRPr="0079015D" w:rsidRDefault="000E182B" w:rsidP="002C6998">
      <w:pPr>
        <w:jc w:val="both"/>
        <w:rPr>
          <w:rFonts w:ascii="Courier New" w:eastAsiaTheme="minorHAnsi" w:hAnsi="Courier New" w:cs="Courier New"/>
          <w:szCs w:val="24"/>
        </w:rPr>
      </w:pPr>
    </w:p>
    <w:p w14:paraId="2A4BE40F" w14:textId="6D0732DA" w:rsidR="0085110E" w:rsidRPr="0079015D" w:rsidRDefault="0085110E" w:rsidP="002C6998">
      <w:pPr>
        <w:jc w:val="both"/>
        <w:rPr>
          <w:rFonts w:ascii="Courier New" w:eastAsiaTheme="minorHAnsi" w:hAnsi="Courier New" w:cs="Courier New"/>
          <w:szCs w:val="24"/>
        </w:rPr>
      </w:pPr>
      <w:r w:rsidRPr="0079015D">
        <w:rPr>
          <w:rFonts w:ascii="Courier New" w:eastAsiaTheme="minorHAnsi" w:hAnsi="Courier New" w:cs="Courier New"/>
          <w:szCs w:val="24"/>
        </w:rPr>
        <w:t>8.15.2. No valo</w:t>
      </w:r>
      <w:r w:rsidR="00AD1735" w:rsidRPr="0079015D">
        <w:rPr>
          <w:rFonts w:ascii="Courier New" w:eastAsiaTheme="minorHAnsi" w:hAnsi="Courier New" w:cs="Courier New"/>
          <w:szCs w:val="24"/>
        </w:rPr>
        <w:t>r</w:t>
      </w:r>
      <w:r w:rsidRPr="0079015D">
        <w:rPr>
          <w:rFonts w:ascii="Courier New" w:eastAsiaTheme="minorHAnsi" w:hAnsi="Courier New" w:cs="Courier New"/>
          <w:szCs w:val="24"/>
        </w:rPr>
        <w:t xml:space="preserve"> da Inscrição está incluso</w:t>
      </w:r>
      <w:r w:rsidR="00AD1735" w:rsidRPr="0079015D">
        <w:rPr>
          <w:rFonts w:ascii="Courier New" w:eastAsiaTheme="minorHAnsi" w:hAnsi="Courier New" w:cs="Courier New"/>
          <w:szCs w:val="24"/>
        </w:rPr>
        <w:t>:</w:t>
      </w:r>
    </w:p>
    <w:p w14:paraId="4836B747" w14:textId="7621EFCA" w:rsidR="00AD1735" w:rsidRPr="0079015D" w:rsidRDefault="00AD1735" w:rsidP="00AD1735">
      <w:pPr>
        <w:jc w:val="center"/>
        <w:rPr>
          <w:rFonts w:ascii="Courier New" w:eastAsiaTheme="minorHAnsi" w:hAnsi="Courier New" w:cs="Courier New"/>
          <w:szCs w:val="24"/>
        </w:rPr>
      </w:pPr>
      <w:r w:rsidRPr="0079015D">
        <w:rPr>
          <w:rFonts w:ascii="Courier New" w:hAnsi="Courier New" w:cs="Courier New"/>
          <w:noProof/>
          <w:sz w:val="20"/>
        </w:rPr>
        <w:drawing>
          <wp:inline distT="0" distB="0" distL="0" distR="0" wp14:anchorId="0EF8FFCA" wp14:editId="72E4A5E2">
            <wp:extent cx="4905375" cy="3108373"/>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41085" cy="3131001"/>
                    </a:xfrm>
                    <a:prstGeom prst="rect">
                      <a:avLst/>
                    </a:prstGeom>
                  </pic:spPr>
                </pic:pic>
              </a:graphicData>
            </a:graphic>
          </wp:inline>
        </w:drawing>
      </w:r>
    </w:p>
    <w:p w14:paraId="1324EE5A" w14:textId="77777777" w:rsidR="0048310F" w:rsidRPr="0079015D" w:rsidRDefault="0048310F" w:rsidP="002C6998">
      <w:pPr>
        <w:jc w:val="both"/>
        <w:rPr>
          <w:rFonts w:ascii="Courier New" w:hAnsi="Courier New" w:cs="Courier New"/>
          <w:szCs w:val="24"/>
        </w:rPr>
      </w:pPr>
    </w:p>
    <w:p w14:paraId="77805020" w14:textId="7FFEA613" w:rsidR="005866F0" w:rsidRPr="0079015D" w:rsidRDefault="0064393E" w:rsidP="002C6998">
      <w:pPr>
        <w:pStyle w:val="Ttulo1"/>
        <w:jc w:val="both"/>
        <w:rPr>
          <w:rFonts w:ascii="Courier New" w:eastAsiaTheme="minorHAnsi" w:hAnsi="Courier New" w:cs="Courier New"/>
          <w:sz w:val="24"/>
          <w:szCs w:val="24"/>
        </w:rPr>
      </w:pPr>
      <w:r w:rsidRPr="0079015D">
        <w:rPr>
          <w:rFonts w:ascii="Courier New" w:eastAsiaTheme="minorHAnsi" w:hAnsi="Courier New" w:cs="Courier New"/>
          <w:sz w:val="24"/>
          <w:szCs w:val="24"/>
        </w:rPr>
        <w:t>9</w:t>
      </w:r>
      <w:r w:rsidR="005866F0" w:rsidRPr="0079015D">
        <w:rPr>
          <w:rFonts w:ascii="Courier New" w:eastAsiaTheme="minorHAnsi" w:hAnsi="Courier New" w:cs="Courier New"/>
          <w:sz w:val="24"/>
          <w:szCs w:val="24"/>
        </w:rPr>
        <w:t xml:space="preserve">. ESTIMATIVA DO VALOR DA CONTRATAÇÃO </w:t>
      </w:r>
      <w:r w:rsidR="005866F0" w:rsidRPr="0079015D">
        <w:rPr>
          <w:rFonts w:ascii="Courier New" w:eastAsiaTheme="minorHAnsi" w:hAnsi="Courier New" w:cs="Courier New"/>
          <w:b w:val="0"/>
          <w:bCs/>
          <w:sz w:val="24"/>
          <w:szCs w:val="24"/>
        </w:rPr>
        <w:t>(art. 6º, XXIII, “i” da Lei nº 14.133/21)</w:t>
      </w:r>
    </w:p>
    <w:p w14:paraId="28064A71" w14:textId="77777777" w:rsidR="006B5490" w:rsidRPr="0079015D" w:rsidRDefault="006B5490" w:rsidP="002C6998">
      <w:pPr>
        <w:rPr>
          <w:rFonts w:ascii="Courier New" w:eastAsiaTheme="minorHAnsi" w:hAnsi="Courier New" w:cs="Courier New"/>
          <w:szCs w:val="24"/>
        </w:rPr>
      </w:pPr>
    </w:p>
    <w:p w14:paraId="5947A5AC" w14:textId="77777777" w:rsidR="000E182B" w:rsidRPr="0079015D" w:rsidRDefault="0064393E" w:rsidP="002C6998">
      <w:pPr>
        <w:jc w:val="both"/>
        <w:rPr>
          <w:rFonts w:ascii="Courier New" w:eastAsiaTheme="minorHAnsi" w:hAnsi="Courier New" w:cs="Courier New"/>
          <w:szCs w:val="24"/>
        </w:rPr>
      </w:pPr>
      <w:r w:rsidRPr="0079015D">
        <w:rPr>
          <w:rFonts w:ascii="Courier New" w:eastAsiaTheme="minorHAnsi" w:hAnsi="Courier New" w:cs="Courier New"/>
          <w:szCs w:val="24"/>
        </w:rPr>
        <w:t>9</w:t>
      </w:r>
      <w:r w:rsidR="006B5490" w:rsidRPr="0079015D">
        <w:rPr>
          <w:rFonts w:ascii="Courier New" w:eastAsiaTheme="minorHAnsi" w:hAnsi="Courier New" w:cs="Courier New"/>
          <w:szCs w:val="24"/>
        </w:rPr>
        <w:t xml:space="preserve">.1. </w:t>
      </w:r>
      <w:r w:rsidR="000E182B" w:rsidRPr="0079015D">
        <w:rPr>
          <w:rFonts w:ascii="Courier New" w:eastAsiaTheme="minorHAnsi" w:hAnsi="Courier New" w:cs="Courier New"/>
          <w:szCs w:val="24"/>
        </w:rPr>
        <w:t>A justificativa do preço nos processos de inexigibilidade de licitação deve ser realizada com cautela, razoabilidade e proporcionalidade.</w:t>
      </w:r>
    </w:p>
    <w:p w14:paraId="2CABAFBF" w14:textId="77777777" w:rsidR="000E182B" w:rsidRPr="0079015D" w:rsidRDefault="000E182B" w:rsidP="002C6998">
      <w:pPr>
        <w:jc w:val="both"/>
        <w:rPr>
          <w:rFonts w:ascii="Courier New" w:eastAsiaTheme="minorHAnsi" w:hAnsi="Courier New" w:cs="Courier New"/>
          <w:szCs w:val="24"/>
        </w:rPr>
      </w:pPr>
    </w:p>
    <w:p w14:paraId="5181FA51" w14:textId="0086B4AD" w:rsidR="000E182B" w:rsidRPr="0079015D" w:rsidRDefault="006E2F11" w:rsidP="002C6998">
      <w:pPr>
        <w:jc w:val="both"/>
        <w:rPr>
          <w:rFonts w:ascii="Courier New" w:eastAsiaTheme="minorHAnsi" w:hAnsi="Courier New" w:cs="Courier New"/>
          <w:szCs w:val="24"/>
        </w:rPr>
      </w:pPr>
      <w:r w:rsidRPr="0079015D">
        <w:rPr>
          <w:rFonts w:ascii="Courier New" w:eastAsiaTheme="minorHAnsi" w:hAnsi="Courier New" w:cs="Courier New"/>
          <w:szCs w:val="24"/>
        </w:rPr>
        <w:t xml:space="preserve">9.2. </w:t>
      </w:r>
      <w:r w:rsidR="0085110E" w:rsidRPr="0079015D">
        <w:rPr>
          <w:rFonts w:ascii="Courier New" w:eastAsiaTheme="minorHAnsi" w:hAnsi="Courier New" w:cs="Courier New"/>
          <w:szCs w:val="24"/>
        </w:rPr>
        <w:t xml:space="preserve">Não é possível comparar, de forma direta e objetiva, objetos singulares, em relação aos quais não existe possibilidade de estabelecer critérios objetivos para tal comparação. O curso é para capacitar </w:t>
      </w:r>
      <w:r w:rsidR="00B61078">
        <w:rPr>
          <w:rFonts w:ascii="Courier New" w:eastAsiaTheme="minorHAnsi" w:hAnsi="Courier New" w:cs="Courier New"/>
          <w:szCs w:val="24"/>
        </w:rPr>
        <w:t>09</w:t>
      </w:r>
      <w:r w:rsidR="0085110E" w:rsidRPr="0079015D">
        <w:rPr>
          <w:rFonts w:ascii="Courier New" w:eastAsiaTheme="minorHAnsi" w:hAnsi="Courier New" w:cs="Courier New"/>
          <w:szCs w:val="24"/>
        </w:rPr>
        <w:t xml:space="preserve"> (</w:t>
      </w:r>
      <w:r w:rsidR="00B61078">
        <w:rPr>
          <w:rFonts w:ascii="Courier New" w:eastAsiaTheme="minorHAnsi" w:hAnsi="Courier New" w:cs="Courier New"/>
          <w:szCs w:val="24"/>
        </w:rPr>
        <w:t>nove</w:t>
      </w:r>
      <w:r w:rsidR="0085110E" w:rsidRPr="0079015D">
        <w:rPr>
          <w:rFonts w:ascii="Courier New" w:eastAsiaTheme="minorHAnsi" w:hAnsi="Courier New" w:cs="Courier New"/>
          <w:szCs w:val="24"/>
        </w:rPr>
        <w:t>) servidor</w:t>
      </w:r>
      <w:r w:rsidR="00842804" w:rsidRPr="0079015D">
        <w:rPr>
          <w:rFonts w:ascii="Courier New" w:eastAsiaTheme="minorHAnsi" w:hAnsi="Courier New" w:cs="Courier New"/>
          <w:szCs w:val="24"/>
        </w:rPr>
        <w:t>es</w:t>
      </w:r>
      <w:r w:rsidR="0085110E" w:rsidRPr="0079015D">
        <w:rPr>
          <w:rFonts w:ascii="Courier New" w:eastAsiaTheme="minorHAnsi" w:hAnsi="Courier New" w:cs="Courier New"/>
          <w:szCs w:val="24"/>
        </w:rPr>
        <w:t xml:space="preserve">, num curso de </w:t>
      </w:r>
      <w:r w:rsidR="0079015D" w:rsidRPr="0079015D">
        <w:rPr>
          <w:rFonts w:ascii="Courier New" w:eastAsiaTheme="minorHAnsi" w:hAnsi="Courier New" w:cs="Courier New"/>
          <w:szCs w:val="24"/>
        </w:rPr>
        <w:t>20</w:t>
      </w:r>
      <w:r w:rsidR="0085110E" w:rsidRPr="0079015D">
        <w:rPr>
          <w:rFonts w:ascii="Courier New" w:eastAsiaTheme="minorHAnsi" w:hAnsi="Courier New" w:cs="Courier New"/>
          <w:szCs w:val="24"/>
        </w:rPr>
        <w:t xml:space="preserve"> (</w:t>
      </w:r>
      <w:r w:rsidR="0079015D" w:rsidRPr="0079015D">
        <w:rPr>
          <w:rFonts w:ascii="Courier New" w:eastAsiaTheme="minorHAnsi" w:hAnsi="Courier New" w:cs="Courier New"/>
          <w:szCs w:val="24"/>
        </w:rPr>
        <w:t>vinte</w:t>
      </w:r>
      <w:r w:rsidR="0085110E" w:rsidRPr="0079015D">
        <w:rPr>
          <w:rFonts w:ascii="Courier New" w:eastAsiaTheme="minorHAnsi" w:hAnsi="Courier New" w:cs="Courier New"/>
          <w:szCs w:val="24"/>
        </w:rPr>
        <w:t>) horas, com aulas ao vivo, com professor</w:t>
      </w:r>
      <w:r w:rsidR="0079015D" w:rsidRPr="0079015D">
        <w:rPr>
          <w:rFonts w:ascii="Courier New" w:eastAsiaTheme="minorHAnsi" w:hAnsi="Courier New" w:cs="Courier New"/>
          <w:szCs w:val="24"/>
        </w:rPr>
        <w:t>e</w:t>
      </w:r>
      <w:r w:rsidR="0085110E" w:rsidRPr="0079015D">
        <w:rPr>
          <w:rFonts w:ascii="Courier New" w:eastAsiaTheme="minorHAnsi" w:hAnsi="Courier New" w:cs="Courier New"/>
          <w:szCs w:val="24"/>
        </w:rPr>
        <w:t xml:space="preserve"> extremamente renomado</w:t>
      </w:r>
      <w:r w:rsidR="0079015D" w:rsidRPr="0079015D">
        <w:rPr>
          <w:rFonts w:ascii="Courier New" w:eastAsiaTheme="minorHAnsi" w:hAnsi="Courier New" w:cs="Courier New"/>
          <w:szCs w:val="24"/>
        </w:rPr>
        <w:t>s</w:t>
      </w:r>
      <w:r w:rsidR="0085110E" w:rsidRPr="0079015D">
        <w:rPr>
          <w:rFonts w:ascii="Courier New" w:eastAsiaTheme="minorHAnsi" w:hAnsi="Courier New" w:cs="Courier New"/>
          <w:szCs w:val="24"/>
        </w:rPr>
        <w:t>.</w:t>
      </w:r>
    </w:p>
    <w:p w14:paraId="026CDDA8" w14:textId="77777777" w:rsidR="000E182B" w:rsidRPr="0079015D" w:rsidRDefault="000E182B" w:rsidP="002C6998">
      <w:pPr>
        <w:jc w:val="both"/>
        <w:rPr>
          <w:rFonts w:ascii="Courier New" w:eastAsiaTheme="minorHAnsi" w:hAnsi="Courier New" w:cs="Courier New"/>
          <w:szCs w:val="24"/>
        </w:rPr>
      </w:pPr>
    </w:p>
    <w:p w14:paraId="25801C8C" w14:textId="7B0148A8" w:rsidR="000E182B" w:rsidRPr="0079015D" w:rsidRDefault="006E2F11" w:rsidP="002C6998">
      <w:pPr>
        <w:jc w:val="both"/>
        <w:rPr>
          <w:rFonts w:ascii="Courier New" w:eastAsiaTheme="minorHAnsi" w:hAnsi="Courier New" w:cs="Courier New"/>
          <w:szCs w:val="24"/>
        </w:rPr>
      </w:pPr>
      <w:r w:rsidRPr="0079015D">
        <w:rPr>
          <w:rFonts w:ascii="Courier New" w:eastAsiaTheme="minorHAnsi" w:hAnsi="Courier New" w:cs="Courier New"/>
          <w:szCs w:val="24"/>
        </w:rPr>
        <w:t xml:space="preserve">9.3. </w:t>
      </w:r>
      <w:r w:rsidR="0085110E" w:rsidRPr="0079015D">
        <w:rPr>
          <w:rFonts w:ascii="Courier New" w:eastAsiaTheme="minorHAnsi" w:hAnsi="Courier New" w:cs="Courier New"/>
          <w:szCs w:val="24"/>
        </w:rPr>
        <w:t>O curso abordará uma metodologia expositiva com apresentação de conteúdo na teoria e na prática, por meio de slides, casos práticos, além da promoção da interação e do debate entre os participantes, com fornecimento de material auxiliar entre outros, conforme programação em anexo.</w:t>
      </w:r>
    </w:p>
    <w:p w14:paraId="3ED3E846" w14:textId="77777777" w:rsidR="000E182B" w:rsidRPr="0079015D" w:rsidRDefault="000E182B" w:rsidP="002C6998">
      <w:pPr>
        <w:jc w:val="both"/>
        <w:rPr>
          <w:rFonts w:ascii="Courier New" w:eastAsiaTheme="minorHAnsi" w:hAnsi="Courier New" w:cs="Courier New"/>
          <w:szCs w:val="24"/>
        </w:rPr>
      </w:pPr>
    </w:p>
    <w:p w14:paraId="6282A5DC" w14:textId="27E965CC" w:rsidR="000E182B" w:rsidRPr="0079015D" w:rsidRDefault="006E2F11" w:rsidP="002C6998">
      <w:pPr>
        <w:jc w:val="both"/>
        <w:rPr>
          <w:rFonts w:ascii="Courier New" w:eastAsiaTheme="minorHAnsi" w:hAnsi="Courier New" w:cs="Courier New"/>
          <w:szCs w:val="24"/>
        </w:rPr>
      </w:pPr>
      <w:r w:rsidRPr="0079015D">
        <w:rPr>
          <w:rFonts w:ascii="Courier New" w:eastAsiaTheme="minorHAnsi" w:hAnsi="Courier New" w:cs="Courier New"/>
          <w:szCs w:val="24"/>
        </w:rPr>
        <w:lastRenderedPageBreak/>
        <w:t xml:space="preserve">9.4. </w:t>
      </w:r>
      <w:r w:rsidR="000E182B" w:rsidRPr="0079015D">
        <w:rPr>
          <w:rFonts w:ascii="Courier New" w:eastAsiaTheme="minorHAnsi" w:hAnsi="Courier New" w:cs="Courier New"/>
          <w:szCs w:val="24"/>
        </w:rPr>
        <w:t>Assim, a justificativa de preços não deve se pautar em eventuais serviços similares existentes no mercado, haja vista que estamos diante de objeto singular, que não pode ser comparado objetivamente sob nenhum aspecto com outros.</w:t>
      </w:r>
    </w:p>
    <w:p w14:paraId="4921E05B" w14:textId="77777777" w:rsidR="000E182B" w:rsidRPr="0079015D" w:rsidRDefault="000E182B" w:rsidP="002C6998">
      <w:pPr>
        <w:jc w:val="both"/>
        <w:rPr>
          <w:rFonts w:ascii="Courier New" w:eastAsiaTheme="minorHAnsi" w:hAnsi="Courier New" w:cs="Courier New"/>
          <w:szCs w:val="24"/>
        </w:rPr>
      </w:pPr>
    </w:p>
    <w:p w14:paraId="33A8F16E" w14:textId="6BCD11E8" w:rsidR="000E182B" w:rsidRPr="0079015D" w:rsidRDefault="006E2F11" w:rsidP="002C6998">
      <w:pPr>
        <w:jc w:val="both"/>
        <w:rPr>
          <w:rFonts w:ascii="Courier New" w:eastAsiaTheme="minorHAnsi" w:hAnsi="Courier New" w:cs="Courier New"/>
          <w:szCs w:val="24"/>
        </w:rPr>
      </w:pPr>
      <w:r w:rsidRPr="0079015D">
        <w:rPr>
          <w:rFonts w:ascii="Courier New" w:eastAsiaTheme="minorHAnsi" w:hAnsi="Courier New" w:cs="Courier New"/>
          <w:szCs w:val="24"/>
        </w:rPr>
        <w:t xml:space="preserve">9.5. </w:t>
      </w:r>
      <w:r w:rsidR="000E182B" w:rsidRPr="0079015D">
        <w:rPr>
          <w:rFonts w:ascii="Courier New" w:eastAsiaTheme="minorHAnsi" w:hAnsi="Courier New" w:cs="Courier New"/>
          <w:szCs w:val="24"/>
        </w:rPr>
        <w:t>Por isso, para demonstrar a razoabilidade de preços em um processo de inexigibilidade de licitação, o ideal é que a empresa escolhida demonstre que os preços ofertados para a Administração contratante que guardam consonância com os que pratica no mercado, isto é, ofertados para outros órgãos e/ou outras entidades.</w:t>
      </w:r>
    </w:p>
    <w:p w14:paraId="7342D1CA" w14:textId="77777777" w:rsidR="000E182B" w:rsidRPr="0079015D" w:rsidRDefault="000E182B" w:rsidP="002C6998">
      <w:pPr>
        <w:jc w:val="both"/>
        <w:rPr>
          <w:rFonts w:ascii="Courier New" w:eastAsiaTheme="minorHAnsi" w:hAnsi="Courier New" w:cs="Courier New"/>
          <w:szCs w:val="24"/>
        </w:rPr>
      </w:pPr>
    </w:p>
    <w:p w14:paraId="65772180" w14:textId="46DF84BC" w:rsidR="000E182B" w:rsidRPr="0079015D" w:rsidRDefault="006E2F11" w:rsidP="002C6998">
      <w:pPr>
        <w:jc w:val="both"/>
        <w:rPr>
          <w:rFonts w:ascii="Courier New" w:eastAsiaTheme="minorHAnsi" w:hAnsi="Courier New" w:cs="Courier New"/>
          <w:szCs w:val="24"/>
        </w:rPr>
      </w:pPr>
      <w:r w:rsidRPr="0079015D">
        <w:rPr>
          <w:rFonts w:ascii="Courier New" w:eastAsiaTheme="minorHAnsi" w:hAnsi="Courier New" w:cs="Courier New"/>
          <w:szCs w:val="24"/>
        </w:rPr>
        <w:t xml:space="preserve">9.6. </w:t>
      </w:r>
      <w:r w:rsidR="000E182B" w:rsidRPr="0079015D">
        <w:rPr>
          <w:rFonts w:ascii="Courier New" w:eastAsiaTheme="minorHAnsi" w:hAnsi="Courier New" w:cs="Courier New"/>
          <w:szCs w:val="24"/>
        </w:rPr>
        <w:t>Importante destacar que, na avaliação do preço, deve-se ter em mente que o objeto da contratação envolve serviços técnicos e especializados, prestados por empresa notoriamente especializada e referência de qualidade e excelência no que faz.</w:t>
      </w:r>
    </w:p>
    <w:p w14:paraId="264D13BA" w14:textId="77777777" w:rsidR="000E182B" w:rsidRPr="0079015D" w:rsidRDefault="000E182B" w:rsidP="002C6998">
      <w:pPr>
        <w:jc w:val="both"/>
        <w:rPr>
          <w:rFonts w:ascii="Courier New" w:eastAsiaTheme="minorHAnsi" w:hAnsi="Courier New" w:cs="Courier New"/>
          <w:szCs w:val="24"/>
        </w:rPr>
      </w:pPr>
    </w:p>
    <w:p w14:paraId="1462A606" w14:textId="2D6401DF" w:rsidR="006B5490" w:rsidRPr="0079015D" w:rsidRDefault="006E2F11" w:rsidP="002C6998">
      <w:pPr>
        <w:jc w:val="both"/>
        <w:rPr>
          <w:rFonts w:ascii="Courier New" w:eastAsiaTheme="minorHAnsi" w:hAnsi="Courier New" w:cs="Courier New"/>
          <w:b/>
          <w:bCs/>
          <w:i/>
          <w:iCs/>
          <w:szCs w:val="24"/>
          <w:u w:val="single"/>
        </w:rPr>
      </w:pPr>
      <w:r w:rsidRPr="0079015D">
        <w:rPr>
          <w:rFonts w:ascii="Courier New" w:eastAsiaTheme="minorHAnsi" w:hAnsi="Courier New" w:cs="Courier New"/>
          <w:szCs w:val="24"/>
        </w:rPr>
        <w:t xml:space="preserve">9.7. </w:t>
      </w:r>
      <w:r w:rsidR="003E4904" w:rsidRPr="0079015D">
        <w:rPr>
          <w:rFonts w:ascii="Courier New" w:eastAsiaTheme="minorHAnsi" w:hAnsi="Courier New" w:cs="Courier New"/>
          <w:szCs w:val="24"/>
        </w:rPr>
        <w:t xml:space="preserve">Dessa forma, com base na documentação apresentada pela empresa a ser contratada, a despesa total da contratação é de </w:t>
      </w:r>
      <w:r w:rsidR="00842804" w:rsidRPr="0079015D">
        <w:rPr>
          <w:rFonts w:ascii="Courier New" w:eastAsiaTheme="minorHAnsi" w:hAnsi="Courier New" w:cs="Courier New"/>
          <w:szCs w:val="24"/>
        </w:rPr>
        <w:t xml:space="preserve">R$ </w:t>
      </w:r>
      <w:r w:rsidR="00B61078">
        <w:rPr>
          <w:rFonts w:ascii="Courier New" w:eastAsiaTheme="minorHAnsi" w:hAnsi="Courier New" w:cs="Courier New"/>
          <w:szCs w:val="24"/>
        </w:rPr>
        <w:t>31.500,00</w:t>
      </w:r>
      <w:r w:rsidR="00842804" w:rsidRPr="0079015D">
        <w:rPr>
          <w:rFonts w:ascii="Courier New" w:eastAsiaTheme="minorHAnsi" w:hAnsi="Courier New" w:cs="Courier New"/>
          <w:szCs w:val="24"/>
        </w:rPr>
        <w:t xml:space="preserve"> (</w:t>
      </w:r>
      <w:r w:rsidR="00B61078">
        <w:rPr>
          <w:rFonts w:ascii="Courier New" w:eastAsiaTheme="minorHAnsi" w:hAnsi="Courier New" w:cs="Courier New"/>
          <w:szCs w:val="24"/>
        </w:rPr>
        <w:t>Trinta e um mil e quinhentos</w:t>
      </w:r>
      <w:r w:rsidR="0079015D" w:rsidRPr="0079015D">
        <w:rPr>
          <w:rFonts w:ascii="Courier New" w:eastAsiaTheme="minorHAnsi" w:hAnsi="Courier New" w:cs="Courier New"/>
          <w:szCs w:val="24"/>
        </w:rPr>
        <w:t xml:space="preserve"> reais</w:t>
      </w:r>
      <w:r w:rsidR="00842804" w:rsidRPr="0079015D">
        <w:rPr>
          <w:rFonts w:ascii="Courier New" w:eastAsiaTheme="minorHAnsi" w:hAnsi="Courier New" w:cs="Courier New"/>
          <w:szCs w:val="24"/>
        </w:rPr>
        <w:t>)</w:t>
      </w:r>
      <w:r w:rsidR="003E4904" w:rsidRPr="0079015D">
        <w:rPr>
          <w:rFonts w:ascii="Courier New" w:eastAsiaTheme="minorHAnsi" w:hAnsi="Courier New" w:cs="Courier New"/>
          <w:szCs w:val="24"/>
        </w:rPr>
        <w:t>.</w:t>
      </w:r>
    </w:p>
    <w:p w14:paraId="7F68EA6E" w14:textId="77777777" w:rsidR="000E182B" w:rsidRPr="0079015D" w:rsidRDefault="000E182B" w:rsidP="002C6998">
      <w:pPr>
        <w:jc w:val="both"/>
        <w:rPr>
          <w:rFonts w:ascii="Courier New" w:hAnsi="Courier New" w:cs="Courier New"/>
          <w:szCs w:val="24"/>
        </w:rPr>
      </w:pPr>
    </w:p>
    <w:bookmarkEnd w:id="21"/>
    <w:p w14:paraId="33F3BB7E" w14:textId="4ED0E69D" w:rsidR="00B31F99" w:rsidRPr="0079015D" w:rsidRDefault="000E0BE5" w:rsidP="002C6998">
      <w:pPr>
        <w:autoSpaceDE w:val="0"/>
        <w:autoSpaceDN w:val="0"/>
        <w:adjustRightInd w:val="0"/>
        <w:jc w:val="both"/>
        <w:rPr>
          <w:rFonts w:ascii="Courier New" w:eastAsiaTheme="minorHAnsi" w:hAnsi="Courier New" w:cs="Courier New"/>
          <w:b/>
          <w:szCs w:val="24"/>
        </w:rPr>
      </w:pPr>
      <w:r w:rsidRPr="0079015D">
        <w:rPr>
          <w:rFonts w:ascii="Courier New" w:eastAsiaTheme="minorHAnsi" w:hAnsi="Courier New" w:cs="Courier New"/>
          <w:b/>
          <w:szCs w:val="24"/>
        </w:rPr>
        <w:t>10</w:t>
      </w:r>
      <w:r w:rsidR="00B31F99" w:rsidRPr="0079015D">
        <w:rPr>
          <w:rFonts w:ascii="Courier New" w:eastAsiaTheme="minorHAnsi" w:hAnsi="Courier New" w:cs="Courier New"/>
          <w:b/>
          <w:szCs w:val="24"/>
        </w:rPr>
        <w:t xml:space="preserve">. DAS SANÇÕES </w:t>
      </w:r>
    </w:p>
    <w:p w14:paraId="7B1D225D" w14:textId="77777777" w:rsidR="00663700" w:rsidRPr="0079015D" w:rsidRDefault="00663700" w:rsidP="002C6998">
      <w:pPr>
        <w:autoSpaceDE w:val="0"/>
        <w:autoSpaceDN w:val="0"/>
        <w:adjustRightInd w:val="0"/>
        <w:jc w:val="both"/>
        <w:rPr>
          <w:rFonts w:ascii="Courier New" w:eastAsiaTheme="minorHAnsi" w:hAnsi="Courier New" w:cs="Courier New"/>
          <w:b/>
          <w:szCs w:val="24"/>
        </w:rPr>
      </w:pPr>
    </w:p>
    <w:p w14:paraId="286CAC43" w14:textId="6E0DCC37" w:rsidR="00B31F99" w:rsidRPr="0079015D" w:rsidRDefault="000E0BE5" w:rsidP="002C6998">
      <w:pPr>
        <w:autoSpaceDE w:val="0"/>
        <w:autoSpaceDN w:val="0"/>
        <w:adjustRightInd w:val="0"/>
        <w:jc w:val="both"/>
        <w:rPr>
          <w:rFonts w:ascii="Courier New" w:eastAsiaTheme="minorHAnsi" w:hAnsi="Courier New" w:cs="Courier New"/>
          <w:szCs w:val="24"/>
        </w:rPr>
      </w:pPr>
      <w:bookmarkStart w:id="25" w:name="_Hlk163500567"/>
      <w:r w:rsidRPr="0079015D">
        <w:rPr>
          <w:rFonts w:ascii="Courier New" w:eastAsiaTheme="minorHAnsi" w:hAnsi="Courier New" w:cs="Courier New"/>
          <w:szCs w:val="24"/>
        </w:rPr>
        <w:t>10</w:t>
      </w:r>
      <w:r w:rsidR="00B31F99" w:rsidRPr="0079015D">
        <w:rPr>
          <w:rFonts w:ascii="Courier New" w:eastAsiaTheme="minorHAnsi" w:hAnsi="Courier New" w:cs="Courier New"/>
          <w:szCs w:val="24"/>
        </w:rPr>
        <w:t>.</w:t>
      </w:r>
      <w:r w:rsidR="007D5EFA" w:rsidRPr="0079015D">
        <w:rPr>
          <w:rFonts w:ascii="Courier New" w:eastAsiaTheme="minorHAnsi" w:hAnsi="Courier New" w:cs="Courier New"/>
          <w:szCs w:val="24"/>
        </w:rPr>
        <w:t>1</w:t>
      </w:r>
      <w:r w:rsidR="00B31F99" w:rsidRPr="0079015D">
        <w:rPr>
          <w:rFonts w:ascii="Courier New" w:eastAsiaTheme="minorHAnsi" w:hAnsi="Courier New" w:cs="Courier New"/>
          <w:szCs w:val="24"/>
        </w:rPr>
        <w:t xml:space="preserve">. </w:t>
      </w:r>
      <w:r w:rsidR="007D5EFA" w:rsidRPr="0079015D">
        <w:rPr>
          <w:rFonts w:ascii="Courier New" w:eastAsiaTheme="minorHAnsi" w:hAnsi="Courier New" w:cs="Courier New"/>
          <w:szCs w:val="24"/>
        </w:rPr>
        <w:t>Comete Infração administrativa o fornecedor que cometer quaisquer das infrações previstas no art. 155 da Lei nº 14.133, de 2021, quais sejam:</w:t>
      </w:r>
    </w:p>
    <w:p w14:paraId="6C1957DC" w14:textId="77777777" w:rsidR="00B31F99" w:rsidRPr="0079015D" w:rsidRDefault="00B31F99" w:rsidP="002C6998">
      <w:pPr>
        <w:autoSpaceDE w:val="0"/>
        <w:autoSpaceDN w:val="0"/>
        <w:adjustRightInd w:val="0"/>
        <w:jc w:val="both"/>
        <w:rPr>
          <w:rFonts w:ascii="Courier New" w:eastAsiaTheme="minorHAnsi" w:hAnsi="Courier New" w:cs="Courier New"/>
          <w:szCs w:val="24"/>
        </w:rPr>
      </w:pPr>
    </w:p>
    <w:p w14:paraId="234C84BD" w14:textId="77E58E17" w:rsidR="00B31F99" w:rsidRPr="0079015D" w:rsidRDefault="000E0BE5"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10</w:t>
      </w:r>
      <w:r w:rsidR="00B31F99" w:rsidRPr="0079015D">
        <w:rPr>
          <w:rFonts w:ascii="Courier New" w:eastAsiaTheme="minorHAnsi" w:hAnsi="Courier New" w:cs="Courier New"/>
          <w:szCs w:val="24"/>
        </w:rPr>
        <w:t>.</w:t>
      </w:r>
      <w:r w:rsidR="007D5EFA" w:rsidRPr="0079015D">
        <w:rPr>
          <w:rFonts w:ascii="Courier New" w:eastAsiaTheme="minorHAnsi" w:hAnsi="Courier New" w:cs="Courier New"/>
          <w:szCs w:val="24"/>
        </w:rPr>
        <w:t>1.1</w:t>
      </w:r>
      <w:r w:rsidR="00B31F99" w:rsidRPr="0079015D">
        <w:rPr>
          <w:rFonts w:ascii="Courier New" w:eastAsiaTheme="minorHAnsi" w:hAnsi="Courier New" w:cs="Courier New"/>
          <w:szCs w:val="24"/>
        </w:rPr>
        <w:t xml:space="preserve">. </w:t>
      </w:r>
      <w:r w:rsidR="007D5EFA" w:rsidRPr="0079015D">
        <w:rPr>
          <w:rFonts w:ascii="Courier New" w:eastAsiaTheme="minorHAnsi" w:hAnsi="Courier New" w:cs="Courier New"/>
          <w:szCs w:val="24"/>
        </w:rPr>
        <w:t>dar causa à inexecução parcial do contrato ou documento equivalente</w:t>
      </w:r>
      <w:r w:rsidR="00B31F99" w:rsidRPr="0079015D">
        <w:rPr>
          <w:rFonts w:ascii="Courier New" w:eastAsiaTheme="minorHAnsi" w:hAnsi="Courier New" w:cs="Courier New"/>
          <w:szCs w:val="24"/>
        </w:rPr>
        <w:t>.</w:t>
      </w:r>
    </w:p>
    <w:p w14:paraId="45A625DD" w14:textId="1CFD748D" w:rsidR="00B31F99" w:rsidRPr="0079015D" w:rsidRDefault="000E0BE5"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10</w:t>
      </w:r>
      <w:r w:rsidR="00B31F99" w:rsidRPr="0079015D">
        <w:rPr>
          <w:rFonts w:ascii="Courier New" w:eastAsiaTheme="minorHAnsi" w:hAnsi="Courier New" w:cs="Courier New"/>
          <w:szCs w:val="24"/>
        </w:rPr>
        <w:t>.</w:t>
      </w:r>
      <w:r w:rsidR="007D5EFA" w:rsidRPr="0079015D">
        <w:rPr>
          <w:rFonts w:ascii="Courier New" w:eastAsiaTheme="minorHAnsi" w:hAnsi="Courier New" w:cs="Courier New"/>
          <w:szCs w:val="24"/>
        </w:rPr>
        <w:t>1.2</w:t>
      </w:r>
      <w:r w:rsidR="00B31F99" w:rsidRPr="0079015D">
        <w:rPr>
          <w:rFonts w:ascii="Courier New" w:eastAsiaTheme="minorHAnsi" w:hAnsi="Courier New" w:cs="Courier New"/>
          <w:szCs w:val="24"/>
        </w:rPr>
        <w:t xml:space="preserve">. </w:t>
      </w:r>
      <w:r w:rsidR="007D5EFA" w:rsidRPr="0079015D">
        <w:rPr>
          <w:rFonts w:ascii="Courier New" w:eastAsiaTheme="minorHAnsi" w:hAnsi="Courier New" w:cs="Courier New"/>
          <w:szCs w:val="24"/>
        </w:rPr>
        <w:t>dar causa à inexecução parcial do contrato que cause grave dano à Administração, ao funcionamento dos serviços públicos ou ao interesse coletivo</w:t>
      </w:r>
      <w:r w:rsidR="00B31F99" w:rsidRPr="0079015D">
        <w:rPr>
          <w:rFonts w:ascii="Courier New" w:eastAsiaTheme="minorHAnsi" w:hAnsi="Courier New" w:cs="Courier New"/>
          <w:szCs w:val="24"/>
        </w:rPr>
        <w:t>.</w:t>
      </w:r>
    </w:p>
    <w:p w14:paraId="3FB5152E" w14:textId="6E5085DD" w:rsidR="00B31F99" w:rsidRPr="0079015D" w:rsidRDefault="000E0BE5"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1</w:t>
      </w:r>
      <w:r w:rsidR="00983C01" w:rsidRPr="0079015D">
        <w:rPr>
          <w:rFonts w:ascii="Courier New" w:eastAsiaTheme="minorHAnsi" w:hAnsi="Courier New" w:cs="Courier New"/>
          <w:szCs w:val="24"/>
        </w:rPr>
        <w:t>0</w:t>
      </w:r>
      <w:r w:rsidR="00B31F99" w:rsidRPr="0079015D">
        <w:rPr>
          <w:rFonts w:ascii="Courier New" w:eastAsiaTheme="minorHAnsi" w:hAnsi="Courier New" w:cs="Courier New"/>
          <w:szCs w:val="24"/>
        </w:rPr>
        <w:t>.</w:t>
      </w:r>
      <w:r w:rsidR="007D5EFA" w:rsidRPr="0079015D">
        <w:rPr>
          <w:rFonts w:ascii="Courier New" w:eastAsiaTheme="minorHAnsi" w:hAnsi="Courier New" w:cs="Courier New"/>
          <w:szCs w:val="24"/>
        </w:rPr>
        <w:t>1.3</w:t>
      </w:r>
      <w:r w:rsidR="00B31F99" w:rsidRPr="0079015D">
        <w:rPr>
          <w:rFonts w:ascii="Courier New" w:eastAsiaTheme="minorHAnsi" w:hAnsi="Courier New" w:cs="Courier New"/>
          <w:szCs w:val="24"/>
        </w:rPr>
        <w:t xml:space="preserve">. </w:t>
      </w:r>
      <w:r w:rsidR="007D5EFA" w:rsidRPr="0079015D">
        <w:rPr>
          <w:rFonts w:ascii="Courier New" w:eastAsiaTheme="minorHAnsi" w:hAnsi="Courier New" w:cs="Courier New"/>
          <w:szCs w:val="24"/>
        </w:rPr>
        <w:t>dar causa à inexecução total do contrato ou documento equivalente</w:t>
      </w:r>
      <w:r w:rsidR="00B31F99" w:rsidRPr="0079015D">
        <w:rPr>
          <w:rFonts w:ascii="Courier New" w:eastAsiaTheme="minorHAnsi" w:hAnsi="Courier New" w:cs="Courier New"/>
          <w:szCs w:val="24"/>
        </w:rPr>
        <w:t>.</w:t>
      </w:r>
    </w:p>
    <w:p w14:paraId="3FF22DF3" w14:textId="1A87C526" w:rsidR="00B31F99" w:rsidRPr="0079015D" w:rsidRDefault="000E0BE5"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1</w:t>
      </w:r>
      <w:r w:rsidR="00983C01" w:rsidRPr="0079015D">
        <w:rPr>
          <w:rFonts w:ascii="Courier New" w:eastAsiaTheme="minorHAnsi" w:hAnsi="Courier New" w:cs="Courier New"/>
          <w:szCs w:val="24"/>
        </w:rPr>
        <w:t>0</w:t>
      </w:r>
      <w:r w:rsidR="00B31F99" w:rsidRPr="0079015D">
        <w:rPr>
          <w:rFonts w:ascii="Courier New" w:eastAsiaTheme="minorHAnsi" w:hAnsi="Courier New" w:cs="Courier New"/>
          <w:szCs w:val="24"/>
        </w:rPr>
        <w:t>.</w:t>
      </w:r>
      <w:r w:rsidR="007D5EFA" w:rsidRPr="0079015D">
        <w:rPr>
          <w:rFonts w:ascii="Courier New" w:eastAsiaTheme="minorHAnsi" w:hAnsi="Courier New" w:cs="Courier New"/>
          <w:szCs w:val="24"/>
        </w:rPr>
        <w:t>1.4</w:t>
      </w:r>
      <w:r w:rsidR="00B31F99" w:rsidRPr="0079015D">
        <w:rPr>
          <w:rFonts w:ascii="Courier New" w:eastAsiaTheme="minorHAnsi" w:hAnsi="Courier New" w:cs="Courier New"/>
          <w:szCs w:val="24"/>
        </w:rPr>
        <w:t xml:space="preserve">. </w:t>
      </w:r>
      <w:r w:rsidR="007D5EFA" w:rsidRPr="0079015D">
        <w:rPr>
          <w:rFonts w:ascii="Courier New" w:eastAsiaTheme="minorHAnsi" w:hAnsi="Courier New" w:cs="Courier New"/>
          <w:szCs w:val="24"/>
        </w:rPr>
        <w:t>deixar de entregar a documentação exigida</w:t>
      </w:r>
      <w:r w:rsidR="00663700" w:rsidRPr="0079015D">
        <w:rPr>
          <w:rFonts w:ascii="Courier New" w:eastAsiaTheme="minorHAnsi" w:hAnsi="Courier New" w:cs="Courier New"/>
          <w:szCs w:val="24"/>
        </w:rPr>
        <w:t>.</w:t>
      </w:r>
    </w:p>
    <w:p w14:paraId="48D99F4A" w14:textId="3730E0F1" w:rsidR="00B31F99" w:rsidRPr="0079015D" w:rsidRDefault="000E0BE5"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1</w:t>
      </w:r>
      <w:r w:rsidR="00983C01" w:rsidRPr="0079015D">
        <w:rPr>
          <w:rFonts w:ascii="Courier New" w:eastAsiaTheme="minorHAnsi" w:hAnsi="Courier New" w:cs="Courier New"/>
          <w:szCs w:val="24"/>
        </w:rPr>
        <w:t>0</w:t>
      </w:r>
      <w:r w:rsidR="00B31F99" w:rsidRPr="0079015D">
        <w:rPr>
          <w:rFonts w:ascii="Courier New" w:eastAsiaTheme="minorHAnsi" w:hAnsi="Courier New" w:cs="Courier New"/>
          <w:szCs w:val="24"/>
        </w:rPr>
        <w:t>.</w:t>
      </w:r>
      <w:r w:rsidR="007D5EFA" w:rsidRPr="0079015D">
        <w:rPr>
          <w:rFonts w:ascii="Courier New" w:eastAsiaTheme="minorHAnsi" w:hAnsi="Courier New" w:cs="Courier New"/>
          <w:szCs w:val="24"/>
        </w:rPr>
        <w:t>1.5</w:t>
      </w:r>
      <w:r w:rsidR="00B31F99" w:rsidRPr="0079015D">
        <w:rPr>
          <w:rFonts w:ascii="Courier New" w:eastAsiaTheme="minorHAnsi" w:hAnsi="Courier New" w:cs="Courier New"/>
          <w:szCs w:val="24"/>
        </w:rPr>
        <w:t xml:space="preserve">. </w:t>
      </w:r>
      <w:r w:rsidR="007D5EFA" w:rsidRPr="0079015D">
        <w:rPr>
          <w:rFonts w:ascii="Courier New" w:eastAsiaTheme="minorHAnsi" w:hAnsi="Courier New" w:cs="Courier New"/>
          <w:szCs w:val="24"/>
        </w:rPr>
        <w:t>não manter a proposta, salvo em decorrência de fato superveniente devidamente justificado</w:t>
      </w:r>
      <w:r w:rsidR="00B31F99" w:rsidRPr="0079015D">
        <w:rPr>
          <w:rFonts w:ascii="Courier New" w:eastAsiaTheme="minorHAnsi" w:hAnsi="Courier New" w:cs="Courier New"/>
          <w:szCs w:val="24"/>
        </w:rPr>
        <w:t>.</w:t>
      </w:r>
    </w:p>
    <w:p w14:paraId="00DD81A7" w14:textId="4AB70FDB" w:rsidR="007D5EFA" w:rsidRPr="0079015D" w:rsidRDefault="000E0BE5"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1</w:t>
      </w:r>
      <w:r w:rsidR="00983C01" w:rsidRPr="0079015D">
        <w:rPr>
          <w:rFonts w:ascii="Courier New" w:eastAsiaTheme="minorHAnsi" w:hAnsi="Courier New" w:cs="Courier New"/>
          <w:szCs w:val="24"/>
        </w:rPr>
        <w:t>0</w:t>
      </w:r>
      <w:r w:rsidR="007D5EFA" w:rsidRPr="0079015D">
        <w:rPr>
          <w:rFonts w:ascii="Courier New" w:eastAsiaTheme="minorHAnsi" w:hAnsi="Courier New" w:cs="Courier New"/>
          <w:szCs w:val="24"/>
        </w:rPr>
        <w:t>.1.6. não celebrar o contrato ou não entregar a documentação exigida para a contratação, quando convocado dentro do prazo de validade de sua proposta.</w:t>
      </w:r>
    </w:p>
    <w:p w14:paraId="67ECC3E3" w14:textId="0123C39D" w:rsidR="007D5EFA" w:rsidRPr="0079015D" w:rsidRDefault="007D5EFA" w:rsidP="002C6998">
      <w:pPr>
        <w:autoSpaceDE w:val="0"/>
        <w:autoSpaceDN w:val="0"/>
        <w:adjustRightInd w:val="0"/>
        <w:jc w:val="both"/>
        <w:rPr>
          <w:rFonts w:ascii="Courier New" w:eastAsiaTheme="minorHAnsi" w:hAnsi="Courier New" w:cs="Courier New"/>
          <w:szCs w:val="24"/>
        </w:rPr>
      </w:pPr>
    </w:p>
    <w:p w14:paraId="54141C4D" w14:textId="410E75CF" w:rsidR="007D5EFA" w:rsidRPr="0079015D" w:rsidRDefault="000E0BE5"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1</w:t>
      </w:r>
      <w:r w:rsidR="00983C01" w:rsidRPr="0079015D">
        <w:rPr>
          <w:rFonts w:ascii="Courier New" w:eastAsiaTheme="minorHAnsi" w:hAnsi="Courier New" w:cs="Courier New"/>
          <w:szCs w:val="24"/>
        </w:rPr>
        <w:t>0</w:t>
      </w:r>
      <w:r w:rsidR="007D5EFA" w:rsidRPr="0079015D">
        <w:rPr>
          <w:rFonts w:ascii="Courier New" w:eastAsiaTheme="minorHAnsi" w:hAnsi="Courier New" w:cs="Courier New"/>
          <w:szCs w:val="24"/>
        </w:rPr>
        <w:t>.1.7. ensejar o retardamento da execução ou da entrega do objeto da licitação sem motivo justificado.</w:t>
      </w:r>
    </w:p>
    <w:p w14:paraId="71BB8BB4" w14:textId="05F3526A" w:rsidR="007D5EFA" w:rsidRPr="0079015D" w:rsidRDefault="000E0BE5"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1</w:t>
      </w:r>
      <w:r w:rsidR="00983C01" w:rsidRPr="0079015D">
        <w:rPr>
          <w:rFonts w:ascii="Courier New" w:eastAsiaTheme="minorHAnsi" w:hAnsi="Courier New" w:cs="Courier New"/>
          <w:szCs w:val="24"/>
        </w:rPr>
        <w:t>0</w:t>
      </w:r>
      <w:r w:rsidR="007D5EFA" w:rsidRPr="0079015D">
        <w:rPr>
          <w:rFonts w:ascii="Courier New" w:eastAsiaTheme="minorHAnsi" w:hAnsi="Courier New" w:cs="Courier New"/>
          <w:szCs w:val="24"/>
        </w:rPr>
        <w:t>.1.8. fraudar a licitação ou praticar ato fraudulento na execução do contrato ou documento equivalente.</w:t>
      </w:r>
    </w:p>
    <w:p w14:paraId="1E7F4DD9" w14:textId="3316B7E3" w:rsidR="007D5EFA" w:rsidRPr="0079015D" w:rsidRDefault="000E0BE5"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1</w:t>
      </w:r>
      <w:r w:rsidR="00983C01" w:rsidRPr="0079015D">
        <w:rPr>
          <w:rFonts w:ascii="Courier New" w:eastAsiaTheme="minorHAnsi" w:hAnsi="Courier New" w:cs="Courier New"/>
          <w:szCs w:val="24"/>
        </w:rPr>
        <w:t>0</w:t>
      </w:r>
      <w:r w:rsidR="007D5EFA" w:rsidRPr="0079015D">
        <w:rPr>
          <w:rFonts w:ascii="Courier New" w:eastAsiaTheme="minorHAnsi" w:hAnsi="Courier New" w:cs="Courier New"/>
          <w:szCs w:val="24"/>
        </w:rPr>
        <w:t>.1.9. comportar-se de modo inidôneo ou cometer fraude de qualquer natureza;</w:t>
      </w:r>
    </w:p>
    <w:p w14:paraId="6F998742" w14:textId="77777777" w:rsidR="006E2F11" w:rsidRPr="0079015D" w:rsidRDefault="006E2F11" w:rsidP="002C6998">
      <w:pPr>
        <w:autoSpaceDE w:val="0"/>
        <w:autoSpaceDN w:val="0"/>
        <w:adjustRightInd w:val="0"/>
        <w:jc w:val="both"/>
        <w:rPr>
          <w:rFonts w:ascii="Courier New" w:eastAsiaTheme="minorHAnsi" w:hAnsi="Courier New" w:cs="Courier New"/>
          <w:szCs w:val="24"/>
        </w:rPr>
      </w:pPr>
    </w:p>
    <w:p w14:paraId="4D50FD16" w14:textId="1B178016" w:rsidR="007D5EFA" w:rsidRPr="0079015D" w:rsidRDefault="000E0BE5"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lastRenderedPageBreak/>
        <w:t>1</w:t>
      </w:r>
      <w:r w:rsidR="00983C01" w:rsidRPr="0079015D">
        <w:rPr>
          <w:rFonts w:ascii="Courier New" w:eastAsiaTheme="minorHAnsi" w:hAnsi="Courier New" w:cs="Courier New"/>
          <w:szCs w:val="24"/>
        </w:rPr>
        <w:t>0</w:t>
      </w:r>
      <w:r w:rsidR="007D5EFA" w:rsidRPr="0079015D">
        <w:rPr>
          <w:rFonts w:ascii="Courier New" w:eastAsiaTheme="minorHAnsi" w:hAnsi="Courier New" w:cs="Courier New"/>
          <w:szCs w:val="24"/>
        </w:rPr>
        <w:t>.2. O fornecedor que cometer qualquer das infrações discriminadas nos subitens anteriores</w:t>
      </w:r>
      <w:r w:rsidR="004505E7" w:rsidRPr="0079015D">
        <w:rPr>
          <w:rFonts w:ascii="Courier New" w:eastAsiaTheme="minorHAnsi" w:hAnsi="Courier New" w:cs="Courier New"/>
          <w:szCs w:val="24"/>
        </w:rPr>
        <w:t xml:space="preserve"> ficará sujeito, sem prejuízo da responsabilidade civil e criminal, às seguintes sanções:</w:t>
      </w:r>
    </w:p>
    <w:p w14:paraId="6D34B721" w14:textId="778037E9" w:rsidR="004505E7" w:rsidRPr="0079015D" w:rsidRDefault="000E0BE5"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1</w:t>
      </w:r>
      <w:r w:rsidR="00983C01" w:rsidRPr="0079015D">
        <w:rPr>
          <w:rFonts w:ascii="Courier New" w:eastAsiaTheme="minorHAnsi" w:hAnsi="Courier New" w:cs="Courier New"/>
          <w:szCs w:val="24"/>
        </w:rPr>
        <w:t>0</w:t>
      </w:r>
      <w:r w:rsidR="004505E7" w:rsidRPr="0079015D">
        <w:rPr>
          <w:rFonts w:ascii="Courier New" w:eastAsiaTheme="minorHAnsi" w:hAnsi="Courier New" w:cs="Courier New"/>
          <w:szCs w:val="24"/>
        </w:rPr>
        <w:t>.2.1. Advertência, quando não se justificar a imposição de penalidade mais grave;</w:t>
      </w:r>
    </w:p>
    <w:p w14:paraId="29E77394" w14:textId="1A16AFEE" w:rsidR="004505E7" w:rsidRPr="0079015D" w:rsidRDefault="000E0BE5"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1</w:t>
      </w:r>
      <w:r w:rsidR="00983C01" w:rsidRPr="0079015D">
        <w:rPr>
          <w:rFonts w:ascii="Courier New" w:eastAsiaTheme="minorHAnsi" w:hAnsi="Courier New" w:cs="Courier New"/>
          <w:szCs w:val="24"/>
        </w:rPr>
        <w:t>0</w:t>
      </w:r>
      <w:r w:rsidR="004505E7" w:rsidRPr="0079015D">
        <w:rPr>
          <w:rFonts w:ascii="Courier New" w:eastAsiaTheme="minorHAnsi" w:hAnsi="Courier New" w:cs="Courier New"/>
          <w:szCs w:val="24"/>
        </w:rPr>
        <w:t>.2.2. Multa de 5% (cinco por cento) sobre o valor estimado do (s) item (s) prejudicado (s) pela conduta do fornecedor por qualquer das infrações dos subitens acima;</w:t>
      </w:r>
    </w:p>
    <w:p w14:paraId="519E48B6" w14:textId="7983EB76" w:rsidR="004505E7" w:rsidRPr="0079015D" w:rsidRDefault="000E0BE5"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1</w:t>
      </w:r>
      <w:r w:rsidR="00983C01" w:rsidRPr="0079015D">
        <w:rPr>
          <w:rFonts w:ascii="Courier New" w:eastAsiaTheme="minorHAnsi" w:hAnsi="Courier New" w:cs="Courier New"/>
          <w:szCs w:val="24"/>
        </w:rPr>
        <w:t>0</w:t>
      </w:r>
      <w:r w:rsidR="004505E7" w:rsidRPr="0079015D">
        <w:rPr>
          <w:rFonts w:ascii="Courier New" w:eastAsiaTheme="minorHAnsi" w:hAnsi="Courier New" w:cs="Courier New"/>
          <w:szCs w:val="24"/>
        </w:rPr>
        <w:t>.2.3. Impedimento de licitar e contratar no âmbito da Administração pública direta e indireta do ente federativo que estiver aplicado a sanção, pelo prazo de 3 (três) anos, quando não se justificar a imposição de penalidade mais grave;</w:t>
      </w:r>
    </w:p>
    <w:p w14:paraId="3FF8CB2A" w14:textId="26E54768" w:rsidR="004505E7" w:rsidRPr="0079015D" w:rsidRDefault="000E0BE5"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1</w:t>
      </w:r>
      <w:r w:rsidR="00983C01" w:rsidRPr="0079015D">
        <w:rPr>
          <w:rFonts w:ascii="Courier New" w:eastAsiaTheme="minorHAnsi" w:hAnsi="Courier New" w:cs="Courier New"/>
          <w:szCs w:val="24"/>
        </w:rPr>
        <w:t>0</w:t>
      </w:r>
      <w:r w:rsidR="004505E7" w:rsidRPr="0079015D">
        <w:rPr>
          <w:rFonts w:ascii="Courier New" w:eastAsiaTheme="minorHAnsi" w:hAnsi="Courier New" w:cs="Courier New"/>
          <w:szCs w:val="24"/>
        </w:rPr>
        <w:t>.2.4. Declaração de inidoneidade para licitar ou contratar, que impedirá o responsável de licitar ou contratar no âmbito da Administração pública direta e indireta de todos os entes federativos, pelo prazo mínimo de 3 (três) anos e máximo de 6 (seis) anos;</w:t>
      </w:r>
    </w:p>
    <w:p w14:paraId="434E44CE" w14:textId="2CB2694E" w:rsidR="004505E7" w:rsidRPr="0079015D" w:rsidRDefault="004505E7" w:rsidP="002C6998">
      <w:pPr>
        <w:autoSpaceDE w:val="0"/>
        <w:autoSpaceDN w:val="0"/>
        <w:adjustRightInd w:val="0"/>
        <w:jc w:val="both"/>
        <w:rPr>
          <w:rFonts w:ascii="Courier New" w:eastAsiaTheme="minorHAnsi" w:hAnsi="Courier New" w:cs="Courier New"/>
          <w:szCs w:val="24"/>
        </w:rPr>
      </w:pPr>
    </w:p>
    <w:p w14:paraId="537EA057" w14:textId="726EB972" w:rsidR="004505E7" w:rsidRPr="0079015D" w:rsidRDefault="000E0BE5"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1</w:t>
      </w:r>
      <w:r w:rsidR="00983C01" w:rsidRPr="0079015D">
        <w:rPr>
          <w:rFonts w:ascii="Courier New" w:eastAsiaTheme="minorHAnsi" w:hAnsi="Courier New" w:cs="Courier New"/>
          <w:szCs w:val="24"/>
        </w:rPr>
        <w:t>0</w:t>
      </w:r>
      <w:r w:rsidR="004505E7" w:rsidRPr="0079015D">
        <w:rPr>
          <w:rFonts w:ascii="Courier New" w:eastAsiaTheme="minorHAnsi" w:hAnsi="Courier New" w:cs="Courier New"/>
          <w:szCs w:val="24"/>
        </w:rPr>
        <w:t>.3. Na aplicação das sanções serão consideradas:</w:t>
      </w:r>
    </w:p>
    <w:p w14:paraId="6E454797" w14:textId="06563388" w:rsidR="004505E7" w:rsidRPr="0079015D" w:rsidRDefault="000E0BE5"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1</w:t>
      </w:r>
      <w:r w:rsidR="00983C01" w:rsidRPr="0079015D">
        <w:rPr>
          <w:rFonts w:ascii="Courier New" w:eastAsiaTheme="minorHAnsi" w:hAnsi="Courier New" w:cs="Courier New"/>
          <w:szCs w:val="24"/>
        </w:rPr>
        <w:t>0</w:t>
      </w:r>
      <w:r w:rsidR="004505E7" w:rsidRPr="0079015D">
        <w:rPr>
          <w:rFonts w:ascii="Courier New" w:eastAsiaTheme="minorHAnsi" w:hAnsi="Courier New" w:cs="Courier New"/>
          <w:szCs w:val="24"/>
        </w:rPr>
        <w:t>.3.1. A natureza e a gravidade da infração cometida;</w:t>
      </w:r>
    </w:p>
    <w:p w14:paraId="4B62CB8B" w14:textId="0A4C1598" w:rsidR="004505E7" w:rsidRPr="0079015D" w:rsidRDefault="000E0BE5"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1</w:t>
      </w:r>
      <w:r w:rsidR="00983C01" w:rsidRPr="0079015D">
        <w:rPr>
          <w:rFonts w:ascii="Courier New" w:eastAsiaTheme="minorHAnsi" w:hAnsi="Courier New" w:cs="Courier New"/>
          <w:szCs w:val="24"/>
        </w:rPr>
        <w:t>0</w:t>
      </w:r>
      <w:r w:rsidR="004505E7" w:rsidRPr="0079015D">
        <w:rPr>
          <w:rFonts w:ascii="Courier New" w:eastAsiaTheme="minorHAnsi" w:hAnsi="Courier New" w:cs="Courier New"/>
          <w:szCs w:val="24"/>
        </w:rPr>
        <w:t>.3.2. As peculiaridades do caso concreto;</w:t>
      </w:r>
    </w:p>
    <w:p w14:paraId="2AC8E6F2" w14:textId="2978156A" w:rsidR="004505E7" w:rsidRPr="0079015D" w:rsidRDefault="000E0BE5"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1</w:t>
      </w:r>
      <w:r w:rsidR="00983C01" w:rsidRPr="0079015D">
        <w:rPr>
          <w:rFonts w:ascii="Courier New" w:eastAsiaTheme="minorHAnsi" w:hAnsi="Courier New" w:cs="Courier New"/>
          <w:szCs w:val="24"/>
        </w:rPr>
        <w:t>0</w:t>
      </w:r>
      <w:r w:rsidR="004505E7" w:rsidRPr="0079015D">
        <w:rPr>
          <w:rFonts w:ascii="Courier New" w:eastAsiaTheme="minorHAnsi" w:hAnsi="Courier New" w:cs="Courier New"/>
          <w:szCs w:val="24"/>
        </w:rPr>
        <w:t>.3.3. As circunstâncias agravantes ou atenuantes;</w:t>
      </w:r>
    </w:p>
    <w:p w14:paraId="61F20F3F" w14:textId="1525CB97" w:rsidR="004505E7" w:rsidRPr="0079015D" w:rsidRDefault="000E0BE5"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1</w:t>
      </w:r>
      <w:r w:rsidR="00983C01" w:rsidRPr="0079015D">
        <w:rPr>
          <w:rFonts w:ascii="Courier New" w:eastAsiaTheme="minorHAnsi" w:hAnsi="Courier New" w:cs="Courier New"/>
          <w:szCs w:val="24"/>
        </w:rPr>
        <w:t>0</w:t>
      </w:r>
      <w:r w:rsidR="004505E7" w:rsidRPr="0079015D">
        <w:rPr>
          <w:rFonts w:ascii="Courier New" w:eastAsiaTheme="minorHAnsi" w:hAnsi="Courier New" w:cs="Courier New"/>
          <w:szCs w:val="24"/>
        </w:rPr>
        <w:t>.3.4. Os danos que dela provierem para a Administração Pública;</w:t>
      </w:r>
    </w:p>
    <w:p w14:paraId="3DDC9631" w14:textId="527AAF44" w:rsidR="004505E7" w:rsidRPr="0079015D" w:rsidRDefault="004505E7" w:rsidP="002C6998">
      <w:pPr>
        <w:autoSpaceDE w:val="0"/>
        <w:autoSpaceDN w:val="0"/>
        <w:adjustRightInd w:val="0"/>
        <w:jc w:val="both"/>
        <w:rPr>
          <w:rFonts w:ascii="Courier New" w:eastAsiaTheme="minorHAnsi" w:hAnsi="Courier New" w:cs="Courier New"/>
          <w:szCs w:val="24"/>
        </w:rPr>
      </w:pPr>
    </w:p>
    <w:p w14:paraId="47A298E5" w14:textId="2FB28A5B" w:rsidR="004505E7" w:rsidRPr="0079015D" w:rsidRDefault="000E0BE5"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1</w:t>
      </w:r>
      <w:r w:rsidR="00983C01" w:rsidRPr="0079015D">
        <w:rPr>
          <w:rFonts w:ascii="Courier New" w:eastAsiaTheme="minorHAnsi" w:hAnsi="Courier New" w:cs="Courier New"/>
          <w:szCs w:val="24"/>
        </w:rPr>
        <w:t>0</w:t>
      </w:r>
      <w:r w:rsidR="004505E7" w:rsidRPr="0079015D">
        <w:rPr>
          <w:rFonts w:ascii="Courier New" w:eastAsiaTheme="minorHAnsi" w:hAnsi="Courier New" w:cs="Courier New"/>
          <w:szCs w:val="24"/>
        </w:rPr>
        <w:t>.4. Se a multa aplicada e as indenizações cabíveis forem superiores ao valor de pagamento eventualmente devido pala Administração ao contratado, além da perda desse valor, a diferença será descontada da garantia prestada ou será cobrada judicialmente.</w:t>
      </w:r>
    </w:p>
    <w:p w14:paraId="65B48FC3" w14:textId="5AFC1FAD" w:rsidR="004505E7" w:rsidRPr="0079015D" w:rsidRDefault="004505E7" w:rsidP="002C6998">
      <w:pPr>
        <w:autoSpaceDE w:val="0"/>
        <w:autoSpaceDN w:val="0"/>
        <w:adjustRightInd w:val="0"/>
        <w:jc w:val="both"/>
        <w:rPr>
          <w:rFonts w:ascii="Courier New" w:eastAsiaTheme="minorHAnsi" w:hAnsi="Courier New" w:cs="Courier New"/>
          <w:szCs w:val="24"/>
        </w:rPr>
      </w:pPr>
    </w:p>
    <w:p w14:paraId="15582902" w14:textId="1BE7A7FD" w:rsidR="004505E7" w:rsidRPr="0079015D" w:rsidRDefault="000E0BE5"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1</w:t>
      </w:r>
      <w:r w:rsidR="00983C01" w:rsidRPr="0079015D">
        <w:rPr>
          <w:rFonts w:ascii="Courier New" w:eastAsiaTheme="minorHAnsi" w:hAnsi="Courier New" w:cs="Courier New"/>
          <w:szCs w:val="24"/>
        </w:rPr>
        <w:t>0</w:t>
      </w:r>
      <w:r w:rsidR="004505E7" w:rsidRPr="0079015D">
        <w:rPr>
          <w:rFonts w:ascii="Courier New" w:eastAsiaTheme="minorHAnsi" w:hAnsi="Courier New" w:cs="Courier New"/>
          <w:szCs w:val="24"/>
        </w:rPr>
        <w:t>.5. A penalidade de multa pode ser aplicada cumulativamente com as demais sanções</w:t>
      </w:r>
      <w:r w:rsidR="00490DD6" w:rsidRPr="0079015D">
        <w:rPr>
          <w:rFonts w:ascii="Courier New" w:eastAsiaTheme="minorHAnsi" w:hAnsi="Courier New" w:cs="Courier New"/>
          <w:szCs w:val="24"/>
        </w:rPr>
        <w:t>.</w:t>
      </w:r>
    </w:p>
    <w:p w14:paraId="745B4000" w14:textId="6BB34751" w:rsidR="00490DD6" w:rsidRPr="0079015D" w:rsidRDefault="00490DD6" w:rsidP="002C6998">
      <w:pPr>
        <w:autoSpaceDE w:val="0"/>
        <w:autoSpaceDN w:val="0"/>
        <w:adjustRightInd w:val="0"/>
        <w:jc w:val="both"/>
        <w:rPr>
          <w:rFonts w:ascii="Courier New" w:eastAsiaTheme="minorHAnsi" w:hAnsi="Courier New" w:cs="Courier New"/>
          <w:szCs w:val="24"/>
        </w:rPr>
      </w:pPr>
    </w:p>
    <w:p w14:paraId="57C3F06D" w14:textId="07D75131" w:rsidR="00490DD6" w:rsidRPr="0079015D" w:rsidRDefault="000E0BE5"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1</w:t>
      </w:r>
      <w:r w:rsidR="00983C01" w:rsidRPr="0079015D">
        <w:rPr>
          <w:rFonts w:ascii="Courier New" w:eastAsiaTheme="minorHAnsi" w:hAnsi="Courier New" w:cs="Courier New"/>
          <w:szCs w:val="24"/>
        </w:rPr>
        <w:t>0</w:t>
      </w:r>
      <w:r w:rsidR="00490DD6" w:rsidRPr="0079015D">
        <w:rPr>
          <w:rFonts w:ascii="Courier New" w:eastAsiaTheme="minorHAnsi" w:hAnsi="Courier New" w:cs="Courier New"/>
          <w:szCs w:val="24"/>
        </w:rPr>
        <w:t xml:space="preserve">.6. Se, durante o processo de aplicação de penalidade, houver indícios de prática de infração administrativa tipificada pela Lei 12.846/2013, como ato lesivo </w:t>
      </w:r>
      <w:proofErr w:type="spellStart"/>
      <w:r w:rsidR="00490DD6" w:rsidRPr="0079015D">
        <w:rPr>
          <w:rFonts w:ascii="Courier New" w:eastAsiaTheme="minorHAnsi" w:hAnsi="Courier New" w:cs="Courier New"/>
          <w:szCs w:val="24"/>
        </w:rPr>
        <w:t>á</w:t>
      </w:r>
      <w:proofErr w:type="spellEnd"/>
      <w:r w:rsidR="00490DD6" w:rsidRPr="0079015D">
        <w:rPr>
          <w:rFonts w:ascii="Courier New" w:eastAsiaTheme="minorHAnsi" w:hAnsi="Courier New" w:cs="Courier New"/>
          <w:szCs w:val="24"/>
        </w:rPr>
        <w:t xml:space="preserve"> administração pública nacional e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w:t>
      </w:r>
    </w:p>
    <w:p w14:paraId="14BD8F8E" w14:textId="4738E572" w:rsidR="00490DD6" w:rsidRPr="0079015D" w:rsidRDefault="00490DD6" w:rsidP="002C6998">
      <w:pPr>
        <w:autoSpaceDE w:val="0"/>
        <w:autoSpaceDN w:val="0"/>
        <w:adjustRightInd w:val="0"/>
        <w:jc w:val="both"/>
        <w:rPr>
          <w:rFonts w:ascii="Courier New" w:eastAsiaTheme="minorHAnsi" w:hAnsi="Courier New" w:cs="Courier New"/>
          <w:szCs w:val="24"/>
        </w:rPr>
      </w:pPr>
    </w:p>
    <w:p w14:paraId="6CC71C5B" w14:textId="7A753B19" w:rsidR="00490DD6" w:rsidRPr="0079015D" w:rsidRDefault="000E0BE5"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1</w:t>
      </w:r>
      <w:r w:rsidR="00983C01" w:rsidRPr="0079015D">
        <w:rPr>
          <w:rFonts w:ascii="Courier New" w:eastAsiaTheme="minorHAnsi" w:hAnsi="Courier New" w:cs="Courier New"/>
          <w:szCs w:val="24"/>
        </w:rPr>
        <w:t>0</w:t>
      </w:r>
      <w:r w:rsidR="00490DD6" w:rsidRPr="0079015D">
        <w:rPr>
          <w:rFonts w:ascii="Courier New" w:eastAsiaTheme="minorHAnsi" w:hAnsi="Courier New" w:cs="Courier New"/>
          <w:szCs w:val="24"/>
        </w:rPr>
        <w:t>.7. A apuração e o julgamento da demais infrações administrativas não consideradas como ato lesivo à Administração Pública nacional ou estrangeira nos termos da Lei nº 12.846/2013, seguirão rito normal na unidade administrativa.</w:t>
      </w:r>
    </w:p>
    <w:p w14:paraId="232CFB5A" w14:textId="0FB37B46" w:rsidR="00490DD6" w:rsidRPr="0079015D" w:rsidRDefault="00490DD6" w:rsidP="002C6998">
      <w:pPr>
        <w:autoSpaceDE w:val="0"/>
        <w:autoSpaceDN w:val="0"/>
        <w:adjustRightInd w:val="0"/>
        <w:jc w:val="both"/>
        <w:rPr>
          <w:rFonts w:ascii="Courier New" w:eastAsiaTheme="minorHAnsi" w:hAnsi="Courier New" w:cs="Courier New"/>
          <w:szCs w:val="24"/>
        </w:rPr>
      </w:pPr>
    </w:p>
    <w:p w14:paraId="738CDC28" w14:textId="229A89DB" w:rsidR="00490DD6" w:rsidRPr="0079015D" w:rsidRDefault="000E0BE5"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lastRenderedPageBreak/>
        <w:t>1</w:t>
      </w:r>
      <w:r w:rsidR="00983C01" w:rsidRPr="0079015D">
        <w:rPr>
          <w:rFonts w:ascii="Courier New" w:eastAsiaTheme="minorHAnsi" w:hAnsi="Courier New" w:cs="Courier New"/>
          <w:szCs w:val="24"/>
        </w:rPr>
        <w:t>0</w:t>
      </w:r>
      <w:r w:rsidR="00490DD6" w:rsidRPr="0079015D">
        <w:rPr>
          <w:rFonts w:ascii="Courier New" w:eastAsiaTheme="minorHAnsi" w:hAnsi="Courier New" w:cs="Courier New"/>
          <w:szCs w:val="24"/>
        </w:rPr>
        <w:t>.8. O processo de responsabilização não interfere no seguimento regular dos processos administrativos específicos para apuração da ocorrência de danos e prejuízos à Administração pública resultantes dos atos lesivos cometido por pessoa jurídica, com ou sem a participação de agente público.</w:t>
      </w:r>
    </w:p>
    <w:p w14:paraId="630A8655" w14:textId="25D06863" w:rsidR="00490DD6" w:rsidRPr="0079015D" w:rsidRDefault="00490DD6" w:rsidP="002C6998">
      <w:pPr>
        <w:autoSpaceDE w:val="0"/>
        <w:autoSpaceDN w:val="0"/>
        <w:adjustRightInd w:val="0"/>
        <w:jc w:val="both"/>
        <w:rPr>
          <w:rFonts w:ascii="Courier New" w:eastAsiaTheme="minorHAnsi" w:hAnsi="Courier New" w:cs="Courier New"/>
          <w:szCs w:val="24"/>
        </w:rPr>
      </w:pPr>
    </w:p>
    <w:p w14:paraId="47415AF5" w14:textId="3A4DD936" w:rsidR="00490DD6" w:rsidRPr="0079015D" w:rsidRDefault="000E0BE5"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1</w:t>
      </w:r>
      <w:r w:rsidR="00983C01" w:rsidRPr="0079015D">
        <w:rPr>
          <w:rFonts w:ascii="Courier New" w:eastAsiaTheme="minorHAnsi" w:hAnsi="Courier New" w:cs="Courier New"/>
          <w:szCs w:val="24"/>
        </w:rPr>
        <w:t>0</w:t>
      </w:r>
      <w:r w:rsidR="00490DD6" w:rsidRPr="0079015D">
        <w:rPr>
          <w:rFonts w:ascii="Courier New" w:eastAsiaTheme="minorHAnsi" w:hAnsi="Courier New" w:cs="Courier New"/>
          <w:szCs w:val="24"/>
        </w:rPr>
        <w:t>.9. A aplicação de qualquer das penalidades previstas realizar-se-á em processo administrativo que assegurará o contraditório e a ampla defesa ao fornecedor/adjudicatário, observando-se o procedimento previsto na Lei nº 14.133/2021, e subsidiariamente a Lei nº 9.784/99.</w:t>
      </w:r>
      <w:bookmarkEnd w:id="25"/>
    </w:p>
    <w:p w14:paraId="5BA57758" w14:textId="77777777" w:rsidR="00842804" w:rsidRPr="0079015D" w:rsidRDefault="00842804" w:rsidP="002C6998">
      <w:pPr>
        <w:autoSpaceDE w:val="0"/>
        <w:autoSpaceDN w:val="0"/>
        <w:adjustRightInd w:val="0"/>
        <w:jc w:val="both"/>
        <w:rPr>
          <w:rFonts w:ascii="Courier New" w:eastAsiaTheme="minorHAnsi" w:hAnsi="Courier New" w:cs="Courier New"/>
          <w:szCs w:val="24"/>
        </w:rPr>
      </w:pPr>
    </w:p>
    <w:p w14:paraId="06426C92" w14:textId="6680A5E9" w:rsidR="003D449A" w:rsidRPr="0079015D" w:rsidRDefault="000E0BE5" w:rsidP="002C6998">
      <w:pPr>
        <w:autoSpaceDE w:val="0"/>
        <w:autoSpaceDN w:val="0"/>
        <w:adjustRightInd w:val="0"/>
        <w:jc w:val="both"/>
        <w:rPr>
          <w:rFonts w:ascii="Courier New" w:eastAsiaTheme="minorHAnsi" w:hAnsi="Courier New" w:cs="Courier New"/>
          <w:b/>
          <w:bCs/>
          <w:szCs w:val="24"/>
        </w:rPr>
      </w:pPr>
      <w:r w:rsidRPr="0079015D">
        <w:rPr>
          <w:rFonts w:ascii="Courier New" w:eastAsiaTheme="minorHAnsi" w:hAnsi="Courier New" w:cs="Courier New"/>
          <w:b/>
          <w:bCs/>
          <w:szCs w:val="24"/>
        </w:rPr>
        <w:t>11</w:t>
      </w:r>
      <w:r w:rsidR="00983C01" w:rsidRPr="0079015D">
        <w:rPr>
          <w:rFonts w:ascii="Courier New" w:eastAsiaTheme="minorHAnsi" w:hAnsi="Courier New" w:cs="Courier New"/>
          <w:b/>
          <w:bCs/>
          <w:szCs w:val="24"/>
        </w:rPr>
        <w:t>. DA SUSTENTABILIDADE</w:t>
      </w:r>
    </w:p>
    <w:p w14:paraId="42E204ED" w14:textId="73E3C62C" w:rsidR="00983C01" w:rsidRPr="0079015D" w:rsidRDefault="00983C01" w:rsidP="002C6998">
      <w:pPr>
        <w:autoSpaceDE w:val="0"/>
        <w:autoSpaceDN w:val="0"/>
        <w:adjustRightInd w:val="0"/>
        <w:jc w:val="both"/>
        <w:rPr>
          <w:rFonts w:ascii="Courier New" w:eastAsiaTheme="minorHAnsi" w:hAnsi="Courier New" w:cs="Courier New"/>
          <w:b/>
          <w:bCs/>
          <w:szCs w:val="24"/>
        </w:rPr>
      </w:pPr>
    </w:p>
    <w:p w14:paraId="0D3FC8BA" w14:textId="08A23372" w:rsidR="0048310F" w:rsidRPr="0079015D" w:rsidRDefault="0048310F" w:rsidP="002C6998">
      <w:pPr>
        <w:tabs>
          <w:tab w:val="left" w:pos="540"/>
        </w:tabs>
        <w:jc w:val="both"/>
        <w:rPr>
          <w:rFonts w:ascii="Courier New" w:hAnsi="Courier New" w:cs="Courier New"/>
          <w:szCs w:val="24"/>
        </w:rPr>
      </w:pPr>
      <w:bookmarkStart w:id="26" w:name="_Hlk182917998"/>
      <w:bookmarkStart w:id="27" w:name="_Hlk167182488"/>
      <w:r w:rsidRPr="0079015D">
        <w:rPr>
          <w:rFonts w:ascii="Courier New" w:hAnsi="Courier New" w:cs="Courier New"/>
          <w:szCs w:val="24"/>
        </w:rPr>
        <w:t>11.1</w:t>
      </w:r>
      <w:r w:rsidR="00DE4735" w:rsidRPr="0079015D">
        <w:rPr>
          <w:rFonts w:ascii="Courier New" w:hAnsi="Courier New" w:cs="Courier New"/>
          <w:szCs w:val="24"/>
        </w:rPr>
        <w:t>.</w:t>
      </w:r>
      <w:r w:rsidRPr="0079015D">
        <w:rPr>
          <w:rFonts w:ascii="Courier New" w:hAnsi="Courier New" w:cs="Courier New"/>
          <w:szCs w:val="24"/>
        </w:rPr>
        <w:t xml:space="preserve"> A contratada deverá adotar, sempre que possível, as seguintes práticas de sustentabilidade ambiental na execução de serviços.</w:t>
      </w:r>
    </w:p>
    <w:p w14:paraId="732AC116" w14:textId="77777777" w:rsidR="00DE4735" w:rsidRPr="0079015D" w:rsidRDefault="00DE4735" w:rsidP="002C6998">
      <w:pPr>
        <w:tabs>
          <w:tab w:val="left" w:pos="540"/>
        </w:tabs>
        <w:jc w:val="both"/>
        <w:rPr>
          <w:rFonts w:ascii="Courier New" w:hAnsi="Courier New" w:cs="Courier New"/>
          <w:szCs w:val="24"/>
        </w:rPr>
      </w:pPr>
    </w:p>
    <w:p w14:paraId="6304495B" w14:textId="519C45B3" w:rsidR="0048310F" w:rsidRPr="0079015D" w:rsidRDefault="0048310F" w:rsidP="002C6998">
      <w:pPr>
        <w:tabs>
          <w:tab w:val="left" w:pos="540"/>
        </w:tabs>
        <w:jc w:val="both"/>
        <w:rPr>
          <w:rFonts w:ascii="Courier New" w:hAnsi="Courier New" w:cs="Courier New"/>
          <w:szCs w:val="24"/>
        </w:rPr>
      </w:pPr>
      <w:r w:rsidRPr="0079015D">
        <w:rPr>
          <w:rFonts w:ascii="Courier New" w:hAnsi="Courier New" w:cs="Courier New"/>
          <w:szCs w:val="24"/>
        </w:rPr>
        <w:t>a. Utilizar produtos sustentáveis e de menor impacto ambiental;</w:t>
      </w:r>
    </w:p>
    <w:p w14:paraId="367F1455" w14:textId="77777777" w:rsidR="0048310F" w:rsidRPr="0079015D" w:rsidRDefault="0048310F" w:rsidP="002C6998">
      <w:pPr>
        <w:tabs>
          <w:tab w:val="left" w:pos="540"/>
        </w:tabs>
        <w:jc w:val="both"/>
        <w:rPr>
          <w:rFonts w:ascii="Courier New" w:hAnsi="Courier New" w:cs="Courier New"/>
          <w:szCs w:val="24"/>
        </w:rPr>
      </w:pPr>
      <w:r w:rsidRPr="0079015D">
        <w:rPr>
          <w:rFonts w:ascii="Courier New" w:hAnsi="Courier New" w:cs="Courier New"/>
          <w:szCs w:val="24"/>
        </w:rPr>
        <w:t>b. Acondicionar os materiais em embalagens compostas por materiais recicláveis, que garantam a proteção do invólucro durante o transporte, o armazenamento e a própria utilização;</w:t>
      </w:r>
    </w:p>
    <w:p w14:paraId="443BC66A" w14:textId="77777777" w:rsidR="0048310F" w:rsidRPr="0079015D" w:rsidRDefault="0048310F" w:rsidP="002C6998">
      <w:pPr>
        <w:tabs>
          <w:tab w:val="left" w:pos="540"/>
        </w:tabs>
        <w:jc w:val="both"/>
        <w:rPr>
          <w:rFonts w:ascii="Courier New" w:hAnsi="Courier New" w:cs="Courier New"/>
          <w:szCs w:val="24"/>
        </w:rPr>
      </w:pPr>
      <w:r w:rsidRPr="0079015D">
        <w:rPr>
          <w:rFonts w:ascii="Courier New" w:hAnsi="Courier New" w:cs="Courier New"/>
          <w:szCs w:val="24"/>
        </w:rPr>
        <w:t xml:space="preserve">c. Respeitar as Normas Brasileiras - </w:t>
      </w:r>
      <w:proofErr w:type="spellStart"/>
      <w:r w:rsidRPr="0079015D">
        <w:rPr>
          <w:rFonts w:ascii="Courier New" w:hAnsi="Courier New" w:cs="Courier New"/>
          <w:szCs w:val="24"/>
        </w:rPr>
        <w:t>NBR’s</w:t>
      </w:r>
      <w:proofErr w:type="spellEnd"/>
      <w:r w:rsidRPr="0079015D">
        <w:rPr>
          <w:rFonts w:ascii="Courier New" w:hAnsi="Courier New" w:cs="Courier New"/>
          <w:szCs w:val="24"/>
        </w:rPr>
        <w:t xml:space="preserve"> publicadas pela Associação Brasileira de Normas Técnicas sobre gestão de resíduos sólidos;</w:t>
      </w:r>
    </w:p>
    <w:p w14:paraId="44379990" w14:textId="77777777" w:rsidR="0048310F" w:rsidRPr="0079015D" w:rsidRDefault="0048310F" w:rsidP="002C6998">
      <w:pPr>
        <w:tabs>
          <w:tab w:val="left" w:pos="540"/>
        </w:tabs>
        <w:jc w:val="both"/>
        <w:rPr>
          <w:rFonts w:ascii="Courier New" w:hAnsi="Courier New" w:cs="Courier New"/>
          <w:szCs w:val="24"/>
        </w:rPr>
      </w:pPr>
      <w:r w:rsidRPr="0079015D">
        <w:rPr>
          <w:rFonts w:ascii="Courier New" w:hAnsi="Courier New" w:cs="Courier New"/>
          <w:szCs w:val="24"/>
        </w:rPr>
        <w:t>d. Adotar práticas de logística reversa junto a seus clientes e fornecedores, de modo a potencializar o reaproveitamento de produtos, embalagens, equipamentos e outros insumos envolvidos no objeto da licitação/contratação.</w:t>
      </w:r>
    </w:p>
    <w:bookmarkEnd w:id="26"/>
    <w:p w14:paraId="458F8CEC" w14:textId="77777777" w:rsidR="009338FA" w:rsidRPr="0079015D" w:rsidRDefault="009338FA" w:rsidP="002C6998">
      <w:pPr>
        <w:tabs>
          <w:tab w:val="left" w:pos="540"/>
        </w:tabs>
        <w:jc w:val="both"/>
        <w:rPr>
          <w:rFonts w:ascii="Courier New" w:hAnsi="Courier New" w:cs="Courier New"/>
          <w:szCs w:val="24"/>
          <w:lang w:eastAsia="pt-BR"/>
        </w:rPr>
      </w:pPr>
    </w:p>
    <w:p w14:paraId="21DBD1A1" w14:textId="77777777" w:rsidR="0048310F" w:rsidRPr="0079015D" w:rsidRDefault="0048310F" w:rsidP="002C6998">
      <w:pPr>
        <w:tabs>
          <w:tab w:val="left" w:pos="540"/>
        </w:tabs>
        <w:jc w:val="both"/>
        <w:rPr>
          <w:rFonts w:ascii="Courier New" w:hAnsi="Courier New" w:cs="Courier New"/>
          <w:szCs w:val="24"/>
          <w:lang w:eastAsia="pt-BR"/>
        </w:rPr>
      </w:pPr>
    </w:p>
    <w:bookmarkEnd w:id="27"/>
    <w:p w14:paraId="7F0C0E41" w14:textId="0BFF5C5E" w:rsidR="00B31F99" w:rsidRPr="0079015D" w:rsidRDefault="000E0BE5" w:rsidP="002C6998">
      <w:pPr>
        <w:autoSpaceDE w:val="0"/>
        <w:autoSpaceDN w:val="0"/>
        <w:adjustRightInd w:val="0"/>
        <w:jc w:val="both"/>
        <w:rPr>
          <w:rFonts w:ascii="Courier New" w:eastAsiaTheme="minorHAnsi" w:hAnsi="Courier New" w:cs="Courier New"/>
          <w:b/>
          <w:szCs w:val="24"/>
        </w:rPr>
      </w:pPr>
      <w:r w:rsidRPr="0079015D">
        <w:rPr>
          <w:rFonts w:ascii="Courier New" w:eastAsiaTheme="minorHAnsi" w:hAnsi="Courier New" w:cs="Courier New"/>
          <w:b/>
          <w:szCs w:val="24"/>
        </w:rPr>
        <w:t>12</w:t>
      </w:r>
      <w:r w:rsidR="00B31F99" w:rsidRPr="0079015D">
        <w:rPr>
          <w:rFonts w:ascii="Courier New" w:eastAsiaTheme="minorHAnsi" w:hAnsi="Courier New" w:cs="Courier New"/>
          <w:b/>
          <w:szCs w:val="24"/>
        </w:rPr>
        <w:t xml:space="preserve">. </w:t>
      </w:r>
      <w:r w:rsidRPr="0079015D">
        <w:rPr>
          <w:rFonts w:ascii="Courier New" w:eastAsiaTheme="minorHAnsi" w:hAnsi="Courier New" w:cs="Courier New"/>
          <w:b/>
          <w:szCs w:val="24"/>
        </w:rPr>
        <w:t>ADEQUAÇÃO</w:t>
      </w:r>
      <w:r w:rsidR="00B31F99" w:rsidRPr="0079015D">
        <w:rPr>
          <w:rFonts w:ascii="Courier New" w:eastAsiaTheme="minorHAnsi" w:hAnsi="Courier New" w:cs="Courier New"/>
          <w:b/>
          <w:szCs w:val="24"/>
        </w:rPr>
        <w:t xml:space="preserve"> ORÇAMENTÁRIA</w:t>
      </w:r>
      <w:r w:rsidRPr="0079015D">
        <w:rPr>
          <w:rFonts w:ascii="Courier New" w:eastAsiaTheme="minorHAnsi" w:hAnsi="Courier New" w:cs="Courier New"/>
          <w:b/>
          <w:szCs w:val="24"/>
        </w:rPr>
        <w:t xml:space="preserve"> </w:t>
      </w:r>
      <w:r w:rsidRPr="0079015D">
        <w:rPr>
          <w:rFonts w:ascii="Courier New" w:eastAsiaTheme="minorHAnsi" w:hAnsi="Courier New" w:cs="Courier New"/>
          <w:szCs w:val="24"/>
        </w:rPr>
        <w:t>(art. 6º, XXIII, “j” da Lei nº 14.133/21)</w:t>
      </w:r>
    </w:p>
    <w:p w14:paraId="7C6C8C4B" w14:textId="77777777" w:rsidR="00663700" w:rsidRPr="0079015D" w:rsidRDefault="00663700" w:rsidP="002C6998">
      <w:pPr>
        <w:autoSpaceDE w:val="0"/>
        <w:autoSpaceDN w:val="0"/>
        <w:adjustRightInd w:val="0"/>
        <w:jc w:val="both"/>
        <w:rPr>
          <w:rFonts w:ascii="Courier New" w:eastAsiaTheme="minorHAnsi" w:hAnsi="Courier New" w:cs="Courier New"/>
          <w:b/>
          <w:szCs w:val="24"/>
        </w:rPr>
      </w:pPr>
    </w:p>
    <w:p w14:paraId="6B2D0BF7" w14:textId="4A3E59C2" w:rsidR="00B31F99" w:rsidRPr="0079015D" w:rsidRDefault="00B31F99"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1</w:t>
      </w:r>
      <w:r w:rsidR="000E0BE5" w:rsidRPr="0079015D">
        <w:rPr>
          <w:rFonts w:ascii="Courier New" w:eastAsiaTheme="minorHAnsi" w:hAnsi="Courier New" w:cs="Courier New"/>
          <w:szCs w:val="24"/>
        </w:rPr>
        <w:t>2</w:t>
      </w:r>
      <w:r w:rsidRPr="0079015D">
        <w:rPr>
          <w:rFonts w:ascii="Courier New" w:eastAsiaTheme="minorHAnsi" w:hAnsi="Courier New" w:cs="Courier New"/>
          <w:szCs w:val="24"/>
        </w:rPr>
        <w:t>.1</w:t>
      </w:r>
      <w:r w:rsidR="00DE4735" w:rsidRPr="0079015D">
        <w:rPr>
          <w:rFonts w:ascii="Courier New" w:eastAsiaTheme="minorHAnsi" w:hAnsi="Courier New" w:cs="Courier New"/>
          <w:szCs w:val="24"/>
        </w:rPr>
        <w:t>.</w:t>
      </w:r>
      <w:r w:rsidRPr="0079015D">
        <w:rPr>
          <w:rFonts w:ascii="Courier New" w:eastAsiaTheme="minorHAnsi" w:hAnsi="Courier New" w:cs="Courier New"/>
          <w:szCs w:val="24"/>
        </w:rPr>
        <w:t xml:space="preserve"> As despesas com a execução do presente contrato correrão à conta das seguintes dotações orçamentárias, para o corrente exercício de 202</w:t>
      </w:r>
      <w:r w:rsidR="00663700" w:rsidRPr="0079015D">
        <w:rPr>
          <w:rFonts w:ascii="Courier New" w:eastAsiaTheme="minorHAnsi" w:hAnsi="Courier New" w:cs="Courier New"/>
          <w:szCs w:val="24"/>
        </w:rPr>
        <w:t>4</w:t>
      </w:r>
      <w:r w:rsidRPr="0079015D">
        <w:rPr>
          <w:rFonts w:ascii="Courier New" w:eastAsiaTheme="minorHAnsi" w:hAnsi="Courier New" w:cs="Courier New"/>
          <w:szCs w:val="24"/>
        </w:rPr>
        <w:t>.</w:t>
      </w:r>
    </w:p>
    <w:p w14:paraId="3A30E5F0" w14:textId="77777777" w:rsidR="00B31F99" w:rsidRPr="0079015D" w:rsidRDefault="00B31F99" w:rsidP="002C6998">
      <w:pPr>
        <w:autoSpaceDE w:val="0"/>
        <w:autoSpaceDN w:val="0"/>
        <w:adjustRightInd w:val="0"/>
        <w:jc w:val="both"/>
        <w:rPr>
          <w:rFonts w:ascii="Courier New" w:eastAsiaTheme="minorHAnsi" w:hAnsi="Courier New" w:cs="Courier New"/>
          <w:szCs w:val="24"/>
        </w:rPr>
      </w:pPr>
      <w:bookmarkStart w:id="28" w:name="_Hlk163500328"/>
      <w:r w:rsidRPr="0079015D">
        <w:rPr>
          <w:rFonts w:ascii="Courier New" w:eastAsiaTheme="minorHAnsi" w:hAnsi="Courier New" w:cs="Courier New"/>
          <w:szCs w:val="24"/>
        </w:rPr>
        <w:t>Unidade Orçamentária (UO):</w:t>
      </w:r>
    </w:p>
    <w:p w14:paraId="00F1EE8D" w14:textId="6FCE838C" w:rsidR="00B31F99" w:rsidRPr="0079015D" w:rsidRDefault="00B31F99"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000</w:t>
      </w:r>
      <w:r w:rsidR="001D7066" w:rsidRPr="0079015D">
        <w:rPr>
          <w:rFonts w:ascii="Courier New" w:eastAsiaTheme="minorHAnsi" w:hAnsi="Courier New" w:cs="Courier New"/>
          <w:szCs w:val="24"/>
        </w:rPr>
        <w:t>1</w:t>
      </w:r>
      <w:r w:rsidRPr="0079015D">
        <w:rPr>
          <w:rFonts w:ascii="Courier New" w:eastAsiaTheme="minorHAnsi" w:hAnsi="Courier New" w:cs="Courier New"/>
          <w:szCs w:val="24"/>
        </w:rPr>
        <w:t xml:space="preserve"> –</w:t>
      </w:r>
      <w:r w:rsidR="003A332C" w:rsidRPr="0079015D">
        <w:rPr>
          <w:rFonts w:ascii="Courier New" w:eastAsiaTheme="minorHAnsi" w:hAnsi="Courier New" w:cs="Courier New"/>
          <w:szCs w:val="24"/>
        </w:rPr>
        <w:t xml:space="preserve"> </w:t>
      </w:r>
      <w:r w:rsidRPr="0079015D">
        <w:rPr>
          <w:rFonts w:ascii="Courier New" w:eastAsiaTheme="minorHAnsi" w:hAnsi="Courier New" w:cs="Courier New"/>
          <w:szCs w:val="24"/>
        </w:rPr>
        <w:t>Câmara Municipal de Campos dos Goytacazes</w:t>
      </w:r>
    </w:p>
    <w:p w14:paraId="5C5939D7" w14:textId="77777777" w:rsidR="00B31F99" w:rsidRPr="0079015D" w:rsidRDefault="00B31F99"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Programa de Trabalho (PT):</w:t>
      </w:r>
    </w:p>
    <w:p w14:paraId="660CC3CC" w14:textId="5C185544" w:rsidR="00B31F99" w:rsidRPr="0079015D" w:rsidRDefault="00FA3CFD"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0101010112200952.724</w:t>
      </w:r>
      <w:r w:rsidR="00983C01" w:rsidRPr="0079015D">
        <w:rPr>
          <w:rFonts w:ascii="Courier New" w:eastAsiaTheme="minorHAnsi" w:hAnsi="Courier New" w:cs="Courier New"/>
          <w:szCs w:val="24"/>
        </w:rPr>
        <w:t xml:space="preserve"> – </w:t>
      </w:r>
      <w:r w:rsidR="001D7066" w:rsidRPr="0079015D">
        <w:rPr>
          <w:rFonts w:ascii="Courier New" w:eastAsiaTheme="minorHAnsi" w:hAnsi="Courier New" w:cs="Courier New"/>
          <w:szCs w:val="24"/>
        </w:rPr>
        <w:t>APOIO ADMINISTRATIVO</w:t>
      </w:r>
    </w:p>
    <w:p w14:paraId="12C0547C" w14:textId="6E042536" w:rsidR="00B31F99" w:rsidRPr="0079015D" w:rsidRDefault="00983C01"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Ficha 00000</w:t>
      </w:r>
      <w:r w:rsidR="00FA3CFD" w:rsidRPr="0079015D">
        <w:rPr>
          <w:rFonts w:ascii="Courier New" w:eastAsiaTheme="minorHAnsi" w:hAnsi="Courier New" w:cs="Courier New"/>
          <w:szCs w:val="24"/>
        </w:rPr>
        <w:t>12</w:t>
      </w:r>
      <w:r w:rsidR="00B31F99" w:rsidRPr="0079015D">
        <w:rPr>
          <w:rFonts w:ascii="Courier New" w:eastAsiaTheme="minorHAnsi" w:hAnsi="Courier New" w:cs="Courier New"/>
          <w:szCs w:val="24"/>
        </w:rPr>
        <w:t>:</w:t>
      </w:r>
    </w:p>
    <w:p w14:paraId="7EE04F14" w14:textId="77777777" w:rsidR="00B31F99" w:rsidRPr="0079015D" w:rsidRDefault="00B31F99"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 xml:space="preserve">Natureza da Despesa (ND): </w:t>
      </w:r>
    </w:p>
    <w:p w14:paraId="7922785F" w14:textId="1E1C9A1C" w:rsidR="00B31F99" w:rsidRPr="0079015D" w:rsidRDefault="00B31F99" w:rsidP="002C6998">
      <w:pPr>
        <w:autoSpaceDE w:val="0"/>
        <w:autoSpaceDN w:val="0"/>
        <w:adjustRightInd w:val="0"/>
        <w:jc w:val="both"/>
        <w:rPr>
          <w:rFonts w:ascii="Courier New" w:eastAsiaTheme="minorHAnsi" w:hAnsi="Courier New" w:cs="Courier New"/>
          <w:szCs w:val="24"/>
        </w:rPr>
      </w:pPr>
      <w:r w:rsidRPr="0079015D">
        <w:rPr>
          <w:rFonts w:ascii="Courier New" w:eastAsiaTheme="minorHAnsi" w:hAnsi="Courier New" w:cs="Courier New"/>
          <w:szCs w:val="24"/>
        </w:rPr>
        <w:t>3390.3</w:t>
      </w:r>
      <w:r w:rsidR="00FA3CFD" w:rsidRPr="0079015D">
        <w:rPr>
          <w:rFonts w:ascii="Courier New" w:eastAsiaTheme="minorHAnsi" w:hAnsi="Courier New" w:cs="Courier New"/>
          <w:szCs w:val="24"/>
        </w:rPr>
        <w:t>9</w:t>
      </w:r>
      <w:r w:rsidRPr="0079015D">
        <w:rPr>
          <w:rFonts w:ascii="Courier New" w:eastAsiaTheme="minorHAnsi" w:hAnsi="Courier New" w:cs="Courier New"/>
          <w:szCs w:val="24"/>
        </w:rPr>
        <w:t>.00</w:t>
      </w:r>
    </w:p>
    <w:bookmarkEnd w:id="28"/>
    <w:p w14:paraId="023AEC59" w14:textId="77777777" w:rsidR="009338FA" w:rsidRPr="0079015D" w:rsidRDefault="009338FA" w:rsidP="002C6998">
      <w:pPr>
        <w:autoSpaceDE w:val="0"/>
        <w:autoSpaceDN w:val="0"/>
        <w:adjustRightInd w:val="0"/>
        <w:jc w:val="both"/>
        <w:rPr>
          <w:rFonts w:ascii="Courier New" w:eastAsiaTheme="minorHAnsi" w:hAnsi="Courier New" w:cs="Courier New"/>
          <w:szCs w:val="24"/>
        </w:rPr>
      </w:pPr>
    </w:p>
    <w:p w14:paraId="5A2F7970" w14:textId="221AAC06" w:rsidR="0048310F" w:rsidRPr="0079015D" w:rsidRDefault="0048310F" w:rsidP="002C6998">
      <w:pPr>
        <w:autoSpaceDE w:val="0"/>
        <w:autoSpaceDN w:val="0"/>
        <w:adjustRightInd w:val="0"/>
        <w:jc w:val="both"/>
        <w:rPr>
          <w:rFonts w:ascii="Courier New" w:eastAsiaTheme="minorHAnsi" w:hAnsi="Courier New" w:cs="Courier New"/>
          <w:szCs w:val="24"/>
        </w:rPr>
      </w:pPr>
    </w:p>
    <w:p w14:paraId="74463486" w14:textId="34BBA55E" w:rsidR="0079015D" w:rsidRDefault="0079015D" w:rsidP="002C6998">
      <w:pPr>
        <w:autoSpaceDE w:val="0"/>
        <w:autoSpaceDN w:val="0"/>
        <w:adjustRightInd w:val="0"/>
        <w:jc w:val="both"/>
        <w:rPr>
          <w:rFonts w:ascii="Courier New" w:eastAsiaTheme="minorHAnsi" w:hAnsi="Courier New" w:cs="Courier New"/>
          <w:szCs w:val="24"/>
        </w:rPr>
      </w:pPr>
    </w:p>
    <w:p w14:paraId="1DC3E962" w14:textId="77777777" w:rsidR="0079015D" w:rsidRPr="0079015D" w:rsidRDefault="0079015D" w:rsidP="002C6998">
      <w:pPr>
        <w:autoSpaceDE w:val="0"/>
        <w:autoSpaceDN w:val="0"/>
        <w:adjustRightInd w:val="0"/>
        <w:jc w:val="both"/>
        <w:rPr>
          <w:rFonts w:ascii="Courier New" w:eastAsiaTheme="minorHAnsi" w:hAnsi="Courier New" w:cs="Courier New"/>
          <w:szCs w:val="24"/>
        </w:rPr>
      </w:pPr>
    </w:p>
    <w:p w14:paraId="488300E2" w14:textId="77777777" w:rsidR="0079015D" w:rsidRPr="0079015D" w:rsidRDefault="0079015D" w:rsidP="002C6998">
      <w:pPr>
        <w:autoSpaceDE w:val="0"/>
        <w:autoSpaceDN w:val="0"/>
        <w:adjustRightInd w:val="0"/>
        <w:jc w:val="both"/>
        <w:rPr>
          <w:rFonts w:ascii="Courier New" w:eastAsiaTheme="minorHAnsi" w:hAnsi="Courier New" w:cs="Courier New"/>
          <w:szCs w:val="24"/>
        </w:rPr>
      </w:pPr>
    </w:p>
    <w:p w14:paraId="43801BAF" w14:textId="1F711434" w:rsidR="00312A78" w:rsidRPr="0079015D" w:rsidRDefault="00312A78" w:rsidP="002C6998">
      <w:pPr>
        <w:autoSpaceDE w:val="0"/>
        <w:autoSpaceDN w:val="0"/>
        <w:adjustRightInd w:val="0"/>
        <w:jc w:val="both"/>
        <w:rPr>
          <w:rFonts w:ascii="Courier New" w:eastAsiaTheme="minorHAnsi" w:hAnsi="Courier New" w:cs="Courier New"/>
          <w:b/>
          <w:szCs w:val="24"/>
        </w:rPr>
      </w:pPr>
      <w:r w:rsidRPr="0079015D">
        <w:rPr>
          <w:rFonts w:ascii="Courier New" w:eastAsiaTheme="minorHAnsi" w:hAnsi="Courier New" w:cs="Courier New"/>
          <w:b/>
          <w:szCs w:val="24"/>
        </w:rPr>
        <w:lastRenderedPageBreak/>
        <w:t>1</w:t>
      </w:r>
      <w:r w:rsidR="000E0BE5" w:rsidRPr="0079015D">
        <w:rPr>
          <w:rFonts w:ascii="Courier New" w:eastAsiaTheme="minorHAnsi" w:hAnsi="Courier New" w:cs="Courier New"/>
          <w:b/>
          <w:szCs w:val="24"/>
        </w:rPr>
        <w:t>3</w:t>
      </w:r>
      <w:r w:rsidRPr="0079015D">
        <w:rPr>
          <w:rFonts w:ascii="Courier New" w:eastAsiaTheme="minorHAnsi" w:hAnsi="Courier New" w:cs="Courier New"/>
          <w:b/>
          <w:szCs w:val="24"/>
        </w:rPr>
        <w:t>. DOS ANEXOS</w:t>
      </w:r>
    </w:p>
    <w:p w14:paraId="5001064E" w14:textId="77777777" w:rsidR="00983C01" w:rsidRPr="0079015D" w:rsidRDefault="00983C01" w:rsidP="002C6998">
      <w:pPr>
        <w:autoSpaceDE w:val="0"/>
        <w:autoSpaceDN w:val="0"/>
        <w:adjustRightInd w:val="0"/>
        <w:jc w:val="both"/>
        <w:rPr>
          <w:rFonts w:ascii="Courier New" w:eastAsiaTheme="minorHAnsi" w:hAnsi="Courier New" w:cs="Courier New"/>
          <w:b/>
          <w:szCs w:val="24"/>
        </w:rPr>
      </w:pPr>
    </w:p>
    <w:p w14:paraId="55CA3FED" w14:textId="120BB157" w:rsidR="00983C01" w:rsidRPr="0079015D" w:rsidRDefault="00312A78" w:rsidP="002C6998">
      <w:pPr>
        <w:autoSpaceDE w:val="0"/>
        <w:autoSpaceDN w:val="0"/>
        <w:adjustRightInd w:val="0"/>
        <w:jc w:val="both"/>
        <w:rPr>
          <w:rFonts w:ascii="Courier New" w:eastAsiaTheme="minorHAnsi" w:hAnsi="Courier New" w:cs="Courier New"/>
          <w:bCs/>
          <w:szCs w:val="24"/>
        </w:rPr>
      </w:pPr>
      <w:r w:rsidRPr="0079015D">
        <w:rPr>
          <w:rFonts w:ascii="Courier New" w:eastAsiaTheme="minorHAnsi" w:hAnsi="Courier New" w:cs="Courier New"/>
          <w:bCs/>
          <w:szCs w:val="24"/>
        </w:rPr>
        <w:t>1</w:t>
      </w:r>
      <w:r w:rsidR="000E0BE5" w:rsidRPr="0079015D">
        <w:rPr>
          <w:rFonts w:ascii="Courier New" w:eastAsiaTheme="minorHAnsi" w:hAnsi="Courier New" w:cs="Courier New"/>
          <w:bCs/>
          <w:szCs w:val="24"/>
        </w:rPr>
        <w:t>3</w:t>
      </w:r>
      <w:r w:rsidRPr="0079015D">
        <w:rPr>
          <w:rFonts w:ascii="Courier New" w:eastAsiaTheme="minorHAnsi" w:hAnsi="Courier New" w:cs="Courier New"/>
          <w:bCs/>
          <w:szCs w:val="24"/>
        </w:rPr>
        <w:t xml:space="preserve">.1. Anexo I – </w:t>
      </w:r>
      <w:r w:rsidR="00962528" w:rsidRPr="0079015D">
        <w:rPr>
          <w:rFonts w:ascii="Courier New" w:eastAsiaTheme="minorHAnsi" w:hAnsi="Courier New" w:cs="Courier New"/>
          <w:bCs/>
          <w:szCs w:val="24"/>
        </w:rPr>
        <w:t>Estudo Técnico Preliminar</w:t>
      </w:r>
      <w:r w:rsidR="00983C01" w:rsidRPr="0079015D">
        <w:rPr>
          <w:rFonts w:ascii="Courier New" w:eastAsiaTheme="minorHAnsi" w:hAnsi="Courier New" w:cs="Courier New"/>
          <w:bCs/>
          <w:szCs w:val="24"/>
        </w:rPr>
        <w:t>;</w:t>
      </w:r>
    </w:p>
    <w:p w14:paraId="7994E0BF" w14:textId="5F7EE9EF" w:rsidR="00480074" w:rsidRPr="0079015D" w:rsidRDefault="00480074" w:rsidP="002C6998">
      <w:pPr>
        <w:autoSpaceDE w:val="0"/>
        <w:autoSpaceDN w:val="0"/>
        <w:adjustRightInd w:val="0"/>
        <w:jc w:val="both"/>
        <w:rPr>
          <w:rFonts w:ascii="Courier New" w:eastAsiaTheme="minorHAnsi" w:hAnsi="Courier New" w:cs="Courier New"/>
          <w:szCs w:val="24"/>
        </w:rPr>
      </w:pPr>
    </w:p>
    <w:p w14:paraId="22E15B0E" w14:textId="77777777" w:rsidR="00480074" w:rsidRPr="0079015D" w:rsidRDefault="00480074" w:rsidP="002C6998">
      <w:pPr>
        <w:autoSpaceDE w:val="0"/>
        <w:autoSpaceDN w:val="0"/>
        <w:adjustRightInd w:val="0"/>
        <w:jc w:val="both"/>
        <w:rPr>
          <w:rFonts w:ascii="Courier New" w:eastAsiaTheme="minorHAnsi" w:hAnsi="Courier New" w:cs="Courier New"/>
          <w:szCs w:val="24"/>
        </w:rPr>
      </w:pPr>
    </w:p>
    <w:p w14:paraId="0860E33F" w14:textId="143B042C" w:rsidR="002F4781" w:rsidRPr="0079015D" w:rsidRDefault="00B31F99" w:rsidP="002C6998">
      <w:pPr>
        <w:autoSpaceDE w:val="0"/>
        <w:autoSpaceDN w:val="0"/>
        <w:adjustRightInd w:val="0"/>
        <w:jc w:val="right"/>
        <w:rPr>
          <w:rFonts w:ascii="Courier New" w:eastAsiaTheme="minorHAnsi" w:hAnsi="Courier New" w:cs="Courier New"/>
          <w:szCs w:val="24"/>
        </w:rPr>
      </w:pPr>
      <w:r w:rsidRPr="0079015D">
        <w:rPr>
          <w:rFonts w:ascii="Courier New" w:eastAsiaTheme="minorHAnsi" w:hAnsi="Courier New" w:cs="Courier New"/>
          <w:szCs w:val="24"/>
        </w:rPr>
        <w:t xml:space="preserve">Campos dos Goytacazes, </w:t>
      </w:r>
      <w:r w:rsidR="0079015D" w:rsidRPr="0079015D">
        <w:rPr>
          <w:rFonts w:ascii="Courier New" w:eastAsiaTheme="minorHAnsi" w:hAnsi="Courier New" w:cs="Courier New"/>
          <w:szCs w:val="24"/>
        </w:rPr>
        <w:t>06</w:t>
      </w:r>
      <w:r w:rsidRPr="0079015D">
        <w:rPr>
          <w:rFonts w:ascii="Courier New" w:eastAsiaTheme="minorHAnsi" w:hAnsi="Courier New" w:cs="Courier New"/>
          <w:szCs w:val="24"/>
        </w:rPr>
        <w:t xml:space="preserve"> de </w:t>
      </w:r>
      <w:r w:rsidR="0079015D" w:rsidRPr="0079015D">
        <w:rPr>
          <w:rFonts w:ascii="Courier New" w:eastAsiaTheme="minorHAnsi" w:hAnsi="Courier New" w:cs="Courier New"/>
          <w:szCs w:val="24"/>
        </w:rPr>
        <w:t>março</w:t>
      </w:r>
      <w:r w:rsidRPr="0079015D">
        <w:rPr>
          <w:rFonts w:ascii="Courier New" w:eastAsiaTheme="minorHAnsi" w:hAnsi="Courier New" w:cs="Courier New"/>
          <w:szCs w:val="24"/>
        </w:rPr>
        <w:t xml:space="preserve"> de </w:t>
      </w:r>
      <w:r w:rsidR="00160D25" w:rsidRPr="0079015D">
        <w:rPr>
          <w:rFonts w:ascii="Courier New" w:eastAsiaTheme="minorHAnsi" w:hAnsi="Courier New" w:cs="Courier New"/>
          <w:szCs w:val="24"/>
        </w:rPr>
        <w:t>20</w:t>
      </w:r>
      <w:r w:rsidR="00805CFB" w:rsidRPr="0079015D">
        <w:rPr>
          <w:rFonts w:ascii="Courier New" w:eastAsiaTheme="minorHAnsi" w:hAnsi="Courier New" w:cs="Courier New"/>
          <w:szCs w:val="24"/>
        </w:rPr>
        <w:t>2</w:t>
      </w:r>
      <w:r w:rsidR="0079015D" w:rsidRPr="0079015D">
        <w:rPr>
          <w:rFonts w:ascii="Courier New" w:eastAsiaTheme="minorHAnsi" w:hAnsi="Courier New" w:cs="Courier New"/>
          <w:szCs w:val="24"/>
        </w:rPr>
        <w:t>6</w:t>
      </w:r>
      <w:r w:rsidRPr="0079015D">
        <w:rPr>
          <w:rFonts w:ascii="Courier New" w:eastAsiaTheme="minorHAnsi" w:hAnsi="Courier New" w:cs="Courier New"/>
          <w:szCs w:val="24"/>
        </w:rPr>
        <w:t>.</w:t>
      </w:r>
    </w:p>
    <w:p w14:paraId="4C317ABB" w14:textId="213E38BE" w:rsidR="00480074" w:rsidRPr="0079015D" w:rsidRDefault="00480074" w:rsidP="002C6998">
      <w:pPr>
        <w:rPr>
          <w:rFonts w:ascii="Courier New" w:eastAsiaTheme="minorHAnsi" w:hAnsi="Courier New" w:cs="Courier New"/>
          <w:szCs w:val="24"/>
        </w:rPr>
      </w:pPr>
    </w:p>
    <w:p w14:paraId="6B139E92" w14:textId="6AB7472A" w:rsidR="00480074" w:rsidRPr="0079015D" w:rsidRDefault="00480074" w:rsidP="002C6998">
      <w:pPr>
        <w:rPr>
          <w:rFonts w:ascii="Courier New" w:eastAsiaTheme="minorHAnsi" w:hAnsi="Courier New" w:cs="Courier New"/>
          <w:szCs w:val="24"/>
        </w:rPr>
      </w:pPr>
    </w:p>
    <w:p w14:paraId="1432077A" w14:textId="77777777" w:rsidR="00480074" w:rsidRPr="0079015D" w:rsidRDefault="00480074" w:rsidP="002C6998">
      <w:pPr>
        <w:rPr>
          <w:rFonts w:ascii="Courier New" w:eastAsiaTheme="minorHAnsi" w:hAnsi="Courier New" w:cs="Courier New"/>
          <w:szCs w:val="24"/>
        </w:rPr>
      </w:pPr>
    </w:p>
    <w:p w14:paraId="6C6E4C4B" w14:textId="260C9BE0" w:rsidR="00B31F99" w:rsidRPr="0079015D" w:rsidRDefault="00B31F99" w:rsidP="002C6998">
      <w:pPr>
        <w:jc w:val="center"/>
        <w:rPr>
          <w:rFonts w:ascii="Courier New" w:hAnsi="Courier New" w:cs="Courier New"/>
          <w:szCs w:val="24"/>
        </w:rPr>
      </w:pPr>
      <w:r w:rsidRPr="0079015D">
        <w:rPr>
          <w:rFonts w:ascii="Courier New" w:eastAsiaTheme="minorHAnsi" w:hAnsi="Courier New" w:cs="Courier New"/>
          <w:szCs w:val="24"/>
        </w:rPr>
        <w:t>________________________________________</w:t>
      </w:r>
    </w:p>
    <w:p w14:paraId="5E71C37E" w14:textId="371BBAD1" w:rsidR="00B31F99" w:rsidRPr="0079015D" w:rsidRDefault="00FE1A61" w:rsidP="002C6998">
      <w:pPr>
        <w:autoSpaceDE w:val="0"/>
        <w:autoSpaceDN w:val="0"/>
        <w:adjustRightInd w:val="0"/>
        <w:jc w:val="center"/>
        <w:rPr>
          <w:rFonts w:ascii="Courier New" w:hAnsi="Courier New" w:cs="Courier New"/>
          <w:szCs w:val="24"/>
        </w:rPr>
      </w:pPr>
      <w:r w:rsidRPr="0079015D">
        <w:rPr>
          <w:rFonts w:ascii="Courier New" w:hAnsi="Courier New" w:cs="Courier New"/>
          <w:szCs w:val="24"/>
        </w:rPr>
        <w:t>Paulo José Rangel Mar</w:t>
      </w:r>
      <w:r w:rsidR="0079015D" w:rsidRPr="0079015D">
        <w:rPr>
          <w:rFonts w:ascii="Courier New" w:hAnsi="Courier New" w:cs="Courier New"/>
          <w:szCs w:val="24"/>
        </w:rPr>
        <w:t>t</w:t>
      </w:r>
      <w:r w:rsidRPr="0079015D">
        <w:rPr>
          <w:rFonts w:ascii="Courier New" w:hAnsi="Courier New" w:cs="Courier New"/>
          <w:szCs w:val="24"/>
        </w:rPr>
        <w:t>ins</w:t>
      </w:r>
      <w:r w:rsidR="00B31F99" w:rsidRPr="0079015D">
        <w:rPr>
          <w:rFonts w:ascii="Courier New" w:hAnsi="Courier New" w:cs="Courier New"/>
          <w:szCs w:val="24"/>
        </w:rPr>
        <w:t xml:space="preserve"> </w:t>
      </w:r>
    </w:p>
    <w:p w14:paraId="3D2F539C" w14:textId="52975C39" w:rsidR="00F8616D" w:rsidRPr="0079015D" w:rsidRDefault="00B31F99" w:rsidP="002C6998">
      <w:pPr>
        <w:autoSpaceDE w:val="0"/>
        <w:autoSpaceDN w:val="0"/>
        <w:adjustRightInd w:val="0"/>
        <w:jc w:val="center"/>
        <w:rPr>
          <w:rFonts w:ascii="Courier New" w:hAnsi="Courier New" w:cs="Courier New"/>
          <w:b/>
          <w:szCs w:val="24"/>
        </w:rPr>
      </w:pPr>
      <w:r w:rsidRPr="0079015D">
        <w:rPr>
          <w:rFonts w:ascii="Courier New" w:hAnsi="Courier New" w:cs="Courier New"/>
          <w:b/>
          <w:szCs w:val="24"/>
        </w:rPr>
        <w:t xml:space="preserve">Diretor de </w:t>
      </w:r>
      <w:r w:rsidR="00663700" w:rsidRPr="0079015D">
        <w:rPr>
          <w:rFonts w:ascii="Courier New" w:hAnsi="Courier New" w:cs="Courier New"/>
          <w:b/>
          <w:szCs w:val="24"/>
        </w:rPr>
        <w:t>Compras, Licitações e Contratos</w:t>
      </w:r>
      <w:bookmarkEnd w:id="0"/>
    </w:p>
    <w:p w14:paraId="6876AA13" w14:textId="65F7019D" w:rsidR="00B054F6" w:rsidRPr="0079015D" w:rsidRDefault="00B054F6" w:rsidP="002C6998">
      <w:pPr>
        <w:autoSpaceDE w:val="0"/>
        <w:autoSpaceDN w:val="0"/>
        <w:adjustRightInd w:val="0"/>
        <w:rPr>
          <w:rFonts w:ascii="Courier New" w:eastAsiaTheme="minorHAnsi" w:hAnsi="Courier New" w:cs="Courier New"/>
          <w:bCs/>
          <w:szCs w:val="24"/>
        </w:rPr>
      </w:pPr>
    </w:p>
    <w:bookmarkEnd w:id="4"/>
    <w:p w14:paraId="5005D40D" w14:textId="0AA4E5C5" w:rsidR="000B5989" w:rsidRPr="0079015D" w:rsidRDefault="000B5989" w:rsidP="002C6998">
      <w:pPr>
        <w:autoSpaceDE w:val="0"/>
        <w:autoSpaceDN w:val="0"/>
        <w:adjustRightInd w:val="0"/>
        <w:rPr>
          <w:rFonts w:ascii="Courier New" w:eastAsiaTheme="minorHAnsi" w:hAnsi="Courier New" w:cs="Courier New"/>
          <w:bCs/>
          <w:szCs w:val="24"/>
        </w:rPr>
      </w:pPr>
    </w:p>
    <w:p w14:paraId="79AACBBF" w14:textId="64C5BB29" w:rsidR="0048310F" w:rsidRPr="0079015D" w:rsidRDefault="0048310F" w:rsidP="002C6998">
      <w:pPr>
        <w:autoSpaceDE w:val="0"/>
        <w:autoSpaceDN w:val="0"/>
        <w:adjustRightInd w:val="0"/>
        <w:rPr>
          <w:rFonts w:ascii="Courier New" w:eastAsiaTheme="minorHAnsi" w:hAnsi="Courier New" w:cs="Courier New"/>
          <w:bCs/>
          <w:szCs w:val="24"/>
        </w:rPr>
      </w:pPr>
    </w:p>
    <w:p w14:paraId="10AA04AA" w14:textId="6581AF65" w:rsidR="0079015D" w:rsidRPr="0079015D" w:rsidRDefault="0079015D" w:rsidP="002C6998">
      <w:pPr>
        <w:autoSpaceDE w:val="0"/>
        <w:autoSpaceDN w:val="0"/>
        <w:adjustRightInd w:val="0"/>
        <w:rPr>
          <w:rFonts w:ascii="Courier New" w:eastAsiaTheme="minorHAnsi" w:hAnsi="Courier New" w:cs="Courier New"/>
          <w:bCs/>
          <w:szCs w:val="24"/>
        </w:rPr>
      </w:pPr>
    </w:p>
    <w:p w14:paraId="3B329407" w14:textId="1E659E52" w:rsidR="0079015D" w:rsidRPr="0079015D" w:rsidRDefault="0079015D" w:rsidP="002C6998">
      <w:pPr>
        <w:autoSpaceDE w:val="0"/>
        <w:autoSpaceDN w:val="0"/>
        <w:adjustRightInd w:val="0"/>
        <w:rPr>
          <w:rFonts w:ascii="Courier New" w:eastAsiaTheme="minorHAnsi" w:hAnsi="Courier New" w:cs="Courier New"/>
          <w:bCs/>
          <w:szCs w:val="24"/>
        </w:rPr>
      </w:pPr>
    </w:p>
    <w:p w14:paraId="3B777818" w14:textId="7147156B" w:rsidR="0079015D" w:rsidRPr="0079015D" w:rsidRDefault="0079015D" w:rsidP="002C6998">
      <w:pPr>
        <w:autoSpaceDE w:val="0"/>
        <w:autoSpaceDN w:val="0"/>
        <w:adjustRightInd w:val="0"/>
        <w:rPr>
          <w:rFonts w:ascii="Courier New" w:eastAsiaTheme="minorHAnsi" w:hAnsi="Courier New" w:cs="Courier New"/>
          <w:bCs/>
          <w:szCs w:val="24"/>
        </w:rPr>
      </w:pPr>
    </w:p>
    <w:p w14:paraId="4F0DAEDE" w14:textId="5AFA645F" w:rsidR="0079015D" w:rsidRPr="0079015D" w:rsidRDefault="0079015D" w:rsidP="002C6998">
      <w:pPr>
        <w:autoSpaceDE w:val="0"/>
        <w:autoSpaceDN w:val="0"/>
        <w:adjustRightInd w:val="0"/>
        <w:rPr>
          <w:rFonts w:ascii="Courier New" w:eastAsiaTheme="minorHAnsi" w:hAnsi="Courier New" w:cs="Courier New"/>
          <w:bCs/>
          <w:szCs w:val="24"/>
        </w:rPr>
      </w:pPr>
    </w:p>
    <w:p w14:paraId="52E975AA" w14:textId="6153DCD6" w:rsidR="0079015D" w:rsidRPr="0079015D" w:rsidRDefault="0079015D" w:rsidP="002C6998">
      <w:pPr>
        <w:autoSpaceDE w:val="0"/>
        <w:autoSpaceDN w:val="0"/>
        <w:adjustRightInd w:val="0"/>
        <w:rPr>
          <w:rFonts w:ascii="Courier New" w:eastAsiaTheme="minorHAnsi" w:hAnsi="Courier New" w:cs="Courier New"/>
          <w:bCs/>
          <w:szCs w:val="24"/>
        </w:rPr>
      </w:pPr>
    </w:p>
    <w:p w14:paraId="694BF507" w14:textId="2203EDFA" w:rsidR="0079015D" w:rsidRPr="0079015D" w:rsidRDefault="0079015D" w:rsidP="002C6998">
      <w:pPr>
        <w:autoSpaceDE w:val="0"/>
        <w:autoSpaceDN w:val="0"/>
        <w:adjustRightInd w:val="0"/>
        <w:rPr>
          <w:rFonts w:ascii="Courier New" w:eastAsiaTheme="minorHAnsi" w:hAnsi="Courier New" w:cs="Courier New"/>
          <w:bCs/>
          <w:szCs w:val="24"/>
        </w:rPr>
      </w:pPr>
    </w:p>
    <w:p w14:paraId="0BCD60E5" w14:textId="610AF932" w:rsidR="0079015D" w:rsidRPr="0079015D" w:rsidRDefault="0079015D" w:rsidP="002C6998">
      <w:pPr>
        <w:autoSpaceDE w:val="0"/>
        <w:autoSpaceDN w:val="0"/>
        <w:adjustRightInd w:val="0"/>
        <w:rPr>
          <w:rFonts w:ascii="Courier New" w:eastAsiaTheme="minorHAnsi" w:hAnsi="Courier New" w:cs="Courier New"/>
          <w:bCs/>
          <w:szCs w:val="24"/>
        </w:rPr>
      </w:pPr>
    </w:p>
    <w:p w14:paraId="7D06E25B" w14:textId="0C26AC2E" w:rsidR="0079015D" w:rsidRPr="0079015D" w:rsidRDefault="0079015D" w:rsidP="002C6998">
      <w:pPr>
        <w:autoSpaceDE w:val="0"/>
        <w:autoSpaceDN w:val="0"/>
        <w:adjustRightInd w:val="0"/>
        <w:rPr>
          <w:rFonts w:ascii="Courier New" w:eastAsiaTheme="minorHAnsi" w:hAnsi="Courier New" w:cs="Courier New"/>
          <w:bCs/>
          <w:szCs w:val="24"/>
        </w:rPr>
      </w:pPr>
    </w:p>
    <w:p w14:paraId="42A82293" w14:textId="47432E47" w:rsidR="0079015D" w:rsidRPr="0079015D" w:rsidRDefault="0079015D" w:rsidP="002C6998">
      <w:pPr>
        <w:autoSpaceDE w:val="0"/>
        <w:autoSpaceDN w:val="0"/>
        <w:adjustRightInd w:val="0"/>
        <w:rPr>
          <w:rFonts w:ascii="Courier New" w:eastAsiaTheme="minorHAnsi" w:hAnsi="Courier New" w:cs="Courier New"/>
          <w:bCs/>
          <w:szCs w:val="24"/>
        </w:rPr>
      </w:pPr>
    </w:p>
    <w:p w14:paraId="77534191" w14:textId="50074778" w:rsidR="0079015D" w:rsidRPr="0079015D" w:rsidRDefault="0079015D" w:rsidP="002C6998">
      <w:pPr>
        <w:autoSpaceDE w:val="0"/>
        <w:autoSpaceDN w:val="0"/>
        <w:adjustRightInd w:val="0"/>
        <w:rPr>
          <w:rFonts w:ascii="Courier New" w:eastAsiaTheme="minorHAnsi" w:hAnsi="Courier New" w:cs="Courier New"/>
          <w:bCs/>
          <w:szCs w:val="24"/>
        </w:rPr>
      </w:pPr>
    </w:p>
    <w:p w14:paraId="424DA0BC" w14:textId="371C137B" w:rsidR="0079015D" w:rsidRPr="0079015D" w:rsidRDefault="0079015D" w:rsidP="002C6998">
      <w:pPr>
        <w:autoSpaceDE w:val="0"/>
        <w:autoSpaceDN w:val="0"/>
        <w:adjustRightInd w:val="0"/>
        <w:rPr>
          <w:rFonts w:ascii="Courier New" w:eastAsiaTheme="minorHAnsi" w:hAnsi="Courier New" w:cs="Courier New"/>
          <w:bCs/>
          <w:szCs w:val="24"/>
        </w:rPr>
      </w:pPr>
    </w:p>
    <w:p w14:paraId="4B241E97" w14:textId="43B65694" w:rsidR="0079015D" w:rsidRPr="0079015D" w:rsidRDefault="0079015D" w:rsidP="002C6998">
      <w:pPr>
        <w:autoSpaceDE w:val="0"/>
        <w:autoSpaceDN w:val="0"/>
        <w:adjustRightInd w:val="0"/>
        <w:rPr>
          <w:rFonts w:ascii="Courier New" w:eastAsiaTheme="minorHAnsi" w:hAnsi="Courier New" w:cs="Courier New"/>
          <w:bCs/>
          <w:szCs w:val="24"/>
        </w:rPr>
      </w:pPr>
    </w:p>
    <w:p w14:paraId="45244FCB" w14:textId="1D160B65" w:rsidR="0079015D" w:rsidRPr="0079015D" w:rsidRDefault="0079015D" w:rsidP="002C6998">
      <w:pPr>
        <w:autoSpaceDE w:val="0"/>
        <w:autoSpaceDN w:val="0"/>
        <w:adjustRightInd w:val="0"/>
        <w:rPr>
          <w:rFonts w:ascii="Courier New" w:eastAsiaTheme="minorHAnsi" w:hAnsi="Courier New" w:cs="Courier New"/>
          <w:bCs/>
          <w:szCs w:val="24"/>
        </w:rPr>
      </w:pPr>
    </w:p>
    <w:p w14:paraId="71BFE3B3" w14:textId="698F4B34" w:rsidR="0079015D" w:rsidRPr="0079015D" w:rsidRDefault="0079015D" w:rsidP="002C6998">
      <w:pPr>
        <w:autoSpaceDE w:val="0"/>
        <w:autoSpaceDN w:val="0"/>
        <w:adjustRightInd w:val="0"/>
        <w:rPr>
          <w:rFonts w:ascii="Courier New" w:eastAsiaTheme="minorHAnsi" w:hAnsi="Courier New" w:cs="Courier New"/>
          <w:bCs/>
          <w:szCs w:val="24"/>
        </w:rPr>
      </w:pPr>
    </w:p>
    <w:p w14:paraId="3944E96D" w14:textId="23BBC4C7" w:rsidR="0079015D" w:rsidRPr="0079015D" w:rsidRDefault="0079015D" w:rsidP="002C6998">
      <w:pPr>
        <w:autoSpaceDE w:val="0"/>
        <w:autoSpaceDN w:val="0"/>
        <w:adjustRightInd w:val="0"/>
        <w:rPr>
          <w:rFonts w:ascii="Courier New" w:eastAsiaTheme="minorHAnsi" w:hAnsi="Courier New" w:cs="Courier New"/>
          <w:bCs/>
          <w:szCs w:val="24"/>
        </w:rPr>
      </w:pPr>
    </w:p>
    <w:p w14:paraId="7578D963" w14:textId="383895AA" w:rsidR="0079015D" w:rsidRPr="0079015D" w:rsidRDefault="0079015D" w:rsidP="002C6998">
      <w:pPr>
        <w:autoSpaceDE w:val="0"/>
        <w:autoSpaceDN w:val="0"/>
        <w:adjustRightInd w:val="0"/>
        <w:rPr>
          <w:rFonts w:ascii="Courier New" w:eastAsiaTheme="minorHAnsi" w:hAnsi="Courier New" w:cs="Courier New"/>
          <w:bCs/>
          <w:szCs w:val="24"/>
        </w:rPr>
      </w:pPr>
    </w:p>
    <w:p w14:paraId="6DD26768" w14:textId="3BD5FA04" w:rsidR="0079015D" w:rsidRPr="0079015D" w:rsidRDefault="0079015D" w:rsidP="002C6998">
      <w:pPr>
        <w:autoSpaceDE w:val="0"/>
        <w:autoSpaceDN w:val="0"/>
        <w:adjustRightInd w:val="0"/>
        <w:rPr>
          <w:rFonts w:ascii="Courier New" w:eastAsiaTheme="minorHAnsi" w:hAnsi="Courier New" w:cs="Courier New"/>
          <w:bCs/>
          <w:szCs w:val="24"/>
        </w:rPr>
      </w:pPr>
    </w:p>
    <w:p w14:paraId="1AE54166" w14:textId="680AA6A4" w:rsidR="0079015D" w:rsidRPr="0079015D" w:rsidRDefault="0079015D" w:rsidP="002C6998">
      <w:pPr>
        <w:autoSpaceDE w:val="0"/>
        <w:autoSpaceDN w:val="0"/>
        <w:adjustRightInd w:val="0"/>
        <w:rPr>
          <w:rFonts w:ascii="Courier New" w:eastAsiaTheme="minorHAnsi" w:hAnsi="Courier New" w:cs="Courier New"/>
          <w:bCs/>
          <w:szCs w:val="24"/>
        </w:rPr>
      </w:pPr>
    </w:p>
    <w:p w14:paraId="7BA7D171" w14:textId="701AE385" w:rsidR="0079015D" w:rsidRPr="0079015D" w:rsidRDefault="0079015D" w:rsidP="002C6998">
      <w:pPr>
        <w:autoSpaceDE w:val="0"/>
        <w:autoSpaceDN w:val="0"/>
        <w:adjustRightInd w:val="0"/>
        <w:rPr>
          <w:rFonts w:ascii="Courier New" w:eastAsiaTheme="minorHAnsi" w:hAnsi="Courier New" w:cs="Courier New"/>
          <w:bCs/>
          <w:szCs w:val="24"/>
        </w:rPr>
      </w:pPr>
    </w:p>
    <w:p w14:paraId="52974EBD" w14:textId="11B49862" w:rsidR="0079015D" w:rsidRPr="0079015D" w:rsidRDefault="0079015D" w:rsidP="002C6998">
      <w:pPr>
        <w:autoSpaceDE w:val="0"/>
        <w:autoSpaceDN w:val="0"/>
        <w:adjustRightInd w:val="0"/>
        <w:rPr>
          <w:rFonts w:ascii="Courier New" w:eastAsiaTheme="minorHAnsi" w:hAnsi="Courier New" w:cs="Courier New"/>
          <w:bCs/>
          <w:szCs w:val="24"/>
        </w:rPr>
      </w:pPr>
    </w:p>
    <w:p w14:paraId="58469468" w14:textId="26B84B73" w:rsidR="0079015D" w:rsidRPr="0079015D" w:rsidRDefault="0079015D" w:rsidP="002C6998">
      <w:pPr>
        <w:autoSpaceDE w:val="0"/>
        <w:autoSpaceDN w:val="0"/>
        <w:adjustRightInd w:val="0"/>
        <w:rPr>
          <w:rFonts w:ascii="Courier New" w:eastAsiaTheme="minorHAnsi" w:hAnsi="Courier New" w:cs="Courier New"/>
          <w:bCs/>
          <w:szCs w:val="24"/>
        </w:rPr>
      </w:pPr>
    </w:p>
    <w:p w14:paraId="07334350" w14:textId="54AA00F2" w:rsidR="0079015D" w:rsidRPr="0079015D" w:rsidRDefault="0079015D" w:rsidP="002C6998">
      <w:pPr>
        <w:autoSpaceDE w:val="0"/>
        <w:autoSpaceDN w:val="0"/>
        <w:adjustRightInd w:val="0"/>
        <w:rPr>
          <w:rFonts w:ascii="Courier New" w:eastAsiaTheme="minorHAnsi" w:hAnsi="Courier New" w:cs="Courier New"/>
          <w:bCs/>
          <w:szCs w:val="24"/>
        </w:rPr>
      </w:pPr>
    </w:p>
    <w:p w14:paraId="18F31630" w14:textId="40A6F3D9" w:rsidR="0079015D" w:rsidRPr="0079015D" w:rsidRDefault="0079015D" w:rsidP="002C6998">
      <w:pPr>
        <w:autoSpaceDE w:val="0"/>
        <w:autoSpaceDN w:val="0"/>
        <w:adjustRightInd w:val="0"/>
        <w:rPr>
          <w:rFonts w:ascii="Courier New" w:eastAsiaTheme="minorHAnsi" w:hAnsi="Courier New" w:cs="Courier New"/>
          <w:bCs/>
          <w:szCs w:val="24"/>
        </w:rPr>
      </w:pPr>
    </w:p>
    <w:p w14:paraId="5FE59F73" w14:textId="0722F3E5" w:rsidR="0079015D" w:rsidRPr="0079015D" w:rsidRDefault="0079015D" w:rsidP="002C6998">
      <w:pPr>
        <w:autoSpaceDE w:val="0"/>
        <w:autoSpaceDN w:val="0"/>
        <w:adjustRightInd w:val="0"/>
        <w:rPr>
          <w:rFonts w:ascii="Courier New" w:eastAsiaTheme="minorHAnsi" w:hAnsi="Courier New" w:cs="Courier New"/>
          <w:bCs/>
          <w:szCs w:val="24"/>
        </w:rPr>
      </w:pPr>
    </w:p>
    <w:p w14:paraId="62F347FE" w14:textId="2A1DD722" w:rsidR="0079015D" w:rsidRPr="0079015D" w:rsidRDefault="0079015D" w:rsidP="002C6998">
      <w:pPr>
        <w:autoSpaceDE w:val="0"/>
        <w:autoSpaceDN w:val="0"/>
        <w:adjustRightInd w:val="0"/>
        <w:rPr>
          <w:rFonts w:ascii="Courier New" w:eastAsiaTheme="minorHAnsi" w:hAnsi="Courier New" w:cs="Courier New"/>
          <w:bCs/>
          <w:szCs w:val="24"/>
        </w:rPr>
      </w:pPr>
    </w:p>
    <w:p w14:paraId="55D2F07E" w14:textId="1860F402" w:rsidR="0079015D" w:rsidRPr="0079015D" w:rsidRDefault="0079015D" w:rsidP="002C6998">
      <w:pPr>
        <w:autoSpaceDE w:val="0"/>
        <w:autoSpaceDN w:val="0"/>
        <w:adjustRightInd w:val="0"/>
        <w:rPr>
          <w:rFonts w:ascii="Courier New" w:eastAsiaTheme="minorHAnsi" w:hAnsi="Courier New" w:cs="Courier New"/>
          <w:bCs/>
          <w:szCs w:val="24"/>
        </w:rPr>
      </w:pPr>
    </w:p>
    <w:p w14:paraId="5A7DA939" w14:textId="21D1C7E6" w:rsidR="0079015D" w:rsidRPr="0079015D" w:rsidRDefault="0079015D" w:rsidP="002C6998">
      <w:pPr>
        <w:autoSpaceDE w:val="0"/>
        <w:autoSpaceDN w:val="0"/>
        <w:adjustRightInd w:val="0"/>
        <w:rPr>
          <w:rFonts w:ascii="Courier New" w:eastAsiaTheme="minorHAnsi" w:hAnsi="Courier New" w:cs="Courier New"/>
          <w:bCs/>
          <w:szCs w:val="24"/>
        </w:rPr>
      </w:pPr>
    </w:p>
    <w:p w14:paraId="07EE9461" w14:textId="66BF0E33" w:rsidR="0079015D" w:rsidRPr="0079015D" w:rsidRDefault="0079015D" w:rsidP="002C6998">
      <w:pPr>
        <w:autoSpaceDE w:val="0"/>
        <w:autoSpaceDN w:val="0"/>
        <w:adjustRightInd w:val="0"/>
        <w:rPr>
          <w:rFonts w:ascii="Courier New" w:eastAsiaTheme="minorHAnsi" w:hAnsi="Courier New" w:cs="Courier New"/>
          <w:bCs/>
          <w:szCs w:val="24"/>
        </w:rPr>
      </w:pPr>
    </w:p>
    <w:p w14:paraId="4A90A6E0" w14:textId="2A5EABE1" w:rsidR="0079015D" w:rsidRPr="0079015D" w:rsidRDefault="0079015D" w:rsidP="002C6998">
      <w:pPr>
        <w:autoSpaceDE w:val="0"/>
        <w:autoSpaceDN w:val="0"/>
        <w:adjustRightInd w:val="0"/>
        <w:rPr>
          <w:rFonts w:ascii="Courier New" w:eastAsiaTheme="minorHAnsi" w:hAnsi="Courier New" w:cs="Courier New"/>
          <w:bCs/>
          <w:szCs w:val="24"/>
        </w:rPr>
      </w:pPr>
    </w:p>
    <w:p w14:paraId="0CF49BAD" w14:textId="29BC0327" w:rsidR="0079015D" w:rsidRDefault="0079015D" w:rsidP="002C6998">
      <w:pPr>
        <w:autoSpaceDE w:val="0"/>
        <w:autoSpaceDN w:val="0"/>
        <w:adjustRightInd w:val="0"/>
        <w:rPr>
          <w:rFonts w:ascii="Courier New" w:eastAsiaTheme="minorHAnsi" w:hAnsi="Courier New" w:cs="Courier New"/>
          <w:bCs/>
          <w:szCs w:val="24"/>
        </w:rPr>
      </w:pPr>
    </w:p>
    <w:p w14:paraId="2CD1C09E" w14:textId="77777777" w:rsidR="0079015D" w:rsidRPr="0079015D" w:rsidRDefault="0079015D" w:rsidP="002C6998">
      <w:pPr>
        <w:autoSpaceDE w:val="0"/>
        <w:autoSpaceDN w:val="0"/>
        <w:adjustRightInd w:val="0"/>
        <w:rPr>
          <w:rFonts w:ascii="Courier New" w:eastAsiaTheme="minorHAnsi" w:hAnsi="Courier New" w:cs="Courier New"/>
          <w:bCs/>
          <w:szCs w:val="24"/>
        </w:rPr>
      </w:pPr>
    </w:p>
    <w:p w14:paraId="1BFF0D96" w14:textId="22B8E5EC" w:rsidR="0079015D" w:rsidRPr="0079015D" w:rsidRDefault="0079015D" w:rsidP="002C6998">
      <w:pPr>
        <w:autoSpaceDE w:val="0"/>
        <w:autoSpaceDN w:val="0"/>
        <w:adjustRightInd w:val="0"/>
        <w:rPr>
          <w:rFonts w:ascii="Courier New" w:eastAsiaTheme="minorHAnsi" w:hAnsi="Courier New" w:cs="Courier New"/>
          <w:bCs/>
          <w:szCs w:val="24"/>
        </w:rPr>
      </w:pPr>
    </w:p>
    <w:p w14:paraId="2A594B94" w14:textId="3EB53320" w:rsidR="0079015D" w:rsidRPr="0079015D" w:rsidRDefault="0079015D" w:rsidP="002C6998">
      <w:pPr>
        <w:autoSpaceDE w:val="0"/>
        <w:autoSpaceDN w:val="0"/>
        <w:adjustRightInd w:val="0"/>
        <w:rPr>
          <w:rFonts w:ascii="Courier New" w:eastAsiaTheme="minorHAnsi" w:hAnsi="Courier New" w:cs="Courier New"/>
          <w:bCs/>
          <w:szCs w:val="24"/>
        </w:rPr>
      </w:pPr>
    </w:p>
    <w:p w14:paraId="48771B9B" w14:textId="77777777" w:rsidR="0079015D" w:rsidRPr="0079015D" w:rsidRDefault="0079015D" w:rsidP="002C6998">
      <w:pPr>
        <w:autoSpaceDE w:val="0"/>
        <w:autoSpaceDN w:val="0"/>
        <w:adjustRightInd w:val="0"/>
        <w:rPr>
          <w:rFonts w:ascii="Courier New" w:eastAsiaTheme="minorHAnsi" w:hAnsi="Courier New" w:cs="Courier New"/>
          <w:bCs/>
          <w:szCs w:val="24"/>
        </w:rPr>
      </w:pPr>
    </w:p>
    <w:p w14:paraId="781466A2" w14:textId="162D1B18" w:rsidR="00FE1A61" w:rsidRPr="0079015D" w:rsidRDefault="00FE1A61" w:rsidP="002C6998">
      <w:pPr>
        <w:autoSpaceDE w:val="0"/>
        <w:autoSpaceDN w:val="0"/>
        <w:adjustRightInd w:val="0"/>
        <w:jc w:val="center"/>
        <w:rPr>
          <w:rFonts w:ascii="Courier New" w:eastAsiaTheme="minorHAnsi" w:hAnsi="Courier New" w:cs="Courier New"/>
          <w:b/>
          <w:szCs w:val="24"/>
        </w:rPr>
      </w:pPr>
      <w:r w:rsidRPr="0079015D">
        <w:rPr>
          <w:rFonts w:ascii="Courier New" w:eastAsiaTheme="minorHAnsi" w:hAnsi="Courier New" w:cs="Courier New"/>
          <w:b/>
          <w:szCs w:val="24"/>
        </w:rPr>
        <w:lastRenderedPageBreak/>
        <w:t>Anexo I – Estudo Técnico Preliminar</w:t>
      </w:r>
    </w:p>
    <w:p w14:paraId="7E7E238F" w14:textId="77777777" w:rsidR="00FE1A61" w:rsidRPr="0079015D" w:rsidRDefault="00FE1A61" w:rsidP="002C6998">
      <w:pPr>
        <w:autoSpaceDE w:val="0"/>
        <w:autoSpaceDN w:val="0"/>
        <w:adjustRightInd w:val="0"/>
        <w:jc w:val="center"/>
        <w:rPr>
          <w:rFonts w:ascii="Courier New" w:eastAsiaTheme="minorHAnsi" w:hAnsi="Courier New" w:cs="Courier New"/>
          <w:bCs/>
          <w:szCs w:val="24"/>
        </w:rPr>
      </w:pPr>
    </w:p>
    <w:p w14:paraId="4048D98A" w14:textId="77777777" w:rsidR="00842804" w:rsidRPr="0079015D" w:rsidRDefault="00842804" w:rsidP="00842804">
      <w:pPr>
        <w:spacing w:line="360" w:lineRule="auto"/>
        <w:jc w:val="center"/>
        <w:rPr>
          <w:rFonts w:ascii="Courier New" w:hAnsi="Courier New" w:cs="Courier New"/>
          <w:b/>
          <w:sz w:val="22"/>
          <w:szCs w:val="22"/>
        </w:rPr>
      </w:pPr>
      <w:bookmarkStart w:id="29" w:name="_Hlk181784596"/>
    </w:p>
    <w:p w14:paraId="1EBB04BE" w14:textId="77777777" w:rsidR="0079015D" w:rsidRPr="0079015D" w:rsidRDefault="0079015D" w:rsidP="0079015D">
      <w:pPr>
        <w:ind w:right="-142"/>
        <w:jc w:val="center"/>
        <w:rPr>
          <w:rFonts w:ascii="Courier New" w:hAnsi="Courier New" w:cs="Courier New"/>
          <w:b/>
          <w:bCs/>
        </w:rPr>
      </w:pPr>
      <w:bookmarkStart w:id="30" w:name="_Hlk200044291"/>
      <w:r w:rsidRPr="0079015D">
        <w:rPr>
          <w:rFonts w:ascii="Courier New" w:hAnsi="Courier New" w:cs="Courier New"/>
          <w:b/>
          <w:bCs/>
        </w:rPr>
        <w:t xml:space="preserve">ESTUDO TÉCNICO PRELIMINAR </w:t>
      </w:r>
    </w:p>
    <w:p w14:paraId="07B1B15D" w14:textId="77777777" w:rsidR="0079015D" w:rsidRPr="0079015D" w:rsidRDefault="0079015D" w:rsidP="0079015D">
      <w:pPr>
        <w:ind w:right="-142"/>
        <w:jc w:val="both"/>
        <w:rPr>
          <w:rFonts w:ascii="Courier New" w:hAnsi="Courier New" w:cs="Courier New"/>
        </w:rPr>
      </w:pPr>
    </w:p>
    <w:p w14:paraId="46EDE313" w14:textId="77777777" w:rsidR="0079015D" w:rsidRPr="0079015D" w:rsidRDefault="0079015D" w:rsidP="0079015D">
      <w:pPr>
        <w:numPr>
          <w:ilvl w:val="0"/>
          <w:numId w:val="2"/>
        </w:numPr>
        <w:ind w:left="0" w:right="-142" w:firstLine="0"/>
        <w:contextualSpacing/>
        <w:jc w:val="both"/>
        <w:rPr>
          <w:rFonts w:ascii="Courier New" w:hAnsi="Courier New" w:cs="Courier New"/>
        </w:rPr>
      </w:pPr>
      <w:r w:rsidRPr="0079015D">
        <w:rPr>
          <w:rFonts w:ascii="Courier New" w:hAnsi="Courier New" w:cs="Courier New"/>
          <w:b/>
          <w:bCs/>
        </w:rPr>
        <w:t>Informações Básicas</w:t>
      </w:r>
    </w:p>
    <w:p w14:paraId="2F2D22C6" w14:textId="77777777" w:rsidR="0079015D" w:rsidRPr="0079015D" w:rsidRDefault="0079015D" w:rsidP="0079015D">
      <w:pPr>
        <w:ind w:right="-142"/>
        <w:contextualSpacing/>
        <w:jc w:val="both"/>
        <w:rPr>
          <w:rFonts w:ascii="Courier New" w:hAnsi="Courier New" w:cs="Courier New"/>
        </w:rPr>
      </w:pPr>
    </w:p>
    <w:p w14:paraId="719BDBB8"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Número do processo: 079/2026</w:t>
      </w:r>
    </w:p>
    <w:p w14:paraId="0349213A"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Trata o presente de Estudo Técnico Preliminar necessário para assegurar a viabilidade da contratação de determinada solução, mensurar os riscos, determinar estratégias, fornecer subsídios para a elaboração do Termo de Referência e, bem como, definir um plano de sustentação para a solução demandada.</w:t>
      </w:r>
    </w:p>
    <w:p w14:paraId="278C5975"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Assim, a delimitação da solução nos termos e condições estipulados, não é decisão de livre arbítrio desta equipe. Aqui estão pautados elementos que, fundamentadamente, tem a capacidade e potencial para, em tese, considerando o caso concreto, melhor atender ao Interesse Público.</w:t>
      </w:r>
    </w:p>
    <w:p w14:paraId="4E509780" w14:textId="77777777" w:rsidR="0079015D" w:rsidRPr="0079015D" w:rsidRDefault="0079015D" w:rsidP="0079015D">
      <w:pPr>
        <w:ind w:right="-142"/>
        <w:jc w:val="both"/>
        <w:rPr>
          <w:rFonts w:ascii="Courier New" w:hAnsi="Courier New" w:cs="Courier New"/>
        </w:rPr>
      </w:pPr>
    </w:p>
    <w:p w14:paraId="04D0EA9C" w14:textId="77777777" w:rsidR="0079015D" w:rsidRPr="0079015D" w:rsidRDefault="0079015D" w:rsidP="0079015D">
      <w:pPr>
        <w:ind w:right="-142"/>
        <w:jc w:val="both"/>
        <w:rPr>
          <w:rFonts w:ascii="Courier New" w:hAnsi="Courier New" w:cs="Courier New"/>
        </w:rPr>
      </w:pPr>
    </w:p>
    <w:p w14:paraId="5DC525BB" w14:textId="77777777" w:rsidR="0079015D" w:rsidRPr="0079015D" w:rsidRDefault="0079015D" w:rsidP="0079015D">
      <w:pPr>
        <w:numPr>
          <w:ilvl w:val="0"/>
          <w:numId w:val="2"/>
        </w:numPr>
        <w:ind w:left="0" w:right="-142" w:firstLine="0"/>
        <w:contextualSpacing/>
        <w:jc w:val="both"/>
        <w:rPr>
          <w:rFonts w:ascii="Courier New" w:hAnsi="Courier New" w:cs="Courier New"/>
          <w:b/>
          <w:bCs/>
        </w:rPr>
      </w:pPr>
      <w:r w:rsidRPr="0079015D">
        <w:rPr>
          <w:rFonts w:ascii="Courier New" w:hAnsi="Courier New" w:cs="Courier New"/>
          <w:b/>
          <w:bCs/>
        </w:rPr>
        <w:t>Descrição da necessidade</w:t>
      </w:r>
    </w:p>
    <w:p w14:paraId="6F456693" w14:textId="77777777" w:rsidR="0079015D" w:rsidRPr="0079015D" w:rsidRDefault="0079015D" w:rsidP="0079015D">
      <w:pPr>
        <w:ind w:right="-142"/>
        <w:contextualSpacing/>
        <w:jc w:val="both"/>
        <w:rPr>
          <w:rFonts w:ascii="Courier New" w:hAnsi="Courier New" w:cs="Courier New"/>
          <w:b/>
          <w:bCs/>
        </w:rPr>
      </w:pPr>
    </w:p>
    <w:p w14:paraId="547D07F7"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Inscrição de servidores em curso de capacitação.</w:t>
      </w:r>
    </w:p>
    <w:p w14:paraId="5BA78497"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“IV Semana Nacional de Licitações e Contratos Administrativos”.</w:t>
      </w:r>
      <w:r w:rsidRPr="0079015D">
        <w:rPr>
          <w:rFonts w:ascii="Courier New" w:hAnsi="Courier New" w:cs="Courier New"/>
        </w:rPr>
        <w:cr/>
        <w:t>A contratação se dará nos moldes do Art. 74, III, f, da Lei 14.133/2021, fornecido pela empresa VALERIOTE CURSOS, CONSULTORIA, GESTAO E EMPREENDIMENTOS LTDA – CNPJ: 19.038.976/0001-81.</w:t>
      </w:r>
    </w:p>
    <w:p w14:paraId="44968A58" w14:textId="77777777" w:rsidR="0079015D" w:rsidRPr="0079015D" w:rsidRDefault="0079015D" w:rsidP="0079015D">
      <w:pPr>
        <w:ind w:right="-142"/>
        <w:jc w:val="both"/>
        <w:rPr>
          <w:rFonts w:ascii="Courier New" w:hAnsi="Courier New" w:cs="Courier New"/>
        </w:rPr>
      </w:pPr>
    </w:p>
    <w:p w14:paraId="5E46249D" w14:textId="77777777" w:rsidR="0079015D" w:rsidRPr="0079015D" w:rsidRDefault="0079015D" w:rsidP="0079015D">
      <w:pPr>
        <w:pBdr>
          <w:top w:val="nil"/>
          <w:left w:val="nil"/>
          <w:bottom w:val="nil"/>
          <w:right w:val="nil"/>
          <w:between w:val="nil"/>
        </w:pBdr>
        <w:ind w:right="-142"/>
        <w:jc w:val="both"/>
        <w:rPr>
          <w:rFonts w:ascii="Courier New" w:eastAsia="Calibri" w:hAnsi="Courier New" w:cs="Courier New"/>
          <w:color w:val="000000"/>
        </w:rPr>
      </w:pPr>
      <w:r w:rsidRPr="0079015D">
        <w:rPr>
          <w:rFonts w:ascii="Courier New" w:eastAsia="Calibri" w:hAnsi="Courier New" w:cs="Courier New"/>
          <w:color w:val="000000"/>
        </w:rPr>
        <w:t>O objeto do presente Estudo Técnico Preliminar é a escolha da melhor solução para atender à necessidade da Câmara Municipal de Campos dos Goytacazes de realizar a capacitação e o treinamento dos servidores que atuarão em todas as fases dos processos de licitações e contratos segundo a Nova Lei de Licitações e Contratos (Lei nº 14.133/2021).</w:t>
      </w:r>
    </w:p>
    <w:p w14:paraId="43F78249" w14:textId="77777777" w:rsidR="0079015D" w:rsidRPr="0079015D" w:rsidRDefault="0079015D" w:rsidP="0079015D">
      <w:pPr>
        <w:pBdr>
          <w:top w:val="nil"/>
          <w:left w:val="nil"/>
          <w:bottom w:val="nil"/>
          <w:right w:val="nil"/>
          <w:between w:val="nil"/>
        </w:pBdr>
        <w:spacing w:before="1"/>
        <w:ind w:right="-142"/>
        <w:rPr>
          <w:rFonts w:ascii="Courier New" w:eastAsia="Calibri" w:hAnsi="Courier New" w:cs="Courier New"/>
          <w:color w:val="000000"/>
        </w:rPr>
      </w:pPr>
    </w:p>
    <w:p w14:paraId="094E0FE7" w14:textId="77777777" w:rsidR="0079015D" w:rsidRPr="0079015D" w:rsidRDefault="0079015D" w:rsidP="0079015D">
      <w:pPr>
        <w:pBdr>
          <w:top w:val="nil"/>
          <w:left w:val="nil"/>
          <w:bottom w:val="nil"/>
          <w:right w:val="nil"/>
          <w:between w:val="nil"/>
        </w:pBdr>
        <w:ind w:right="-142"/>
        <w:jc w:val="both"/>
        <w:rPr>
          <w:rFonts w:ascii="Courier New" w:eastAsia="Calibri" w:hAnsi="Courier New" w:cs="Courier New"/>
          <w:color w:val="000000"/>
        </w:rPr>
      </w:pPr>
      <w:r w:rsidRPr="0079015D">
        <w:rPr>
          <w:rFonts w:ascii="Courier New" w:eastAsia="Calibri" w:hAnsi="Courier New" w:cs="Courier New"/>
          <w:color w:val="000000"/>
        </w:rPr>
        <w:t>A Lei nº 14.133/2021 (Nova Lei de Licitações e Contratos Administrativos) estabelece novas regras a serem observadas nos processos de compras e contratações públicas de todas a Administração Pública direta, autárquica e fundacional da União, dos Estados, do Distrito Federal e dos Municípios.</w:t>
      </w:r>
    </w:p>
    <w:p w14:paraId="12C4BB2E" w14:textId="77777777" w:rsidR="0079015D" w:rsidRPr="0079015D" w:rsidRDefault="0079015D" w:rsidP="0079015D">
      <w:pPr>
        <w:pBdr>
          <w:top w:val="nil"/>
          <w:left w:val="nil"/>
          <w:bottom w:val="nil"/>
          <w:right w:val="nil"/>
          <w:between w:val="nil"/>
        </w:pBdr>
        <w:ind w:right="-142"/>
        <w:rPr>
          <w:rFonts w:ascii="Courier New" w:eastAsia="Calibri" w:hAnsi="Courier New" w:cs="Courier New"/>
          <w:color w:val="000000"/>
        </w:rPr>
      </w:pPr>
    </w:p>
    <w:p w14:paraId="204D9846" w14:textId="77777777" w:rsidR="0079015D" w:rsidRPr="0079015D" w:rsidRDefault="0079015D" w:rsidP="0079015D">
      <w:pPr>
        <w:pBdr>
          <w:top w:val="nil"/>
          <w:left w:val="nil"/>
          <w:bottom w:val="nil"/>
          <w:right w:val="nil"/>
          <w:between w:val="nil"/>
        </w:pBdr>
        <w:ind w:right="-142"/>
        <w:jc w:val="both"/>
        <w:rPr>
          <w:rFonts w:ascii="Courier New" w:eastAsia="Calibri" w:hAnsi="Courier New" w:cs="Courier New"/>
          <w:color w:val="000000"/>
        </w:rPr>
      </w:pPr>
      <w:bookmarkStart w:id="31" w:name="_Hlk223681613"/>
      <w:r w:rsidRPr="0079015D">
        <w:rPr>
          <w:rFonts w:ascii="Courier New" w:eastAsia="Calibri" w:hAnsi="Courier New" w:cs="Courier New"/>
          <w:color w:val="000000"/>
        </w:rPr>
        <w:t xml:space="preserve">Em virtude da necessidade de instruir e capacitar, de maneira linear o quadro de servidores deste órgão, com o objetivo de atualizá-los e aperfeiçoá-los, com vistas a proporcionar a efetivação de procedimentos adequados, que obtenham a melhor eficácia, promovendo a redução de despesas e a melhor aplicação dos recursos públicos, aliado à necessidade de atualização dos agentes responsáveis pelas contratações perante à Lei nº </w:t>
      </w:r>
      <w:r w:rsidRPr="0079015D">
        <w:rPr>
          <w:rFonts w:ascii="Courier New" w:eastAsia="Calibri" w:hAnsi="Courier New" w:cs="Courier New"/>
          <w:color w:val="000000"/>
        </w:rPr>
        <w:lastRenderedPageBreak/>
        <w:t>14.133/2021, faz-se necessária a qualificação dos servidores em suas áreas profissionais específicas, com foco na Nova Lei de Licitações e Contratos Administrativos.</w:t>
      </w:r>
    </w:p>
    <w:bookmarkEnd w:id="31"/>
    <w:p w14:paraId="5BD7709F" w14:textId="77777777" w:rsidR="0079015D" w:rsidRPr="0079015D" w:rsidRDefault="0079015D" w:rsidP="0079015D">
      <w:pPr>
        <w:pBdr>
          <w:top w:val="nil"/>
          <w:left w:val="nil"/>
          <w:bottom w:val="nil"/>
          <w:right w:val="nil"/>
          <w:between w:val="nil"/>
        </w:pBdr>
        <w:spacing w:before="11"/>
        <w:ind w:right="-142"/>
        <w:rPr>
          <w:rFonts w:ascii="Courier New" w:eastAsia="Calibri" w:hAnsi="Courier New" w:cs="Courier New"/>
          <w:color w:val="000000"/>
        </w:rPr>
      </w:pPr>
    </w:p>
    <w:p w14:paraId="730870A1" w14:textId="77777777" w:rsidR="0079015D" w:rsidRPr="0079015D" w:rsidRDefault="0079015D" w:rsidP="0079015D">
      <w:pPr>
        <w:pBdr>
          <w:top w:val="nil"/>
          <w:left w:val="nil"/>
          <w:bottom w:val="nil"/>
          <w:right w:val="nil"/>
          <w:between w:val="nil"/>
        </w:pBdr>
        <w:ind w:right="-142"/>
        <w:jc w:val="both"/>
        <w:rPr>
          <w:rFonts w:ascii="Courier New" w:eastAsia="Calibri" w:hAnsi="Courier New" w:cs="Courier New"/>
          <w:color w:val="000000"/>
        </w:rPr>
      </w:pPr>
      <w:r w:rsidRPr="0079015D">
        <w:rPr>
          <w:rFonts w:ascii="Courier New" w:eastAsia="Calibri" w:hAnsi="Courier New" w:cs="Courier New"/>
          <w:color w:val="000000"/>
        </w:rPr>
        <w:t xml:space="preserve">Como se sabe, a licitação é o processo por meio do qual a Administração Pública contrata obras, serviços, compras e alienações, ou seja, a forma como a Administração Pública pode comprar e vender, por força do artigo 37, XXI da Constituição Federal. </w:t>
      </w:r>
    </w:p>
    <w:p w14:paraId="25D5CDC5" w14:textId="77777777" w:rsidR="0079015D" w:rsidRPr="0079015D" w:rsidRDefault="0079015D" w:rsidP="0079015D">
      <w:pPr>
        <w:pBdr>
          <w:top w:val="nil"/>
          <w:left w:val="nil"/>
          <w:bottom w:val="nil"/>
          <w:right w:val="nil"/>
          <w:between w:val="nil"/>
        </w:pBdr>
        <w:ind w:right="-142"/>
        <w:jc w:val="both"/>
        <w:rPr>
          <w:rFonts w:ascii="Courier New" w:eastAsia="Calibri" w:hAnsi="Courier New" w:cs="Courier New"/>
          <w:color w:val="000000"/>
        </w:rPr>
      </w:pPr>
    </w:p>
    <w:p w14:paraId="1643CD05" w14:textId="77777777" w:rsidR="0079015D" w:rsidRPr="0079015D" w:rsidRDefault="0079015D" w:rsidP="0079015D">
      <w:pPr>
        <w:pBdr>
          <w:top w:val="nil"/>
          <w:left w:val="nil"/>
          <w:bottom w:val="nil"/>
          <w:right w:val="nil"/>
          <w:between w:val="nil"/>
        </w:pBdr>
        <w:ind w:right="-142"/>
        <w:jc w:val="both"/>
        <w:rPr>
          <w:rFonts w:ascii="Courier New" w:eastAsia="Calibri" w:hAnsi="Courier New" w:cs="Courier New"/>
          <w:color w:val="000000"/>
        </w:rPr>
      </w:pPr>
      <w:r w:rsidRPr="0079015D">
        <w:rPr>
          <w:rFonts w:ascii="Courier New" w:eastAsia="Calibri" w:hAnsi="Courier New" w:cs="Courier New"/>
          <w:color w:val="000000"/>
        </w:rPr>
        <w:t>A nova Lei de Licitações Contratos estabelece que ao final da fase preparatória, o processo licitatório seguirá para o órgão de assessoramento jurídico da Administração, que realizará controle prévio de legalidade mediante análise jurídica da contratação, o que demonstra a necessidade de qualificação dos servidores que atuam nessa fase do processo de licitação.</w:t>
      </w:r>
    </w:p>
    <w:p w14:paraId="421CF31C" w14:textId="77777777" w:rsidR="0079015D" w:rsidRPr="0079015D" w:rsidRDefault="0079015D" w:rsidP="0079015D">
      <w:pPr>
        <w:pBdr>
          <w:top w:val="nil"/>
          <w:left w:val="nil"/>
          <w:bottom w:val="nil"/>
          <w:right w:val="nil"/>
          <w:between w:val="nil"/>
        </w:pBdr>
        <w:ind w:right="-142"/>
        <w:jc w:val="both"/>
        <w:rPr>
          <w:rFonts w:ascii="Courier New" w:eastAsia="Calibri" w:hAnsi="Courier New" w:cs="Courier New"/>
          <w:color w:val="000000"/>
        </w:rPr>
      </w:pPr>
    </w:p>
    <w:p w14:paraId="6BA75F26" w14:textId="77777777" w:rsidR="0079015D" w:rsidRPr="0079015D" w:rsidRDefault="0079015D" w:rsidP="0079015D">
      <w:pPr>
        <w:pBdr>
          <w:top w:val="nil"/>
          <w:left w:val="nil"/>
          <w:bottom w:val="nil"/>
          <w:right w:val="nil"/>
          <w:between w:val="nil"/>
        </w:pBdr>
        <w:ind w:right="-142"/>
        <w:jc w:val="both"/>
        <w:rPr>
          <w:rFonts w:ascii="Courier New" w:eastAsia="Calibri" w:hAnsi="Courier New" w:cs="Courier New"/>
          <w:color w:val="000000"/>
        </w:rPr>
      </w:pPr>
      <w:r w:rsidRPr="0079015D">
        <w:rPr>
          <w:rFonts w:ascii="Courier New" w:eastAsia="Calibri" w:hAnsi="Courier New" w:cs="Courier New"/>
          <w:color w:val="000000"/>
        </w:rPr>
        <w:t xml:space="preserve">Nessa perspectiva, </w:t>
      </w:r>
      <w:bookmarkStart w:id="32" w:name="_Hlk223681641"/>
      <w:r w:rsidRPr="0079015D">
        <w:rPr>
          <w:rFonts w:ascii="Courier New" w:eastAsia="Calibri" w:hAnsi="Courier New" w:cs="Courier New"/>
          <w:color w:val="000000"/>
        </w:rPr>
        <w:t>a capacitação de servidores públicos consiste em uma atividade educativa, teórica ou prática, que propicia o aprofundamento de conhecimentos, bem como o surgimento e o desenvolvimento de habilidades de modo que o trabalho desempenhado por esses agentes tenha maior eficiência e qualidade.</w:t>
      </w:r>
      <w:bookmarkEnd w:id="32"/>
    </w:p>
    <w:p w14:paraId="0EFA16D0" w14:textId="77777777" w:rsidR="0079015D" w:rsidRPr="0079015D" w:rsidRDefault="0079015D" w:rsidP="0079015D">
      <w:pPr>
        <w:pBdr>
          <w:top w:val="nil"/>
          <w:left w:val="nil"/>
          <w:bottom w:val="nil"/>
          <w:right w:val="nil"/>
          <w:between w:val="nil"/>
        </w:pBdr>
        <w:spacing w:before="11"/>
        <w:ind w:right="-142"/>
        <w:rPr>
          <w:rFonts w:ascii="Courier New" w:eastAsia="Calibri" w:hAnsi="Courier New" w:cs="Courier New"/>
          <w:color w:val="000000"/>
          <w:sz w:val="23"/>
          <w:szCs w:val="23"/>
        </w:rPr>
      </w:pPr>
    </w:p>
    <w:p w14:paraId="2B49F385" w14:textId="77777777" w:rsidR="0079015D" w:rsidRPr="0079015D" w:rsidRDefault="0079015D" w:rsidP="0079015D">
      <w:pPr>
        <w:pBdr>
          <w:top w:val="nil"/>
          <w:left w:val="nil"/>
          <w:bottom w:val="nil"/>
          <w:right w:val="nil"/>
          <w:between w:val="nil"/>
        </w:pBdr>
        <w:spacing w:before="1"/>
        <w:ind w:right="-142"/>
        <w:jc w:val="both"/>
        <w:rPr>
          <w:rFonts w:ascii="Courier New" w:eastAsia="Calibri" w:hAnsi="Courier New" w:cs="Courier New"/>
          <w:color w:val="000000"/>
        </w:rPr>
      </w:pPr>
      <w:r w:rsidRPr="0079015D">
        <w:rPr>
          <w:rFonts w:ascii="Courier New" w:eastAsia="Calibri" w:hAnsi="Courier New" w:cs="Courier New"/>
          <w:color w:val="000000"/>
        </w:rPr>
        <w:t>O não atendimento da presente demanda poderá causar os seguintes prejuízos:</w:t>
      </w:r>
    </w:p>
    <w:p w14:paraId="4F0FF382" w14:textId="77777777" w:rsidR="0079015D" w:rsidRPr="0079015D" w:rsidRDefault="0079015D" w:rsidP="0079015D">
      <w:pPr>
        <w:pBdr>
          <w:top w:val="nil"/>
          <w:left w:val="nil"/>
          <w:bottom w:val="nil"/>
          <w:right w:val="nil"/>
          <w:between w:val="nil"/>
        </w:pBdr>
        <w:spacing w:before="11"/>
        <w:ind w:right="-142"/>
        <w:rPr>
          <w:rFonts w:ascii="Courier New" w:eastAsia="Calibri" w:hAnsi="Courier New" w:cs="Courier New"/>
          <w:color w:val="000000"/>
          <w:sz w:val="23"/>
          <w:szCs w:val="23"/>
        </w:rPr>
      </w:pPr>
    </w:p>
    <w:p w14:paraId="31FD92ED" w14:textId="77777777" w:rsidR="0079015D" w:rsidRPr="0079015D" w:rsidRDefault="0079015D" w:rsidP="0079015D">
      <w:pPr>
        <w:widowControl w:val="0"/>
        <w:numPr>
          <w:ilvl w:val="1"/>
          <w:numId w:val="5"/>
        </w:numPr>
        <w:pBdr>
          <w:top w:val="nil"/>
          <w:left w:val="nil"/>
          <w:bottom w:val="nil"/>
          <w:right w:val="nil"/>
          <w:between w:val="nil"/>
        </w:pBdr>
        <w:tabs>
          <w:tab w:val="left" w:pos="1221"/>
        </w:tabs>
        <w:suppressAutoHyphens/>
        <w:spacing w:before="1"/>
        <w:ind w:left="0" w:right="-142" w:firstLine="0"/>
        <w:rPr>
          <w:rFonts w:ascii="Courier New" w:eastAsia="Calibri" w:hAnsi="Courier New" w:cs="Courier New"/>
          <w:color w:val="000000"/>
        </w:rPr>
      </w:pPr>
      <w:r w:rsidRPr="0079015D">
        <w:rPr>
          <w:rFonts w:ascii="Courier New" w:eastAsia="Calibri" w:hAnsi="Courier New" w:cs="Courier New"/>
          <w:color w:val="000000"/>
        </w:rPr>
        <w:t>Prosseguimento do processo com erros, ilegalidades e prejuízos para o erário;</w:t>
      </w:r>
    </w:p>
    <w:p w14:paraId="67FA59A0" w14:textId="77777777" w:rsidR="0079015D" w:rsidRPr="0079015D" w:rsidRDefault="0079015D" w:rsidP="0079015D">
      <w:pPr>
        <w:widowControl w:val="0"/>
        <w:numPr>
          <w:ilvl w:val="1"/>
          <w:numId w:val="5"/>
        </w:numPr>
        <w:pBdr>
          <w:top w:val="nil"/>
          <w:left w:val="nil"/>
          <w:bottom w:val="nil"/>
          <w:right w:val="nil"/>
          <w:between w:val="nil"/>
        </w:pBdr>
        <w:tabs>
          <w:tab w:val="left" w:pos="1221"/>
        </w:tabs>
        <w:suppressAutoHyphens/>
        <w:ind w:left="0" w:right="-142" w:firstLine="0"/>
        <w:rPr>
          <w:rFonts w:ascii="Courier New" w:eastAsia="Calibri" w:hAnsi="Courier New" w:cs="Courier New"/>
          <w:color w:val="000000"/>
        </w:rPr>
      </w:pPr>
      <w:r w:rsidRPr="0079015D">
        <w:rPr>
          <w:rFonts w:ascii="Courier New" w:eastAsia="Calibri" w:hAnsi="Courier New" w:cs="Courier New"/>
          <w:color w:val="000000"/>
        </w:rPr>
        <w:t xml:space="preserve">Licitações e contratações </w:t>
      </w:r>
      <w:r w:rsidRPr="0079015D">
        <w:rPr>
          <w:rFonts w:ascii="Courier New" w:hAnsi="Courier New" w:cs="Courier New"/>
        </w:rPr>
        <w:t>mal conduzidos</w:t>
      </w:r>
      <w:r w:rsidRPr="0079015D">
        <w:rPr>
          <w:rFonts w:ascii="Courier New" w:eastAsia="Calibri" w:hAnsi="Courier New" w:cs="Courier New"/>
          <w:color w:val="000000"/>
        </w:rPr>
        <w:t xml:space="preserve"> por falta de capacidade técnica dos agentes;</w:t>
      </w:r>
    </w:p>
    <w:p w14:paraId="0A4D2C90" w14:textId="77777777" w:rsidR="0079015D" w:rsidRPr="0079015D" w:rsidRDefault="0079015D" w:rsidP="0079015D">
      <w:pPr>
        <w:widowControl w:val="0"/>
        <w:numPr>
          <w:ilvl w:val="1"/>
          <w:numId w:val="5"/>
        </w:numPr>
        <w:pBdr>
          <w:top w:val="nil"/>
          <w:left w:val="nil"/>
          <w:bottom w:val="nil"/>
          <w:right w:val="nil"/>
          <w:between w:val="nil"/>
        </w:pBdr>
        <w:tabs>
          <w:tab w:val="left" w:pos="1221"/>
        </w:tabs>
        <w:suppressAutoHyphens/>
        <w:ind w:left="0" w:right="-142" w:firstLine="0"/>
        <w:rPr>
          <w:rFonts w:ascii="Courier New" w:eastAsia="Calibri" w:hAnsi="Courier New" w:cs="Courier New"/>
          <w:color w:val="000000"/>
        </w:rPr>
      </w:pPr>
      <w:r w:rsidRPr="0079015D">
        <w:rPr>
          <w:rFonts w:ascii="Courier New" w:eastAsia="Calibri" w:hAnsi="Courier New" w:cs="Courier New"/>
          <w:color w:val="000000"/>
        </w:rPr>
        <w:t>Não diagnóstico da efetiva e concreta situação dos recursos humanos disponíveis para atuar nas funções essenciais de que trata a Lei.</w:t>
      </w:r>
    </w:p>
    <w:p w14:paraId="4DB35732" w14:textId="77777777" w:rsidR="0079015D" w:rsidRPr="0079015D" w:rsidRDefault="0079015D" w:rsidP="0079015D">
      <w:pPr>
        <w:pBdr>
          <w:top w:val="nil"/>
          <w:left w:val="nil"/>
          <w:bottom w:val="nil"/>
          <w:right w:val="nil"/>
          <w:between w:val="nil"/>
        </w:pBdr>
        <w:spacing w:before="7"/>
        <w:ind w:right="-142"/>
        <w:rPr>
          <w:rFonts w:ascii="Courier New" w:eastAsia="Calibri" w:hAnsi="Courier New" w:cs="Courier New"/>
          <w:color w:val="000000"/>
          <w:sz w:val="23"/>
          <w:szCs w:val="23"/>
        </w:rPr>
      </w:pPr>
    </w:p>
    <w:p w14:paraId="7424EC8E" w14:textId="77777777" w:rsidR="0079015D" w:rsidRPr="0079015D" w:rsidRDefault="0079015D" w:rsidP="0079015D">
      <w:pPr>
        <w:pBdr>
          <w:top w:val="nil"/>
          <w:left w:val="nil"/>
          <w:bottom w:val="nil"/>
          <w:right w:val="nil"/>
          <w:between w:val="nil"/>
        </w:pBdr>
        <w:spacing w:before="1"/>
        <w:ind w:right="-142"/>
        <w:jc w:val="both"/>
        <w:rPr>
          <w:rFonts w:ascii="Courier New" w:eastAsia="Calibri" w:hAnsi="Courier New" w:cs="Courier New"/>
          <w:color w:val="000000"/>
        </w:rPr>
      </w:pPr>
      <w:r w:rsidRPr="0079015D">
        <w:rPr>
          <w:rFonts w:ascii="Courier New" w:eastAsia="Calibri" w:hAnsi="Courier New" w:cs="Courier New"/>
          <w:color w:val="000000"/>
        </w:rPr>
        <w:t>Nesse contexto, surge a necessidade de capacitação dos servidores públicos com o objetivo de treiná-los para proporcionar a efetivação de procedimentos adequados segundo a nova legislação, bem como para que o trabalho desempenhado por esses agentes tenha maior eficiência e qualidade, promovendo a redução de despesas e a melhor aplicação dos recursos públicos.</w:t>
      </w:r>
    </w:p>
    <w:p w14:paraId="47940A28" w14:textId="77777777" w:rsidR="0079015D" w:rsidRPr="0079015D" w:rsidRDefault="0079015D" w:rsidP="0079015D">
      <w:pPr>
        <w:pBdr>
          <w:top w:val="nil"/>
          <w:left w:val="nil"/>
          <w:bottom w:val="nil"/>
          <w:right w:val="nil"/>
          <w:between w:val="nil"/>
        </w:pBdr>
        <w:spacing w:before="11"/>
        <w:ind w:right="-142"/>
        <w:rPr>
          <w:rFonts w:ascii="Courier New" w:eastAsia="Calibri" w:hAnsi="Courier New" w:cs="Courier New"/>
          <w:color w:val="000000"/>
          <w:sz w:val="23"/>
          <w:szCs w:val="23"/>
        </w:rPr>
      </w:pPr>
    </w:p>
    <w:p w14:paraId="15568311" w14:textId="77777777" w:rsidR="0079015D" w:rsidRPr="0079015D" w:rsidRDefault="0079015D" w:rsidP="0079015D">
      <w:pPr>
        <w:pBdr>
          <w:top w:val="nil"/>
          <w:left w:val="nil"/>
          <w:bottom w:val="nil"/>
          <w:right w:val="nil"/>
          <w:between w:val="nil"/>
        </w:pBdr>
        <w:ind w:right="-142"/>
        <w:jc w:val="both"/>
        <w:rPr>
          <w:rFonts w:ascii="Courier New" w:eastAsia="Calibri" w:hAnsi="Courier New" w:cs="Courier New"/>
          <w:color w:val="000000"/>
        </w:rPr>
      </w:pPr>
      <w:r w:rsidRPr="0079015D">
        <w:rPr>
          <w:rFonts w:ascii="Courier New" w:eastAsia="Calibri" w:hAnsi="Courier New" w:cs="Courier New"/>
          <w:color w:val="000000"/>
        </w:rPr>
        <w:t>Ainda buscando a eficiência da instrução processual, a contratação do serviço de capacitação se coaduna com os princípios da legalidade, economicidade e moralidade administrativa, e acima de tudo, eficiência.</w:t>
      </w:r>
    </w:p>
    <w:p w14:paraId="32EED12F" w14:textId="77777777" w:rsidR="0079015D" w:rsidRPr="0079015D" w:rsidRDefault="0079015D" w:rsidP="0079015D">
      <w:pPr>
        <w:ind w:right="-142"/>
        <w:jc w:val="both"/>
        <w:rPr>
          <w:rFonts w:ascii="Courier New" w:hAnsi="Courier New" w:cs="Courier New"/>
        </w:rPr>
      </w:pPr>
    </w:p>
    <w:p w14:paraId="0EDBBFC9" w14:textId="77777777" w:rsidR="0079015D" w:rsidRPr="0079015D" w:rsidRDefault="0079015D" w:rsidP="0079015D">
      <w:pPr>
        <w:ind w:right="-142"/>
        <w:jc w:val="both"/>
        <w:rPr>
          <w:rFonts w:ascii="Courier New" w:hAnsi="Courier New" w:cs="Courier New"/>
        </w:rPr>
      </w:pPr>
    </w:p>
    <w:p w14:paraId="1F592EFB" w14:textId="77777777" w:rsidR="0079015D" w:rsidRPr="0079015D" w:rsidRDefault="0079015D" w:rsidP="0079015D">
      <w:pPr>
        <w:numPr>
          <w:ilvl w:val="0"/>
          <w:numId w:val="2"/>
        </w:numPr>
        <w:ind w:left="0" w:right="-142" w:firstLine="0"/>
        <w:contextualSpacing/>
        <w:jc w:val="both"/>
        <w:rPr>
          <w:rFonts w:ascii="Courier New" w:hAnsi="Courier New" w:cs="Courier New"/>
          <w:b/>
          <w:bCs/>
        </w:rPr>
      </w:pPr>
      <w:r w:rsidRPr="0079015D">
        <w:rPr>
          <w:rFonts w:ascii="Courier New" w:hAnsi="Courier New" w:cs="Courier New"/>
          <w:b/>
          <w:bCs/>
        </w:rPr>
        <w:t>Área requisitante</w:t>
      </w:r>
    </w:p>
    <w:p w14:paraId="3B6C060F" w14:textId="77777777" w:rsidR="0079015D" w:rsidRPr="0079015D" w:rsidRDefault="0079015D" w:rsidP="0079015D">
      <w:pPr>
        <w:ind w:right="-142"/>
        <w:contextualSpacing/>
        <w:jc w:val="both"/>
        <w:rPr>
          <w:rFonts w:ascii="Courier New" w:hAnsi="Courier New" w:cs="Courier New"/>
          <w:b/>
          <w:bCs/>
        </w:rPr>
      </w:pPr>
    </w:p>
    <w:p w14:paraId="3A31541A"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Diretoria Geral.</w:t>
      </w:r>
    </w:p>
    <w:p w14:paraId="11743D71" w14:textId="77777777" w:rsidR="0079015D" w:rsidRPr="0079015D" w:rsidRDefault="0079015D" w:rsidP="0079015D">
      <w:pPr>
        <w:ind w:right="-142"/>
        <w:jc w:val="both"/>
        <w:rPr>
          <w:rFonts w:ascii="Courier New" w:hAnsi="Courier New" w:cs="Courier New"/>
        </w:rPr>
      </w:pPr>
    </w:p>
    <w:p w14:paraId="3365E348" w14:textId="77777777" w:rsidR="0079015D" w:rsidRPr="0079015D" w:rsidRDefault="0079015D" w:rsidP="0079015D">
      <w:pPr>
        <w:ind w:right="-142"/>
        <w:jc w:val="both"/>
        <w:rPr>
          <w:rFonts w:ascii="Courier New" w:hAnsi="Courier New" w:cs="Courier New"/>
        </w:rPr>
      </w:pPr>
    </w:p>
    <w:p w14:paraId="66CD02B7" w14:textId="77777777" w:rsidR="0079015D" w:rsidRPr="0079015D" w:rsidRDefault="0079015D" w:rsidP="0079015D">
      <w:pPr>
        <w:numPr>
          <w:ilvl w:val="0"/>
          <w:numId w:val="2"/>
        </w:numPr>
        <w:ind w:left="0" w:right="-142" w:firstLine="0"/>
        <w:contextualSpacing/>
        <w:jc w:val="both"/>
        <w:rPr>
          <w:rFonts w:ascii="Courier New" w:hAnsi="Courier New" w:cs="Courier New"/>
          <w:b/>
          <w:bCs/>
        </w:rPr>
      </w:pPr>
      <w:r w:rsidRPr="0079015D">
        <w:rPr>
          <w:rFonts w:ascii="Courier New" w:hAnsi="Courier New" w:cs="Courier New"/>
          <w:b/>
          <w:bCs/>
        </w:rPr>
        <w:t>Descrição dos Requisitos da Contratação</w:t>
      </w:r>
    </w:p>
    <w:p w14:paraId="61EE2435" w14:textId="77777777" w:rsidR="0079015D" w:rsidRPr="0079015D" w:rsidRDefault="0079015D" w:rsidP="0079015D">
      <w:pPr>
        <w:ind w:right="-142"/>
        <w:contextualSpacing/>
        <w:jc w:val="both"/>
        <w:rPr>
          <w:rFonts w:ascii="Courier New" w:hAnsi="Courier New" w:cs="Courier New"/>
          <w:b/>
          <w:bCs/>
        </w:rPr>
      </w:pPr>
    </w:p>
    <w:p w14:paraId="07EFFD84"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Os requisitos necessários e suficientes para que se atinja o objetivo de encontrar a solução mais adequada para a contratação que apresente a melhor qualidade são aqueles especificados a seguir:</w:t>
      </w:r>
    </w:p>
    <w:p w14:paraId="1CDD78E3" w14:textId="77777777" w:rsidR="0079015D" w:rsidRPr="0079015D" w:rsidRDefault="0079015D" w:rsidP="0079015D">
      <w:pPr>
        <w:ind w:right="-142"/>
        <w:jc w:val="both"/>
        <w:rPr>
          <w:rFonts w:ascii="Courier New" w:hAnsi="Courier New" w:cs="Courier New"/>
        </w:rPr>
      </w:pPr>
    </w:p>
    <w:p w14:paraId="77735E53"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Padrões mínimos de qualidade e desempenho</w:t>
      </w:r>
    </w:p>
    <w:p w14:paraId="1FF68965" w14:textId="77777777" w:rsidR="0079015D" w:rsidRPr="0079015D" w:rsidRDefault="0079015D" w:rsidP="0079015D">
      <w:pPr>
        <w:ind w:right="-142"/>
        <w:jc w:val="both"/>
        <w:rPr>
          <w:rFonts w:ascii="Courier New" w:hAnsi="Courier New" w:cs="Courier New"/>
        </w:rPr>
      </w:pPr>
    </w:p>
    <w:p w14:paraId="5001A941"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1.</w:t>
      </w:r>
      <w:r w:rsidRPr="0079015D">
        <w:rPr>
          <w:rFonts w:ascii="Courier New" w:hAnsi="Courier New" w:cs="Courier New"/>
        </w:rPr>
        <w:tab/>
        <w:t>Os instrutores devem possuir formação e experiência na área de licitações e contratos, bem como na fase de elaboração de manifestações e pareceres jurídicos no processo licitatório.</w:t>
      </w:r>
    </w:p>
    <w:p w14:paraId="6AC6F9FA"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2.</w:t>
      </w:r>
      <w:r w:rsidRPr="0079015D">
        <w:rPr>
          <w:rFonts w:ascii="Courier New" w:hAnsi="Courier New" w:cs="Courier New"/>
        </w:rPr>
        <w:tab/>
        <w:t>O curso/evento deve disponibilizar material didático e emitir certificado individual de conclusão para todos os participantes.</w:t>
      </w:r>
    </w:p>
    <w:p w14:paraId="6E70E414"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3.</w:t>
      </w:r>
      <w:r w:rsidRPr="0079015D">
        <w:rPr>
          <w:rFonts w:ascii="Courier New" w:hAnsi="Courier New" w:cs="Courier New"/>
        </w:rPr>
        <w:tab/>
        <w:t>A contratada deve possuir a capacidade para realização do curso/evento.</w:t>
      </w:r>
    </w:p>
    <w:p w14:paraId="7BEAC1A2" w14:textId="77777777" w:rsidR="0079015D" w:rsidRPr="0079015D" w:rsidRDefault="0079015D" w:rsidP="0079015D">
      <w:pPr>
        <w:ind w:right="-142"/>
        <w:jc w:val="both"/>
        <w:rPr>
          <w:rFonts w:ascii="Courier New" w:hAnsi="Courier New" w:cs="Courier New"/>
        </w:rPr>
      </w:pPr>
    </w:p>
    <w:p w14:paraId="7813531E"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Natureza da prestação do serviço</w:t>
      </w:r>
    </w:p>
    <w:p w14:paraId="18689C10" w14:textId="77777777" w:rsidR="0079015D" w:rsidRPr="0079015D" w:rsidRDefault="0079015D" w:rsidP="0079015D">
      <w:pPr>
        <w:ind w:right="-142"/>
        <w:jc w:val="both"/>
        <w:rPr>
          <w:rFonts w:ascii="Courier New" w:hAnsi="Courier New" w:cs="Courier New"/>
        </w:rPr>
      </w:pPr>
    </w:p>
    <w:p w14:paraId="0037D687"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Por se tratar de uma contratação por escopo, visto que as obrigações contratuais se dão pela conclusão de seu objeto, o serviço do presente pleito é classificado como prestado de forma não contínua.</w:t>
      </w:r>
    </w:p>
    <w:p w14:paraId="792D9BCE" w14:textId="77777777" w:rsidR="0079015D" w:rsidRPr="0079015D" w:rsidRDefault="0079015D" w:rsidP="0079015D">
      <w:pPr>
        <w:ind w:right="-142"/>
        <w:jc w:val="both"/>
        <w:rPr>
          <w:rFonts w:ascii="Courier New" w:hAnsi="Courier New" w:cs="Courier New"/>
        </w:rPr>
      </w:pPr>
    </w:p>
    <w:p w14:paraId="65BF38D4"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Regime de execução</w:t>
      </w:r>
    </w:p>
    <w:p w14:paraId="73F40324" w14:textId="77777777" w:rsidR="0079015D" w:rsidRPr="0079015D" w:rsidRDefault="0079015D" w:rsidP="0079015D">
      <w:pPr>
        <w:ind w:right="-142"/>
        <w:jc w:val="both"/>
        <w:rPr>
          <w:rFonts w:ascii="Courier New" w:hAnsi="Courier New" w:cs="Courier New"/>
        </w:rPr>
      </w:pPr>
    </w:p>
    <w:p w14:paraId="73296C05"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O regime de execução será a empreitada por preço global, pois se trata de execução de serviço por preço certo e total, com as características qualitativas e quantitativas do objeto previamente definidas, fornecendo aos interessados todos os elementos e informações necessários para o total e completo conhecimento do objeto e a elaboração de proposta fidedigna.</w:t>
      </w:r>
    </w:p>
    <w:p w14:paraId="1721E40B" w14:textId="77777777" w:rsidR="0079015D" w:rsidRPr="0079015D" w:rsidRDefault="0079015D" w:rsidP="0079015D">
      <w:pPr>
        <w:ind w:right="-142"/>
        <w:jc w:val="both"/>
        <w:rPr>
          <w:rFonts w:ascii="Courier New" w:hAnsi="Courier New" w:cs="Courier New"/>
        </w:rPr>
      </w:pPr>
    </w:p>
    <w:p w14:paraId="0A3646F3"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Subcontratação</w:t>
      </w:r>
    </w:p>
    <w:p w14:paraId="5F4CA0A8" w14:textId="77777777" w:rsidR="0079015D" w:rsidRPr="0079015D" w:rsidRDefault="0079015D" w:rsidP="0079015D">
      <w:pPr>
        <w:ind w:right="-142"/>
        <w:jc w:val="both"/>
        <w:rPr>
          <w:rFonts w:ascii="Courier New" w:hAnsi="Courier New" w:cs="Courier New"/>
        </w:rPr>
      </w:pPr>
    </w:p>
    <w:p w14:paraId="19BC38B5"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Não será admitida a subcontratação no presente caso, pois é vedada a subcontratação ou a atuação de profissionais distintos daqueles que tenham justificado a inexigibilidade de licitação para contratação direta dos serviços técnicos especializados de natureza predominantemente intelectual, conforme previsto no art. 74, §4º, da Lei n. 14.133/21.</w:t>
      </w:r>
    </w:p>
    <w:p w14:paraId="64D82BE7" w14:textId="77777777" w:rsidR="0079015D" w:rsidRPr="0079015D" w:rsidRDefault="0079015D" w:rsidP="0079015D">
      <w:pPr>
        <w:ind w:right="-142"/>
        <w:jc w:val="both"/>
        <w:rPr>
          <w:rFonts w:ascii="Courier New" w:hAnsi="Courier New" w:cs="Courier New"/>
        </w:rPr>
      </w:pPr>
    </w:p>
    <w:p w14:paraId="541926F1"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Requisitos de qualificação técnica</w:t>
      </w:r>
    </w:p>
    <w:p w14:paraId="63F7C636" w14:textId="77777777" w:rsidR="0079015D" w:rsidRPr="0079015D" w:rsidRDefault="0079015D" w:rsidP="0079015D">
      <w:pPr>
        <w:ind w:right="-142"/>
        <w:jc w:val="both"/>
        <w:rPr>
          <w:rFonts w:ascii="Courier New" w:hAnsi="Courier New" w:cs="Courier New"/>
        </w:rPr>
      </w:pPr>
    </w:p>
    <w:p w14:paraId="337BFD94"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lastRenderedPageBreak/>
        <w:t xml:space="preserve">Não há nenhuma norma especial ou regulamentação a ser cumprida para a execução do serviço pretendido. </w:t>
      </w:r>
    </w:p>
    <w:p w14:paraId="36BBE930" w14:textId="77777777" w:rsidR="0079015D" w:rsidRPr="0079015D" w:rsidRDefault="0079015D" w:rsidP="0079015D">
      <w:pPr>
        <w:ind w:right="-142"/>
        <w:jc w:val="both"/>
        <w:rPr>
          <w:rFonts w:ascii="Courier New" w:hAnsi="Courier New" w:cs="Courier New"/>
        </w:rPr>
      </w:pPr>
    </w:p>
    <w:p w14:paraId="61EDA8C8"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Indicação ou vedação de marcas e modelos</w:t>
      </w:r>
    </w:p>
    <w:p w14:paraId="7570F265" w14:textId="77777777" w:rsidR="0079015D" w:rsidRPr="0079015D" w:rsidRDefault="0079015D" w:rsidP="0079015D">
      <w:pPr>
        <w:ind w:right="-142"/>
        <w:jc w:val="both"/>
        <w:rPr>
          <w:rFonts w:ascii="Courier New" w:hAnsi="Courier New" w:cs="Courier New"/>
        </w:rPr>
      </w:pPr>
    </w:p>
    <w:p w14:paraId="0910028F"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A prestação do serviço a ser contratado não demanda a indicação nem apresenta motivo para a restrição de nenhuma marca ou modelo de materiais que serão empregados para a sua execução.</w:t>
      </w:r>
    </w:p>
    <w:p w14:paraId="463ED0C9" w14:textId="77777777" w:rsidR="0079015D" w:rsidRPr="0079015D" w:rsidRDefault="0079015D" w:rsidP="0079015D">
      <w:pPr>
        <w:ind w:right="-142"/>
        <w:jc w:val="both"/>
        <w:rPr>
          <w:rFonts w:ascii="Courier New" w:hAnsi="Courier New" w:cs="Courier New"/>
        </w:rPr>
      </w:pPr>
    </w:p>
    <w:p w14:paraId="72DC88A2"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Não há nenhuma experiência prévia que revele que algum produto ou marca específica não atenda às necessidades deste órgão.</w:t>
      </w:r>
    </w:p>
    <w:p w14:paraId="117291FC" w14:textId="77777777" w:rsidR="0079015D" w:rsidRPr="0079015D" w:rsidRDefault="0079015D" w:rsidP="0079015D">
      <w:pPr>
        <w:ind w:right="-142"/>
        <w:jc w:val="both"/>
        <w:rPr>
          <w:rFonts w:ascii="Courier New" w:hAnsi="Courier New" w:cs="Courier New"/>
        </w:rPr>
      </w:pPr>
    </w:p>
    <w:p w14:paraId="73573002"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Garantia da contratação</w:t>
      </w:r>
    </w:p>
    <w:p w14:paraId="72D9B728" w14:textId="77777777" w:rsidR="0079015D" w:rsidRPr="0079015D" w:rsidRDefault="0079015D" w:rsidP="0079015D">
      <w:pPr>
        <w:ind w:right="-142"/>
        <w:jc w:val="both"/>
        <w:rPr>
          <w:rFonts w:ascii="Courier New" w:hAnsi="Courier New" w:cs="Courier New"/>
        </w:rPr>
      </w:pPr>
    </w:p>
    <w:p w14:paraId="2554723E"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Não haverá exigência da garantia da contratação dos artigos 96 e seguintes da Lei nº 14.133, de 2021. Apesar da garantia contratual ter como finalidade assegurar a plena execução da contratação e evitar prejuízos ao erário, este órgão se utilizando de sua discricionariedade não exigirá garantia de execução, por se tratar de serviço prestado por escopo e sem uso de termo contratual.</w:t>
      </w:r>
    </w:p>
    <w:p w14:paraId="33AF7FFA" w14:textId="77777777" w:rsidR="0079015D" w:rsidRPr="0079015D" w:rsidRDefault="0079015D" w:rsidP="0079015D">
      <w:pPr>
        <w:ind w:right="-142"/>
        <w:jc w:val="both"/>
        <w:rPr>
          <w:rFonts w:ascii="Courier New" w:hAnsi="Courier New" w:cs="Courier New"/>
        </w:rPr>
      </w:pPr>
    </w:p>
    <w:p w14:paraId="6ECD7049"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Vistoria</w:t>
      </w:r>
    </w:p>
    <w:p w14:paraId="5A5991E2" w14:textId="77777777" w:rsidR="0079015D" w:rsidRPr="0079015D" w:rsidRDefault="0079015D" w:rsidP="0079015D">
      <w:pPr>
        <w:ind w:right="-142"/>
        <w:jc w:val="both"/>
        <w:rPr>
          <w:rFonts w:ascii="Courier New" w:hAnsi="Courier New" w:cs="Courier New"/>
        </w:rPr>
      </w:pPr>
    </w:p>
    <w:p w14:paraId="393E8490"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Não há necessidade de realização de avaliação prévia do local de execução dos serviços, porque esta entidade contratante não considera essa avaliação imprescindível para o conhecimento pleno das condições e peculiaridades do objeto a ser contratado, o que pode ser realizado por meio de fotografias do ambiente.</w:t>
      </w:r>
    </w:p>
    <w:p w14:paraId="2E704CA6" w14:textId="77777777" w:rsidR="0079015D" w:rsidRPr="0079015D" w:rsidRDefault="0079015D" w:rsidP="0079015D">
      <w:pPr>
        <w:ind w:right="-142"/>
        <w:jc w:val="both"/>
        <w:rPr>
          <w:rFonts w:ascii="Courier New" w:hAnsi="Courier New" w:cs="Courier New"/>
        </w:rPr>
      </w:pPr>
    </w:p>
    <w:p w14:paraId="253948F5"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Critérios e Práticas de Sustentabilidade</w:t>
      </w:r>
    </w:p>
    <w:p w14:paraId="21B0B1E0" w14:textId="77777777" w:rsidR="0079015D" w:rsidRPr="0079015D" w:rsidRDefault="0079015D" w:rsidP="0079015D">
      <w:pPr>
        <w:ind w:right="-142"/>
        <w:jc w:val="both"/>
        <w:rPr>
          <w:rFonts w:ascii="Courier New" w:hAnsi="Courier New" w:cs="Courier New"/>
        </w:rPr>
      </w:pPr>
    </w:p>
    <w:p w14:paraId="12A4B42C"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Na execução do objeto referente à realização de curso de capacitação, a Contratada deverá observar, no que couber, os critérios e práticas de sustentabilidade ambiental previstos no Guia Nacional de Contratações Sustentáveis – 5ª edição (agosto/2022) e na Instrução Normativa SLTI/MPOG nº 01, de 19 de janeiro de 2010, promovendo medidas que reduzam impactos ambientais e incentivem o uso racional de recursos.</w:t>
      </w:r>
    </w:p>
    <w:p w14:paraId="53A0AEA3" w14:textId="77777777" w:rsidR="0079015D" w:rsidRPr="0079015D" w:rsidRDefault="0079015D" w:rsidP="0079015D">
      <w:pPr>
        <w:ind w:right="-142"/>
        <w:jc w:val="both"/>
        <w:rPr>
          <w:rFonts w:ascii="Courier New" w:hAnsi="Courier New" w:cs="Courier New"/>
        </w:rPr>
      </w:pPr>
    </w:p>
    <w:p w14:paraId="565874F6"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Considerando a natureza do objeto, deverão ser adotadas, sempre que possível, as seguintes práticas:</w:t>
      </w:r>
    </w:p>
    <w:p w14:paraId="1A8BE1BA"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I – Priorizar a disponibilização de materiais didáticos em formato digital, evitando impressões desnecessárias;</w:t>
      </w:r>
    </w:p>
    <w:p w14:paraId="035F66AE"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II – Quando imprescindível a impressão, utilizar papel reciclado ou certificado e impressão frente e verso;</w:t>
      </w:r>
    </w:p>
    <w:p w14:paraId="7DF2C6F9"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III – Incentivar o uso de meios eletrônicos para inscrições, comunicações e emissão de certificados;</w:t>
      </w:r>
    </w:p>
    <w:p w14:paraId="65C82D46"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lastRenderedPageBreak/>
        <w:t>IV – Caso o curso seja presencial, promover o uso eficiente de energia elétrica, água e climatização nos ambientes utilizados;</w:t>
      </w:r>
    </w:p>
    <w:p w14:paraId="4B7DC925"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V – Realizar a adequada destinação de resíduos eventualmente gerados durante a execução do curso;</w:t>
      </w:r>
    </w:p>
    <w:p w14:paraId="339A6DCE"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VI – Sempre que viável, estimular a participação por meio remoto (modalidade online ou híbrida), reduzindo deslocamentos e, consequentemente, a emissão de poluentes.</w:t>
      </w:r>
    </w:p>
    <w:p w14:paraId="467337C0" w14:textId="77777777" w:rsidR="0079015D" w:rsidRPr="0079015D" w:rsidRDefault="0079015D" w:rsidP="0079015D">
      <w:pPr>
        <w:pStyle w:val="NormalWeb"/>
        <w:ind w:right="-142"/>
        <w:jc w:val="both"/>
        <w:rPr>
          <w:rFonts w:ascii="Courier New" w:hAnsi="Courier New" w:cs="Courier New"/>
        </w:rPr>
      </w:pPr>
      <w:r w:rsidRPr="0079015D">
        <w:rPr>
          <w:rFonts w:ascii="Courier New" w:hAnsi="Courier New" w:cs="Courier New"/>
        </w:rPr>
        <w:t>A Contratada deverá observar ainda a legislação ambiental aplicável e adotar boas práticas de responsabilidade socioambiental compatíveis com a natureza do serviço contratado.</w:t>
      </w:r>
    </w:p>
    <w:p w14:paraId="4D2E9844" w14:textId="77777777" w:rsidR="0079015D" w:rsidRPr="0079015D" w:rsidRDefault="0079015D" w:rsidP="0079015D">
      <w:pPr>
        <w:ind w:right="-142"/>
        <w:jc w:val="both"/>
        <w:rPr>
          <w:rFonts w:ascii="Courier New" w:hAnsi="Courier New" w:cs="Courier New"/>
        </w:rPr>
      </w:pPr>
    </w:p>
    <w:p w14:paraId="0F94488A" w14:textId="77777777" w:rsidR="0079015D" w:rsidRPr="0079015D" w:rsidRDefault="0079015D" w:rsidP="0079015D">
      <w:pPr>
        <w:numPr>
          <w:ilvl w:val="0"/>
          <w:numId w:val="2"/>
        </w:numPr>
        <w:ind w:left="0" w:right="-142" w:firstLine="0"/>
        <w:contextualSpacing/>
        <w:jc w:val="both"/>
        <w:rPr>
          <w:rFonts w:ascii="Courier New" w:hAnsi="Courier New" w:cs="Courier New"/>
          <w:b/>
          <w:bCs/>
        </w:rPr>
      </w:pPr>
      <w:r w:rsidRPr="0079015D">
        <w:rPr>
          <w:rFonts w:ascii="Courier New" w:hAnsi="Courier New" w:cs="Courier New"/>
          <w:b/>
          <w:bCs/>
        </w:rPr>
        <w:t>Levantamento de Mercado</w:t>
      </w:r>
    </w:p>
    <w:p w14:paraId="46AF95D2" w14:textId="77777777" w:rsidR="0079015D" w:rsidRPr="0079015D" w:rsidRDefault="0079015D" w:rsidP="0079015D">
      <w:pPr>
        <w:ind w:right="-142"/>
        <w:contextualSpacing/>
        <w:jc w:val="both"/>
        <w:rPr>
          <w:rFonts w:ascii="Courier New" w:hAnsi="Courier New" w:cs="Courier New"/>
          <w:b/>
          <w:bCs/>
        </w:rPr>
      </w:pPr>
    </w:p>
    <w:p w14:paraId="59138243"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O Tribunal de Contas da União – TCU, por meio da Decisão nº 439/98 – Plenário, firmou entendimento acerca da contratação de cursos de capacitação e da inscrição de servidores em cursos abertos a terceiros, nos seguintes termos:</w:t>
      </w:r>
    </w:p>
    <w:p w14:paraId="5C793089" w14:textId="77777777" w:rsidR="0079015D" w:rsidRPr="0079015D" w:rsidRDefault="0079015D" w:rsidP="0079015D">
      <w:pPr>
        <w:ind w:right="-142"/>
        <w:jc w:val="both"/>
        <w:rPr>
          <w:rFonts w:ascii="Courier New" w:hAnsi="Courier New" w:cs="Courier New"/>
        </w:rPr>
      </w:pPr>
    </w:p>
    <w:p w14:paraId="3047DCB3" w14:textId="77777777" w:rsidR="0079015D" w:rsidRPr="0079015D" w:rsidRDefault="0079015D" w:rsidP="0079015D">
      <w:pPr>
        <w:ind w:right="-142"/>
        <w:jc w:val="both"/>
        <w:rPr>
          <w:rFonts w:ascii="Courier New" w:hAnsi="Courier New" w:cs="Courier New"/>
        </w:rPr>
      </w:pPr>
      <w:bookmarkStart w:id="33" w:name="_Hlk223681720"/>
      <w:r w:rsidRPr="0079015D">
        <w:rPr>
          <w:rFonts w:ascii="Courier New" w:hAnsi="Courier New" w:cs="Courier New"/>
        </w:rPr>
        <w:t>*“O Tribunal Pleno, diante das razões expostas pelo Relator, DECIDE:</w:t>
      </w:r>
    </w:p>
    <w:p w14:paraId="4FEA8C34" w14:textId="77777777" w:rsidR="0079015D" w:rsidRPr="0079015D" w:rsidRDefault="0079015D" w:rsidP="0079015D">
      <w:pPr>
        <w:ind w:right="-142"/>
        <w:jc w:val="both"/>
        <w:rPr>
          <w:rFonts w:ascii="Courier New" w:hAnsi="Courier New" w:cs="Courier New"/>
        </w:rPr>
      </w:pPr>
    </w:p>
    <w:p w14:paraId="7411842C" w14:textId="77777777" w:rsidR="0079015D" w:rsidRPr="0079015D" w:rsidRDefault="0079015D" w:rsidP="0079015D">
      <w:pPr>
        <w:pStyle w:val="PargrafodaLista"/>
        <w:numPr>
          <w:ilvl w:val="0"/>
          <w:numId w:val="8"/>
        </w:numPr>
        <w:spacing w:line="276" w:lineRule="auto"/>
        <w:ind w:right="-142"/>
        <w:jc w:val="both"/>
        <w:rPr>
          <w:rFonts w:ascii="Courier New" w:hAnsi="Courier New" w:cs="Courier New"/>
        </w:rPr>
      </w:pPr>
      <w:r w:rsidRPr="0079015D">
        <w:rPr>
          <w:rFonts w:ascii="Courier New" w:hAnsi="Courier New" w:cs="Courier New"/>
        </w:rPr>
        <w:t>Considerar que as contratações de professores, conferencistas ou instrutores para ministrar cursos de treinamento ou aperfeiçoamento de pessoal, bem como a inscrição de servidores para participação de cursos abertos a terceiros, enquadram-se na hipótese de inexigibilidade de licitação prevista no inciso II do art. 25, combinado com o inciso VI do art. 13 da Lei nº 8.666/93;</w:t>
      </w:r>
    </w:p>
    <w:p w14:paraId="5F0891A8" w14:textId="77777777" w:rsidR="0079015D" w:rsidRPr="0079015D" w:rsidRDefault="0079015D" w:rsidP="0079015D">
      <w:pPr>
        <w:pStyle w:val="PargrafodaLista"/>
        <w:numPr>
          <w:ilvl w:val="0"/>
          <w:numId w:val="8"/>
        </w:numPr>
        <w:spacing w:line="276" w:lineRule="auto"/>
        <w:ind w:right="-142"/>
        <w:jc w:val="both"/>
        <w:rPr>
          <w:rFonts w:ascii="Courier New" w:hAnsi="Courier New" w:cs="Courier New"/>
        </w:rPr>
      </w:pPr>
      <w:r w:rsidRPr="0079015D">
        <w:rPr>
          <w:rFonts w:ascii="Courier New" w:hAnsi="Courier New" w:cs="Courier New"/>
        </w:rPr>
        <w:t>Retirar o sigilo dos autos e ordenar sua publicação em Ata; e</w:t>
      </w:r>
    </w:p>
    <w:p w14:paraId="66C8B5AB" w14:textId="77777777" w:rsidR="0079015D" w:rsidRPr="0079015D" w:rsidRDefault="0079015D" w:rsidP="0079015D">
      <w:pPr>
        <w:pStyle w:val="PargrafodaLista"/>
        <w:numPr>
          <w:ilvl w:val="0"/>
          <w:numId w:val="8"/>
        </w:numPr>
        <w:spacing w:line="276" w:lineRule="auto"/>
        <w:ind w:right="-142"/>
        <w:jc w:val="both"/>
        <w:rPr>
          <w:rFonts w:ascii="Courier New" w:hAnsi="Courier New" w:cs="Courier New"/>
        </w:rPr>
      </w:pPr>
      <w:r w:rsidRPr="0079015D">
        <w:rPr>
          <w:rFonts w:ascii="Courier New" w:hAnsi="Courier New" w:cs="Courier New"/>
        </w:rPr>
        <w:t>Arquivar o presente processo</w:t>
      </w:r>
      <w:proofErr w:type="gramStart"/>
      <w:r w:rsidRPr="0079015D">
        <w:rPr>
          <w:rFonts w:ascii="Courier New" w:hAnsi="Courier New" w:cs="Courier New"/>
        </w:rPr>
        <w:t>.”*</w:t>
      </w:r>
      <w:bookmarkEnd w:id="33"/>
      <w:proofErr w:type="gramEnd"/>
    </w:p>
    <w:p w14:paraId="3CEE4095" w14:textId="77777777" w:rsidR="0079015D" w:rsidRPr="0079015D" w:rsidRDefault="0079015D" w:rsidP="0079015D">
      <w:pPr>
        <w:ind w:right="-142"/>
        <w:jc w:val="both"/>
        <w:rPr>
          <w:rFonts w:ascii="Courier New" w:hAnsi="Courier New" w:cs="Courier New"/>
        </w:rPr>
      </w:pPr>
    </w:p>
    <w:p w14:paraId="1B305758"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Embora o referido entendimento tenha sido proferido à luz da Lei nº 8.666/93, permanece aplicável sob a égide da atual legislação, haja vista que a hipótese encontra correspondência no art. 74, inciso III, alínea “f” da Lei nº 14.133/2021, que dispõe ser inexigível a licitação para contratação de serviços técnicos especializados de natureza predominantemente intelectual, incluindo treinamento e aperfeiçoamento de pessoal, quando caracterizada a inviabilidade de competição.</w:t>
      </w:r>
    </w:p>
    <w:p w14:paraId="28937BD3" w14:textId="77777777" w:rsidR="0079015D" w:rsidRPr="0079015D" w:rsidRDefault="0079015D" w:rsidP="0079015D">
      <w:pPr>
        <w:ind w:right="-142"/>
        <w:jc w:val="both"/>
        <w:rPr>
          <w:rFonts w:ascii="Courier New" w:hAnsi="Courier New" w:cs="Courier New"/>
        </w:rPr>
      </w:pPr>
    </w:p>
    <w:p w14:paraId="3D02119D"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Dessa forma, a inscrição de servidores em cursos abertos ao público, promovidos por instituições especializadas, com conteúdo programático definido e corpo docente previamente estabelecido, configura hipótese de inexigibilidade de licitação, desde que devidamente justificada a escolha do fornecedor e demonstrada a compatibilidade do preço com o valor praticado no mercado.</w:t>
      </w:r>
    </w:p>
    <w:p w14:paraId="136A8436" w14:textId="77777777" w:rsidR="0079015D" w:rsidRPr="0079015D" w:rsidRDefault="0079015D" w:rsidP="0079015D">
      <w:pPr>
        <w:ind w:right="-142"/>
        <w:jc w:val="both"/>
        <w:rPr>
          <w:rFonts w:ascii="Courier New" w:hAnsi="Courier New" w:cs="Courier New"/>
        </w:rPr>
      </w:pPr>
    </w:p>
    <w:p w14:paraId="785ECCBA" w14:textId="77777777" w:rsidR="0079015D" w:rsidRPr="0079015D" w:rsidRDefault="0079015D" w:rsidP="0079015D">
      <w:pPr>
        <w:ind w:right="-142"/>
        <w:jc w:val="both"/>
        <w:rPr>
          <w:rFonts w:ascii="Courier New" w:hAnsi="Courier New" w:cs="Courier New"/>
        </w:rPr>
      </w:pPr>
    </w:p>
    <w:p w14:paraId="2E5ABBF9" w14:textId="77777777" w:rsidR="0079015D" w:rsidRPr="0079015D" w:rsidRDefault="0079015D" w:rsidP="0079015D">
      <w:pPr>
        <w:ind w:right="-142"/>
        <w:jc w:val="both"/>
        <w:rPr>
          <w:rFonts w:ascii="Courier New" w:hAnsi="Courier New" w:cs="Courier New"/>
        </w:rPr>
      </w:pPr>
    </w:p>
    <w:p w14:paraId="69EA1672"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Consta no processo Justificativa de preço no tópico 8 deste Estudo Preliminar, dessa forma, a contratação da empresa:</w:t>
      </w:r>
    </w:p>
    <w:p w14:paraId="546C0F32"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VALERIOTE CURSOS, CONSULTORIA, GESTAO E EMPREENDIMENTOS LTDA – CNPJ: 19.038.976/0001-81, poderá, segundo Decisão 439/98 do TCU ocorrer por inexigibilidade de licitação, conforme Artigo 74, inciso III, alínea f da Lei nº 14.133 /2021.</w:t>
      </w:r>
    </w:p>
    <w:p w14:paraId="508FCDB3" w14:textId="77777777" w:rsidR="0079015D" w:rsidRPr="0079015D" w:rsidRDefault="0079015D" w:rsidP="0079015D">
      <w:pPr>
        <w:ind w:right="-142"/>
        <w:jc w:val="both"/>
        <w:rPr>
          <w:rFonts w:ascii="Courier New" w:hAnsi="Courier New" w:cs="Courier New"/>
        </w:rPr>
      </w:pPr>
    </w:p>
    <w:p w14:paraId="37D33261" w14:textId="77777777" w:rsidR="0079015D" w:rsidRPr="0079015D" w:rsidRDefault="0079015D" w:rsidP="0079015D">
      <w:pPr>
        <w:pBdr>
          <w:top w:val="nil"/>
          <w:left w:val="nil"/>
          <w:bottom w:val="nil"/>
          <w:right w:val="nil"/>
          <w:between w:val="nil"/>
        </w:pBdr>
        <w:spacing w:before="51"/>
        <w:ind w:right="-142"/>
        <w:jc w:val="both"/>
        <w:rPr>
          <w:rFonts w:ascii="Courier New" w:eastAsia="Calibri" w:hAnsi="Courier New" w:cs="Courier New"/>
          <w:color w:val="000000"/>
        </w:rPr>
      </w:pPr>
      <w:r w:rsidRPr="0079015D">
        <w:rPr>
          <w:rFonts w:ascii="Courier New" w:eastAsia="Calibri" w:hAnsi="Courier New" w:cs="Courier New"/>
          <w:color w:val="000000"/>
        </w:rPr>
        <w:t>O problema que se pretende resolver é a necessidade de capacitação e de treinamento para os servidores da Câmara Municipal de Campos dos Goytacazes que atuarão nas diversas etapas dos processos de contratação segundo a Nova Lei de Licitações e Contratos (Lei nº 14.133/2021).</w:t>
      </w:r>
    </w:p>
    <w:p w14:paraId="3C4091B9" w14:textId="77777777" w:rsidR="0079015D" w:rsidRPr="0079015D" w:rsidRDefault="0079015D" w:rsidP="0079015D">
      <w:pPr>
        <w:pBdr>
          <w:top w:val="nil"/>
          <w:left w:val="nil"/>
          <w:bottom w:val="nil"/>
          <w:right w:val="nil"/>
          <w:between w:val="nil"/>
        </w:pBdr>
        <w:spacing w:before="11"/>
        <w:ind w:right="-142"/>
        <w:rPr>
          <w:rFonts w:ascii="Courier New" w:eastAsia="Calibri" w:hAnsi="Courier New" w:cs="Courier New"/>
          <w:color w:val="000000"/>
          <w:sz w:val="23"/>
          <w:szCs w:val="23"/>
        </w:rPr>
      </w:pPr>
    </w:p>
    <w:p w14:paraId="142341EC" w14:textId="77777777" w:rsidR="0079015D" w:rsidRPr="0079015D" w:rsidRDefault="0079015D" w:rsidP="0079015D">
      <w:pPr>
        <w:pBdr>
          <w:top w:val="nil"/>
          <w:left w:val="nil"/>
          <w:bottom w:val="nil"/>
          <w:right w:val="nil"/>
          <w:between w:val="nil"/>
        </w:pBdr>
        <w:spacing w:before="1"/>
        <w:ind w:right="-142"/>
        <w:jc w:val="both"/>
        <w:rPr>
          <w:rFonts w:ascii="Courier New" w:eastAsia="Calibri" w:hAnsi="Courier New" w:cs="Courier New"/>
          <w:color w:val="000000"/>
        </w:rPr>
      </w:pPr>
      <w:r w:rsidRPr="0079015D">
        <w:rPr>
          <w:rFonts w:ascii="Courier New" w:eastAsia="Calibri" w:hAnsi="Courier New" w:cs="Courier New"/>
          <w:color w:val="000000"/>
        </w:rPr>
        <w:t>Após a prospecção de possíveis cenários, identificamos as seguintes alternativas:</w:t>
      </w:r>
    </w:p>
    <w:p w14:paraId="27A4BACD" w14:textId="77777777" w:rsidR="0079015D" w:rsidRPr="0079015D" w:rsidRDefault="0079015D" w:rsidP="0079015D">
      <w:pPr>
        <w:pBdr>
          <w:top w:val="nil"/>
          <w:left w:val="nil"/>
          <w:bottom w:val="nil"/>
          <w:right w:val="nil"/>
          <w:between w:val="nil"/>
        </w:pBdr>
        <w:spacing w:before="11"/>
        <w:ind w:right="-142"/>
        <w:rPr>
          <w:rFonts w:ascii="Courier New" w:eastAsia="Calibri" w:hAnsi="Courier New" w:cs="Courier New"/>
          <w:color w:val="000000"/>
          <w:sz w:val="23"/>
          <w:szCs w:val="23"/>
        </w:rPr>
      </w:pPr>
    </w:p>
    <w:p w14:paraId="759F098F" w14:textId="77777777" w:rsidR="0079015D" w:rsidRPr="0079015D" w:rsidRDefault="0079015D" w:rsidP="0079015D">
      <w:pPr>
        <w:pBdr>
          <w:top w:val="nil"/>
          <w:left w:val="nil"/>
          <w:bottom w:val="nil"/>
          <w:right w:val="nil"/>
          <w:between w:val="nil"/>
        </w:pBdr>
        <w:ind w:right="-142"/>
        <w:jc w:val="both"/>
        <w:rPr>
          <w:rFonts w:ascii="Courier New" w:eastAsia="Calibri" w:hAnsi="Courier New" w:cs="Courier New"/>
          <w:b/>
          <w:color w:val="000000"/>
        </w:rPr>
      </w:pPr>
      <w:r w:rsidRPr="0079015D">
        <w:rPr>
          <w:rFonts w:ascii="Courier New" w:eastAsia="Calibri" w:hAnsi="Courier New" w:cs="Courier New"/>
          <w:b/>
          <w:color w:val="000000"/>
        </w:rPr>
        <w:t>Solução 1 – Atendimento por meios próprios</w:t>
      </w:r>
    </w:p>
    <w:p w14:paraId="713EB0E7" w14:textId="77777777" w:rsidR="0079015D" w:rsidRPr="0079015D" w:rsidRDefault="0079015D" w:rsidP="0079015D">
      <w:pPr>
        <w:pBdr>
          <w:top w:val="nil"/>
          <w:left w:val="nil"/>
          <w:bottom w:val="nil"/>
          <w:right w:val="nil"/>
          <w:between w:val="nil"/>
        </w:pBdr>
        <w:ind w:right="-142"/>
        <w:rPr>
          <w:rFonts w:ascii="Courier New" w:eastAsia="Calibri" w:hAnsi="Courier New" w:cs="Courier New"/>
          <w:b/>
          <w:color w:val="000000"/>
        </w:rPr>
      </w:pPr>
    </w:p>
    <w:p w14:paraId="0D1574CC" w14:textId="77777777" w:rsidR="0079015D" w:rsidRPr="0079015D" w:rsidRDefault="0079015D" w:rsidP="0079015D">
      <w:pPr>
        <w:pBdr>
          <w:top w:val="nil"/>
          <w:left w:val="nil"/>
          <w:bottom w:val="nil"/>
          <w:right w:val="nil"/>
          <w:between w:val="nil"/>
        </w:pBdr>
        <w:spacing w:before="1"/>
        <w:ind w:right="-142"/>
        <w:jc w:val="both"/>
        <w:rPr>
          <w:rFonts w:ascii="Courier New" w:eastAsia="Calibri" w:hAnsi="Courier New" w:cs="Courier New"/>
          <w:color w:val="000000"/>
        </w:rPr>
      </w:pPr>
      <w:r w:rsidRPr="0079015D">
        <w:rPr>
          <w:rFonts w:ascii="Courier New" w:eastAsia="Calibri" w:hAnsi="Courier New" w:cs="Courier New"/>
          <w:color w:val="000000"/>
        </w:rPr>
        <w:t>Não há na estrutura deste órgão um setor de capacitação profissional voltado para área de licitações e contratos, nem mesmo profissionais em nosso quadro de pessoal que possuam essa atribuição institucional. O estabelecimento desse tipo de prática destinada a orientar, a coordenar e a acompanhar as atividades dos colaboradores nas organizações envolve um plano de reestruturação e de mudança de cultura que não está em vias de acontecer no momento. Logo, a alternativa que resta é a busca por uma solução externa no mercado.</w:t>
      </w:r>
    </w:p>
    <w:p w14:paraId="0B2E78B9" w14:textId="77777777" w:rsidR="0079015D" w:rsidRPr="0079015D" w:rsidRDefault="0079015D" w:rsidP="0079015D">
      <w:pPr>
        <w:pBdr>
          <w:top w:val="nil"/>
          <w:left w:val="nil"/>
          <w:bottom w:val="nil"/>
          <w:right w:val="nil"/>
          <w:between w:val="nil"/>
        </w:pBdr>
        <w:spacing w:before="2"/>
        <w:ind w:right="-142"/>
        <w:rPr>
          <w:rFonts w:ascii="Courier New" w:eastAsia="Calibri" w:hAnsi="Courier New" w:cs="Courier New"/>
          <w:color w:val="000000"/>
        </w:rPr>
      </w:pPr>
    </w:p>
    <w:p w14:paraId="10DA170B" w14:textId="77777777" w:rsidR="0079015D" w:rsidRPr="0079015D" w:rsidRDefault="0079015D" w:rsidP="0079015D">
      <w:pPr>
        <w:pBdr>
          <w:top w:val="nil"/>
          <w:left w:val="nil"/>
          <w:bottom w:val="nil"/>
          <w:right w:val="nil"/>
          <w:between w:val="nil"/>
        </w:pBdr>
        <w:ind w:right="-142"/>
        <w:jc w:val="both"/>
        <w:rPr>
          <w:rFonts w:ascii="Courier New" w:eastAsia="Calibri" w:hAnsi="Courier New" w:cs="Courier New"/>
          <w:b/>
          <w:color w:val="000000"/>
        </w:rPr>
      </w:pPr>
      <w:r w:rsidRPr="0079015D">
        <w:rPr>
          <w:rFonts w:ascii="Courier New" w:eastAsia="Calibri" w:hAnsi="Courier New" w:cs="Courier New"/>
          <w:b/>
          <w:color w:val="000000"/>
        </w:rPr>
        <w:t>Solução 2 – Curso/evento na modalidade on-line</w:t>
      </w:r>
    </w:p>
    <w:p w14:paraId="19B2BF90" w14:textId="77777777" w:rsidR="0079015D" w:rsidRPr="0079015D" w:rsidRDefault="0079015D" w:rsidP="0079015D">
      <w:pPr>
        <w:pBdr>
          <w:top w:val="nil"/>
          <w:left w:val="nil"/>
          <w:bottom w:val="nil"/>
          <w:right w:val="nil"/>
          <w:between w:val="nil"/>
        </w:pBdr>
        <w:spacing w:before="11"/>
        <w:ind w:right="-142"/>
        <w:rPr>
          <w:rFonts w:ascii="Courier New" w:eastAsia="Calibri" w:hAnsi="Courier New" w:cs="Courier New"/>
          <w:b/>
          <w:color w:val="000000"/>
          <w:sz w:val="23"/>
          <w:szCs w:val="23"/>
        </w:rPr>
      </w:pPr>
    </w:p>
    <w:p w14:paraId="796BC47C" w14:textId="77777777" w:rsidR="0079015D" w:rsidRPr="0079015D" w:rsidRDefault="0079015D" w:rsidP="0079015D">
      <w:pPr>
        <w:pBdr>
          <w:top w:val="nil"/>
          <w:left w:val="nil"/>
          <w:bottom w:val="nil"/>
          <w:right w:val="nil"/>
          <w:between w:val="nil"/>
        </w:pBdr>
        <w:spacing w:before="1"/>
        <w:ind w:right="-142"/>
        <w:jc w:val="both"/>
        <w:rPr>
          <w:rFonts w:ascii="Courier New" w:eastAsia="Calibri" w:hAnsi="Courier New" w:cs="Courier New"/>
          <w:color w:val="000000"/>
        </w:rPr>
      </w:pPr>
      <w:r w:rsidRPr="0079015D">
        <w:rPr>
          <w:rFonts w:ascii="Courier New" w:eastAsia="Calibri" w:hAnsi="Courier New" w:cs="Courier New"/>
          <w:color w:val="000000"/>
        </w:rPr>
        <w:t>Uma das soluções encontradas no mercado é disponibilização de cursos de capacitação voltados para servidores públicos na modalidade on-line. As vantagens desse formato é a flexibilidade, acesso direto a especialistas de renome nacional, ambiente de aprendizado rico e dinâmico, interação em tempo real e possibilidade de reassistir as aulas sempre que for necessário.</w:t>
      </w:r>
    </w:p>
    <w:p w14:paraId="365DCCB2" w14:textId="77777777" w:rsidR="0079015D" w:rsidRPr="0079015D" w:rsidRDefault="0079015D" w:rsidP="0079015D">
      <w:pPr>
        <w:pBdr>
          <w:top w:val="nil"/>
          <w:left w:val="nil"/>
          <w:bottom w:val="nil"/>
          <w:right w:val="nil"/>
          <w:between w:val="nil"/>
        </w:pBdr>
        <w:spacing w:before="1"/>
        <w:ind w:right="-142"/>
        <w:jc w:val="both"/>
        <w:rPr>
          <w:rFonts w:ascii="Courier New" w:eastAsia="Calibri" w:hAnsi="Courier New" w:cs="Courier New"/>
          <w:color w:val="000000"/>
        </w:rPr>
      </w:pPr>
    </w:p>
    <w:p w14:paraId="4782A80C" w14:textId="0DB27843" w:rsidR="0079015D" w:rsidRPr="0079015D" w:rsidRDefault="0079015D" w:rsidP="0079015D">
      <w:pPr>
        <w:pBdr>
          <w:top w:val="nil"/>
          <w:left w:val="nil"/>
          <w:bottom w:val="nil"/>
          <w:right w:val="nil"/>
          <w:between w:val="nil"/>
        </w:pBdr>
        <w:spacing w:before="1"/>
        <w:ind w:right="-142"/>
        <w:jc w:val="both"/>
        <w:rPr>
          <w:rFonts w:ascii="Courier New" w:eastAsia="Calibri" w:hAnsi="Courier New" w:cs="Courier New"/>
          <w:color w:val="000000"/>
        </w:rPr>
      </w:pPr>
      <w:r w:rsidRPr="0079015D">
        <w:rPr>
          <w:rFonts w:ascii="Courier New" w:eastAsia="Calibri" w:hAnsi="Courier New" w:cs="Courier New"/>
          <w:color w:val="000000"/>
        </w:rPr>
        <w:t xml:space="preserve">Esta solução, contudo, não permite trocas, interações e debates aprofundados acerca das questões práticas dos processos licitatórios, tornando o processo de aprendizado mais deficitário, não sendo </w:t>
      </w:r>
      <w:r w:rsidR="00B61078" w:rsidRPr="0079015D">
        <w:rPr>
          <w:rFonts w:ascii="Courier New" w:eastAsia="Calibri" w:hAnsi="Courier New" w:cs="Courier New"/>
          <w:color w:val="000000"/>
        </w:rPr>
        <w:t>está</w:t>
      </w:r>
      <w:r w:rsidRPr="0079015D">
        <w:rPr>
          <w:rFonts w:ascii="Courier New" w:eastAsia="Calibri" w:hAnsi="Courier New" w:cs="Courier New"/>
          <w:color w:val="000000"/>
        </w:rPr>
        <w:t xml:space="preserve"> a solução mais adequada para atender a nossa necessidade.</w:t>
      </w:r>
    </w:p>
    <w:p w14:paraId="7A75B6F6" w14:textId="77777777" w:rsidR="0079015D" w:rsidRPr="0079015D" w:rsidRDefault="0079015D" w:rsidP="0079015D">
      <w:pPr>
        <w:pBdr>
          <w:top w:val="nil"/>
          <w:left w:val="nil"/>
          <w:bottom w:val="nil"/>
          <w:right w:val="nil"/>
          <w:between w:val="nil"/>
        </w:pBdr>
        <w:spacing w:before="2"/>
        <w:ind w:right="-142"/>
        <w:rPr>
          <w:rFonts w:ascii="Courier New" w:eastAsia="Calibri" w:hAnsi="Courier New" w:cs="Courier New"/>
          <w:color w:val="000000"/>
        </w:rPr>
      </w:pPr>
    </w:p>
    <w:p w14:paraId="10F8FD12" w14:textId="77777777" w:rsidR="0079015D" w:rsidRPr="0079015D" w:rsidRDefault="0079015D" w:rsidP="0079015D">
      <w:pPr>
        <w:pBdr>
          <w:top w:val="nil"/>
          <w:left w:val="nil"/>
          <w:bottom w:val="nil"/>
          <w:right w:val="nil"/>
          <w:between w:val="nil"/>
        </w:pBdr>
        <w:ind w:right="-142"/>
        <w:jc w:val="both"/>
        <w:rPr>
          <w:rFonts w:ascii="Courier New" w:eastAsia="Calibri" w:hAnsi="Courier New" w:cs="Courier New"/>
          <w:b/>
          <w:color w:val="000000"/>
        </w:rPr>
      </w:pPr>
      <w:r w:rsidRPr="0079015D">
        <w:rPr>
          <w:rFonts w:ascii="Courier New" w:eastAsia="Calibri" w:hAnsi="Courier New" w:cs="Courier New"/>
          <w:b/>
          <w:color w:val="000000"/>
        </w:rPr>
        <w:t>Solução 3 – Curso/evento na modalidade presencial</w:t>
      </w:r>
    </w:p>
    <w:p w14:paraId="3B115F33" w14:textId="77777777" w:rsidR="0079015D" w:rsidRPr="0079015D" w:rsidRDefault="0079015D" w:rsidP="0079015D">
      <w:pPr>
        <w:pBdr>
          <w:top w:val="nil"/>
          <w:left w:val="nil"/>
          <w:bottom w:val="nil"/>
          <w:right w:val="nil"/>
          <w:between w:val="nil"/>
        </w:pBdr>
        <w:spacing w:before="12"/>
        <w:ind w:right="-142"/>
        <w:rPr>
          <w:rFonts w:ascii="Courier New" w:eastAsia="Calibri" w:hAnsi="Courier New" w:cs="Courier New"/>
          <w:b/>
          <w:color w:val="000000"/>
        </w:rPr>
      </w:pPr>
    </w:p>
    <w:p w14:paraId="247E0231" w14:textId="77777777" w:rsidR="0079015D" w:rsidRPr="0079015D" w:rsidRDefault="0079015D" w:rsidP="0079015D">
      <w:pPr>
        <w:pBdr>
          <w:top w:val="nil"/>
          <w:left w:val="nil"/>
          <w:bottom w:val="nil"/>
          <w:right w:val="nil"/>
          <w:between w:val="nil"/>
        </w:pBdr>
        <w:ind w:right="-142"/>
        <w:jc w:val="both"/>
        <w:rPr>
          <w:rFonts w:ascii="Courier New" w:eastAsia="Calibri" w:hAnsi="Courier New" w:cs="Courier New"/>
          <w:color w:val="000000"/>
        </w:rPr>
      </w:pPr>
      <w:r w:rsidRPr="0079015D">
        <w:rPr>
          <w:rFonts w:ascii="Courier New" w:eastAsia="Calibri" w:hAnsi="Courier New" w:cs="Courier New"/>
          <w:color w:val="000000"/>
        </w:rPr>
        <w:t xml:space="preserve">O curso ou evento presencial cria um ambiente muito produtivo de aprendizagem, pois ele engloba conferências, debates, oficinas e </w:t>
      </w:r>
      <w:r w:rsidRPr="0079015D">
        <w:rPr>
          <w:rFonts w:ascii="Courier New" w:eastAsia="Calibri" w:hAnsi="Courier New" w:cs="Courier New"/>
          <w:color w:val="000000"/>
        </w:rPr>
        <w:lastRenderedPageBreak/>
        <w:t>palestras, permitindo uma reflexão renovada sobre as transformações, avanços e problemas identificados em todas as fases dos processos licitatórios.</w:t>
      </w:r>
    </w:p>
    <w:p w14:paraId="1126E367" w14:textId="77777777" w:rsidR="0079015D" w:rsidRPr="0079015D" w:rsidRDefault="0079015D" w:rsidP="0079015D">
      <w:pPr>
        <w:pBdr>
          <w:top w:val="nil"/>
          <w:left w:val="nil"/>
          <w:bottom w:val="nil"/>
          <w:right w:val="nil"/>
          <w:between w:val="nil"/>
        </w:pBdr>
        <w:ind w:right="-142"/>
        <w:jc w:val="both"/>
        <w:rPr>
          <w:rFonts w:ascii="Courier New" w:eastAsia="Calibri" w:hAnsi="Courier New" w:cs="Courier New"/>
          <w:color w:val="000000"/>
        </w:rPr>
      </w:pPr>
    </w:p>
    <w:p w14:paraId="1BEE927A" w14:textId="77777777" w:rsidR="0079015D" w:rsidRPr="0079015D" w:rsidRDefault="0079015D" w:rsidP="0079015D">
      <w:pPr>
        <w:pBdr>
          <w:top w:val="nil"/>
          <w:left w:val="nil"/>
          <w:bottom w:val="nil"/>
          <w:right w:val="nil"/>
          <w:between w:val="nil"/>
        </w:pBdr>
        <w:ind w:right="-142"/>
        <w:jc w:val="both"/>
        <w:rPr>
          <w:rFonts w:ascii="Courier New" w:eastAsia="Calibri" w:hAnsi="Courier New" w:cs="Courier New"/>
          <w:color w:val="000000"/>
        </w:rPr>
      </w:pPr>
      <w:r w:rsidRPr="0079015D">
        <w:rPr>
          <w:rFonts w:ascii="Courier New" w:eastAsia="Calibri" w:hAnsi="Courier New" w:cs="Courier New"/>
          <w:color w:val="000000"/>
        </w:rPr>
        <w:t>O evento na modalidade presencial permite, ainda, a troca de experiências com servidores atuantes no setor jurídico de outros órgãos, entidades e Estados participantes. É possível, portanto, o intercâmbio com participantes de outras instituições e com palestrantes de inquestionável competência.</w:t>
      </w:r>
    </w:p>
    <w:p w14:paraId="2A7624AB" w14:textId="77777777" w:rsidR="0079015D" w:rsidRPr="0079015D" w:rsidRDefault="0079015D" w:rsidP="0079015D">
      <w:pPr>
        <w:pBdr>
          <w:top w:val="nil"/>
          <w:left w:val="nil"/>
          <w:bottom w:val="nil"/>
          <w:right w:val="nil"/>
          <w:between w:val="nil"/>
        </w:pBdr>
        <w:spacing w:before="2"/>
        <w:ind w:right="-142"/>
        <w:rPr>
          <w:rFonts w:ascii="Courier New" w:eastAsia="Calibri" w:hAnsi="Courier New" w:cs="Courier New"/>
          <w:color w:val="000000"/>
        </w:rPr>
      </w:pPr>
    </w:p>
    <w:p w14:paraId="11697F81" w14:textId="77777777" w:rsidR="0079015D" w:rsidRPr="0079015D" w:rsidRDefault="0079015D" w:rsidP="0079015D">
      <w:pPr>
        <w:pBdr>
          <w:top w:val="nil"/>
          <w:left w:val="nil"/>
          <w:bottom w:val="nil"/>
          <w:right w:val="nil"/>
          <w:between w:val="nil"/>
        </w:pBdr>
        <w:ind w:right="-142"/>
        <w:jc w:val="both"/>
        <w:rPr>
          <w:rFonts w:ascii="Courier New" w:eastAsia="Calibri" w:hAnsi="Courier New" w:cs="Courier New"/>
          <w:color w:val="000000"/>
        </w:rPr>
      </w:pPr>
      <w:r w:rsidRPr="0079015D">
        <w:rPr>
          <w:rFonts w:ascii="Courier New" w:eastAsia="Calibri" w:hAnsi="Courier New" w:cs="Courier New"/>
          <w:color w:val="000000"/>
        </w:rPr>
        <w:t xml:space="preserve">Essa modalidade é capaz de sincronizar as práticas de licitação da administração com as normativas mais recentes, garantindo a legalidade, transparência e eficácia nos processos de contratação pública. Logo, a realização de curso/evento na modalidade presencial representa solução adequada à nossa necessidade. </w:t>
      </w:r>
    </w:p>
    <w:p w14:paraId="174D2100" w14:textId="77777777" w:rsidR="0079015D" w:rsidRPr="0079015D" w:rsidRDefault="0079015D" w:rsidP="0079015D">
      <w:pPr>
        <w:pBdr>
          <w:top w:val="nil"/>
          <w:left w:val="nil"/>
          <w:bottom w:val="nil"/>
          <w:right w:val="nil"/>
          <w:between w:val="nil"/>
        </w:pBdr>
        <w:spacing w:before="11"/>
        <w:ind w:right="-142"/>
        <w:rPr>
          <w:rFonts w:ascii="Courier New" w:eastAsia="Calibri" w:hAnsi="Courier New" w:cs="Courier New"/>
          <w:color w:val="000000"/>
        </w:rPr>
      </w:pPr>
    </w:p>
    <w:p w14:paraId="04F7CC21" w14:textId="77777777" w:rsidR="0079015D" w:rsidRPr="0079015D" w:rsidRDefault="0079015D" w:rsidP="0079015D">
      <w:pPr>
        <w:spacing w:before="1"/>
        <w:ind w:right="-142"/>
        <w:jc w:val="both"/>
        <w:rPr>
          <w:rFonts w:ascii="Courier New" w:hAnsi="Courier New" w:cs="Courier New"/>
        </w:rPr>
      </w:pPr>
      <w:r w:rsidRPr="0079015D">
        <w:rPr>
          <w:rFonts w:ascii="Courier New" w:hAnsi="Courier New" w:cs="Courier New"/>
          <w:b/>
        </w:rPr>
        <w:t xml:space="preserve">Solução 4 – Curso na modalidade </w:t>
      </w:r>
      <w:r w:rsidRPr="0079015D">
        <w:rPr>
          <w:rFonts w:ascii="Courier New" w:hAnsi="Courier New" w:cs="Courier New"/>
          <w:b/>
          <w:i/>
        </w:rPr>
        <w:t xml:space="preserve">in </w:t>
      </w:r>
      <w:proofErr w:type="spellStart"/>
      <w:r w:rsidRPr="0079015D">
        <w:rPr>
          <w:rFonts w:ascii="Courier New" w:hAnsi="Courier New" w:cs="Courier New"/>
          <w:b/>
          <w:i/>
        </w:rPr>
        <w:t>company</w:t>
      </w:r>
      <w:proofErr w:type="spellEnd"/>
    </w:p>
    <w:p w14:paraId="315EBA46" w14:textId="77777777" w:rsidR="0079015D" w:rsidRPr="0079015D" w:rsidRDefault="0079015D" w:rsidP="0079015D">
      <w:pPr>
        <w:pBdr>
          <w:top w:val="nil"/>
          <w:left w:val="nil"/>
          <w:bottom w:val="nil"/>
          <w:right w:val="nil"/>
          <w:between w:val="nil"/>
        </w:pBdr>
        <w:spacing w:before="11"/>
        <w:ind w:right="-142"/>
        <w:rPr>
          <w:rFonts w:ascii="Courier New" w:eastAsia="Calibri" w:hAnsi="Courier New" w:cs="Courier New"/>
          <w:b/>
          <w:i/>
          <w:color w:val="000000"/>
        </w:rPr>
      </w:pPr>
    </w:p>
    <w:p w14:paraId="1A1CD052" w14:textId="77777777" w:rsidR="0079015D" w:rsidRPr="0079015D" w:rsidRDefault="0079015D" w:rsidP="0079015D">
      <w:pPr>
        <w:pBdr>
          <w:top w:val="nil"/>
          <w:left w:val="nil"/>
          <w:bottom w:val="nil"/>
          <w:right w:val="nil"/>
          <w:between w:val="nil"/>
        </w:pBdr>
        <w:ind w:right="-142"/>
        <w:jc w:val="both"/>
        <w:rPr>
          <w:rFonts w:ascii="Courier New" w:eastAsia="Calibri" w:hAnsi="Courier New" w:cs="Courier New"/>
          <w:color w:val="000000"/>
        </w:rPr>
      </w:pPr>
      <w:r w:rsidRPr="0079015D">
        <w:rPr>
          <w:rFonts w:ascii="Courier New" w:eastAsia="Calibri" w:hAnsi="Courier New" w:cs="Courier New"/>
          <w:color w:val="000000"/>
        </w:rPr>
        <w:t xml:space="preserve">Há também a modalidade </w:t>
      </w:r>
      <w:r w:rsidRPr="0079015D">
        <w:rPr>
          <w:rFonts w:ascii="Courier New" w:eastAsia="Calibri" w:hAnsi="Courier New" w:cs="Courier New"/>
          <w:i/>
          <w:color w:val="000000"/>
        </w:rPr>
        <w:t xml:space="preserve">in </w:t>
      </w:r>
      <w:proofErr w:type="spellStart"/>
      <w:r w:rsidRPr="0079015D">
        <w:rPr>
          <w:rFonts w:ascii="Courier New" w:eastAsia="Calibri" w:hAnsi="Courier New" w:cs="Courier New"/>
          <w:i/>
          <w:color w:val="000000"/>
        </w:rPr>
        <w:t>company</w:t>
      </w:r>
      <w:proofErr w:type="spellEnd"/>
      <w:r w:rsidRPr="0079015D">
        <w:rPr>
          <w:rFonts w:ascii="Courier New" w:eastAsia="Calibri" w:hAnsi="Courier New" w:cs="Courier New"/>
          <w:color w:val="000000"/>
        </w:rPr>
        <w:t xml:space="preserve">. Esse estilo de capacitação é voltado, especificamente, para grupos de uma mesma companhia ou repartição pública. </w:t>
      </w:r>
    </w:p>
    <w:p w14:paraId="5E7098CD" w14:textId="77777777" w:rsidR="0079015D" w:rsidRPr="0079015D" w:rsidRDefault="0079015D" w:rsidP="0079015D">
      <w:pPr>
        <w:pBdr>
          <w:top w:val="nil"/>
          <w:left w:val="nil"/>
          <w:bottom w:val="nil"/>
          <w:right w:val="nil"/>
          <w:between w:val="nil"/>
        </w:pBdr>
        <w:spacing w:before="52"/>
        <w:ind w:right="-142"/>
        <w:jc w:val="both"/>
        <w:rPr>
          <w:rFonts w:ascii="Courier New" w:eastAsia="Calibri" w:hAnsi="Courier New" w:cs="Courier New"/>
          <w:color w:val="000000"/>
        </w:rPr>
      </w:pPr>
      <w:r w:rsidRPr="0079015D">
        <w:rPr>
          <w:rFonts w:ascii="Courier New" w:eastAsia="Calibri" w:hAnsi="Courier New" w:cs="Courier New"/>
          <w:color w:val="000000"/>
        </w:rPr>
        <w:t xml:space="preserve">Nessa modalidade, é possível escolher os temas, discutir conteúdo programático e carga horária conforme a demanda do grupo. </w:t>
      </w:r>
    </w:p>
    <w:p w14:paraId="20A2E776" w14:textId="77777777" w:rsidR="0079015D" w:rsidRPr="0079015D" w:rsidRDefault="0079015D" w:rsidP="0079015D">
      <w:pPr>
        <w:pBdr>
          <w:top w:val="nil"/>
          <w:left w:val="nil"/>
          <w:bottom w:val="nil"/>
          <w:right w:val="nil"/>
          <w:between w:val="nil"/>
        </w:pBdr>
        <w:spacing w:before="52"/>
        <w:ind w:right="-142"/>
        <w:jc w:val="both"/>
        <w:rPr>
          <w:rFonts w:ascii="Courier New" w:eastAsia="Calibri" w:hAnsi="Courier New" w:cs="Courier New"/>
          <w:color w:val="000000"/>
        </w:rPr>
      </w:pPr>
    </w:p>
    <w:p w14:paraId="24965E6E" w14:textId="77777777" w:rsidR="0079015D" w:rsidRPr="0079015D" w:rsidRDefault="0079015D" w:rsidP="0079015D">
      <w:pPr>
        <w:pBdr>
          <w:top w:val="nil"/>
          <w:left w:val="nil"/>
          <w:bottom w:val="nil"/>
          <w:right w:val="nil"/>
          <w:between w:val="nil"/>
        </w:pBdr>
        <w:spacing w:before="52"/>
        <w:ind w:right="-142"/>
        <w:jc w:val="both"/>
        <w:rPr>
          <w:rFonts w:ascii="Courier New" w:eastAsia="Calibri" w:hAnsi="Courier New" w:cs="Courier New"/>
          <w:color w:val="000000"/>
        </w:rPr>
      </w:pPr>
      <w:r w:rsidRPr="0079015D">
        <w:rPr>
          <w:rFonts w:ascii="Courier New" w:eastAsia="Calibri" w:hAnsi="Courier New" w:cs="Courier New"/>
          <w:color w:val="000000"/>
        </w:rPr>
        <w:t>O formato é desenvolvido de acordo com a realidade da instituição. No entanto, fica voltado diretamente as peculiaridades do órgão, podendo tornar o aprendizado limitado, restringindo a interação com profissionais de outros entes e a troca de experiência que poderiam ser vivenciadas por meio dessa interação. Limita também o acesso a diferentes abordagens e ideias, tendo em vista que todos os participantes são do mesmo órgão.</w:t>
      </w:r>
    </w:p>
    <w:p w14:paraId="37B15D28" w14:textId="77777777" w:rsidR="0079015D" w:rsidRPr="0079015D" w:rsidRDefault="0079015D" w:rsidP="0079015D">
      <w:pPr>
        <w:pBdr>
          <w:top w:val="nil"/>
          <w:left w:val="nil"/>
          <w:bottom w:val="nil"/>
          <w:right w:val="nil"/>
          <w:between w:val="nil"/>
        </w:pBdr>
        <w:ind w:right="-142"/>
        <w:rPr>
          <w:rFonts w:ascii="Courier New" w:eastAsia="Calibri" w:hAnsi="Courier New" w:cs="Courier New"/>
          <w:color w:val="000000"/>
        </w:rPr>
      </w:pPr>
    </w:p>
    <w:p w14:paraId="2A4F8E0A" w14:textId="77777777" w:rsidR="0079015D" w:rsidRPr="0079015D" w:rsidRDefault="0079015D" w:rsidP="0079015D">
      <w:pPr>
        <w:pBdr>
          <w:top w:val="nil"/>
          <w:left w:val="nil"/>
          <w:bottom w:val="nil"/>
          <w:right w:val="nil"/>
          <w:between w:val="nil"/>
        </w:pBdr>
        <w:ind w:right="-142"/>
        <w:jc w:val="both"/>
        <w:rPr>
          <w:rFonts w:ascii="Courier New" w:eastAsia="Calibri" w:hAnsi="Courier New" w:cs="Courier New"/>
          <w:b/>
          <w:color w:val="000000"/>
        </w:rPr>
      </w:pPr>
      <w:r w:rsidRPr="0079015D">
        <w:rPr>
          <w:rFonts w:ascii="Courier New" w:eastAsia="Calibri" w:hAnsi="Courier New" w:cs="Courier New"/>
          <w:b/>
          <w:color w:val="000000"/>
        </w:rPr>
        <w:t>Solução 5 – Realização de certame licitatório</w:t>
      </w:r>
    </w:p>
    <w:p w14:paraId="4908EC8D" w14:textId="77777777" w:rsidR="0079015D" w:rsidRPr="0079015D" w:rsidRDefault="0079015D" w:rsidP="0079015D">
      <w:pPr>
        <w:pBdr>
          <w:top w:val="nil"/>
          <w:left w:val="nil"/>
          <w:bottom w:val="nil"/>
          <w:right w:val="nil"/>
          <w:between w:val="nil"/>
        </w:pBdr>
        <w:spacing w:before="12"/>
        <w:ind w:right="-142"/>
        <w:rPr>
          <w:rFonts w:ascii="Courier New" w:eastAsia="Calibri" w:hAnsi="Courier New" w:cs="Courier New"/>
          <w:b/>
          <w:color w:val="000000"/>
          <w:sz w:val="23"/>
          <w:szCs w:val="23"/>
        </w:rPr>
      </w:pPr>
    </w:p>
    <w:p w14:paraId="7667ABAB" w14:textId="77777777" w:rsidR="0079015D" w:rsidRPr="0079015D" w:rsidRDefault="0079015D" w:rsidP="0079015D">
      <w:pPr>
        <w:pBdr>
          <w:top w:val="nil"/>
          <w:left w:val="nil"/>
          <w:bottom w:val="nil"/>
          <w:right w:val="nil"/>
          <w:between w:val="nil"/>
        </w:pBdr>
        <w:ind w:right="-142"/>
        <w:jc w:val="both"/>
        <w:rPr>
          <w:rFonts w:ascii="Courier New" w:eastAsia="Calibri" w:hAnsi="Courier New" w:cs="Courier New"/>
          <w:color w:val="000000"/>
        </w:rPr>
      </w:pPr>
      <w:r w:rsidRPr="0079015D">
        <w:rPr>
          <w:rFonts w:ascii="Courier New" w:eastAsia="Calibri" w:hAnsi="Courier New" w:cs="Courier New"/>
          <w:color w:val="000000"/>
        </w:rPr>
        <w:t xml:space="preserve">A licitação destina-se à obtenção da proposta mais vantajosa para a Administração, segundo o art. 11 da Lei nº 14.133/21. A vantajosidade, contudo, </w:t>
      </w:r>
      <w:r w:rsidRPr="0079015D">
        <w:rPr>
          <w:rFonts w:ascii="Courier New" w:eastAsia="Calibri" w:hAnsi="Courier New" w:cs="Courier New"/>
          <w:color w:val="000000"/>
          <w:u w:val="single"/>
        </w:rPr>
        <w:t>não se confunde com menor preço</w:t>
      </w:r>
      <w:r w:rsidRPr="0079015D">
        <w:rPr>
          <w:rFonts w:ascii="Courier New" w:eastAsia="Calibri" w:hAnsi="Courier New" w:cs="Courier New"/>
          <w:color w:val="000000"/>
        </w:rPr>
        <w:t xml:space="preserve">, mas sim com a </w:t>
      </w:r>
      <w:r w:rsidRPr="0079015D">
        <w:rPr>
          <w:rFonts w:ascii="Courier New" w:eastAsia="Calibri" w:hAnsi="Courier New" w:cs="Courier New"/>
          <w:color w:val="000000"/>
          <w:u w:val="single"/>
        </w:rPr>
        <w:t>obtenção do bem ou serviço que melhor satisfaça o interesse da Administração</w:t>
      </w:r>
      <w:r w:rsidRPr="0079015D">
        <w:rPr>
          <w:rFonts w:ascii="Courier New" w:eastAsia="Calibri" w:hAnsi="Courier New" w:cs="Courier New"/>
          <w:color w:val="000000"/>
        </w:rPr>
        <w:t>.</w:t>
      </w:r>
    </w:p>
    <w:p w14:paraId="0231C625" w14:textId="77777777" w:rsidR="0079015D" w:rsidRPr="0079015D" w:rsidRDefault="0079015D" w:rsidP="0079015D">
      <w:pPr>
        <w:pBdr>
          <w:top w:val="nil"/>
          <w:left w:val="nil"/>
          <w:bottom w:val="nil"/>
          <w:right w:val="nil"/>
          <w:between w:val="nil"/>
        </w:pBdr>
        <w:spacing w:before="11"/>
        <w:ind w:right="-142"/>
        <w:rPr>
          <w:rFonts w:ascii="Courier New" w:eastAsia="Calibri" w:hAnsi="Courier New" w:cs="Courier New"/>
          <w:color w:val="000000"/>
          <w:sz w:val="19"/>
          <w:szCs w:val="19"/>
        </w:rPr>
      </w:pPr>
    </w:p>
    <w:p w14:paraId="4A8B3934" w14:textId="77777777" w:rsidR="0079015D" w:rsidRPr="0079015D" w:rsidRDefault="0079015D" w:rsidP="0079015D">
      <w:pPr>
        <w:pBdr>
          <w:top w:val="nil"/>
          <w:left w:val="nil"/>
          <w:bottom w:val="nil"/>
          <w:right w:val="nil"/>
          <w:between w:val="nil"/>
        </w:pBdr>
        <w:spacing w:before="52"/>
        <w:ind w:right="-142"/>
        <w:jc w:val="both"/>
        <w:rPr>
          <w:rFonts w:ascii="Courier New" w:eastAsia="Calibri" w:hAnsi="Courier New" w:cs="Courier New"/>
          <w:color w:val="000000"/>
        </w:rPr>
      </w:pPr>
      <w:r w:rsidRPr="0079015D">
        <w:rPr>
          <w:rFonts w:ascii="Courier New" w:eastAsia="Calibri" w:hAnsi="Courier New" w:cs="Courier New"/>
          <w:color w:val="000000"/>
        </w:rPr>
        <w:t>Há situações em que a licitação não se apresenta como procedimento apto a satisfazer o interesse da Administração em obter o melhor serviço, por ausência de critérios objetivos para escolha do licitante vencedor, ou, ainda, por ausência de definição objetiva do próprio serviço que será executado.</w:t>
      </w:r>
    </w:p>
    <w:p w14:paraId="5A1E6FD6" w14:textId="77777777" w:rsidR="0079015D" w:rsidRPr="0079015D" w:rsidRDefault="0079015D" w:rsidP="0079015D">
      <w:pPr>
        <w:pBdr>
          <w:top w:val="nil"/>
          <w:left w:val="nil"/>
          <w:bottom w:val="nil"/>
          <w:right w:val="nil"/>
          <w:between w:val="nil"/>
        </w:pBdr>
        <w:spacing w:before="11"/>
        <w:ind w:right="-142"/>
        <w:rPr>
          <w:rFonts w:ascii="Courier New" w:eastAsia="Calibri" w:hAnsi="Courier New" w:cs="Courier New"/>
          <w:color w:val="000000"/>
          <w:sz w:val="23"/>
          <w:szCs w:val="23"/>
        </w:rPr>
      </w:pPr>
    </w:p>
    <w:p w14:paraId="5CB53D75"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 xml:space="preserve">Esse é o </w:t>
      </w:r>
      <w:r w:rsidRPr="0079015D">
        <w:rPr>
          <w:rFonts w:ascii="Courier New" w:hAnsi="Courier New" w:cs="Courier New"/>
          <w:b/>
        </w:rPr>
        <w:t>PARECER n. 00001/2023/CNLCA/CGU/AGU</w:t>
      </w:r>
      <w:r w:rsidRPr="0079015D">
        <w:rPr>
          <w:rFonts w:ascii="Courier New" w:hAnsi="Courier New" w:cs="Courier New"/>
        </w:rPr>
        <w:t>:</w:t>
      </w:r>
    </w:p>
    <w:p w14:paraId="30038DBE" w14:textId="77777777" w:rsidR="0079015D" w:rsidRPr="0079015D" w:rsidRDefault="0079015D" w:rsidP="0079015D">
      <w:pPr>
        <w:pBdr>
          <w:top w:val="nil"/>
          <w:left w:val="nil"/>
          <w:bottom w:val="nil"/>
          <w:right w:val="nil"/>
          <w:between w:val="nil"/>
        </w:pBdr>
        <w:spacing w:before="9"/>
        <w:rPr>
          <w:rFonts w:ascii="Courier New" w:eastAsia="Calibri" w:hAnsi="Courier New" w:cs="Courier New"/>
          <w:color w:val="000000"/>
          <w:sz w:val="23"/>
          <w:szCs w:val="23"/>
        </w:rPr>
      </w:pPr>
    </w:p>
    <w:p w14:paraId="13617C81" w14:textId="77777777" w:rsidR="0079015D" w:rsidRPr="0079015D" w:rsidRDefault="0079015D" w:rsidP="0079015D">
      <w:pPr>
        <w:spacing w:before="1"/>
        <w:ind w:left="2769" w:right="632"/>
        <w:jc w:val="both"/>
        <w:rPr>
          <w:rFonts w:ascii="Courier New" w:hAnsi="Courier New" w:cs="Courier New"/>
        </w:rPr>
      </w:pPr>
      <w:r w:rsidRPr="0079015D">
        <w:rPr>
          <w:rFonts w:ascii="Courier New" w:hAnsi="Courier New" w:cs="Courier New"/>
        </w:rPr>
        <w:lastRenderedPageBreak/>
        <w:t xml:space="preserve">Segundo disposto no art. 11 da Lei nº 14.133/21, além da garantia do tratamento isonômico entre os eventuais interessados, a licitação destina-se à obtenção da proposta mais vantajosa para a Administração. Vantajosidade não se confunde com menor preço, mas com obtenção do bem ou serviço que melhor satisfaça o interesse da Administração. Conforme bem observa Marçal </w:t>
      </w:r>
      <w:proofErr w:type="spellStart"/>
      <w:r w:rsidRPr="0079015D">
        <w:rPr>
          <w:rFonts w:ascii="Courier New" w:hAnsi="Courier New" w:cs="Courier New"/>
        </w:rPr>
        <w:t>Justen</w:t>
      </w:r>
      <w:proofErr w:type="spellEnd"/>
      <w:r w:rsidRPr="0079015D">
        <w:rPr>
          <w:rFonts w:ascii="Courier New" w:hAnsi="Courier New" w:cs="Courier New"/>
        </w:rPr>
        <w:t xml:space="preserve"> Filho, há situações, por ausência de critérios objetivos para escolha do licitante vencedor, ou, ainda, por ausência de definição objetiva do próprio serviço que será executado, em que a licitação não se apresenta como procedimento apto a satisfazer o interesse da Administração em obter o melhor serviço. Conforme resume Ronny Charles, a inexigibilidade de licitação é cabível naquelas hipóteses em que a disputa é inútil ou prejudicial ao atendimento da pretensão contratual, pelo confronto e contradição com aquilo que a justifica (o interesse público). Nestas hipóteses, diante da inaptidão para obter a finalidade a qual se destina (garantir a obtenção da proposta mais vantajosa), a licitação perde a sua própria razão de ser.</w:t>
      </w:r>
    </w:p>
    <w:p w14:paraId="1DF22979" w14:textId="77777777" w:rsidR="0079015D" w:rsidRPr="0079015D" w:rsidRDefault="0079015D" w:rsidP="0079015D">
      <w:pPr>
        <w:pBdr>
          <w:top w:val="nil"/>
          <w:left w:val="nil"/>
          <w:bottom w:val="nil"/>
          <w:right w:val="nil"/>
          <w:between w:val="nil"/>
        </w:pBdr>
        <w:spacing w:before="3"/>
        <w:rPr>
          <w:rFonts w:ascii="Courier New" w:eastAsia="Calibri" w:hAnsi="Courier New" w:cs="Courier New"/>
          <w:color w:val="000000"/>
        </w:rPr>
      </w:pPr>
    </w:p>
    <w:p w14:paraId="6E2DBACE" w14:textId="77777777" w:rsidR="0079015D" w:rsidRPr="0079015D" w:rsidRDefault="0079015D" w:rsidP="0079015D">
      <w:pPr>
        <w:pBdr>
          <w:top w:val="nil"/>
          <w:left w:val="nil"/>
          <w:bottom w:val="nil"/>
          <w:right w:val="nil"/>
          <w:between w:val="nil"/>
        </w:pBdr>
        <w:spacing w:before="1"/>
        <w:ind w:right="-142"/>
        <w:jc w:val="both"/>
        <w:rPr>
          <w:rFonts w:ascii="Courier New" w:eastAsia="Calibri" w:hAnsi="Courier New" w:cs="Courier New"/>
          <w:color w:val="000000"/>
        </w:rPr>
      </w:pPr>
      <w:r w:rsidRPr="0079015D">
        <w:rPr>
          <w:rFonts w:ascii="Courier New" w:eastAsia="Calibri" w:hAnsi="Courier New" w:cs="Courier New"/>
          <w:color w:val="000000"/>
        </w:rPr>
        <w:t>É o que se revela no presente caso, pois embora existam diversos cursos de capacitação disponíveis no mercado, cada instituição possui diferente estrutura, cursos com diferentes tempos de duração, conteúdos programáticos, formas de ensino, dinâmicas de execução das aulas, exigências para conclusão, e foco específico. Logo, não se mostra possível o estabelecimento de critérios objetivos de competição para a escolha de eventuais interessados pela via licitatória.</w:t>
      </w:r>
    </w:p>
    <w:p w14:paraId="6B646559" w14:textId="77777777" w:rsidR="0079015D" w:rsidRPr="0079015D" w:rsidRDefault="0079015D" w:rsidP="0079015D">
      <w:pPr>
        <w:pBdr>
          <w:top w:val="nil"/>
          <w:left w:val="nil"/>
          <w:bottom w:val="nil"/>
          <w:right w:val="nil"/>
          <w:between w:val="nil"/>
        </w:pBdr>
        <w:spacing w:before="10"/>
        <w:ind w:right="-142"/>
        <w:rPr>
          <w:rFonts w:ascii="Courier New" w:eastAsia="Calibri" w:hAnsi="Courier New" w:cs="Courier New"/>
          <w:color w:val="000000"/>
        </w:rPr>
      </w:pPr>
    </w:p>
    <w:p w14:paraId="0590F28F" w14:textId="77777777" w:rsidR="0079015D" w:rsidRPr="0079015D" w:rsidRDefault="0079015D" w:rsidP="0079015D">
      <w:pPr>
        <w:pBdr>
          <w:top w:val="nil"/>
          <w:left w:val="nil"/>
          <w:bottom w:val="nil"/>
          <w:right w:val="nil"/>
          <w:between w:val="nil"/>
        </w:pBdr>
        <w:spacing w:before="52"/>
        <w:ind w:right="-142"/>
        <w:jc w:val="both"/>
        <w:rPr>
          <w:rFonts w:ascii="Courier New" w:eastAsia="Calibri" w:hAnsi="Courier New" w:cs="Courier New"/>
          <w:b/>
          <w:color w:val="000000"/>
        </w:rPr>
      </w:pPr>
      <w:r w:rsidRPr="0079015D">
        <w:rPr>
          <w:rFonts w:ascii="Courier New" w:eastAsia="Calibri" w:hAnsi="Courier New" w:cs="Courier New"/>
          <w:b/>
          <w:color w:val="000000"/>
        </w:rPr>
        <w:t>Solução 6 – Contratação por inexigibilidade de licitação</w:t>
      </w:r>
    </w:p>
    <w:p w14:paraId="24B608BB" w14:textId="77777777" w:rsidR="0079015D" w:rsidRPr="0079015D" w:rsidRDefault="0079015D" w:rsidP="0079015D">
      <w:pPr>
        <w:pBdr>
          <w:top w:val="nil"/>
          <w:left w:val="nil"/>
          <w:bottom w:val="nil"/>
          <w:right w:val="nil"/>
          <w:between w:val="nil"/>
        </w:pBdr>
        <w:spacing w:before="11"/>
        <w:ind w:right="-142"/>
        <w:rPr>
          <w:rFonts w:ascii="Courier New" w:eastAsia="Calibri" w:hAnsi="Courier New" w:cs="Courier New"/>
          <w:b/>
          <w:color w:val="000000"/>
          <w:sz w:val="23"/>
          <w:szCs w:val="23"/>
        </w:rPr>
      </w:pPr>
    </w:p>
    <w:p w14:paraId="7679AAEC" w14:textId="77777777" w:rsidR="0079015D" w:rsidRPr="0079015D" w:rsidRDefault="0079015D" w:rsidP="0079015D">
      <w:pPr>
        <w:pBdr>
          <w:top w:val="nil"/>
          <w:left w:val="nil"/>
          <w:bottom w:val="nil"/>
          <w:right w:val="nil"/>
          <w:between w:val="nil"/>
        </w:pBdr>
        <w:spacing w:before="1"/>
        <w:ind w:right="-142"/>
        <w:jc w:val="both"/>
        <w:rPr>
          <w:rFonts w:ascii="Courier New" w:eastAsia="Calibri" w:hAnsi="Courier New" w:cs="Courier New"/>
          <w:color w:val="000000"/>
        </w:rPr>
      </w:pPr>
      <w:r w:rsidRPr="0079015D">
        <w:rPr>
          <w:rFonts w:ascii="Courier New" w:eastAsia="Calibri" w:hAnsi="Courier New" w:cs="Courier New"/>
          <w:color w:val="000000"/>
        </w:rPr>
        <w:t xml:space="preserve">A Lei nº 14.133/21, em seu art. 74, inciso III, alínea “f”, estabelece ser inexigível a licitação para a contratação de </w:t>
      </w:r>
      <w:r w:rsidRPr="0079015D">
        <w:rPr>
          <w:rFonts w:ascii="Courier New" w:eastAsia="Calibri" w:hAnsi="Courier New" w:cs="Courier New"/>
          <w:color w:val="000000"/>
          <w:u w:val="single"/>
        </w:rPr>
        <w:t>treinamento e aperfeiçoamento de pessoal</w:t>
      </w:r>
      <w:r w:rsidRPr="0079015D">
        <w:rPr>
          <w:rFonts w:ascii="Courier New" w:eastAsia="Calibri" w:hAnsi="Courier New" w:cs="Courier New"/>
          <w:color w:val="000000"/>
        </w:rPr>
        <w:t xml:space="preserve">, com profissionais ou empresas de </w:t>
      </w:r>
      <w:r w:rsidRPr="0079015D">
        <w:rPr>
          <w:rFonts w:ascii="Courier New" w:eastAsia="Calibri" w:hAnsi="Courier New" w:cs="Courier New"/>
          <w:color w:val="000000"/>
          <w:u w:val="single"/>
        </w:rPr>
        <w:t>notória especialização</w:t>
      </w:r>
      <w:r w:rsidRPr="0079015D">
        <w:rPr>
          <w:rFonts w:ascii="Courier New" w:eastAsia="Calibri" w:hAnsi="Courier New" w:cs="Courier New"/>
          <w:color w:val="000000"/>
        </w:rPr>
        <w:t xml:space="preserve">, quando </w:t>
      </w:r>
      <w:r w:rsidRPr="0079015D">
        <w:rPr>
          <w:rFonts w:ascii="Courier New" w:eastAsia="Calibri" w:hAnsi="Courier New" w:cs="Courier New"/>
          <w:color w:val="000000"/>
          <w:u w:val="single"/>
        </w:rPr>
        <w:t>inviável a competição.</w:t>
      </w:r>
    </w:p>
    <w:p w14:paraId="349F1A65" w14:textId="77777777" w:rsidR="0079015D" w:rsidRPr="0079015D" w:rsidRDefault="0079015D" w:rsidP="0079015D">
      <w:pPr>
        <w:pBdr>
          <w:top w:val="nil"/>
          <w:left w:val="nil"/>
          <w:bottom w:val="nil"/>
          <w:right w:val="nil"/>
          <w:between w:val="nil"/>
        </w:pBdr>
        <w:spacing w:before="11"/>
        <w:ind w:right="-142"/>
        <w:rPr>
          <w:rFonts w:ascii="Courier New" w:eastAsia="Calibri" w:hAnsi="Courier New" w:cs="Courier New"/>
          <w:color w:val="000000"/>
          <w:sz w:val="19"/>
          <w:szCs w:val="19"/>
        </w:rPr>
      </w:pPr>
    </w:p>
    <w:p w14:paraId="56C45581" w14:textId="77777777" w:rsidR="0079015D" w:rsidRPr="0079015D" w:rsidRDefault="0079015D" w:rsidP="0079015D">
      <w:pPr>
        <w:spacing w:before="51"/>
        <w:ind w:right="-142"/>
        <w:jc w:val="both"/>
        <w:rPr>
          <w:rFonts w:ascii="Courier New" w:hAnsi="Courier New" w:cs="Courier New"/>
        </w:rPr>
      </w:pPr>
      <w:r w:rsidRPr="0079015D">
        <w:rPr>
          <w:rFonts w:ascii="Courier New" w:hAnsi="Courier New" w:cs="Courier New"/>
        </w:rPr>
        <w:lastRenderedPageBreak/>
        <w:t xml:space="preserve">Segundo o </w:t>
      </w:r>
      <w:r w:rsidRPr="0079015D">
        <w:rPr>
          <w:rFonts w:ascii="Courier New" w:hAnsi="Courier New" w:cs="Courier New"/>
          <w:b/>
        </w:rPr>
        <w:t>PARECER n. 00001/2023/CNLCA/CGU/AGU</w:t>
      </w:r>
      <w:r w:rsidRPr="0079015D">
        <w:rPr>
          <w:rFonts w:ascii="Courier New" w:hAnsi="Courier New" w:cs="Courier New"/>
        </w:rPr>
        <w:t>, a contratação por inexigibilidade de licitação deve preencher os seguintes requisitos:</w:t>
      </w:r>
    </w:p>
    <w:p w14:paraId="45111446" w14:textId="77777777" w:rsidR="0079015D" w:rsidRPr="0079015D" w:rsidRDefault="0079015D" w:rsidP="0079015D">
      <w:pPr>
        <w:pBdr>
          <w:top w:val="nil"/>
          <w:left w:val="nil"/>
          <w:bottom w:val="nil"/>
          <w:right w:val="nil"/>
          <w:between w:val="nil"/>
        </w:pBdr>
        <w:ind w:right="-142"/>
        <w:rPr>
          <w:rFonts w:ascii="Courier New" w:eastAsia="Calibri" w:hAnsi="Courier New" w:cs="Courier New"/>
          <w:color w:val="000000"/>
        </w:rPr>
      </w:pPr>
    </w:p>
    <w:p w14:paraId="3B43962D" w14:textId="77777777" w:rsidR="0079015D" w:rsidRPr="0079015D" w:rsidRDefault="0079015D" w:rsidP="0079015D">
      <w:pPr>
        <w:widowControl w:val="0"/>
        <w:numPr>
          <w:ilvl w:val="0"/>
          <w:numId w:val="6"/>
        </w:numPr>
        <w:pBdr>
          <w:top w:val="nil"/>
          <w:left w:val="nil"/>
          <w:bottom w:val="nil"/>
          <w:right w:val="nil"/>
          <w:between w:val="nil"/>
        </w:pBdr>
        <w:tabs>
          <w:tab w:val="left" w:pos="1221"/>
        </w:tabs>
        <w:suppressAutoHyphens/>
        <w:spacing w:before="1"/>
        <w:ind w:left="0" w:right="-142" w:firstLine="0"/>
        <w:rPr>
          <w:rFonts w:ascii="Courier New" w:eastAsia="Calibri" w:hAnsi="Courier New" w:cs="Courier New"/>
          <w:color w:val="000000"/>
        </w:rPr>
      </w:pPr>
      <w:r w:rsidRPr="0079015D">
        <w:rPr>
          <w:rFonts w:ascii="Courier New" w:eastAsia="Calibri" w:hAnsi="Courier New" w:cs="Courier New"/>
          <w:color w:val="000000"/>
        </w:rPr>
        <w:t>Inviabilidade de competição;</w:t>
      </w:r>
    </w:p>
    <w:p w14:paraId="2AE50089" w14:textId="77777777" w:rsidR="0079015D" w:rsidRPr="0079015D" w:rsidRDefault="0079015D" w:rsidP="0079015D">
      <w:pPr>
        <w:widowControl w:val="0"/>
        <w:numPr>
          <w:ilvl w:val="0"/>
          <w:numId w:val="6"/>
        </w:numPr>
        <w:pBdr>
          <w:top w:val="nil"/>
          <w:left w:val="nil"/>
          <w:bottom w:val="nil"/>
          <w:right w:val="nil"/>
          <w:between w:val="nil"/>
        </w:pBdr>
        <w:tabs>
          <w:tab w:val="left" w:pos="1221"/>
        </w:tabs>
        <w:suppressAutoHyphens/>
        <w:ind w:left="0" w:right="-142" w:firstLine="0"/>
        <w:rPr>
          <w:rFonts w:ascii="Courier New" w:eastAsia="Calibri" w:hAnsi="Courier New" w:cs="Courier New"/>
          <w:color w:val="000000"/>
        </w:rPr>
      </w:pPr>
      <w:r w:rsidRPr="0079015D">
        <w:rPr>
          <w:rFonts w:ascii="Courier New" w:eastAsia="Calibri" w:hAnsi="Courier New" w:cs="Courier New"/>
          <w:color w:val="000000"/>
        </w:rPr>
        <w:t>Serviços técnicos especializados de natureza predominantemente intelectual;</w:t>
      </w:r>
    </w:p>
    <w:p w14:paraId="2E52467C" w14:textId="77777777" w:rsidR="0079015D" w:rsidRPr="0079015D" w:rsidRDefault="0079015D" w:rsidP="0079015D">
      <w:pPr>
        <w:widowControl w:val="0"/>
        <w:numPr>
          <w:ilvl w:val="0"/>
          <w:numId w:val="6"/>
        </w:numPr>
        <w:pBdr>
          <w:top w:val="nil"/>
          <w:left w:val="nil"/>
          <w:bottom w:val="nil"/>
          <w:right w:val="nil"/>
          <w:between w:val="nil"/>
        </w:pBdr>
        <w:tabs>
          <w:tab w:val="left" w:pos="1221"/>
        </w:tabs>
        <w:suppressAutoHyphens/>
        <w:ind w:left="0" w:right="-142" w:firstLine="0"/>
        <w:rPr>
          <w:rFonts w:ascii="Courier New" w:eastAsia="Calibri" w:hAnsi="Courier New" w:cs="Courier New"/>
          <w:color w:val="000000"/>
        </w:rPr>
      </w:pPr>
      <w:r w:rsidRPr="0079015D">
        <w:rPr>
          <w:rFonts w:ascii="Courier New" w:eastAsia="Calibri" w:hAnsi="Courier New" w:cs="Courier New"/>
          <w:color w:val="000000"/>
        </w:rPr>
        <w:t>Profissionais ou empresas de notória especialização; e</w:t>
      </w:r>
    </w:p>
    <w:p w14:paraId="2566DE29" w14:textId="77777777" w:rsidR="0079015D" w:rsidRPr="0079015D" w:rsidRDefault="0079015D" w:rsidP="0079015D">
      <w:pPr>
        <w:widowControl w:val="0"/>
        <w:numPr>
          <w:ilvl w:val="0"/>
          <w:numId w:val="6"/>
        </w:numPr>
        <w:pBdr>
          <w:top w:val="nil"/>
          <w:left w:val="nil"/>
          <w:bottom w:val="nil"/>
          <w:right w:val="nil"/>
          <w:between w:val="nil"/>
        </w:pBdr>
        <w:tabs>
          <w:tab w:val="left" w:pos="1221"/>
        </w:tabs>
        <w:suppressAutoHyphens/>
        <w:ind w:left="0" w:right="-142" w:firstLine="0"/>
        <w:rPr>
          <w:rFonts w:ascii="Courier New" w:eastAsia="Calibri" w:hAnsi="Courier New" w:cs="Courier New"/>
          <w:color w:val="000000"/>
        </w:rPr>
      </w:pPr>
      <w:r w:rsidRPr="0079015D">
        <w:rPr>
          <w:rFonts w:ascii="Courier New" w:eastAsia="Calibri" w:hAnsi="Courier New" w:cs="Courier New"/>
          <w:color w:val="000000"/>
        </w:rPr>
        <w:t>Confiança no prestador de serviço escolhido.</w:t>
      </w:r>
    </w:p>
    <w:p w14:paraId="76659FEF" w14:textId="77777777" w:rsidR="0079015D" w:rsidRPr="0079015D" w:rsidRDefault="0079015D" w:rsidP="0079015D">
      <w:pPr>
        <w:pBdr>
          <w:top w:val="nil"/>
          <w:left w:val="nil"/>
          <w:bottom w:val="nil"/>
          <w:right w:val="nil"/>
          <w:between w:val="nil"/>
        </w:pBdr>
        <w:spacing w:before="11"/>
        <w:ind w:right="-142"/>
        <w:rPr>
          <w:rFonts w:ascii="Courier New" w:eastAsia="Calibri" w:hAnsi="Courier New" w:cs="Courier New"/>
          <w:color w:val="000000"/>
          <w:sz w:val="23"/>
          <w:szCs w:val="23"/>
        </w:rPr>
      </w:pPr>
    </w:p>
    <w:p w14:paraId="33B59A3F" w14:textId="77777777" w:rsidR="0079015D" w:rsidRPr="0079015D" w:rsidRDefault="0079015D" w:rsidP="0079015D">
      <w:pPr>
        <w:pBdr>
          <w:top w:val="nil"/>
          <w:left w:val="nil"/>
          <w:bottom w:val="nil"/>
          <w:right w:val="nil"/>
          <w:between w:val="nil"/>
        </w:pBdr>
        <w:ind w:right="-142"/>
        <w:jc w:val="both"/>
        <w:rPr>
          <w:rFonts w:ascii="Courier New" w:eastAsia="Calibri" w:hAnsi="Courier New" w:cs="Courier New"/>
          <w:color w:val="000000"/>
        </w:rPr>
      </w:pPr>
      <w:r w:rsidRPr="0079015D">
        <w:rPr>
          <w:rFonts w:ascii="Courier New" w:eastAsia="Calibri" w:hAnsi="Courier New" w:cs="Courier New"/>
          <w:color w:val="000000"/>
        </w:rPr>
        <w:t xml:space="preserve">Não se mostra possível o estabelecimento de critérios objetivos de competição para contratação de curso/evento voltado à capacitação pela via licitatória, como já demonstrado acima. A realização de certame não cumprirá a finalidade a qual se destina, isto é, a de garantir a obtenção da proposta mais vantajosa, sendo inútil nesse caso. </w:t>
      </w:r>
      <w:r w:rsidRPr="0079015D">
        <w:rPr>
          <w:rFonts w:ascii="Courier New" w:eastAsia="Calibri" w:hAnsi="Courier New" w:cs="Courier New"/>
          <w:b/>
          <w:color w:val="000000"/>
          <w:u w:val="single"/>
        </w:rPr>
        <w:t>Logo, é inviável ou inadequada a competição</w:t>
      </w:r>
      <w:r w:rsidRPr="0079015D">
        <w:rPr>
          <w:rFonts w:ascii="Courier New" w:eastAsia="Calibri" w:hAnsi="Courier New" w:cs="Courier New"/>
          <w:color w:val="000000"/>
        </w:rPr>
        <w:t>.</w:t>
      </w:r>
    </w:p>
    <w:p w14:paraId="58EB37A1" w14:textId="77777777" w:rsidR="0079015D" w:rsidRPr="0079015D" w:rsidRDefault="0079015D" w:rsidP="0079015D">
      <w:pPr>
        <w:pBdr>
          <w:top w:val="nil"/>
          <w:left w:val="nil"/>
          <w:bottom w:val="nil"/>
          <w:right w:val="nil"/>
          <w:between w:val="nil"/>
        </w:pBdr>
        <w:spacing w:before="11"/>
        <w:ind w:right="-142"/>
        <w:rPr>
          <w:rFonts w:ascii="Courier New" w:eastAsia="Calibri" w:hAnsi="Courier New" w:cs="Courier New"/>
          <w:color w:val="000000"/>
          <w:sz w:val="19"/>
          <w:szCs w:val="19"/>
        </w:rPr>
      </w:pPr>
    </w:p>
    <w:p w14:paraId="52C20609" w14:textId="77777777" w:rsidR="0079015D" w:rsidRPr="0079015D" w:rsidRDefault="0079015D" w:rsidP="0079015D">
      <w:pPr>
        <w:pBdr>
          <w:top w:val="nil"/>
          <w:left w:val="nil"/>
          <w:bottom w:val="nil"/>
          <w:right w:val="nil"/>
          <w:between w:val="nil"/>
        </w:pBdr>
        <w:spacing w:before="52"/>
        <w:ind w:right="-142"/>
        <w:jc w:val="both"/>
        <w:rPr>
          <w:rFonts w:ascii="Courier New" w:eastAsia="Calibri" w:hAnsi="Courier New" w:cs="Courier New"/>
          <w:color w:val="000000"/>
        </w:rPr>
      </w:pPr>
      <w:r w:rsidRPr="0079015D">
        <w:rPr>
          <w:rFonts w:ascii="Courier New" w:eastAsia="Calibri" w:hAnsi="Courier New" w:cs="Courier New"/>
          <w:color w:val="000000"/>
        </w:rPr>
        <w:t xml:space="preserve">No presente o que se busca é a capacitação dos servidores para atuação em sua área específica, em conformidade com as novas regras estabelecidas pela Lei nº 14.133/2021 (Nova Lei de Licitações e Contratos) a serem observadas nos processos de compras e contratações públicas. Assim, trata-se de necessidade que se enquadra no conceito de treinamento e aperfeiçoamento de pessoal previsto na alínea “f” do inciso III do artigo 74 da supramencionada lei. </w:t>
      </w:r>
      <w:r w:rsidRPr="0079015D">
        <w:rPr>
          <w:rFonts w:ascii="Courier New" w:eastAsia="Calibri" w:hAnsi="Courier New" w:cs="Courier New"/>
          <w:b/>
          <w:color w:val="000000"/>
          <w:u w:val="single"/>
        </w:rPr>
        <w:t>Logo, trata-se de serviço técnico especializado de</w:t>
      </w:r>
      <w:r w:rsidRPr="0079015D">
        <w:rPr>
          <w:rFonts w:ascii="Courier New" w:eastAsia="Calibri" w:hAnsi="Courier New" w:cs="Courier New"/>
          <w:b/>
          <w:color w:val="000000"/>
        </w:rPr>
        <w:t xml:space="preserve"> </w:t>
      </w:r>
      <w:r w:rsidRPr="0079015D">
        <w:rPr>
          <w:rFonts w:ascii="Courier New" w:eastAsia="Calibri" w:hAnsi="Courier New" w:cs="Courier New"/>
          <w:b/>
          <w:color w:val="000000"/>
          <w:u w:val="single"/>
        </w:rPr>
        <w:t>natureza predominantemente intelectual</w:t>
      </w:r>
      <w:r w:rsidRPr="0079015D">
        <w:rPr>
          <w:rFonts w:ascii="Courier New" w:eastAsia="Calibri" w:hAnsi="Courier New" w:cs="Courier New"/>
          <w:color w:val="000000"/>
        </w:rPr>
        <w:t>.</w:t>
      </w:r>
      <w:r w:rsidRPr="0079015D">
        <w:rPr>
          <w:rFonts w:ascii="Courier New" w:hAnsi="Courier New" w:cs="Courier New"/>
          <w:noProof/>
        </w:rPr>
        <mc:AlternateContent>
          <mc:Choice Requires="wps">
            <w:drawing>
              <wp:anchor distT="0" distB="0" distL="0" distR="0" simplePos="0" relativeHeight="251659264" behindDoc="1" locked="0" layoutInCell="1" hidden="0" allowOverlap="1" wp14:anchorId="77D4A3FA" wp14:editId="33A3AA81">
                <wp:simplePos x="0" y="0"/>
                <wp:positionH relativeFrom="column">
                  <wp:posOffset>5689600</wp:posOffset>
                </wp:positionH>
                <wp:positionV relativeFrom="paragraph">
                  <wp:posOffset>723900</wp:posOffset>
                </wp:positionV>
                <wp:extent cx="52705" cy="31750"/>
                <wp:effectExtent l="0" t="0" r="0" b="0"/>
                <wp:wrapNone/>
                <wp:docPr id="53" name="Retângulo 53"/>
                <wp:cNvGraphicFramePr/>
                <a:graphic xmlns:a="http://schemas.openxmlformats.org/drawingml/2006/main">
                  <a:graphicData uri="http://schemas.microsoft.com/office/word/2010/wordprocessingShape">
                    <wps:wsp>
                      <wps:cNvSpPr/>
                      <wps:spPr>
                        <a:xfrm>
                          <a:off x="5329440" y="3773880"/>
                          <a:ext cx="33120" cy="12240"/>
                        </a:xfrm>
                        <a:prstGeom prst="rect">
                          <a:avLst/>
                        </a:prstGeom>
                        <a:solidFill>
                          <a:srgbClr val="000000"/>
                        </a:solidFill>
                        <a:ln>
                          <a:noFill/>
                        </a:ln>
                      </wps:spPr>
                      <wps:txbx>
                        <w:txbxContent>
                          <w:p w14:paraId="0795F3EA" w14:textId="77777777" w:rsidR="0079015D" w:rsidRDefault="0079015D" w:rsidP="0079015D">
                            <w:pPr>
                              <w:textDirection w:val="btLr"/>
                            </w:pPr>
                          </w:p>
                        </w:txbxContent>
                      </wps:txbx>
                      <wps:bodyPr spcFirstLastPara="1" wrap="square" lIns="91425" tIns="91425" rIns="91425" bIns="91425" anchor="ctr" anchorCtr="0">
                        <a:noAutofit/>
                      </wps:bodyPr>
                    </wps:wsp>
                  </a:graphicData>
                </a:graphic>
              </wp:anchor>
            </w:drawing>
          </mc:Choice>
          <mc:Fallback>
            <w:pict>
              <v:rect w14:anchorId="77D4A3FA" id="Retângulo 53" o:spid="_x0000_s1026" style="position:absolute;left:0;text-align:left;margin-left:448pt;margin-top:57pt;width:4.15pt;height:2.5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" fillcolor="black" stroked="f">
                <v:textbox inset="2.53958mm,2.53958mm,2.53958mm,2.53958mm">
                  <w:txbxContent>
                    <w:p w14:paraId="0795F3EA" w14:textId="77777777" w:rsidR="0079015D" w:rsidRDefault="0079015D" w:rsidP="0079015D">
                      <w:pPr>
                        <w:textDirection w:val="btLr"/>
                      </w:pPr>
                    </w:p>
                  </w:txbxContent>
                </v:textbox>
              </v:rect>
            </w:pict>
          </mc:Fallback>
        </mc:AlternateContent>
      </w:r>
    </w:p>
    <w:p w14:paraId="786E6C58" w14:textId="77777777" w:rsidR="0079015D" w:rsidRPr="0079015D" w:rsidRDefault="0079015D" w:rsidP="0079015D">
      <w:pPr>
        <w:pBdr>
          <w:top w:val="nil"/>
          <w:left w:val="nil"/>
          <w:bottom w:val="nil"/>
          <w:right w:val="nil"/>
          <w:between w:val="nil"/>
        </w:pBdr>
        <w:spacing w:before="8"/>
        <w:ind w:right="-142"/>
        <w:rPr>
          <w:rFonts w:ascii="Courier New" w:eastAsia="Calibri" w:hAnsi="Courier New" w:cs="Courier New"/>
          <w:color w:val="000000"/>
          <w:sz w:val="19"/>
          <w:szCs w:val="19"/>
        </w:rPr>
      </w:pPr>
    </w:p>
    <w:p w14:paraId="3F3F6D72" w14:textId="77777777" w:rsidR="0079015D" w:rsidRPr="0079015D" w:rsidRDefault="0079015D" w:rsidP="0079015D">
      <w:pPr>
        <w:pBdr>
          <w:top w:val="nil"/>
          <w:left w:val="nil"/>
          <w:bottom w:val="nil"/>
          <w:right w:val="nil"/>
          <w:between w:val="nil"/>
        </w:pBdr>
        <w:spacing w:before="52"/>
        <w:ind w:right="-142"/>
        <w:jc w:val="both"/>
        <w:rPr>
          <w:rFonts w:ascii="Courier New" w:eastAsia="Calibri" w:hAnsi="Courier New" w:cs="Courier New"/>
          <w:color w:val="000000"/>
        </w:rPr>
      </w:pPr>
      <w:r w:rsidRPr="0079015D">
        <w:rPr>
          <w:rFonts w:ascii="Courier New" w:eastAsia="Calibri" w:hAnsi="Courier New" w:cs="Courier New"/>
          <w:color w:val="000000"/>
        </w:rPr>
        <w:t xml:space="preserve">Segundo o art. art. 74, § 3º, da Lei nº 14.133/21, considera-se de notória especialização o profissional ou a empresa cujo </w:t>
      </w:r>
      <w:r w:rsidRPr="0079015D">
        <w:rPr>
          <w:rFonts w:ascii="Courier New" w:eastAsia="Calibri" w:hAnsi="Courier New" w:cs="Courier New"/>
          <w:b/>
          <w:color w:val="000000"/>
        </w:rPr>
        <w:t xml:space="preserve">conceito no campo de sua especialidade </w:t>
      </w:r>
      <w:r w:rsidRPr="0079015D">
        <w:rPr>
          <w:rFonts w:ascii="Courier New" w:eastAsia="Calibri" w:hAnsi="Courier New" w:cs="Courier New"/>
          <w:color w:val="000000"/>
        </w:rPr>
        <w:t xml:space="preserve">permita inferir que o seu trabalho é </w:t>
      </w:r>
      <w:r w:rsidRPr="0079015D">
        <w:rPr>
          <w:rFonts w:ascii="Courier New" w:eastAsia="Calibri" w:hAnsi="Courier New" w:cs="Courier New"/>
          <w:color w:val="000000"/>
          <w:u w:val="single"/>
        </w:rPr>
        <w:t>essencial e reconhecidamente adequado</w:t>
      </w:r>
      <w:r w:rsidRPr="0079015D">
        <w:rPr>
          <w:rFonts w:ascii="Courier New" w:eastAsia="Calibri" w:hAnsi="Courier New" w:cs="Courier New"/>
          <w:color w:val="000000"/>
        </w:rPr>
        <w:t xml:space="preserve"> à plena satisfação do objeto do contrato.</w:t>
      </w:r>
    </w:p>
    <w:p w14:paraId="7F568374" w14:textId="77777777" w:rsidR="0079015D" w:rsidRPr="0079015D" w:rsidRDefault="0079015D" w:rsidP="0079015D">
      <w:pPr>
        <w:pBdr>
          <w:top w:val="nil"/>
          <w:left w:val="nil"/>
          <w:bottom w:val="nil"/>
          <w:right w:val="nil"/>
          <w:between w:val="nil"/>
        </w:pBdr>
        <w:spacing w:before="11"/>
        <w:ind w:right="-142"/>
        <w:rPr>
          <w:rFonts w:ascii="Courier New" w:eastAsia="Calibri" w:hAnsi="Courier New" w:cs="Courier New"/>
          <w:color w:val="000000"/>
          <w:sz w:val="23"/>
          <w:szCs w:val="23"/>
        </w:rPr>
      </w:pPr>
    </w:p>
    <w:p w14:paraId="34FDFF90" w14:textId="77777777" w:rsidR="0079015D" w:rsidRPr="0079015D" w:rsidRDefault="0079015D" w:rsidP="0079015D">
      <w:pPr>
        <w:spacing w:before="1"/>
        <w:ind w:right="-142"/>
        <w:jc w:val="both"/>
        <w:rPr>
          <w:rFonts w:ascii="Courier New" w:hAnsi="Courier New" w:cs="Courier New"/>
        </w:rPr>
      </w:pPr>
      <w:r w:rsidRPr="0079015D">
        <w:rPr>
          <w:rFonts w:ascii="Courier New" w:hAnsi="Courier New" w:cs="Courier New"/>
        </w:rPr>
        <w:t xml:space="preserve">Segundo o </w:t>
      </w:r>
      <w:r w:rsidRPr="0079015D">
        <w:rPr>
          <w:rFonts w:ascii="Courier New" w:hAnsi="Courier New" w:cs="Courier New"/>
          <w:b/>
        </w:rPr>
        <w:t>PARECER n. 00001/2023/CNLCA/CGU/AGU</w:t>
      </w:r>
      <w:r w:rsidRPr="0079015D">
        <w:rPr>
          <w:rFonts w:ascii="Courier New" w:hAnsi="Courier New" w:cs="Courier New"/>
        </w:rPr>
        <w:t xml:space="preserve">, além dos requisitos próprios de cada hipótese de inexigibilidade admitida nos diversos incisos do art. 74, imputa-se ao gestor público o </w:t>
      </w:r>
      <w:r w:rsidRPr="0079015D">
        <w:rPr>
          <w:rFonts w:ascii="Courier New" w:hAnsi="Courier New" w:cs="Courier New"/>
          <w:b/>
          <w:u w:val="single"/>
        </w:rPr>
        <w:t>dever de motivar sua decisão na comprovação da confiança que tem no prestador de serviço por</w:t>
      </w:r>
      <w:r w:rsidRPr="0079015D">
        <w:rPr>
          <w:rFonts w:ascii="Courier New" w:hAnsi="Courier New" w:cs="Courier New"/>
          <w:b/>
        </w:rPr>
        <w:t xml:space="preserve"> </w:t>
      </w:r>
      <w:r w:rsidRPr="0079015D">
        <w:rPr>
          <w:rFonts w:ascii="Courier New" w:hAnsi="Courier New" w:cs="Courier New"/>
          <w:b/>
          <w:u w:val="single"/>
        </w:rPr>
        <w:t>ela escolhido</w:t>
      </w:r>
      <w:r w:rsidRPr="0079015D">
        <w:rPr>
          <w:rFonts w:ascii="Courier New" w:hAnsi="Courier New" w:cs="Courier New"/>
        </w:rPr>
        <w:t>.</w:t>
      </w:r>
    </w:p>
    <w:p w14:paraId="0F420C0F" w14:textId="77777777" w:rsidR="0079015D" w:rsidRPr="0079015D" w:rsidRDefault="0079015D" w:rsidP="0079015D">
      <w:pPr>
        <w:pBdr>
          <w:top w:val="nil"/>
          <w:left w:val="nil"/>
          <w:bottom w:val="nil"/>
          <w:right w:val="nil"/>
          <w:between w:val="nil"/>
        </w:pBdr>
        <w:spacing w:before="8"/>
        <w:ind w:right="-142"/>
        <w:rPr>
          <w:rFonts w:ascii="Courier New" w:eastAsia="Calibri" w:hAnsi="Courier New" w:cs="Courier New"/>
          <w:color w:val="000000"/>
          <w:sz w:val="19"/>
          <w:szCs w:val="19"/>
        </w:rPr>
      </w:pPr>
    </w:p>
    <w:p w14:paraId="73D55FA2" w14:textId="77777777" w:rsidR="0079015D" w:rsidRPr="0079015D" w:rsidRDefault="0079015D" w:rsidP="0079015D">
      <w:pPr>
        <w:spacing w:before="52"/>
        <w:ind w:right="-142"/>
        <w:jc w:val="both"/>
        <w:rPr>
          <w:rFonts w:ascii="Courier New" w:hAnsi="Courier New" w:cs="Courier New"/>
        </w:rPr>
      </w:pPr>
      <w:r w:rsidRPr="0079015D">
        <w:rPr>
          <w:rFonts w:ascii="Courier New" w:hAnsi="Courier New" w:cs="Courier New"/>
        </w:rPr>
        <w:t xml:space="preserve">Não se fala, portanto, em singularidade do serviço, na medida em que tantos outros profissionais poderiam prestá-lo, </w:t>
      </w:r>
      <w:r w:rsidRPr="0079015D">
        <w:rPr>
          <w:rFonts w:ascii="Courier New" w:hAnsi="Courier New" w:cs="Courier New"/>
          <w:b/>
          <w:u w:val="single"/>
        </w:rPr>
        <w:t>mas na exigência de comprovação de que, por força da confiança depositada</w:t>
      </w:r>
      <w:r w:rsidRPr="0079015D">
        <w:rPr>
          <w:rFonts w:ascii="Courier New" w:hAnsi="Courier New" w:cs="Courier New"/>
          <w:b/>
        </w:rPr>
        <w:t xml:space="preserve"> </w:t>
      </w:r>
      <w:r w:rsidRPr="0079015D">
        <w:rPr>
          <w:rFonts w:ascii="Courier New" w:hAnsi="Courier New" w:cs="Courier New"/>
          <w:b/>
          <w:u w:val="single"/>
        </w:rPr>
        <w:t>em determinado prestador de serviço, apenas ele está apto a atender os anseios do ente público</w:t>
      </w:r>
      <w:r w:rsidRPr="0079015D">
        <w:rPr>
          <w:rFonts w:ascii="Courier New" w:hAnsi="Courier New" w:cs="Courier New"/>
        </w:rPr>
        <w:t>.</w:t>
      </w:r>
    </w:p>
    <w:p w14:paraId="5BC2AEEE" w14:textId="77777777" w:rsidR="0079015D" w:rsidRPr="0079015D" w:rsidRDefault="0079015D" w:rsidP="0079015D">
      <w:pPr>
        <w:pBdr>
          <w:top w:val="nil"/>
          <w:left w:val="nil"/>
          <w:bottom w:val="nil"/>
          <w:right w:val="nil"/>
          <w:between w:val="nil"/>
        </w:pBdr>
        <w:spacing w:before="11"/>
        <w:ind w:right="-142"/>
        <w:rPr>
          <w:rFonts w:ascii="Courier New" w:eastAsia="Calibri" w:hAnsi="Courier New" w:cs="Courier New"/>
          <w:color w:val="000000"/>
          <w:sz w:val="23"/>
          <w:szCs w:val="23"/>
        </w:rPr>
      </w:pPr>
    </w:p>
    <w:p w14:paraId="56BDBBA6" w14:textId="77777777" w:rsidR="0079015D" w:rsidRPr="0079015D" w:rsidRDefault="0079015D" w:rsidP="0079015D">
      <w:pPr>
        <w:pBdr>
          <w:top w:val="nil"/>
          <w:left w:val="nil"/>
          <w:bottom w:val="nil"/>
          <w:right w:val="nil"/>
          <w:between w:val="nil"/>
        </w:pBdr>
        <w:spacing w:before="1"/>
        <w:ind w:right="-142"/>
        <w:jc w:val="both"/>
        <w:rPr>
          <w:rFonts w:ascii="Courier New" w:eastAsia="Calibri" w:hAnsi="Courier New" w:cs="Courier New"/>
          <w:color w:val="000000"/>
        </w:rPr>
      </w:pPr>
      <w:r w:rsidRPr="0079015D">
        <w:rPr>
          <w:rFonts w:ascii="Courier New" w:eastAsia="Calibri" w:hAnsi="Courier New" w:cs="Courier New"/>
          <w:color w:val="000000"/>
        </w:rPr>
        <w:t xml:space="preserve">Pelo exposto, verifica-se que a </w:t>
      </w:r>
      <w:proofErr w:type="spellStart"/>
      <w:r w:rsidRPr="0079015D">
        <w:rPr>
          <w:rFonts w:ascii="Courier New" w:eastAsia="Calibri" w:hAnsi="Courier New" w:cs="Courier New"/>
          <w:color w:val="000000"/>
        </w:rPr>
        <w:t>a</w:t>
      </w:r>
      <w:proofErr w:type="spellEnd"/>
      <w:r w:rsidRPr="0079015D">
        <w:rPr>
          <w:rFonts w:ascii="Courier New" w:eastAsia="Calibri" w:hAnsi="Courier New" w:cs="Courier New"/>
          <w:color w:val="000000"/>
        </w:rPr>
        <w:t xml:space="preserve"> solução mais adequada para o atendimento da necessidade de capacitação dos servidores deste órgão é a contratação de empresa especializada, mediante inexigibilidade de licitação, nos termos do art. 74, inciso III, </w:t>
      </w:r>
      <w:r w:rsidRPr="0079015D">
        <w:rPr>
          <w:rFonts w:ascii="Courier New" w:eastAsia="Calibri" w:hAnsi="Courier New" w:cs="Courier New"/>
          <w:color w:val="000000"/>
        </w:rPr>
        <w:lastRenderedPageBreak/>
        <w:t>alínea “f”, da Lei nº 14.133/2021 e do PARECER n. 00001/2023/CNLCA/CGU/AGU.</w:t>
      </w:r>
    </w:p>
    <w:p w14:paraId="47D4AB51" w14:textId="77777777" w:rsidR="0079015D" w:rsidRPr="0079015D" w:rsidRDefault="0079015D" w:rsidP="0079015D">
      <w:pPr>
        <w:ind w:right="-142"/>
        <w:jc w:val="both"/>
        <w:rPr>
          <w:rFonts w:ascii="Courier New" w:hAnsi="Courier New" w:cs="Courier New"/>
        </w:rPr>
      </w:pPr>
    </w:p>
    <w:p w14:paraId="44BD1E5D" w14:textId="77777777" w:rsidR="0079015D" w:rsidRPr="0079015D" w:rsidRDefault="0079015D" w:rsidP="0079015D">
      <w:pPr>
        <w:numPr>
          <w:ilvl w:val="0"/>
          <w:numId w:val="2"/>
        </w:numPr>
        <w:ind w:left="0" w:right="-142" w:firstLine="0"/>
        <w:contextualSpacing/>
        <w:jc w:val="both"/>
        <w:rPr>
          <w:rFonts w:ascii="Courier New" w:hAnsi="Courier New" w:cs="Courier New"/>
          <w:b/>
          <w:bCs/>
        </w:rPr>
      </w:pPr>
      <w:r w:rsidRPr="0079015D">
        <w:rPr>
          <w:rFonts w:ascii="Courier New" w:hAnsi="Courier New" w:cs="Courier New"/>
          <w:b/>
          <w:bCs/>
        </w:rPr>
        <w:t>Descrição da solução como um todo</w:t>
      </w:r>
    </w:p>
    <w:p w14:paraId="2642AAC1" w14:textId="77777777" w:rsidR="0079015D" w:rsidRPr="0079015D" w:rsidRDefault="0079015D" w:rsidP="0079015D">
      <w:pPr>
        <w:ind w:right="-142"/>
        <w:jc w:val="both"/>
        <w:rPr>
          <w:rFonts w:ascii="Courier New" w:hAnsi="Courier New" w:cs="Courier New"/>
        </w:rPr>
      </w:pPr>
    </w:p>
    <w:p w14:paraId="669D8733" w14:textId="77777777" w:rsidR="0079015D" w:rsidRPr="0079015D" w:rsidRDefault="0079015D" w:rsidP="0079015D">
      <w:pPr>
        <w:ind w:right="-142"/>
        <w:contextualSpacing/>
        <w:jc w:val="both"/>
        <w:rPr>
          <w:rFonts w:ascii="Courier New" w:hAnsi="Courier New" w:cs="Courier New"/>
        </w:rPr>
      </w:pPr>
      <w:bookmarkStart w:id="34" w:name="_Hlk223681896"/>
      <w:r w:rsidRPr="0079015D">
        <w:rPr>
          <w:rFonts w:ascii="Courier New" w:hAnsi="Courier New" w:cs="Courier New"/>
        </w:rPr>
        <w:t xml:space="preserve">Após análise das diversas alternativas, chegamos à conclusão de que a solução mais adequada para o atendimento da necessidade deste órgão, objeto deste ETP, é a contratação por inexigibilidade de licitação, nos termos do art. 74, inciso III, alínea “f”, da Lei nº 14.133/202, para inscrição dos servidores na “IV Semana Nacional de Licitações e Contratos Administrativos”, na modalidade presencial, realizados pela empresa VALERIOTE CURSOS, CONSULTORIA, GESTAO E EMPREENDIMENTOS LTDA – CNPJ: 19.038.976/0001-81, para capacitação dos servidores que atuam em todas as fases do processo licitatório ou de contratação. </w:t>
      </w:r>
      <w:bookmarkEnd w:id="34"/>
    </w:p>
    <w:p w14:paraId="4458AE9B" w14:textId="77777777" w:rsidR="0079015D" w:rsidRPr="0079015D" w:rsidRDefault="0079015D" w:rsidP="0079015D">
      <w:pPr>
        <w:ind w:right="-142"/>
        <w:contextualSpacing/>
        <w:jc w:val="both"/>
        <w:rPr>
          <w:rFonts w:ascii="Courier New" w:hAnsi="Courier New" w:cs="Courier New"/>
        </w:rPr>
      </w:pPr>
    </w:p>
    <w:p w14:paraId="192F4C8C" w14:textId="77777777" w:rsidR="0079015D" w:rsidRPr="0079015D" w:rsidRDefault="0079015D" w:rsidP="0079015D">
      <w:pPr>
        <w:ind w:right="-142"/>
        <w:contextualSpacing/>
        <w:jc w:val="both"/>
        <w:rPr>
          <w:rFonts w:ascii="Courier New" w:hAnsi="Courier New" w:cs="Courier New"/>
        </w:rPr>
      </w:pPr>
      <w:r w:rsidRPr="0079015D">
        <w:rPr>
          <w:rFonts w:ascii="Courier New" w:hAnsi="Courier New" w:cs="Courier New"/>
        </w:rPr>
        <w:t>A escolha desta solução é justificada pela oportunidade única de acesso a conhecimentos atualizados e especializados na área de licitações e contratos. Esta capacitação oferecerá uma plataforma de aprendizado com especialistas renomados, promovendo uma imersão em temas específicos e relevantes.</w:t>
      </w:r>
    </w:p>
    <w:p w14:paraId="46986157" w14:textId="77777777" w:rsidR="0079015D" w:rsidRPr="0079015D" w:rsidRDefault="0079015D" w:rsidP="0079015D">
      <w:pPr>
        <w:ind w:right="-142"/>
        <w:contextualSpacing/>
        <w:jc w:val="both"/>
        <w:rPr>
          <w:rFonts w:ascii="Courier New" w:hAnsi="Courier New" w:cs="Courier New"/>
        </w:rPr>
      </w:pPr>
    </w:p>
    <w:p w14:paraId="5EDB0F36" w14:textId="77777777" w:rsidR="0079015D" w:rsidRPr="0079015D" w:rsidRDefault="0079015D" w:rsidP="0079015D">
      <w:pPr>
        <w:ind w:right="-142"/>
        <w:contextualSpacing/>
        <w:jc w:val="both"/>
        <w:rPr>
          <w:rFonts w:ascii="Courier New" w:hAnsi="Courier New" w:cs="Courier New"/>
        </w:rPr>
      </w:pPr>
      <w:r w:rsidRPr="0079015D">
        <w:rPr>
          <w:rFonts w:ascii="Courier New" w:hAnsi="Courier New" w:cs="Courier New"/>
        </w:rPr>
        <w:t xml:space="preserve">Além disso, a IV Semana Nacional de Licitações e Contratos Administrativos </w:t>
      </w:r>
      <w:proofErr w:type="gramStart"/>
      <w:r w:rsidRPr="0079015D">
        <w:rPr>
          <w:rFonts w:ascii="Courier New" w:hAnsi="Courier New" w:cs="Courier New"/>
        </w:rPr>
        <w:t>é  Um</w:t>
      </w:r>
      <w:proofErr w:type="gramEnd"/>
      <w:r w:rsidRPr="0079015D">
        <w:rPr>
          <w:rFonts w:ascii="Courier New" w:hAnsi="Courier New" w:cs="Courier New"/>
        </w:rPr>
        <w:t xml:space="preserve"> evento consolidado, desenhado para quem precisa dominar a Nova Lei (14.133/21) com segurança e praticidade, tendo como objetivo fortalecer a gestão pública, entregando ferramentas reais para enfrentar o rigor dos Tribunais de Contas. Focaremos na Governança, na Matriz de Riscos e no uso de Inteligência Artificial para agilizar seus processos.</w:t>
      </w:r>
    </w:p>
    <w:p w14:paraId="14E364D5" w14:textId="77777777" w:rsidR="0079015D" w:rsidRPr="0079015D" w:rsidRDefault="0079015D" w:rsidP="0079015D">
      <w:pPr>
        <w:ind w:right="-142"/>
        <w:contextualSpacing/>
        <w:jc w:val="both"/>
        <w:rPr>
          <w:rFonts w:ascii="Courier New" w:hAnsi="Courier New" w:cs="Courier New"/>
        </w:rPr>
      </w:pPr>
    </w:p>
    <w:p w14:paraId="72A00D87" w14:textId="77777777" w:rsidR="0079015D" w:rsidRPr="0079015D" w:rsidRDefault="0079015D" w:rsidP="0079015D">
      <w:pPr>
        <w:ind w:right="-142"/>
        <w:contextualSpacing/>
        <w:jc w:val="both"/>
        <w:rPr>
          <w:rFonts w:ascii="Courier New" w:hAnsi="Courier New" w:cs="Courier New"/>
        </w:rPr>
      </w:pPr>
      <w:r w:rsidRPr="0079015D">
        <w:rPr>
          <w:rFonts w:ascii="Courier New" w:hAnsi="Courier New" w:cs="Courier New"/>
        </w:rPr>
        <w:t>Descrição detalhada do objeto:</w:t>
      </w:r>
    </w:p>
    <w:p w14:paraId="0133DF32" w14:textId="77777777" w:rsidR="0079015D" w:rsidRPr="0079015D" w:rsidRDefault="0079015D" w:rsidP="0079015D">
      <w:pPr>
        <w:ind w:right="-142"/>
        <w:contextualSpacing/>
        <w:jc w:val="both"/>
        <w:rPr>
          <w:rFonts w:ascii="Courier New" w:hAnsi="Courier New" w:cs="Courier New"/>
        </w:rPr>
      </w:pPr>
    </w:p>
    <w:p w14:paraId="3E062B0D" w14:textId="77777777" w:rsidR="0079015D" w:rsidRPr="0079015D" w:rsidRDefault="0079015D" w:rsidP="0079015D">
      <w:pPr>
        <w:widowControl w:val="0"/>
        <w:pBdr>
          <w:top w:val="nil"/>
          <w:left w:val="nil"/>
          <w:bottom w:val="nil"/>
          <w:right w:val="nil"/>
          <w:between w:val="nil"/>
        </w:pBdr>
        <w:suppressAutoHyphens/>
        <w:ind w:right="-142"/>
        <w:jc w:val="both"/>
        <w:rPr>
          <w:rFonts w:ascii="Courier New" w:eastAsia="Calibri" w:hAnsi="Courier New" w:cs="Courier New"/>
          <w:color w:val="000000"/>
          <w:lang w:val="pt-PT"/>
        </w:rPr>
      </w:pPr>
      <w:r w:rsidRPr="0079015D">
        <w:rPr>
          <w:rFonts w:ascii="Courier New" w:eastAsia="Calibri" w:hAnsi="Courier New" w:cs="Courier New"/>
          <w:color w:val="000000"/>
          <w:lang w:val="pt-PT"/>
        </w:rPr>
        <w:t>Dos dias 18 a 20 de março de 2026, no Hotel Atlântico Búzios será o ponto de encontro de Pregoeiros, Agentes de Contratação e Gestores Públicos. Um cenário inspirador para uma imersão técnica longe das interrupções do dia a dia.</w:t>
      </w:r>
    </w:p>
    <w:p w14:paraId="0DAE59CF" w14:textId="77777777" w:rsidR="0079015D" w:rsidRPr="0079015D" w:rsidRDefault="0079015D" w:rsidP="0079015D">
      <w:pPr>
        <w:widowControl w:val="0"/>
        <w:pBdr>
          <w:top w:val="nil"/>
          <w:left w:val="nil"/>
          <w:bottom w:val="nil"/>
          <w:right w:val="nil"/>
          <w:between w:val="nil"/>
        </w:pBdr>
        <w:suppressAutoHyphens/>
        <w:ind w:right="-142"/>
        <w:jc w:val="both"/>
        <w:rPr>
          <w:rFonts w:ascii="Courier New" w:eastAsia="Calibri" w:hAnsi="Courier New" w:cs="Courier New"/>
          <w:color w:val="000000"/>
          <w:lang w:val="pt-PT"/>
        </w:rPr>
      </w:pPr>
    </w:p>
    <w:p w14:paraId="74B80F19" w14:textId="77777777" w:rsidR="0079015D" w:rsidRPr="0079015D" w:rsidRDefault="0079015D" w:rsidP="0079015D">
      <w:pPr>
        <w:widowControl w:val="0"/>
        <w:pBdr>
          <w:top w:val="nil"/>
          <w:left w:val="nil"/>
          <w:bottom w:val="nil"/>
          <w:right w:val="nil"/>
          <w:between w:val="nil"/>
        </w:pBdr>
        <w:suppressAutoHyphens/>
        <w:ind w:right="-142"/>
        <w:jc w:val="both"/>
        <w:rPr>
          <w:rFonts w:ascii="Courier New" w:eastAsia="Calibri" w:hAnsi="Courier New" w:cs="Courier New"/>
          <w:color w:val="000000"/>
        </w:rPr>
      </w:pPr>
      <w:r w:rsidRPr="0079015D">
        <w:rPr>
          <w:rFonts w:ascii="Courier New" w:eastAsia="Calibri" w:hAnsi="Courier New" w:cs="Courier New"/>
          <w:color w:val="000000"/>
        </w:rPr>
        <w:t>Objetivos:</w:t>
      </w:r>
    </w:p>
    <w:p w14:paraId="54281510" w14:textId="77777777" w:rsidR="0079015D" w:rsidRPr="0079015D" w:rsidRDefault="0079015D" w:rsidP="0079015D">
      <w:pPr>
        <w:pStyle w:val="PargrafodaLista"/>
        <w:widowControl w:val="0"/>
        <w:numPr>
          <w:ilvl w:val="0"/>
          <w:numId w:val="9"/>
        </w:numPr>
        <w:pBdr>
          <w:top w:val="nil"/>
          <w:left w:val="nil"/>
          <w:bottom w:val="nil"/>
          <w:right w:val="nil"/>
          <w:between w:val="nil"/>
        </w:pBdr>
        <w:suppressAutoHyphens/>
        <w:ind w:right="-142"/>
        <w:jc w:val="both"/>
        <w:rPr>
          <w:rFonts w:ascii="Courier New" w:eastAsia="Calibri" w:hAnsi="Courier New" w:cs="Courier New"/>
          <w:color w:val="000000"/>
          <w:lang w:val="pt-PT"/>
        </w:rPr>
      </w:pPr>
      <w:r w:rsidRPr="0079015D">
        <w:rPr>
          <w:rFonts w:ascii="Courier New" w:hAnsi="Courier New" w:cs="Courier New"/>
        </w:rPr>
        <w:t>Capacitar agentes públicos na Lei 14.133/21, dominando instrumentos de governança e planejamento para garantir segurança e atender exigências de controle.</w:t>
      </w:r>
    </w:p>
    <w:p w14:paraId="20BCDEB5" w14:textId="77777777" w:rsidR="0079015D" w:rsidRPr="0079015D" w:rsidRDefault="0079015D" w:rsidP="0079015D">
      <w:pPr>
        <w:pStyle w:val="PargrafodaLista"/>
        <w:widowControl w:val="0"/>
        <w:numPr>
          <w:ilvl w:val="0"/>
          <w:numId w:val="9"/>
        </w:numPr>
        <w:pBdr>
          <w:top w:val="nil"/>
          <w:left w:val="nil"/>
          <w:bottom w:val="nil"/>
          <w:right w:val="nil"/>
          <w:between w:val="nil"/>
        </w:pBdr>
        <w:suppressAutoHyphens/>
        <w:ind w:right="-142"/>
        <w:jc w:val="both"/>
        <w:rPr>
          <w:rFonts w:ascii="Courier New" w:hAnsi="Courier New" w:cs="Courier New"/>
        </w:rPr>
      </w:pPr>
      <w:r w:rsidRPr="0079015D">
        <w:rPr>
          <w:rFonts w:ascii="Courier New" w:hAnsi="Courier New" w:cs="Courier New"/>
        </w:rPr>
        <w:t xml:space="preserve">Instrumentalizar gestores com técnicas de fiscalização e uso de </w:t>
      </w:r>
      <w:proofErr w:type="gramStart"/>
      <w:r w:rsidRPr="0079015D">
        <w:rPr>
          <w:rFonts w:ascii="Courier New" w:hAnsi="Courier New" w:cs="Courier New"/>
        </w:rPr>
        <w:t>IA, assegurando</w:t>
      </w:r>
      <w:proofErr w:type="gramEnd"/>
      <w:r w:rsidRPr="0079015D">
        <w:rPr>
          <w:rFonts w:ascii="Courier New" w:hAnsi="Courier New" w:cs="Courier New"/>
        </w:rPr>
        <w:t xml:space="preserve"> a eficiência administrativa e a celeridade essencial nas compras públicas.</w:t>
      </w:r>
    </w:p>
    <w:p w14:paraId="08B87BB5" w14:textId="77777777" w:rsidR="0079015D" w:rsidRPr="0079015D" w:rsidRDefault="0079015D" w:rsidP="0079015D">
      <w:pPr>
        <w:pStyle w:val="PargrafodaLista"/>
        <w:widowControl w:val="0"/>
        <w:numPr>
          <w:ilvl w:val="0"/>
          <w:numId w:val="9"/>
        </w:numPr>
        <w:pBdr>
          <w:top w:val="nil"/>
          <w:left w:val="nil"/>
          <w:bottom w:val="nil"/>
          <w:right w:val="nil"/>
          <w:between w:val="nil"/>
        </w:pBdr>
        <w:suppressAutoHyphens/>
        <w:ind w:right="-142"/>
        <w:jc w:val="both"/>
        <w:rPr>
          <w:rFonts w:ascii="Courier New" w:eastAsia="Calibri" w:hAnsi="Courier New" w:cs="Courier New"/>
          <w:color w:val="000000"/>
          <w:lang w:val="pt-PT"/>
        </w:rPr>
      </w:pPr>
      <w:r w:rsidRPr="0079015D">
        <w:rPr>
          <w:rFonts w:ascii="Courier New" w:hAnsi="Courier New" w:cs="Courier New"/>
        </w:rPr>
        <w:t>Fomentar o intercâmbio estratégico entre pregoeiros e gestores, alinhando a prática às inovações legais e às recentes decisões dos Tribunais de Contas.</w:t>
      </w:r>
    </w:p>
    <w:p w14:paraId="286E79D7" w14:textId="77777777" w:rsidR="0079015D" w:rsidRPr="0079015D" w:rsidRDefault="0079015D" w:rsidP="0079015D">
      <w:pPr>
        <w:widowControl w:val="0"/>
        <w:pBdr>
          <w:top w:val="nil"/>
          <w:left w:val="nil"/>
          <w:bottom w:val="nil"/>
          <w:right w:val="nil"/>
          <w:between w:val="nil"/>
        </w:pBdr>
        <w:suppressAutoHyphens/>
        <w:ind w:right="-142"/>
        <w:jc w:val="both"/>
        <w:rPr>
          <w:rFonts w:ascii="Courier New" w:eastAsia="Calibri" w:hAnsi="Courier New" w:cs="Courier New"/>
          <w:color w:val="000000"/>
          <w:lang w:val="pt-PT"/>
        </w:rPr>
      </w:pPr>
    </w:p>
    <w:p w14:paraId="3144F197" w14:textId="77777777" w:rsidR="0079015D" w:rsidRPr="0079015D" w:rsidRDefault="0079015D" w:rsidP="0079015D">
      <w:pPr>
        <w:widowControl w:val="0"/>
        <w:suppressAutoHyphens/>
        <w:ind w:right="-142"/>
        <w:rPr>
          <w:rFonts w:ascii="Courier New" w:eastAsia="Calibri" w:hAnsi="Courier New" w:cs="Courier New"/>
          <w:b/>
          <w:lang w:val="pt-PT"/>
        </w:rPr>
      </w:pPr>
      <w:r w:rsidRPr="0079015D">
        <w:rPr>
          <w:rFonts w:ascii="Courier New" w:eastAsia="Calibri" w:hAnsi="Courier New" w:cs="Courier New"/>
          <w:b/>
          <w:lang w:val="pt-PT"/>
        </w:rPr>
        <w:t>Cronograma Completo</w:t>
      </w:r>
    </w:p>
    <w:p w14:paraId="3CF50872" w14:textId="77777777" w:rsidR="0079015D" w:rsidRPr="0079015D" w:rsidRDefault="0079015D" w:rsidP="0079015D">
      <w:pPr>
        <w:widowControl w:val="0"/>
        <w:suppressAutoHyphens/>
        <w:ind w:right="-142"/>
        <w:rPr>
          <w:rFonts w:ascii="Courier New" w:eastAsia="Calibri" w:hAnsi="Courier New" w:cs="Courier New"/>
          <w:b/>
          <w:lang w:val="pt-PT"/>
        </w:rPr>
      </w:pPr>
      <w:r w:rsidRPr="0079015D">
        <w:rPr>
          <w:rFonts w:ascii="Courier New" w:eastAsia="Calibri" w:hAnsi="Courier New" w:cs="Courier New"/>
          <w:b/>
          <w:noProof/>
          <w:lang w:val="pt-PT"/>
        </w:rPr>
        <w:lastRenderedPageBreak/>
        <w:drawing>
          <wp:inline distT="0" distB="0" distL="0" distR="0" wp14:anchorId="28D0D3EE" wp14:editId="29A44086">
            <wp:extent cx="5732725" cy="2590800"/>
            <wp:effectExtent l="0" t="0" r="190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7759" cy="2593075"/>
                    </a:xfrm>
                    <a:prstGeom prst="rect">
                      <a:avLst/>
                    </a:prstGeom>
                  </pic:spPr>
                </pic:pic>
              </a:graphicData>
            </a:graphic>
          </wp:inline>
        </w:drawing>
      </w:r>
    </w:p>
    <w:p w14:paraId="1F51C80C" w14:textId="77777777" w:rsidR="0079015D" w:rsidRPr="0079015D" w:rsidRDefault="0079015D" w:rsidP="0079015D">
      <w:pPr>
        <w:widowControl w:val="0"/>
        <w:suppressAutoHyphens/>
        <w:ind w:right="-142"/>
        <w:rPr>
          <w:rFonts w:ascii="Courier New" w:eastAsia="Calibri" w:hAnsi="Courier New" w:cs="Courier New"/>
          <w:sz w:val="22"/>
          <w:szCs w:val="22"/>
          <w:lang w:val="pt-PT"/>
        </w:rPr>
      </w:pPr>
    </w:p>
    <w:p w14:paraId="1F74248A" w14:textId="77777777" w:rsidR="0079015D" w:rsidRPr="0079015D" w:rsidRDefault="0079015D" w:rsidP="0079015D">
      <w:pPr>
        <w:widowControl w:val="0"/>
        <w:suppressAutoHyphens/>
        <w:ind w:right="-142"/>
        <w:rPr>
          <w:rFonts w:ascii="Courier New" w:eastAsia="Calibri" w:hAnsi="Courier New" w:cs="Courier New"/>
          <w:sz w:val="22"/>
          <w:szCs w:val="22"/>
          <w:lang w:val="pt-PT"/>
        </w:rPr>
      </w:pPr>
      <w:r w:rsidRPr="0079015D">
        <w:rPr>
          <w:rFonts w:ascii="Courier New" w:eastAsia="Calibri" w:hAnsi="Courier New" w:cs="Courier New"/>
          <w:noProof/>
          <w:sz w:val="22"/>
          <w:szCs w:val="22"/>
          <w:lang w:val="pt-PT"/>
        </w:rPr>
        <w:drawing>
          <wp:inline distT="0" distB="0" distL="0" distR="0" wp14:anchorId="54439830" wp14:editId="5F061C12">
            <wp:extent cx="5891530" cy="207645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8216" cy="2082331"/>
                    </a:xfrm>
                    <a:prstGeom prst="rect">
                      <a:avLst/>
                    </a:prstGeom>
                    <a:noFill/>
                  </pic:spPr>
                </pic:pic>
              </a:graphicData>
            </a:graphic>
          </wp:inline>
        </w:drawing>
      </w:r>
    </w:p>
    <w:p w14:paraId="45AA941B" w14:textId="77777777" w:rsidR="0079015D" w:rsidRPr="0079015D" w:rsidRDefault="0079015D" w:rsidP="0079015D">
      <w:pPr>
        <w:widowControl w:val="0"/>
        <w:suppressAutoHyphens/>
        <w:ind w:right="-142"/>
        <w:rPr>
          <w:rFonts w:ascii="Courier New" w:eastAsia="Calibri" w:hAnsi="Courier New" w:cs="Courier New"/>
          <w:sz w:val="22"/>
          <w:szCs w:val="22"/>
          <w:lang w:val="pt-PT"/>
        </w:rPr>
      </w:pPr>
      <w:r w:rsidRPr="0079015D">
        <w:rPr>
          <w:rFonts w:ascii="Courier New" w:eastAsia="Calibri" w:hAnsi="Courier New" w:cs="Courier New"/>
          <w:noProof/>
          <w:sz w:val="22"/>
          <w:szCs w:val="22"/>
          <w:lang w:val="pt-PT"/>
        </w:rPr>
        <w:drawing>
          <wp:inline distT="0" distB="0" distL="0" distR="0" wp14:anchorId="63010FD3" wp14:editId="736DA61D">
            <wp:extent cx="5741670" cy="7620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5949" cy="765222"/>
                    </a:xfrm>
                    <a:prstGeom prst="rect">
                      <a:avLst/>
                    </a:prstGeom>
                    <a:noFill/>
                  </pic:spPr>
                </pic:pic>
              </a:graphicData>
            </a:graphic>
          </wp:inline>
        </w:drawing>
      </w:r>
    </w:p>
    <w:p w14:paraId="3C009EB5" w14:textId="77777777" w:rsidR="0079015D" w:rsidRPr="0079015D" w:rsidRDefault="0079015D" w:rsidP="0079015D">
      <w:pPr>
        <w:widowControl w:val="0"/>
        <w:suppressAutoHyphens/>
        <w:ind w:right="-142"/>
        <w:rPr>
          <w:rFonts w:ascii="Courier New" w:eastAsia="Calibri" w:hAnsi="Courier New" w:cs="Courier New"/>
          <w:sz w:val="22"/>
          <w:szCs w:val="22"/>
          <w:lang w:val="pt-PT"/>
        </w:rPr>
      </w:pPr>
    </w:p>
    <w:p w14:paraId="7ED569DB" w14:textId="77777777" w:rsidR="0079015D" w:rsidRPr="0079015D" w:rsidRDefault="0079015D" w:rsidP="0079015D">
      <w:pPr>
        <w:widowControl w:val="0"/>
        <w:suppressAutoHyphens/>
        <w:ind w:right="-142"/>
        <w:rPr>
          <w:rFonts w:ascii="Courier New" w:eastAsia="Calibri" w:hAnsi="Courier New" w:cs="Courier New"/>
          <w:sz w:val="22"/>
          <w:szCs w:val="22"/>
          <w:lang w:val="pt-PT"/>
        </w:rPr>
      </w:pPr>
      <w:r w:rsidRPr="0079015D">
        <w:rPr>
          <w:rFonts w:ascii="Courier New" w:eastAsia="Calibri" w:hAnsi="Courier New" w:cs="Courier New"/>
          <w:noProof/>
          <w:sz w:val="22"/>
          <w:szCs w:val="22"/>
          <w:lang w:val="pt-PT"/>
        </w:rPr>
        <w:drawing>
          <wp:inline distT="0" distB="0" distL="0" distR="0" wp14:anchorId="4D7CDEB7" wp14:editId="77069F83">
            <wp:extent cx="5741035" cy="28003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8513" cy="2813753"/>
                    </a:xfrm>
                    <a:prstGeom prst="rect">
                      <a:avLst/>
                    </a:prstGeom>
                    <a:noFill/>
                  </pic:spPr>
                </pic:pic>
              </a:graphicData>
            </a:graphic>
          </wp:inline>
        </w:drawing>
      </w:r>
    </w:p>
    <w:p w14:paraId="5C4AEA2C" w14:textId="77777777" w:rsidR="0079015D" w:rsidRPr="0079015D" w:rsidRDefault="0079015D" w:rsidP="0079015D">
      <w:pPr>
        <w:widowControl w:val="0"/>
        <w:suppressAutoHyphens/>
        <w:ind w:right="-142"/>
        <w:rPr>
          <w:rFonts w:ascii="Courier New" w:eastAsia="Calibri" w:hAnsi="Courier New" w:cs="Courier New"/>
          <w:sz w:val="22"/>
          <w:szCs w:val="22"/>
          <w:lang w:val="pt-PT"/>
        </w:rPr>
      </w:pPr>
    </w:p>
    <w:p w14:paraId="41067E50" w14:textId="77777777" w:rsidR="0079015D" w:rsidRPr="0079015D" w:rsidRDefault="0079015D" w:rsidP="0079015D">
      <w:pPr>
        <w:widowControl w:val="0"/>
        <w:pBdr>
          <w:top w:val="nil"/>
          <w:left w:val="nil"/>
          <w:bottom w:val="nil"/>
          <w:right w:val="nil"/>
          <w:between w:val="nil"/>
        </w:pBdr>
        <w:suppressAutoHyphens/>
        <w:spacing w:before="52"/>
        <w:ind w:right="-142"/>
        <w:rPr>
          <w:rFonts w:ascii="Courier New" w:eastAsia="Calibri" w:hAnsi="Courier New" w:cs="Courier New"/>
          <w:b/>
          <w:color w:val="000000"/>
          <w:lang w:val="pt-PT"/>
        </w:rPr>
      </w:pPr>
      <w:r w:rsidRPr="0079015D">
        <w:rPr>
          <w:rFonts w:ascii="Courier New" w:eastAsia="Calibri" w:hAnsi="Courier New" w:cs="Courier New"/>
          <w:b/>
          <w:color w:val="000000"/>
          <w:lang w:val="pt-PT"/>
        </w:rPr>
        <w:t>Materiais a serem disponibilizados</w:t>
      </w:r>
    </w:p>
    <w:p w14:paraId="3128A538" w14:textId="77777777" w:rsidR="0079015D" w:rsidRPr="0079015D" w:rsidRDefault="0079015D" w:rsidP="0079015D">
      <w:pPr>
        <w:widowControl w:val="0"/>
        <w:pBdr>
          <w:top w:val="nil"/>
          <w:left w:val="nil"/>
          <w:bottom w:val="nil"/>
          <w:right w:val="nil"/>
          <w:between w:val="nil"/>
        </w:pBdr>
        <w:suppressAutoHyphens/>
        <w:spacing w:before="11"/>
        <w:ind w:right="-142"/>
        <w:rPr>
          <w:rFonts w:ascii="Courier New" w:eastAsia="Calibri" w:hAnsi="Courier New" w:cs="Courier New"/>
          <w:b/>
          <w:color w:val="000000"/>
          <w:sz w:val="23"/>
          <w:szCs w:val="23"/>
          <w:lang w:val="pt-PT"/>
        </w:rPr>
      </w:pPr>
    </w:p>
    <w:p w14:paraId="7F572D3B" w14:textId="77777777" w:rsidR="0079015D" w:rsidRPr="0079015D" w:rsidRDefault="0079015D" w:rsidP="0079015D">
      <w:pPr>
        <w:widowControl w:val="0"/>
        <w:pBdr>
          <w:top w:val="nil"/>
          <w:left w:val="nil"/>
          <w:bottom w:val="nil"/>
          <w:right w:val="nil"/>
          <w:between w:val="nil"/>
        </w:pBdr>
        <w:suppressAutoHyphens/>
        <w:spacing w:before="1"/>
        <w:ind w:right="-142"/>
        <w:rPr>
          <w:rFonts w:ascii="Courier New" w:eastAsia="Calibri" w:hAnsi="Courier New" w:cs="Courier New"/>
          <w:color w:val="000000"/>
          <w:lang w:val="pt-PT"/>
        </w:rPr>
      </w:pPr>
      <w:r w:rsidRPr="0079015D">
        <w:rPr>
          <w:rFonts w:ascii="Courier New" w:eastAsia="Calibri" w:hAnsi="Courier New" w:cs="Courier New"/>
          <w:color w:val="000000"/>
          <w:lang w:val="pt-PT"/>
        </w:rPr>
        <w:t>O curso deve disponibilizar material didático e emitir certificado individual de conclusão para todos os participantes.</w:t>
      </w:r>
    </w:p>
    <w:p w14:paraId="4E6F331C" w14:textId="77777777" w:rsidR="0079015D" w:rsidRPr="0079015D" w:rsidRDefault="0079015D" w:rsidP="0079015D">
      <w:pPr>
        <w:widowControl w:val="0"/>
        <w:pBdr>
          <w:top w:val="nil"/>
          <w:left w:val="nil"/>
          <w:bottom w:val="nil"/>
          <w:right w:val="nil"/>
          <w:between w:val="nil"/>
        </w:pBdr>
        <w:suppressAutoHyphens/>
        <w:spacing w:before="8"/>
        <w:ind w:right="-142"/>
        <w:rPr>
          <w:rFonts w:ascii="Courier New" w:eastAsia="Calibri" w:hAnsi="Courier New" w:cs="Courier New"/>
          <w:color w:val="000000"/>
          <w:sz w:val="23"/>
          <w:szCs w:val="23"/>
          <w:lang w:val="pt-PT"/>
        </w:rPr>
      </w:pPr>
    </w:p>
    <w:p w14:paraId="1B088A9F" w14:textId="77777777" w:rsidR="0079015D" w:rsidRPr="0079015D" w:rsidRDefault="0079015D" w:rsidP="0079015D">
      <w:pPr>
        <w:widowControl w:val="0"/>
        <w:pBdr>
          <w:top w:val="nil"/>
          <w:left w:val="nil"/>
          <w:bottom w:val="nil"/>
          <w:right w:val="nil"/>
          <w:between w:val="nil"/>
        </w:pBdr>
        <w:suppressAutoHyphens/>
        <w:ind w:right="-142"/>
        <w:rPr>
          <w:rFonts w:ascii="Courier New" w:eastAsia="Calibri" w:hAnsi="Courier New" w:cs="Courier New"/>
          <w:b/>
          <w:color w:val="000000"/>
          <w:lang w:val="pt-PT"/>
        </w:rPr>
      </w:pPr>
      <w:r w:rsidRPr="0079015D">
        <w:rPr>
          <w:rFonts w:ascii="Courier New" w:eastAsia="Calibri" w:hAnsi="Courier New" w:cs="Courier New"/>
          <w:b/>
          <w:color w:val="000000"/>
          <w:lang w:val="pt-PT"/>
        </w:rPr>
        <w:t>Modalidade</w:t>
      </w:r>
    </w:p>
    <w:p w14:paraId="31BABA3F" w14:textId="77777777" w:rsidR="0079015D" w:rsidRPr="0079015D" w:rsidRDefault="0079015D" w:rsidP="0079015D">
      <w:pPr>
        <w:widowControl w:val="0"/>
        <w:pBdr>
          <w:top w:val="nil"/>
          <w:left w:val="nil"/>
          <w:bottom w:val="nil"/>
          <w:right w:val="nil"/>
          <w:between w:val="nil"/>
        </w:pBdr>
        <w:suppressAutoHyphens/>
        <w:spacing w:before="12"/>
        <w:ind w:right="-142"/>
        <w:rPr>
          <w:rFonts w:ascii="Courier New" w:eastAsia="Calibri" w:hAnsi="Courier New" w:cs="Courier New"/>
          <w:b/>
          <w:color w:val="000000"/>
          <w:sz w:val="23"/>
          <w:szCs w:val="23"/>
          <w:lang w:val="pt-PT"/>
        </w:rPr>
      </w:pPr>
    </w:p>
    <w:p w14:paraId="6387DD79" w14:textId="77777777" w:rsidR="0079015D" w:rsidRPr="0079015D" w:rsidRDefault="0079015D" w:rsidP="0079015D">
      <w:pPr>
        <w:widowControl w:val="0"/>
        <w:pBdr>
          <w:top w:val="nil"/>
          <w:left w:val="nil"/>
          <w:bottom w:val="nil"/>
          <w:right w:val="nil"/>
          <w:between w:val="nil"/>
        </w:pBdr>
        <w:suppressAutoHyphens/>
        <w:ind w:right="-142"/>
        <w:jc w:val="both"/>
        <w:rPr>
          <w:rFonts w:ascii="Courier New" w:eastAsia="Calibri" w:hAnsi="Courier New" w:cs="Courier New"/>
          <w:color w:val="000000"/>
          <w:lang w:val="pt-PT"/>
        </w:rPr>
      </w:pPr>
      <w:r w:rsidRPr="0079015D">
        <w:rPr>
          <w:rFonts w:ascii="Courier New" w:eastAsia="Calibri" w:hAnsi="Courier New" w:cs="Courier New"/>
          <w:color w:val="000000"/>
          <w:lang w:val="pt-PT"/>
        </w:rPr>
        <w:t>As palestras e oficinas serão realizadas presencialmente, no local de realização do evento.</w:t>
      </w:r>
    </w:p>
    <w:p w14:paraId="6E485BF2" w14:textId="77777777" w:rsidR="0079015D" w:rsidRPr="0079015D" w:rsidRDefault="0079015D" w:rsidP="0079015D">
      <w:pPr>
        <w:widowControl w:val="0"/>
        <w:pBdr>
          <w:top w:val="nil"/>
          <w:left w:val="nil"/>
          <w:bottom w:val="nil"/>
          <w:right w:val="nil"/>
          <w:between w:val="nil"/>
        </w:pBdr>
        <w:suppressAutoHyphens/>
        <w:ind w:right="-142"/>
        <w:jc w:val="both"/>
        <w:rPr>
          <w:rFonts w:ascii="Courier New" w:eastAsia="Calibri" w:hAnsi="Courier New" w:cs="Courier New"/>
          <w:color w:val="000000"/>
          <w:lang w:val="pt-PT"/>
        </w:rPr>
      </w:pPr>
    </w:p>
    <w:p w14:paraId="68FC4FD1" w14:textId="77777777" w:rsidR="0079015D" w:rsidRPr="0079015D" w:rsidRDefault="0079015D" w:rsidP="0079015D">
      <w:pPr>
        <w:widowControl w:val="0"/>
        <w:pBdr>
          <w:top w:val="nil"/>
          <w:left w:val="nil"/>
          <w:bottom w:val="nil"/>
          <w:right w:val="nil"/>
          <w:between w:val="nil"/>
        </w:pBdr>
        <w:suppressAutoHyphens/>
        <w:ind w:right="-142"/>
        <w:rPr>
          <w:rFonts w:ascii="Courier New" w:eastAsia="Calibri" w:hAnsi="Courier New" w:cs="Courier New"/>
          <w:color w:val="000000"/>
          <w:lang w:val="pt-PT"/>
        </w:rPr>
      </w:pPr>
    </w:p>
    <w:p w14:paraId="328EFD56" w14:textId="77777777" w:rsidR="0079015D" w:rsidRPr="0079015D" w:rsidRDefault="0079015D" w:rsidP="0079015D">
      <w:pPr>
        <w:widowControl w:val="0"/>
        <w:pBdr>
          <w:top w:val="nil"/>
          <w:left w:val="nil"/>
          <w:bottom w:val="nil"/>
          <w:right w:val="nil"/>
          <w:between w:val="nil"/>
        </w:pBdr>
        <w:suppressAutoHyphens/>
        <w:ind w:right="-142"/>
        <w:jc w:val="both"/>
        <w:rPr>
          <w:rFonts w:ascii="Courier New" w:eastAsia="Calibri" w:hAnsi="Courier New" w:cs="Courier New"/>
          <w:b/>
          <w:color w:val="000000"/>
          <w:lang w:val="pt-PT"/>
        </w:rPr>
      </w:pPr>
      <w:r w:rsidRPr="0079015D">
        <w:rPr>
          <w:rFonts w:ascii="Courier New" w:eastAsia="Calibri" w:hAnsi="Courier New" w:cs="Courier New"/>
          <w:b/>
          <w:color w:val="000000"/>
          <w:lang w:val="pt-PT"/>
        </w:rPr>
        <w:t>Carga horária, período</w:t>
      </w:r>
    </w:p>
    <w:p w14:paraId="3299A21C" w14:textId="77777777" w:rsidR="0079015D" w:rsidRPr="0079015D" w:rsidRDefault="0079015D" w:rsidP="0079015D">
      <w:pPr>
        <w:widowControl w:val="0"/>
        <w:pBdr>
          <w:top w:val="nil"/>
          <w:left w:val="nil"/>
          <w:bottom w:val="nil"/>
          <w:right w:val="nil"/>
          <w:between w:val="nil"/>
        </w:pBdr>
        <w:suppressAutoHyphens/>
        <w:spacing w:before="11"/>
        <w:ind w:right="-142"/>
        <w:rPr>
          <w:rFonts w:ascii="Courier New" w:eastAsia="Calibri" w:hAnsi="Courier New" w:cs="Courier New"/>
          <w:b/>
          <w:color w:val="000000"/>
          <w:sz w:val="23"/>
          <w:szCs w:val="23"/>
          <w:lang w:val="pt-PT"/>
        </w:rPr>
      </w:pPr>
    </w:p>
    <w:p w14:paraId="4AECEC28" w14:textId="77777777" w:rsidR="0079015D" w:rsidRPr="0079015D" w:rsidRDefault="0079015D" w:rsidP="0079015D">
      <w:pPr>
        <w:widowControl w:val="0"/>
        <w:pBdr>
          <w:top w:val="nil"/>
          <w:left w:val="nil"/>
          <w:bottom w:val="nil"/>
          <w:right w:val="nil"/>
          <w:between w:val="nil"/>
        </w:pBdr>
        <w:suppressAutoHyphens/>
        <w:spacing w:before="1"/>
        <w:ind w:right="-142"/>
        <w:jc w:val="both"/>
        <w:rPr>
          <w:rFonts w:ascii="Courier New" w:eastAsia="Calibri" w:hAnsi="Courier New" w:cs="Courier New"/>
          <w:color w:val="000000"/>
          <w:lang w:val="pt-PT"/>
        </w:rPr>
      </w:pPr>
      <w:r w:rsidRPr="0079015D">
        <w:rPr>
          <w:rFonts w:ascii="Courier New" w:eastAsia="Calibri" w:hAnsi="Courier New" w:cs="Courier New"/>
          <w:color w:val="000000"/>
          <w:lang w:val="pt-PT"/>
        </w:rPr>
        <w:t xml:space="preserve">A </w:t>
      </w:r>
      <w:r w:rsidRPr="0079015D">
        <w:rPr>
          <w:rFonts w:ascii="Courier New" w:eastAsia="Calibri" w:hAnsi="Courier New" w:cs="Courier New"/>
          <w:b/>
          <w:lang w:val="pt-PT"/>
        </w:rPr>
        <w:t xml:space="preserve">IV Semana Nacional de Licitações e Contratos Administrativo </w:t>
      </w:r>
      <w:r w:rsidRPr="0079015D">
        <w:rPr>
          <w:rFonts w:ascii="Courier New" w:eastAsia="Calibri" w:hAnsi="Courier New" w:cs="Courier New"/>
          <w:color w:val="000000"/>
          <w:lang w:val="pt-PT"/>
        </w:rPr>
        <w:t xml:space="preserve">terá a carga horária de 20 (vinte) horas e será </w:t>
      </w:r>
      <w:r w:rsidRPr="0079015D">
        <w:rPr>
          <w:rFonts w:ascii="Courier New" w:eastAsia="Calibri" w:hAnsi="Courier New" w:cs="Courier New"/>
          <w:lang w:val="pt-PT"/>
        </w:rPr>
        <w:t>realizado</w:t>
      </w:r>
      <w:r w:rsidRPr="0079015D">
        <w:rPr>
          <w:rFonts w:ascii="Courier New" w:eastAsia="Calibri" w:hAnsi="Courier New" w:cs="Courier New"/>
          <w:color w:val="000000"/>
          <w:lang w:val="pt-PT"/>
        </w:rPr>
        <w:t xml:space="preserve"> entre os dias </w:t>
      </w:r>
      <w:r w:rsidRPr="0079015D">
        <w:rPr>
          <w:rFonts w:ascii="Courier New" w:eastAsia="Cambria" w:hAnsi="Courier New" w:cs="Courier New"/>
          <w:color w:val="000000"/>
          <w:sz w:val="23"/>
          <w:szCs w:val="23"/>
          <w:lang w:val="pt-PT"/>
        </w:rPr>
        <w:t xml:space="preserve">dias </w:t>
      </w:r>
      <w:r w:rsidRPr="0079015D">
        <w:rPr>
          <w:rFonts w:ascii="Courier New" w:eastAsia="Calibri" w:hAnsi="Courier New" w:cs="Courier New"/>
          <w:lang w:val="pt-PT"/>
        </w:rPr>
        <w:t>18,19 e 20 de março de 2026</w:t>
      </w:r>
      <w:r w:rsidRPr="0079015D">
        <w:rPr>
          <w:rFonts w:ascii="Courier New" w:eastAsia="Cambria" w:hAnsi="Courier New" w:cs="Courier New"/>
          <w:color w:val="000000"/>
          <w:sz w:val="23"/>
          <w:szCs w:val="23"/>
          <w:lang w:val="pt-PT"/>
        </w:rPr>
        <w:t>, na cidade de Búzios -RJ.</w:t>
      </w:r>
    </w:p>
    <w:p w14:paraId="7E2C8827" w14:textId="77777777" w:rsidR="0079015D" w:rsidRPr="0079015D" w:rsidRDefault="0079015D" w:rsidP="0079015D">
      <w:pPr>
        <w:widowControl w:val="0"/>
        <w:pBdr>
          <w:top w:val="nil"/>
          <w:left w:val="nil"/>
          <w:bottom w:val="nil"/>
          <w:right w:val="nil"/>
          <w:between w:val="nil"/>
        </w:pBdr>
        <w:suppressAutoHyphens/>
        <w:spacing w:before="1"/>
        <w:ind w:right="-142"/>
        <w:rPr>
          <w:rFonts w:ascii="Courier New" w:eastAsia="Calibri" w:hAnsi="Courier New" w:cs="Courier New"/>
          <w:color w:val="000000"/>
          <w:lang w:val="pt-PT"/>
        </w:rPr>
      </w:pPr>
    </w:p>
    <w:p w14:paraId="0D704744" w14:textId="77777777" w:rsidR="0079015D" w:rsidRPr="0079015D" w:rsidRDefault="0079015D" w:rsidP="0079015D">
      <w:pPr>
        <w:widowControl w:val="0"/>
        <w:pBdr>
          <w:top w:val="nil"/>
          <w:left w:val="nil"/>
          <w:bottom w:val="nil"/>
          <w:right w:val="nil"/>
          <w:between w:val="nil"/>
        </w:pBdr>
        <w:suppressAutoHyphens/>
        <w:spacing w:before="2"/>
        <w:ind w:right="-142"/>
        <w:rPr>
          <w:rFonts w:ascii="Courier New" w:eastAsia="Calibri" w:hAnsi="Courier New" w:cs="Courier New"/>
          <w:color w:val="000000"/>
          <w:lang w:val="pt-PT"/>
        </w:rPr>
      </w:pPr>
    </w:p>
    <w:p w14:paraId="276AC25D" w14:textId="77777777" w:rsidR="0079015D" w:rsidRPr="0079015D" w:rsidRDefault="0079015D" w:rsidP="0079015D">
      <w:pPr>
        <w:widowControl w:val="0"/>
        <w:pBdr>
          <w:top w:val="nil"/>
          <w:left w:val="nil"/>
          <w:bottom w:val="nil"/>
          <w:right w:val="nil"/>
          <w:between w:val="nil"/>
        </w:pBdr>
        <w:suppressAutoHyphens/>
        <w:spacing w:before="52"/>
        <w:ind w:right="-142"/>
        <w:jc w:val="both"/>
        <w:rPr>
          <w:rFonts w:ascii="Courier New" w:eastAsia="Calibri" w:hAnsi="Courier New" w:cs="Courier New"/>
          <w:b/>
          <w:color w:val="000000"/>
          <w:lang w:val="pt-PT"/>
        </w:rPr>
      </w:pPr>
      <w:r w:rsidRPr="0079015D">
        <w:rPr>
          <w:rFonts w:ascii="Courier New" w:eastAsia="Calibri" w:hAnsi="Courier New" w:cs="Courier New"/>
          <w:b/>
          <w:color w:val="000000"/>
          <w:lang w:val="pt-PT"/>
        </w:rPr>
        <w:t>Notória especialização</w:t>
      </w:r>
    </w:p>
    <w:p w14:paraId="45AF2846" w14:textId="77777777" w:rsidR="0079015D" w:rsidRPr="0079015D" w:rsidRDefault="0079015D" w:rsidP="0079015D">
      <w:pPr>
        <w:widowControl w:val="0"/>
        <w:pBdr>
          <w:top w:val="nil"/>
          <w:left w:val="nil"/>
          <w:bottom w:val="nil"/>
          <w:right w:val="nil"/>
          <w:between w:val="nil"/>
        </w:pBdr>
        <w:suppressAutoHyphens/>
        <w:spacing w:before="52"/>
        <w:ind w:right="-142"/>
        <w:jc w:val="both"/>
        <w:rPr>
          <w:rFonts w:ascii="Courier New" w:eastAsia="Calibri" w:hAnsi="Courier New" w:cs="Courier New"/>
          <w:b/>
          <w:color w:val="000000"/>
          <w:lang w:val="pt-PT"/>
        </w:rPr>
      </w:pPr>
    </w:p>
    <w:p w14:paraId="6BA8F200" w14:textId="77777777" w:rsidR="0079015D" w:rsidRPr="0079015D" w:rsidRDefault="0079015D" w:rsidP="0079015D">
      <w:pPr>
        <w:widowControl w:val="0"/>
        <w:pBdr>
          <w:top w:val="nil"/>
          <w:left w:val="nil"/>
          <w:bottom w:val="nil"/>
          <w:right w:val="nil"/>
          <w:between w:val="nil"/>
        </w:pBdr>
        <w:suppressAutoHyphens/>
        <w:spacing w:before="72"/>
        <w:ind w:right="-142"/>
        <w:jc w:val="both"/>
        <w:rPr>
          <w:rFonts w:ascii="Courier New" w:eastAsia="Calibri" w:hAnsi="Courier New" w:cs="Courier New"/>
          <w:color w:val="000000"/>
          <w:lang w:val="pt-PT"/>
        </w:rPr>
      </w:pPr>
      <w:r w:rsidRPr="0079015D">
        <w:rPr>
          <w:rFonts w:ascii="Courier New" w:eastAsia="Calibri" w:hAnsi="Courier New" w:cs="Courier New"/>
          <w:color w:val="000000"/>
          <w:lang w:val="pt-PT"/>
        </w:rPr>
        <w:t>A escolha do prestador do serviço, VALERIOTE CURSOS, CONSULTORIA, GESTAO E EMPREENDIMENTOS LTDA – CNPJ: 19.038.976/0001-81, foi feita com base nas seguintes razões:</w:t>
      </w:r>
    </w:p>
    <w:p w14:paraId="4B58CB68" w14:textId="77777777" w:rsidR="0079015D" w:rsidRPr="0079015D" w:rsidRDefault="0079015D" w:rsidP="0079015D">
      <w:pPr>
        <w:widowControl w:val="0"/>
        <w:pBdr>
          <w:top w:val="nil"/>
          <w:left w:val="nil"/>
          <w:bottom w:val="nil"/>
          <w:right w:val="nil"/>
          <w:between w:val="nil"/>
        </w:pBdr>
        <w:suppressAutoHyphens/>
        <w:spacing w:before="72"/>
        <w:ind w:right="-142"/>
        <w:jc w:val="both"/>
        <w:rPr>
          <w:rFonts w:ascii="Courier New" w:eastAsia="Calibri" w:hAnsi="Courier New" w:cs="Courier New"/>
          <w:color w:val="000000"/>
          <w:lang w:val="pt-PT"/>
        </w:rPr>
      </w:pPr>
      <w:r w:rsidRPr="0079015D">
        <w:rPr>
          <w:rFonts w:ascii="Courier New" w:eastAsia="Calibri" w:hAnsi="Courier New" w:cs="Courier New"/>
          <w:color w:val="000000"/>
          <w:lang w:val="pt-PT"/>
        </w:rPr>
        <w:t>a) Conteúdo programático do curso a ser contratado;</w:t>
      </w:r>
    </w:p>
    <w:p w14:paraId="288033B8"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b) Possibilidade de formação de Especialistas;</w:t>
      </w:r>
    </w:p>
    <w:p w14:paraId="594CD2A3"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c) Carga horária de aulas com formação teórica e prática.</w:t>
      </w:r>
    </w:p>
    <w:p w14:paraId="7339AB47"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d) Com professores extremamente renomados, conforme abaixo:</w:t>
      </w:r>
    </w:p>
    <w:p w14:paraId="066CAA7F" w14:textId="77777777" w:rsidR="0079015D" w:rsidRPr="0079015D" w:rsidRDefault="0079015D" w:rsidP="0079015D">
      <w:pPr>
        <w:widowControl w:val="0"/>
        <w:pBdr>
          <w:top w:val="nil"/>
          <w:left w:val="nil"/>
          <w:bottom w:val="nil"/>
          <w:right w:val="nil"/>
          <w:between w:val="nil"/>
        </w:pBdr>
        <w:suppressAutoHyphens/>
        <w:spacing w:before="72"/>
        <w:ind w:right="-142"/>
        <w:jc w:val="both"/>
        <w:rPr>
          <w:rFonts w:ascii="Courier New" w:eastAsia="Calibri" w:hAnsi="Courier New" w:cs="Courier New"/>
          <w:color w:val="000000"/>
          <w:lang w:val="pt-PT"/>
        </w:rPr>
      </w:pPr>
      <w:r w:rsidRPr="0079015D">
        <w:rPr>
          <w:rFonts w:ascii="Courier New" w:eastAsia="Calibri" w:hAnsi="Courier New" w:cs="Courier New"/>
          <w:noProof/>
          <w:color w:val="000000"/>
          <w:lang w:val="pt-PT"/>
        </w:rPr>
        <w:drawing>
          <wp:inline distT="0" distB="0" distL="0" distR="0" wp14:anchorId="1C2B962C" wp14:editId="729147B8">
            <wp:extent cx="5953125" cy="3137181"/>
            <wp:effectExtent l="0" t="0" r="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66015" cy="3143974"/>
                    </a:xfrm>
                    <a:prstGeom prst="rect">
                      <a:avLst/>
                    </a:prstGeom>
                  </pic:spPr>
                </pic:pic>
              </a:graphicData>
            </a:graphic>
          </wp:inline>
        </w:drawing>
      </w:r>
    </w:p>
    <w:p w14:paraId="11D58C9A" w14:textId="77777777" w:rsidR="0079015D" w:rsidRPr="0079015D" w:rsidRDefault="0079015D" w:rsidP="0079015D">
      <w:pPr>
        <w:widowControl w:val="0"/>
        <w:pBdr>
          <w:top w:val="nil"/>
          <w:left w:val="nil"/>
          <w:bottom w:val="nil"/>
          <w:right w:val="nil"/>
          <w:between w:val="nil"/>
        </w:pBdr>
        <w:suppressAutoHyphens/>
        <w:spacing w:before="72"/>
        <w:ind w:right="-142"/>
        <w:jc w:val="both"/>
        <w:rPr>
          <w:rFonts w:ascii="Courier New" w:eastAsia="Calibri" w:hAnsi="Courier New" w:cs="Courier New"/>
          <w:color w:val="000000"/>
          <w:lang w:val="pt-PT"/>
        </w:rPr>
      </w:pPr>
    </w:p>
    <w:p w14:paraId="487FA7D7" w14:textId="77777777" w:rsidR="0079015D" w:rsidRPr="0079015D" w:rsidRDefault="0079015D" w:rsidP="0079015D">
      <w:pPr>
        <w:widowControl w:val="0"/>
        <w:pBdr>
          <w:top w:val="nil"/>
          <w:left w:val="nil"/>
          <w:bottom w:val="nil"/>
          <w:right w:val="nil"/>
          <w:between w:val="nil"/>
        </w:pBdr>
        <w:suppressAutoHyphens/>
        <w:spacing w:before="72"/>
        <w:ind w:right="-142"/>
        <w:jc w:val="both"/>
        <w:rPr>
          <w:rFonts w:ascii="Courier New" w:eastAsia="Calibri" w:hAnsi="Courier New" w:cs="Courier New"/>
          <w:color w:val="000000"/>
          <w:lang w:val="pt-PT"/>
        </w:rPr>
      </w:pPr>
      <w:r w:rsidRPr="0079015D">
        <w:rPr>
          <w:rFonts w:ascii="Courier New" w:eastAsia="Calibri" w:hAnsi="Courier New" w:cs="Courier New"/>
          <w:noProof/>
          <w:color w:val="000000"/>
          <w:lang w:val="pt-PT"/>
        </w:rPr>
        <w:drawing>
          <wp:inline distT="0" distB="0" distL="0" distR="0" wp14:anchorId="03BB0B3C" wp14:editId="4816EE64">
            <wp:extent cx="5733415" cy="4552950"/>
            <wp:effectExtent l="0" t="0" r="63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4552950"/>
                    </a:xfrm>
                    <a:prstGeom prst="rect">
                      <a:avLst/>
                    </a:prstGeom>
                  </pic:spPr>
                </pic:pic>
              </a:graphicData>
            </a:graphic>
          </wp:inline>
        </w:drawing>
      </w:r>
    </w:p>
    <w:p w14:paraId="6456D046" w14:textId="77777777" w:rsidR="0079015D" w:rsidRPr="0079015D" w:rsidRDefault="0079015D" w:rsidP="0079015D">
      <w:pPr>
        <w:widowControl w:val="0"/>
        <w:pBdr>
          <w:top w:val="nil"/>
          <w:left w:val="nil"/>
          <w:bottom w:val="nil"/>
          <w:right w:val="nil"/>
          <w:between w:val="nil"/>
        </w:pBdr>
        <w:suppressAutoHyphens/>
        <w:ind w:right="-142"/>
        <w:jc w:val="both"/>
        <w:rPr>
          <w:rFonts w:ascii="Courier New" w:eastAsia="Calibri" w:hAnsi="Courier New" w:cs="Courier New"/>
          <w:color w:val="000000"/>
          <w:lang w:val="pt-PT"/>
        </w:rPr>
      </w:pPr>
    </w:p>
    <w:p w14:paraId="71810038" w14:textId="77777777" w:rsidR="0079015D" w:rsidRPr="0079015D" w:rsidRDefault="0079015D" w:rsidP="0079015D">
      <w:pPr>
        <w:widowControl w:val="0"/>
        <w:pBdr>
          <w:top w:val="nil"/>
          <w:left w:val="nil"/>
          <w:bottom w:val="nil"/>
          <w:right w:val="nil"/>
          <w:between w:val="nil"/>
        </w:pBdr>
        <w:suppressAutoHyphens/>
        <w:ind w:right="-142"/>
        <w:jc w:val="both"/>
        <w:rPr>
          <w:rFonts w:ascii="Courier New" w:eastAsia="Calibri" w:hAnsi="Courier New" w:cs="Courier New"/>
          <w:color w:val="000000"/>
          <w:lang w:val="pt-PT"/>
        </w:rPr>
      </w:pPr>
    </w:p>
    <w:p w14:paraId="7CF248AB" w14:textId="77777777" w:rsidR="0079015D" w:rsidRPr="0079015D" w:rsidRDefault="0079015D" w:rsidP="0079015D">
      <w:pPr>
        <w:widowControl w:val="0"/>
        <w:pBdr>
          <w:top w:val="nil"/>
          <w:left w:val="nil"/>
          <w:bottom w:val="nil"/>
          <w:right w:val="nil"/>
          <w:between w:val="nil"/>
        </w:pBdr>
        <w:suppressAutoHyphens/>
        <w:ind w:right="-142"/>
        <w:jc w:val="both"/>
        <w:rPr>
          <w:rFonts w:ascii="Courier New" w:hAnsi="Courier New" w:cs="Courier New"/>
        </w:rPr>
      </w:pPr>
      <w:r w:rsidRPr="0079015D">
        <w:rPr>
          <w:rFonts w:ascii="Courier New" w:hAnsi="Courier New" w:cs="Courier New"/>
        </w:rPr>
        <w:t xml:space="preserve">A </w:t>
      </w:r>
      <w:proofErr w:type="spellStart"/>
      <w:r w:rsidRPr="0079015D">
        <w:rPr>
          <w:rFonts w:ascii="Courier New" w:hAnsi="Courier New" w:cs="Courier New"/>
        </w:rPr>
        <w:t>Valeriote</w:t>
      </w:r>
      <w:proofErr w:type="spellEnd"/>
      <w:r w:rsidRPr="0079015D">
        <w:rPr>
          <w:rFonts w:ascii="Courier New" w:hAnsi="Courier New" w:cs="Courier New"/>
        </w:rPr>
        <w:t xml:space="preserve"> Cursos e Consultoria, é uma instituição de referência nacional focada na capacitação de alto desempenho para o Setor Público. Com um corpo docente formado pelos maiores especialistas do país, especializados no aprimoramento do Poder Legislativo. Promovendo eventos como o Encontro Nacional para capacitar Vereadores(as), Assessores(as) e Servidores(as) com ferramentas práticas, éticas e atualizadas, fortalecendo a gestão e impactando positivamente o dia a dia das Câmaras e Prefeituras Municipais.</w:t>
      </w:r>
    </w:p>
    <w:p w14:paraId="75DAD0B6" w14:textId="77777777" w:rsidR="0079015D" w:rsidRPr="0079015D" w:rsidRDefault="0079015D" w:rsidP="0079015D">
      <w:pPr>
        <w:widowControl w:val="0"/>
        <w:pBdr>
          <w:top w:val="nil"/>
          <w:left w:val="nil"/>
          <w:bottom w:val="nil"/>
          <w:right w:val="nil"/>
          <w:between w:val="nil"/>
        </w:pBdr>
        <w:suppressAutoHyphens/>
        <w:ind w:right="-142"/>
        <w:jc w:val="both"/>
        <w:rPr>
          <w:rFonts w:ascii="Courier New" w:hAnsi="Courier New" w:cs="Courier New"/>
        </w:rPr>
      </w:pPr>
    </w:p>
    <w:p w14:paraId="6685DB6A" w14:textId="77777777" w:rsidR="0079015D" w:rsidRPr="0079015D" w:rsidRDefault="0079015D" w:rsidP="0079015D">
      <w:pPr>
        <w:widowControl w:val="0"/>
        <w:pBdr>
          <w:top w:val="nil"/>
          <w:left w:val="nil"/>
          <w:bottom w:val="nil"/>
          <w:right w:val="nil"/>
          <w:between w:val="nil"/>
        </w:pBdr>
        <w:suppressAutoHyphens/>
        <w:ind w:right="-142"/>
        <w:jc w:val="both"/>
        <w:rPr>
          <w:rFonts w:ascii="Courier New" w:eastAsia="Calibri" w:hAnsi="Courier New" w:cs="Courier New"/>
          <w:color w:val="000000"/>
          <w:lang w:val="pt-PT"/>
        </w:rPr>
      </w:pPr>
    </w:p>
    <w:p w14:paraId="383F50BE" w14:textId="77777777" w:rsidR="0079015D" w:rsidRPr="0079015D" w:rsidRDefault="0079015D" w:rsidP="0079015D">
      <w:pPr>
        <w:widowControl w:val="0"/>
        <w:pBdr>
          <w:top w:val="nil"/>
          <w:left w:val="nil"/>
          <w:bottom w:val="nil"/>
          <w:right w:val="nil"/>
          <w:between w:val="nil"/>
        </w:pBdr>
        <w:suppressAutoHyphens/>
        <w:spacing w:before="52"/>
        <w:ind w:right="-142"/>
        <w:jc w:val="both"/>
        <w:rPr>
          <w:rFonts w:ascii="Courier New" w:eastAsia="Calibri" w:hAnsi="Courier New" w:cs="Courier New"/>
          <w:b/>
          <w:color w:val="000000"/>
          <w:lang w:val="pt-PT"/>
        </w:rPr>
      </w:pPr>
      <w:r w:rsidRPr="0079015D">
        <w:rPr>
          <w:rFonts w:ascii="Courier New" w:eastAsia="Calibri" w:hAnsi="Courier New" w:cs="Courier New"/>
          <w:b/>
          <w:color w:val="000000"/>
          <w:lang w:val="pt-PT"/>
        </w:rPr>
        <w:t>Substituição do instrumento contratual</w:t>
      </w:r>
    </w:p>
    <w:p w14:paraId="70095DB1" w14:textId="77777777" w:rsidR="0079015D" w:rsidRPr="0079015D" w:rsidRDefault="0079015D" w:rsidP="0079015D">
      <w:pPr>
        <w:widowControl w:val="0"/>
        <w:pBdr>
          <w:top w:val="nil"/>
          <w:left w:val="nil"/>
          <w:bottom w:val="nil"/>
          <w:right w:val="nil"/>
          <w:between w:val="nil"/>
        </w:pBdr>
        <w:suppressAutoHyphens/>
        <w:spacing w:before="11"/>
        <w:ind w:right="-142"/>
        <w:rPr>
          <w:rFonts w:ascii="Courier New" w:eastAsia="Calibri" w:hAnsi="Courier New" w:cs="Courier New"/>
          <w:b/>
          <w:color w:val="000000"/>
          <w:sz w:val="23"/>
          <w:szCs w:val="23"/>
          <w:lang w:val="pt-PT"/>
        </w:rPr>
      </w:pPr>
    </w:p>
    <w:p w14:paraId="325C32E2" w14:textId="77777777" w:rsidR="0079015D" w:rsidRPr="0079015D" w:rsidRDefault="0079015D" w:rsidP="0079015D">
      <w:pPr>
        <w:widowControl w:val="0"/>
        <w:pBdr>
          <w:top w:val="nil"/>
          <w:left w:val="nil"/>
          <w:bottom w:val="nil"/>
          <w:right w:val="nil"/>
          <w:between w:val="nil"/>
        </w:pBdr>
        <w:suppressAutoHyphens/>
        <w:spacing w:before="1"/>
        <w:ind w:right="-142"/>
        <w:jc w:val="both"/>
        <w:rPr>
          <w:rFonts w:ascii="Courier New" w:eastAsia="Calibri" w:hAnsi="Courier New" w:cs="Courier New"/>
          <w:color w:val="000000"/>
          <w:lang w:val="pt-PT"/>
        </w:rPr>
      </w:pPr>
      <w:r w:rsidRPr="0079015D">
        <w:rPr>
          <w:rFonts w:ascii="Courier New" w:eastAsia="Calibri" w:hAnsi="Courier New" w:cs="Courier New"/>
          <w:color w:val="000000"/>
          <w:lang w:val="pt-PT"/>
        </w:rPr>
        <w:t>Não será celebrado Termo de Contrato no presente caso, visto se tratar de contratação por escopo, sem obrigações futuras, bem como a simplicidade da prestação dos serviços que serão executados em um prazo determinado, podendo ser demandado por mera Ordem de Serviço, em substituição ao instrumento contratual, nos termos do art. 95 da Lei nº 14.133/2021.</w:t>
      </w:r>
    </w:p>
    <w:p w14:paraId="1618CB04" w14:textId="77777777" w:rsidR="0079015D" w:rsidRPr="0079015D" w:rsidRDefault="0079015D" w:rsidP="0079015D">
      <w:pPr>
        <w:widowControl w:val="0"/>
        <w:pBdr>
          <w:top w:val="nil"/>
          <w:left w:val="nil"/>
          <w:bottom w:val="nil"/>
          <w:right w:val="nil"/>
          <w:between w:val="nil"/>
        </w:pBdr>
        <w:suppressAutoHyphens/>
        <w:ind w:right="-142"/>
        <w:rPr>
          <w:rFonts w:ascii="Courier New" w:eastAsia="Calibri" w:hAnsi="Courier New" w:cs="Courier New"/>
          <w:color w:val="000000"/>
          <w:lang w:val="pt-PT"/>
        </w:rPr>
      </w:pPr>
    </w:p>
    <w:p w14:paraId="503113CC" w14:textId="77777777" w:rsidR="0079015D" w:rsidRPr="0079015D" w:rsidRDefault="0079015D" w:rsidP="0079015D">
      <w:pPr>
        <w:widowControl w:val="0"/>
        <w:pBdr>
          <w:top w:val="nil"/>
          <w:left w:val="nil"/>
          <w:bottom w:val="nil"/>
          <w:right w:val="nil"/>
          <w:between w:val="nil"/>
        </w:pBdr>
        <w:suppressAutoHyphens/>
        <w:ind w:right="-142"/>
        <w:jc w:val="both"/>
        <w:rPr>
          <w:rFonts w:ascii="Courier New" w:eastAsia="Calibri" w:hAnsi="Courier New" w:cs="Courier New"/>
          <w:b/>
          <w:color w:val="000000"/>
          <w:lang w:val="pt-PT"/>
        </w:rPr>
      </w:pPr>
      <w:r w:rsidRPr="0079015D">
        <w:rPr>
          <w:rFonts w:ascii="Courier New" w:eastAsia="Calibri" w:hAnsi="Courier New" w:cs="Courier New"/>
          <w:b/>
          <w:color w:val="000000"/>
          <w:lang w:val="pt-PT"/>
        </w:rPr>
        <w:t>Informações relevantes para o dimensionamento da proposta</w:t>
      </w:r>
    </w:p>
    <w:p w14:paraId="05D14D8F" w14:textId="77777777" w:rsidR="0079015D" w:rsidRPr="0079015D" w:rsidRDefault="0079015D" w:rsidP="0079015D">
      <w:pPr>
        <w:widowControl w:val="0"/>
        <w:pBdr>
          <w:top w:val="nil"/>
          <w:left w:val="nil"/>
          <w:bottom w:val="nil"/>
          <w:right w:val="nil"/>
          <w:between w:val="nil"/>
        </w:pBdr>
        <w:suppressAutoHyphens/>
        <w:ind w:right="-142"/>
        <w:rPr>
          <w:rFonts w:ascii="Courier New" w:eastAsia="Calibri" w:hAnsi="Courier New" w:cs="Courier New"/>
          <w:b/>
          <w:color w:val="000000"/>
          <w:lang w:val="pt-PT"/>
        </w:rPr>
      </w:pPr>
    </w:p>
    <w:p w14:paraId="49990F43" w14:textId="77777777" w:rsidR="0079015D" w:rsidRPr="0079015D" w:rsidRDefault="0079015D" w:rsidP="0079015D">
      <w:pPr>
        <w:widowControl w:val="0"/>
        <w:pBdr>
          <w:top w:val="nil"/>
          <w:left w:val="nil"/>
          <w:bottom w:val="nil"/>
          <w:right w:val="nil"/>
          <w:between w:val="nil"/>
        </w:pBdr>
        <w:suppressAutoHyphens/>
        <w:ind w:right="-142"/>
        <w:rPr>
          <w:rFonts w:ascii="Courier New" w:eastAsia="Calibri" w:hAnsi="Courier New" w:cs="Courier New"/>
          <w:color w:val="000000"/>
          <w:lang w:val="pt-PT"/>
        </w:rPr>
      </w:pPr>
      <w:r w:rsidRPr="0079015D">
        <w:rPr>
          <w:rFonts w:ascii="Courier New" w:eastAsia="Calibri" w:hAnsi="Courier New" w:cs="Courier New"/>
          <w:color w:val="000000"/>
          <w:lang w:val="pt-PT"/>
        </w:rPr>
        <w:t>A demanda do órgão tem como base as seguintes características:</w:t>
      </w:r>
    </w:p>
    <w:p w14:paraId="0FEB4C8B" w14:textId="77777777" w:rsidR="0079015D" w:rsidRPr="0079015D" w:rsidRDefault="0079015D" w:rsidP="0079015D">
      <w:pPr>
        <w:widowControl w:val="0"/>
        <w:numPr>
          <w:ilvl w:val="0"/>
          <w:numId w:val="7"/>
        </w:numPr>
        <w:pBdr>
          <w:top w:val="nil"/>
          <w:left w:val="nil"/>
          <w:bottom w:val="nil"/>
          <w:right w:val="nil"/>
          <w:between w:val="nil"/>
        </w:pBdr>
        <w:tabs>
          <w:tab w:val="left" w:pos="1221"/>
        </w:tabs>
        <w:suppressAutoHyphens/>
        <w:ind w:left="0" w:right="-142" w:firstLine="0"/>
        <w:rPr>
          <w:rFonts w:ascii="Courier New" w:eastAsia="Calibri" w:hAnsi="Courier New" w:cs="Courier New"/>
          <w:color w:val="000000"/>
          <w:lang w:val="pt-PT"/>
        </w:rPr>
      </w:pPr>
      <w:r w:rsidRPr="0079015D">
        <w:rPr>
          <w:rFonts w:ascii="Courier New" w:eastAsia="Calibri" w:hAnsi="Courier New" w:cs="Courier New"/>
          <w:color w:val="000000"/>
          <w:lang w:val="pt-PT"/>
        </w:rPr>
        <w:t>Modalidade: presencial.</w:t>
      </w:r>
    </w:p>
    <w:p w14:paraId="50E423BF" w14:textId="63FFDDD9" w:rsidR="0079015D" w:rsidRPr="0079015D" w:rsidRDefault="0079015D" w:rsidP="0079015D">
      <w:pPr>
        <w:widowControl w:val="0"/>
        <w:numPr>
          <w:ilvl w:val="0"/>
          <w:numId w:val="7"/>
        </w:numPr>
        <w:pBdr>
          <w:top w:val="nil"/>
          <w:left w:val="nil"/>
          <w:bottom w:val="nil"/>
          <w:right w:val="nil"/>
          <w:between w:val="nil"/>
        </w:pBdr>
        <w:tabs>
          <w:tab w:val="left" w:pos="1221"/>
        </w:tabs>
        <w:suppressAutoHyphens/>
        <w:ind w:left="0" w:right="-142" w:firstLine="0"/>
        <w:rPr>
          <w:rFonts w:ascii="Courier New" w:eastAsia="Calibri" w:hAnsi="Courier New" w:cs="Courier New"/>
          <w:color w:val="000000"/>
          <w:lang w:val="pt-PT"/>
        </w:rPr>
      </w:pPr>
      <w:r w:rsidRPr="0079015D">
        <w:rPr>
          <w:rFonts w:ascii="Courier New" w:eastAsia="Calibri" w:hAnsi="Courier New" w:cs="Courier New"/>
          <w:color w:val="000000"/>
          <w:lang w:val="pt-PT"/>
        </w:rPr>
        <w:t xml:space="preserve">Quantidade: </w:t>
      </w:r>
      <w:r w:rsidR="00B61078">
        <w:rPr>
          <w:rFonts w:ascii="Courier New" w:eastAsia="Calibri" w:hAnsi="Courier New" w:cs="Courier New"/>
          <w:color w:val="FF0000"/>
          <w:lang w:val="pt-PT"/>
        </w:rPr>
        <w:t>09</w:t>
      </w:r>
      <w:r w:rsidRPr="0079015D">
        <w:rPr>
          <w:rFonts w:ascii="Courier New" w:eastAsia="Calibri" w:hAnsi="Courier New" w:cs="Courier New"/>
          <w:color w:val="FF0000"/>
          <w:lang w:val="pt-PT"/>
        </w:rPr>
        <w:t xml:space="preserve"> </w:t>
      </w:r>
      <w:r w:rsidRPr="0079015D">
        <w:rPr>
          <w:rFonts w:ascii="Courier New" w:eastAsia="Calibri" w:hAnsi="Courier New" w:cs="Courier New"/>
          <w:color w:val="000000"/>
          <w:lang w:val="pt-PT"/>
        </w:rPr>
        <w:t>servidores.</w:t>
      </w:r>
    </w:p>
    <w:p w14:paraId="5B3C3984" w14:textId="77777777" w:rsidR="0079015D" w:rsidRPr="0079015D" w:rsidRDefault="0079015D" w:rsidP="0079015D">
      <w:pPr>
        <w:widowControl w:val="0"/>
        <w:numPr>
          <w:ilvl w:val="0"/>
          <w:numId w:val="7"/>
        </w:numPr>
        <w:pBdr>
          <w:top w:val="nil"/>
          <w:left w:val="nil"/>
          <w:bottom w:val="nil"/>
          <w:right w:val="nil"/>
          <w:between w:val="nil"/>
        </w:pBdr>
        <w:tabs>
          <w:tab w:val="left" w:pos="1221"/>
        </w:tabs>
        <w:suppressAutoHyphens/>
        <w:spacing w:before="2"/>
        <w:ind w:left="0" w:right="-142" w:firstLine="0"/>
        <w:rPr>
          <w:rFonts w:ascii="Courier New" w:eastAsia="Calibri" w:hAnsi="Courier New" w:cs="Courier New"/>
          <w:color w:val="000000"/>
          <w:lang w:val="pt-PT"/>
        </w:rPr>
      </w:pPr>
      <w:r w:rsidRPr="0079015D">
        <w:rPr>
          <w:rFonts w:ascii="Courier New" w:eastAsia="Calibri" w:hAnsi="Courier New" w:cs="Courier New"/>
          <w:color w:val="000000"/>
          <w:lang w:val="pt-PT"/>
        </w:rPr>
        <w:t>Carga horária: 20 horas.</w:t>
      </w:r>
    </w:p>
    <w:p w14:paraId="307762B5" w14:textId="77777777" w:rsidR="0079015D" w:rsidRPr="0079015D" w:rsidRDefault="0079015D" w:rsidP="0079015D">
      <w:pPr>
        <w:widowControl w:val="0"/>
        <w:pBdr>
          <w:top w:val="nil"/>
          <w:left w:val="nil"/>
          <w:bottom w:val="nil"/>
          <w:right w:val="nil"/>
          <w:between w:val="nil"/>
        </w:pBdr>
        <w:suppressAutoHyphens/>
        <w:spacing w:before="11"/>
        <w:ind w:right="-142"/>
        <w:rPr>
          <w:rFonts w:ascii="Courier New" w:eastAsia="Calibri" w:hAnsi="Courier New" w:cs="Courier New"/>
          <w:color w:val="000000"/>
          <w:sz w:val="23"/>
          <w:szCs w:val="23"/>
          <w:lang w:val="pt-PT"/>
        </w:rPr>
      </w:pPr>
    </w:p>
    <w:p w14:paraId="6F1286DA" w14:textId="77777777" w:rsidR="0079015D" w:rsidRPr="0079015D" w:rsidRDefault="0079015D" w:rsidP="0079015D">
      <w:pPr>
        <w:widowControl w:val="0"/>
        <w:pBdr>
          <w:top w:val="nil"/>
          <w:left w:val="nil"/>
          <w:bottom w:val="nil"/>
          <w:right w:val="nil"/>
          <w:between w:val="nil"/>
        </w:pBdr>
        <w:suppressAutoHyphens/>
        <w:ind w:right="-142"/>
        <w:rPr>
          <w:rFonts w:ascii="Courier New" w:eastAsia="Calibri" w:hAnsi="Courier New" w:cs="Courier New"/>
          <w:b/>
          <w:color w:val="000000"/>
          <w:lang w:val="pt-PT"/>
        </w:rPr>
      </w:pPr>
      <w:r w:rsidRPr="0079015D">
        <w:rPr>
          <w:rFonts w:ascii="Courier New" w:eastAsia="Calibri" w:hAnsi="Courier New" w:cs="Courier New"/>
          <w:b/>
          <w:color w:val="000000"/>
          <w:lang w:val="pt-PT"/>
        </w:rPr>
        <w:t>Índice de correção monetária</w:t>
      </w:r>
    </w:p>
    <w:p w14:paraId="34CC55E1" w14:textId="77777777" w:rsidR="0079015D" w:rsidRPr="0079015D" w:rsidRDefault="0079015D" w:rsidP="0079015D">
      <w:pPr>
        <w:widowControl w:val="0"/>
        <w:pBdr>
          <w:top w:val="nil"/>
          <w:left w:val="nil"/>
          <w:bottom w:val="nil"/>
          <w:right w:val="nil"/>
          <w:between w:val="nil"/>
        </w:pBdr>
        <w:suppressAutoHyphens/>
        <w:ind w:right="-142"/>
        <w:rPr>
          <w:rFonts w:ascii="Courier New" w:eastAsia="Calibri" w:hAnsi="Courier New" w:cs="Courier New"/>
          <w:b/>
          <w:color w:val="000000"/>
          <w:lang w:val="pt-PT"/>
        </w:rPr>
      </w:pPr>
    </w:p>
    <w:p w14:paraId="1E0755CF" w14:textId="77777777" w:rsidR="0079015D" w:rsidRPr="0079015D" w:rsidRDefault="0079015D" w:rsidP="0079015D">
      <w:pPr>
        <w:widowControl w:val="0"/>
        <w:pBdr>
          <w:top w:val="nil"/>
          <w:left w:val="nil"/>
          <w:bottom w:val="nil"/>
          <w:right w:val="nil"/>
          <w:between w:val="nil"/>
        </w:pBdr>
        <w:suppressAutoHyphens/>
        <w:ind w:right="-142"/>
        <w:jc w:val="both"/>
        <w:rPr>
          <w:rFonts w:ascii="Courier New" w:eastAsia="Calibri" w:hAnsi="Courier New" w:cs="Courier New"/>
          <w:color w:val="000000"/>
          <w:lang w:val="pt-PT"/>
        </w:rPr>
      </w:pPr>
      <w:r w:rsidRPr="0079015D">
        <w:rPr>
          <w:rFonts w:ascii="Courier New" w:eastAsia="Calibri" w:hAnsi="Courier New" w:cs="Courier New"/>
          <w:color w:val="000000"/>
          <w:lang w:val="pt-PT"/>
        </w:rPr>
        <w:t xml:space="preserve">Como não há índice específico para o objeto a ser contratado, os valores devidos ao contratado serão atualizados monetariamente entre o termo final do prazo de pagamento até a data de sua efetiva realização, mediante aplicação do </w:t>
      </w:r>
      <w:r w:rsidRPr="0079015D">
        <w:rPr>
          <w:rFonts w:ascii="Courier New" w:eastAsia="Calibri" w:hAnsi="Courier New" w:cs="Courier New"/>
          <w:b/>
          <w:color w:val="000000"/>
          <w:lang w:val="pt-PT"/>
        </w:rPr>
        <w:t>Índice de Preços ao Consumidor Amplo (IPCA)</w:t>
      </w:r>
      <w:r w:rsidRPr="0079015D">
        <w:rPr>
          <w:rFonts w:ascii="Courier New" w:eastAsia="Calibri" w:hAnsi="Courier New" w:cs="Courier New"/>
          <w:color w:val="000000"/>
          <w:lang w:val="pt-PT"/>
        </w:rPr>
        <w:t>, por ser o termômetro oficial da inflação no Brasil e o índice de correção dos limites estabelecidos pela Emenda Constitucional nº 95/2016.</w:t>
      </w:r>
    </w:p>
    <w:p w14:paraId="1A739B1A" w14:textId="77777777" w:rsidR="0079015D" w:rsidRPr="0079015D" w:rsidRDefault="0079015D" w:rsidP="0079015D">
      <w:pPr>
        <w:widowControl w:val="0"/>
        <w:pBdr>
          <w:top w:val="nil"/>
          <w:left w:val="nil"/>
          <w:bottom w:val="nil"/>
          <w:right w:val="nil"/>
          <w:between w:val="nil"/>
        </w:pBdr>
        <w:suppressAutoHyphens/>
        <w:spacing w:before="2"/>
        <w:ind w:right="-142"/>
        <w:rPr>
          <w:rFonts w:ascii="Courier New" w:eastAsia="Calibri" w:hAnsi="Courier New" w:cs="Courier New"/>
          <w:color w:val="000000"/>
          <w:lang w:val="pt-PT"/>
        </w:rPr>
      </w:pPr>
    </w:p>
    <w:p w14:paraId="6011F110" w14:textId="77777777" w:rsidR="0079015D" w:rsidRPr="0079015D" w:rsidRDefault="0079015D" w:rsidP="0079015D">
      <w:pPr>
        <w:widowControl w:val="0"/>
        <w:pBdr>
          <w:top w:val="nil"/>
          <w:left w:val="nil"/>
          <w:bottom w:val="nil"/>
          <w:right w:val="nil"/>
          <w:between w:val="nil"/>
        </w:pBdr>
        <w:suppressAutoHyphens/>
        <w:ind w:right="-142"/>
        <w:rPr>
          <w:rFonts w:ascii="Courier New" w:eastAsia="Calibri" w:hAnsi="Courier New" w:cs="Courier New"/>
          <w:b/>
          <w:color w:val="000000"/>
          <w:lang w:val="pt-PT"/>
        </w:rPr>
      </w:pPr>
      <w:r w:rsidRPr="0079015D">
        <w:rPr>
          <w:rFonts w:ascii="Courier New" w:eastAsia="Calibri" w:hAnsi="Courier New" w:cs="Courier New"/>
          <w:b/>
          <w:color w:val="000000"/>
          <w:lang w:val="pt-PT"/>
        </w:rPr>
        <w:t>Critérios de medição e avalição dos serviços</w:t>
      </w:r>
    </w:p>
    <w:p w14:paraId="2B59CAA1" w14:textId="77777777" w:rsidR="0079015D" w:rsidRPr="0079015D" w:rsidRDefault="0079015D" w:rsidP="0079015D">
      <w:pPr>
        <w:widowControl w:val="0"/>
        <w:pBdr>
          <w:top w:val="nil"/>
          <w:left w:val="nil"/>
          <w:bottom w:val="nil"/>
          <w:right w:val="nil"/>
          <w:between w:val="nil"/>
        </w:pBdr>
        <w:suppressAutoHyphens/>
        <w:spacing w:before="12"/>
        <w:ind w:right="-142"/>
        <w:rPr>
          <w:rFonts w:ascii="Courier New" w:eastAsia="Calibri" w:hAnsi="Courier New" w:cs="Courier New"/>
          <w:b/>
          <w:color w:val="000000"/>
          <w:sz w:val="23"/>
          <w:szCs w:val="23"/>
          <w:lang w:val="pt-PT"/>
        </w:rPr>
      </w:pPr>
    </w:p>
    <w:p w14:paraId="2EBF57D5" w14:textId="77777777" w:rsidR="0079015D" w:rsidRPr="0079015D" w:rsidRDefault="0079015D" w:rsidP="0079015D">
      <w:pPr>
        <w:widowControl w:val="0"/>
        <w:pBdr>
          <w:top w:val="nil"/>
          <w:left w:val="nil"/>
          <w:bottom w:val="nil"/>
          <w:right w:val="nil"/>
          <w:between w:val="nil"/>
        </w:pBdr>
        <w:suppressAutoHyphens/>
        <w:ind w:right="-142"/>
        <w:rPr>
          <w:rFonts w:ascii="Courier New" w:eastAsia="Calibri" w:hAnsi="Courier New" w:cs="Courier New"/>
          <w:color w:val="000000"/>
          <w:lang w:val="pt-PT"/>
        </w:rPr>
      </w:pPr>
      <w:r w:rsidRPr="0079015D">
        <w:rPr>
          <w:rFonts w:ascii="Courier New" w:eastAsia="Calibri" w:hAnsi="Courier New" w:cs="Courier New"/>
          <w:color w:val="000000"/>
          <w:lang w:val="pt-PT"/>
        </w:rPr>
        <w:t>A metodologia de avaliação da execução dos serviços será de acordo com os seguintes parâmetros:</w:t>
      </w:r>
    </w:p>
    <w:p w14:paraId="7D995BF2" w14:textId="77777777" w:rsidR="0079015D" w:rsidRPr="0079015D" w:rsidRDefault="0079015D" w:rsidP="0079015D">
      <w:pPr>
        <w:widowControl w:val="0"/>
        <w:pBdr>
          <w:top w:val="nil"/>
          <w:left w:val="nil"/>
          <w:bottom w:val="nil"/>
          <w:right w:val="nil"/>
          <w:between w:val="nil"/>
        </w:pBdr>
        <w:suppressAutoHyphens/>
        <w:spacing w:before="11"/>
        <w:ind w:right="-142"/>
        <w:rPr>
          <w:rFonts w:ascii="Courier New" w:eastAsia="Calibri" w:hAnsi="Courier New" w:cs="Courier New"/>
          <w:color w:val="000000"/>
          <w:sz w:val="23"/>
          <w:szCs w:val="23"/>
          <w:lang w:val="pt-PT"/>
        </w:rPr>
      </w:pPr>
    </w:p>
    <w:p w14:paraId="7F693D62" w14:textId="77777777" w:rsidR="0079015D" w:rsidRPr="0079015D" w:rsidRDefault="0079015D" w:rsidP="0079015D">
      <w:pPr>
        <w:widowControl w:val="0"/>
        <w:pBdr>
          <w:top w:val="nil"/>
          <w:left w:val="nil"/>
          <w:bottom w:val="nil"/>
          <w:right w:val="nil"/>
          <w:between w:val="nil"/>
        </w:pBdr>
        <w:suppressAutoHyphens/>
        <w:spacing w:before="1"/>
        <w:ind w:right="-142"/>
        <w:rPr>
          <w:rFonts w:ascii="Courier New" w:eastAsia="Calibri" w:hAnsi="Courier New" w:cs="Courier New"/>
          <w:color w:val="000000"/>
          <w:lang w:val="pt-PT"/>
        </w:rPr>
      </w:pPr>
      <w:r w:rsidRPr="0079015D">
        <w:rPr>
          <w:rFonts w:ascii="Courier New" w:eastAsia="Calibri" w:hAnsi="Courier New" w:cs="Courier New"/>
          <w:b/>
          <w:color w:val="000000"/>
          <w:lang w:val="pt-PT"/>
        </w:rPr>
        <w:t xml:space="preserve">a - </w:t>
      </w:r>
      <w:r w:rsidRPr="0079015D">
        <w:rPr>
          <w:rFonts w:ascii="Courier New" w:eastAsia="Calibri" w:hAnsi="Courier New" w:cs="Courier New"/>
          <w:color w:val="000000"/>
          <w:lang w:val="pt-PT"/>
        </w:rPr>
        <w:t>Atendimento integral das exigências do Termo de Referência;</w:t>
      </w:r>
    </w:p>
    <w:p w14:paraId="0364DD27" w14:textId="77777777" w:rsidR="0079015D" w:rsidRPr="0079015D" w:rsidRDefault="0079015D" w:rsidP="0079015D">
      <w:pPr>
        <w:widowControl w:val="0"/>
        <w:pBdr>
          <w:top w:val="nil"/>
          <w:left w:val="nil"/>
          <w:bottom w:val="nil"/>
          <w:right w:val="nil"/>
          <w:between w:val="nil"/>
        </w:pBdr>
        <w:suppressAutoHyphens/>
        <w:ind w:right="-142"/>
        <w:rPr>
          <w:rFonts w:ascii="Courier New" w:eastAsia="Calibri" w:hAnsi="Courier New" w:cs="Courier New"/>
          <w:color w:val="000000"/>
          <w:lang w:val="pt-PT"/>
        </w:rPr>
      </w:pPr>
      <w:r w:rsidRPr="0079015D">
        <w:rPr>
          <w:rFonts w:ascii="Courier New" w:eastAsia="Calibri" w:hAnsi="Courier New" w:cs="Courier New"/>
          <w:b/>
          <w:color w:val="000000"/>
          <w:lang w:val="pt-PT"/>
        </w:rPr>
        <w:t xml:space="preserve">b - </w:t>
      </w:r>
      <w:r w:rsidRPr="0079015D">
        <w:rPr>
          <w:rFonts w:ascii="Courier New" w:eastAsia="Calibri" w:hAnsi="Courier New" w:cs="Courier New"/>
          <w:color w:val="000000"/>
          <w:lang w:val="pt-PT"/>
        </w:rPr>
        <w:t>Qualidade dos serviços prestados;</w:t>
      </w:r>
    </w:p>
    <w:p w14:paraId="4F84E115" w14:textId="77777777" w:rsidR="0079015D" w:rsidRPr="0079015D" w:rsidRDefault="0079015D" w:rsidP="0079015D">
      <w:pPr>
        <w:widowControl w:val="0"/>
        <w:pBdr>
          <w:top w:val="nil"/>
          <w:left w:val="nil"/>
          <w:bottom w:val="nil"/>
          <w:right w:val="nil"/>
          <w:between w:val="nil"/>
        </w:pBdr>
        <w:suppressAutoHyphens/>
        <w:ind w:right="-142"/>
        <w:rPr>
          <w:rFonts w:ascii="Courier New" w:eastAsia="Calibri" w:hAnsi="Courier New" w:cs="Courier New"/>
          <w:color w:val="000000"/>
          <w:lang w:val="pt-PT"/>
        </w:rPr>
      </w:pPr>
      <w:r w:rsidRPr="0079015D">
        <w:rPr>
          <w:rFonts w:ascii="Courier New" w:eastAsia="Calibri" w:hAnsi="Courier New" w:cs="Courier New"/>
          <w:b/>
          <w:color w:val="000000"/>
          <w:lang w:val="pt-PT"/>
        </w:rPr>
        <w:t xml:space="preserve">c - </w:t>
      </w:r>
      <w:r w:rsidRPr="0079015D">
        <w:rPr>
          <w:rFonts w:ascii="Courier New" w:eastAsia="Calibri" w:hAnsi="Courier New" w:cs="Courier New"/>
          <w:color w:val="000000"/>
          <w:lang w:val="pt-PT"/>
        </w:rPr>
        <w:t>Pontualidade na execução dos serviços.</w:t>
      </w:r>
    </w:p>
    <w:p w14:paraId="37BBBA25" w14:textId="77777777" w:rsidR="0079015D" w:rsidRPr="0079015D" w:rsidRDefault="0079015D" w:rsidP="0079015D">
      <w:pPr>
        <w:widowControl w:val="0"/>
        <w:pBdr>
          <w:top w:val="nil"/>
          <w:left w:val="nil"/>
          <w:bottom w:val="nil"/>
          <w:right w:val="nil"/>
          <w:between w:val="nil"/>
        </w:pBdr>
        <w:suppressAutoHyphens/>
        <w:spacing w:before="11"/>
        <w:ind w:right="-142"/>
        <w:rPr>
          <w:rFonts w:ascii="Courier New" w:eastAsia="Calibri" w:hAnsi="Courier New" w:cs="Courier New"/>
          <w:color w:val="000000"/>
          <w:sz w:val="23"/>
          <w:szCs w:val="23"/>
          <w:lang w:val="pt-PT"/>
        </w:rPr>
      </w:pPr>
    </w:p>
    <w:p w14:paraId="37E0FD47" w14:textId="77777777" w:rsidR="0079015D" w:rsidRPr="0079015D" w:rsidRDefault="0079015D" w:rsidP="0079015D">
      <w:pPr>
        <w:widowControl w:val="0"/>
        <w:pBdr>
          <w:top w:val="nil"/>
          <w:left w:val="nil"/>
          <w:bottom w:val="nil"/>
          <w:right w:val="nil"/>
          <w:between w:val="nil"/>
        </w:pBdr>
        <w:suppressAutoHyphens/>
        <w:spacing w:before="1"/>
        <w:ind w:right="-142"/>
        <w:jc w:val="both"/>
        <w:rPr>
          <w:rFonts w:ascii="Courier New" w:eastAsia="Calibri" w:hAnsi="Courier New" w:cs="Courier New"/>
          <w:color w:val="000000"/>
          <w:lang w:val="pt-PT"/>
        </w:rPr>
      </w:pPr>
      <w:r w:rsidRPr="0079015D">
        <w:rPr>
          <w:rFonts w:ascii="Courier New" w:eastAsia="Calibri" w:hAnsi="Courier New" w:cs="Courier New"/>
          <w:color w:val="000000"/>
          <w:lang w:val="pt-PT"/>
        </w:rPr>
        <w:t>Com vistas à melhoria contínua na prestação de serviços, este órgão adotará o Acordo de Nível de Serviços – ANS como instrumento para avaliação e controle da qualidade e desempenho dos serviços prestados pela CONTRATADA.</w:t>
      </w:r>
    </w:p>
    <w:p w14:paraId="4D614C7B" w14:textId="77777777" w:rsidR="0079015D" w:rsidRPr="0079015D" w:rsidRDefault="0079015D" w:rsidP="0079015D">
      <w:pPr>
        <w:widowControl w:val="0"/>
        <w:pBdr>
          <w:top w:val="nil"/>
          <w:left w:val="nil"/>
          <w:bottom w:val="nil"/>
          <w:right w:val="nil"/>
          <w:between w:val="nil"/>
        </w:pBdr>
        <w:suppressAutoHyphens/>
        <w:spacing w:before="10"/>
        <w:ind w:right="-142"/>
        <w:rPr>
          <w:rFonts w:ascii="Courier New" w:eastAsia="Calibri" w:hAnsi="Courier New" w:cs="Courier New"/>
          <w:color w:val="000000"/>
          <w:lang w:val="pt-PT"/>
        </w:rPr>
      </w:pPr>
    </w:p>
    <w:p w14:paraId="28BFF3A9" w14:textId="77777777" w:rsidR="0079015D" w:rsidRPr="0079015D" w:rsidRDefault="0079015D" w:rsidP="0079015D">
      <w:pPr>
        <w:widowControl w:val="0"/>
        <w:pBdr>
          <w:top w:val="nil"/>
          <w:left w:val="nil"/>
          <w:bottom w:val="nil"/>
          <w:right w:val="nil"/>
          <w:between w:val="nil"/>
        </w:pBdr>
        <w:suppressAutoHyphens/>
        <w:spacing w:before="52"/>
        <w:ind w:right="-142"/>
        <w:jc w:val="both"/>
        <w:rPr>
          <w:rFonts w:ascii="Courier New" w:eastAsia="Calibri" w:hAnsi="Courier New" w:cs="Courier New"/>
          <w:color w:val="000000"/>
          <w:lang w:val="pt-PT"/>
        </w:rPr>
      </w:pPr>
      <w:r w:rsidRPr="0079015D">
        <w:rPr>
          <w:rFonts w:ascii="Courier New" w:eastAsia="Calibri" w:hAnsi="Courier New" w:cs="Courier New"/>
          <w:color w:val="000000"/>
          <w:lang w:val="pt-PT"/>
        </w:rPr>
        <w:t>Para obtenção da pontuação final de glosa da fatura, serão utilizados os critérios de avaliação da tabela ANS, conforme verificado abaixo:</w:t>
      </w:r>
    </w:p>
    <w:p w14:paraId="66F3603A" w14:textId="77777777" w:rsidR="0079015D" w:rsidRPr="0079015D" w:rsidRDefault="0079015D" w:rsidP="0079015D">
      <w:pPr>
        <w:widowControl w:val="0"/>
        <w:pBdr>
          <w:top w:val="nil"/>
          <w:left w:val="nil"/>
          <w:bottom w:val="nil"/>
          <w:right w:val="nil"/>
          <w:between w:val="nil"/>
        </w:pBdr>
        <w:suppressAutoHyphens/>
        <w:spacing w:before="12"/>
        <w:ind w:right="-142"/>
        <w:rPr>
          <w:rFonts w:ascii="Courier New" w:eastAsia="Calibri" w:hAnsi="Courier New" w:cs="Courier New"/>
          <w:color w:val="000000"/>
          <w:lang w:val="pt-PT"/>
        </w:rPr>
      </w:pPr>
    </w:p>
    <w:tbl>
      <w:tblPr>
        <w:tblW w:w="9356" w:type="dxa"/>
        <w:tblInd w:w="-5" w:type="dxa"/>
        <w:tblLayout w:type="fixed"/>
        <w:tblLook w:val="0000" w:firstRow="0" w:lastRow="0" w:firstColumn="0" w:lastColumn="0" w:noHBand="0" w:noVBand="0"/>
      </w:tblPr>
      <w:tblGrid>
        <w:gridCol w:w="2036"/>
        <w:gridCol w:w="7320"/>
      </w:tblGrid>
      <w:tr w:rsidR="0079015D" w:rsidRPr="0079015D" w14:paraId="491EAB2D" w14:textId="77777777" w:rsidTr="00E76DB1">
        <w:trPr>
          <w:trHeight w:val="267"/>
        </w:trPr>
        <w:tc>
          <w:tcPr>
            <w:tcW w:w="9356" w:type="dxa"/>
            <w:gridSpan w:val="2"/>
            <w:tcBorders>
              <w:top w:val="single" w:sz="4" w:space="0" w:color="2B2B2B"/>
              <w:left w:val="single" w:sz="4" w:space="0" w:color="2B2B2B"/>
              <w:bottom w:val="single" w:sz="4" w:space="0" w:color="2B2B2B"/>
              <w:right w:val="single" w:sz="4" w:space="0" w:color="2B2B2B"/>
            </w:tcBorders>
          </w:tcPr>
          <w:p w14:paraId="21BF7600" w14:textId="77777777" w:rsidR="0079015D" w:rsidRPr="0079015D" w:rsidRDefault="0079015D" w:rsidP="0079015D">
            <w:pPr>
              <w:widowControl w:val="0"/>
              <w:pBdr>
                <w:top w:val="nil"/>
                <w:left w:val="nil"/>
                <w:bottom w:val="nil"/>
                <w:right w:val="nil"/>
                <w:between w:val="nil"/>
              </w:pBdr>
              <w:suppressAutoHyphens/>
              <w:spacing w:line="248" w:lineRule="auto"/>
              <w:ind w:right="-142"/>
              <w:jc w:val="center"/>
              <w:rPr>
                <w:rFonts w:ascii="Courier New" w:eastAsia="Calibri" w:hAnsi="Courier New" w:cs="Courier New"/>
                <w:b/>
                <w:color w:val="000000"/>
                <w:sz w:val="22"/>
                <w:szCs w:val="22"/>
                <w:lang w:val="pt-PT"/>
              </w:rPr>
            </w:pPr>
            <w:r w:rsidRPr="0079015D">
              <w:rPr>
                <w:rFonts w:ascii="Courier New" w:eastAsia="Calibri" w:hAnsi="Courier New" w:cs="Courier New"/>
                <w:b/>
                <w:color w:val="000000"/>
                <w:sz w:val="22"/>
                <w:szCs w:val="22"/>
                <w:lang w:val="pt-PT"/>
              </w:rPr>
              <w:t>ACORDO DE NÍVEIS DE SERVIÇO</w:t>
            </w:r>
          </w:p>
        </w:tc>
      </w:tr>
      <w:tr w:rsidR="0079015D" w:rsidRPr="0079015D" w14:paraId="303AD888" w14:textId="77777777" w:rsidTr="00E76DB1">
        <w:trPr>
          <w:trHeight w:val="536"/>
        </w:trPr>
        <w:tc>
          <w:tcPr>
            <w:tcW w:w="9356" w:type="dxa"/>
            <w:gridSpan w:val="2"/>
            <w:tcBorders>
              <w:top w:val="single" w:sz="4" w:space="0" w:color="2B2B2B"/>
              <w:left w:val="single" w:sz="4" w:space="0" w:color="2B2B2B"/>
              <w:bottom w:val="single" w:sz="4" w:space="0" w:color="2B2B2B"/>
              <w:right w:val="single" w:sz="4" w:space="0" w:color="2B2B2B"/>
            </w:tcBorders>
          </w:tcPr>
          <w:p w14:paraId="3899BAA2" w14:textId="77777777" w:rsidR="0079015D" w:rsidRPr="0079015D" w:rsidRDefault="0079015D" w:rsidP="0079015D">
            <w:pPr>
              <w:widowControl w:val="0"/>
              <w:pBdr>
                <w:top w:val="nil"/>
                <w:left w:val="nil"/>
                <w:bottom w:val="nil"/>
                <w:right w:val="nil"/>
                <w:between w:val="nil"/>
              </w:pBdr>
              <w:suppressAutoHyphens/>
              <w:spacing w:line="265" w:lineRule="auto"/>
              <w:ind w:right="-142"/>
              <w:rPr>
                <w:rFonts w:ascii="Courier New" w:eastAsia="Calibri" w:hAnsi="Courier New" w:cs="Courier New"/>
                <w:b/>
                <w:color w:val="000000"/>
                <w:sz w:val="22"/>
                <w:szCs w:val="22"/>
                <w:lang w:val="pt-PT"/>
              </w:rPr>
            </w:pPr>
            <w:r w:rsidRPr="0079015D">
              <w:rPr>
                <w:rFonts w:ascii="Courier New" w:eastAsia="Calibri" w:hAnsi="Courier New" w:cs="Courier New"/>
                <w:b/>
                <w:color w:val="000000"/>
                <w:sz w:val="22"/>
                <w:szCs w:val="22"/>
                <w:lang w:val="pt-PT"/>
              </w:rPr>
              <w:t>1. ATENDIMENTO INTEGRAL DAS EXIGÊNCIAS DO TERMO DE REFERÊNCIA E QUALIDADE DOS SERVIÇOS</w:t>
            </w:r>
          </w:p>
          <w:p w14:paraId="7C99B828" w14:textId="77777777" w:rsidR="0079015D" w:rsidRPr="0079015D" w:rsidRDefault="0079015D" w:rsidP="0079015D">
            <w:pPr>
              <w:widowControl w:val="0"/>
              <w:pBdr>
                <w:top w:val="nil"/>
                <w:left w:val="nil"/>
                <w:bottom w:val="nil"/>
                <w:right w:val="nil"/>
                <w:between w:val="nil"/>
              </w:pBdr>
              <w:suppressAutoHyphens/>
              <w:spacing w:line="251" w:lineRule="auto"/>
              <w:ind w:right="-142"/>
              <w:rPr>
                <w:rFonts w:ascii="Courier New" w:eastAsia="Calibri" w:hAnsi="Courier New" w:cs="Courier New"/>
                <w:b/>
                <w:color w:val="000000"/>
                <w:sz w:val="22"/>
                <w:szCs w:val="22"/>
                <w:lang w:val="pt-PT"/>
              </w:rPr>
            </w:pPr>
            <w:r w:rsidRPr="0079015D">
              <w:rPr>
                <w:rFonts w:ascii="Courier New" w:eastAsia="Calibri" w:hAnsi="Courier New" w:cs="Courier New"/>
                <w:b/>
                <w:color w:val="000000"/>
                <w:sz w:val="22"/>
                <w:szCs w:val="22"/>
                <w:lang w:val="pt-PT"/>
              </w:rPr>
              <w:t>PRESTADOS</w:t>
            </w:r>
          </w:p>
        </w:tc>
      </w:tr>
      <w:tr w:rsidR="0079015D" w:rsidRPr="0079015D" w14:paraId="49783C07" w14:textId="77777777" w:rsidTr="00E76DB1">
        <w:trPr>
          <w:trHeight w:val="270"/>
        </w:trPr>
        <w:tc>
          <w:tcPr>
            <w:tcW w:w="2036" w:type="dxa"/>
            <w:tcBorders>
              <w:top w:val="single" w:sz="4" w:space="0" w:color="2B2B2B"/>
              <w:left w:val="single" w:sz="4" w:space="0" w:color="2B2B2B"/>
              <w:bottom w:val="single" w:sz="4" w:space="0" w:color="2B2B2B"/>
              <w:right w:val="single" w:sz="4" w:space="0" w:color="2B2B2B"/>
            </w:tcBorders>
          </w:tcPr>
          <w:p w14:paraId="5C91B8F0" w14:textId="77777777" w:rsidR="0079015D" w:rsidRPr="0079015D" w:rsidRDefault="0079015D" w:rsidP="0079015D">
            <w:pPr>
              <w:widowControl w:val="0"/>
              <w:pBdr>
                <w:top w:val="nil"/>
                <w:left w:val="nil"/>
                <w:bottom w:val="nil"/>
                <w:right w:val="nil"/>
                <w:between w:val="nil"/>
              </w:pBdr>
              <w:suppressAutoHyphens/>
              <w:spacing w:line="250" w:lineRule="auto"/>
              <w:ind w:right="-142"/>
              <w:rPr>
                <w:rFonts w:ascii="Courier New" w:eastAsia="Calibri" w:hAnsi="Courier New" w:cs="Courier New"/>
                <w:b/>
                <w:color w:val="000000"/>
                <w:sz w:val="22"/>
                <w:szCs w:val="22"/>
                <w:lang w:val="pt-PT"/>
              </w:rPr>
            </w:pPr>
            <w:r w:rsidRPr="0079015D">
              <w:rPr>
                <w:rFonts w:ascii="Courier New" w:eastAsia="Calibri" w:hAnsi="Courier New" w:cs="Courier New"/>
                <w:b/>
                <w:color w:val="000000"/>
                <w:sz w:val="22"/>
                <w:szCs w:val="22"/>
                <w:lang w:val="pt-PT"/>
              </w:rPr>
              <w:t>Finalidade</w:t>
            </w:r>
          </w:p>
        </w:tc>
        <w:tc>
          <w:tcPr>
            <w:tcW w:w="7320" w:type="dxa"/>
            <w:tcBorders>
              <w:top w:val="single" w:sz="4" w:space="0" w:color="2B2B2B"/>
              <w:left w:val="single" w:sz="4" w:space="0" w:color="2B2B2B"/>
              <w:bottom w:val="single" w:sz="4" w:space="0" w:color="2B2B2B"/>
              <w:right w:val="single" w:sz="4" w:space="0" w:color="2B2B2B"/>
            </w:tcBorders>
          </w:tcPr>
          <w:p w14:paraId="5D70BFBA" w14:textId="77777777" w:rsidR="0079015D" w:rsidRPr="0079015D" w:rsidRDefault="0079015D" w:rsidP="0079015D">
            <w:pPr>
              <w:widowControl w:val="0"/>
              <w:pBdr>
                <w:top w:val="nil"/>
                <w:left w:val="nil"/>
                <w:bottom w:val="nil"/>
                <w:right w:val="nil"/>
                <w:between w:val="nil"/>
              </w:pBdr>
              <w:suppressAutoHyphens/>
              <w:spacing w:line="250" w:lineRule="auto"/>
              <w:ind w:right="-142"/>
              <w:rPr>
                <w:rFonts w:ascii="Courier New" w:eastAsia="Calibri" w:hAnsi="Courier New" w:cs="Courier New"/>
                <w:color w:val="000000"/>
                <w:sz w:val="22"/>
                <w:szCs w:val="22"/>
                <w:lang w:val="pt-PT"/>
              </w:rPr>
            </w:pPr>
            <w:r w:rsidRPr="0079015D">
              <w:rPr>
                <w:rFonts w:ascii="Courier New" w:eastAsia="Calibri" w:hAnsi="Courier New" w:cs="Courier New"/>
                <w:color w:val="000000"/>
                <w:sz w:val="22"/>
                <w:szCs w:val="22"/>
                <w:lang w:val="pt-PT"/>
              </w:rPr>
              <w:t>Garantir que o curso de capacitação seja executado com qualidade.</w:t>
            </w:r>
          </w:p>
        </w:tc>
      </w:tr>
      <w:tr w:rsidR="0079015D" w:rsidRPr="0079015D" w14:paraId="7594C522" w14:textId="77777777" w:rsidTr="00E76DB1">
        <w:trPr>
          <w:trHeight w:val="537"/>
        </w:trPr>
        <w:tc>
          <w:tcPr>
            <w:tcW w:w="2036" w:type="dxa"/>
            <w:tcBorders>
              <w:top w:val="single" w:sz="4" w:space="0" w:color="2B2B2B"/>
              <w:left w:val="single" w:sz="4" w:space="0" w:color="2B2B2B"/>
              <w:bottom w:val="single" w:sz="4" w:space="0" w:color="2B2B2B"/>
              <w:right w:val="single" w:sz="4" w:space="0" w:color="2B2B2B"/>
            </w:tcBorders>
          </w:tcPr>
          <w:p w14:paraId="24A3C33E" w14:textId="77777777" w:rsidR="0079015D" w:rsidRPr="0079015D" w:rsidRDefault="0079015D" w:rsidP="0079015D">
            <w:pPr>
              <w:widowControl w:val="0"/>
              <w:pBdr>
                <w:top w:val="nil"/>
                <w:left w:val="nil"/>
                <w:bottom w:val="nil"/>
                <w:right w:val="nil"/>
                <w:between w:val="nil"/>
              </w:pBdr>
              <w:suppressAutoHyphens/>
              <w:spacing w:line="265" w:lineRule="auto"/>
              <w:ind w:right="-142"/>
              <w:rPr>
                <w:rFonts w:ascii="Courier New" w:eastAsia="Calibri" w:hAnsi="Courier New" w:cs="Courier New"/>
                <w:b/>
                <w:color w:val="000000"/>
                <w:sz w:val="22"/>
                <w:szCs w:val="22"/>
                <w:lang w:val="pt-PT"/>
              </w:rPr>
            </w:pPr>
            <w:r w:rsidRPr="0079015D">
              <w:rPr>
                <w:rFonts w:ascii="Courier New" w:eastAsia="Calibri" w:hAnsi="Courier New" w:cs="Courier New"/>
                <w:b/>
                <w:color w:val="000000"/>
                <w:sz w:val="22"/>
                <w:szCs w:val="22"/>
                <w:lang w:val="pt-PT"/>
              </w:rPr>
              <w:t>Instrumento de</w:t>
            </w:r>
          </w:p>
          <w:p w14:paraId="3985EE2D" w14:textId="77777777" w:rsidR="0079015D" w:rsidRPr="0079015D" w:rsidRDefault="0079015D" w:rsidP="0079015D">
            <w:pPr>
              <w:widowControl w:val="0"/>
              <w:pBdr>
                <w:top w:val="nil"/>
                <w:left w:val="nil"/>
                <w:bottom w:val="nil"/>
                <w:right w:val="nil"/>
                <w:between w:val="nil"/>
              </w:pBdr>
              <w:suppressAutoHyphens/>
              <w:spacing w:before="1" w:line="251" w:lineRule="auto"/>
              <w:ind w:right="-142"/>
              <w:rPr>
                <w:rFonts w:ascii="Courier New" w:eastAsia="Calibri" w:hAnsi="Courier New" w:cs="Courier New"/>
                <w:b/>
                <w:color w:val="000000"/>
                <w:sz w:val="22"/>
                <w:szCs w:val="22"/>
                <w:lang w:val="pt-PT"/>
              </w:rPr>
            </w:pPr>
            <w:r w:rsidRPr="0079015D">
              <w:rPr>
                <w:rFonts w:ascii="Courier New" w:eastAsia="Calibri" w:hAnsi="Courier New" w:cs="Courier New"/>
                <w:b/>
                <w:color w:val="000000"/>
                <w:sz w:val="22"/>
                <w:szCs w:val="22"/>
                <w:lang w:val="pt-PT"/>
              </w:rPr>
              <w:t>medição</w:t>
            </w:r>
          </w:p>
        </w:tc>
        <w:tc>
          <w:tcPr>
            <w:tcW w:w="7320" w:type="dxa"/>
            <w:tcBorders>
              <w:top w:val="single" w:sz="4" w:space="0" w:color="2B2B2B"/>
              <w:left w:val="single" w:sz="4" w:space="0" w:color="2B2B2B"/>
              <w:bottom w:val="single" w:sz="4" w:space="0" w:color="2B2B2B"/>
              <w:right w:val="single" w:sz="4" w:space="0" w:color="2B2B2B"/>
            </w:tcBorders>
          </w:tcPr>
          <w:p w14:paraId="620F0737" w14:textId="77777777" w:rsidR="0079015D" w:rsidRPr="0079015D" w:rsidRDefault="0079015D" w:rsidP="0079015D">
            <w:pPr>
              <w:widowControl w:val="0"/>
              <w:pBdr>
                <w:top w:val="nil"/>
                <w:left w:val="nil"/>
                <w:bottom w:val="nil"/>
                <w:right w:val="nil"/>
                <w:between w:val="nil"/>
              </w:pBdr>
              <w:suppressAutoHyphens/>
              <w:spacing w:before="130"/>
              <w:ind w:right="-142"/>
              <w:rPr>
                <w:rFonts w:ascii="Courier New" w:eastAsia="Calibri" w:hAnsi="Courier New" w:cs="Courier New"/>
                <w:color w:val="000000"/>
                <w:sz w:val="22"/>
                <w:szCs w:val="22"/>
                <w:lang w:val="pt-PT"/>
              </w:rPr>
            </w:pPr>
            <w:r w:rsidRPr="0079015D">
              <w:rPr>
                <w:rFonts w:ascii="Courier New" w:eastAsia="Calibri" w:hAnsi="Courier New" w:cs="Courier New"/>
                <w:color w:val="000000"/>
                <w:sz w:val="22"/>
                <w:szCs w:val="22"/>
                <w:lang w:val="pt-PT"/>
              </w:rPr>
              <w:t>Avaliação de Reação aplicada aos servidores ao final da ação de capacitação.</w:t>
            </w:r>
          </w:p>
        </w:tc>
      </w:tr>
      <w:tr w:rsidR="0079015D" w:rsidRPr="0079015D" w14:paraId="63389C91" w14:textId="77777777" w:rsidTr="00E76DB1">
        <w:trPr>
          <w:trHeight w:val="536"/>
        </w:trPr>
        <w:tc>
          <w:tcPr>
            <w:tcW w:w="2036" w:type="dxa"/>
            <w:tcBorders>
              <w:top w:val="single" w:sz="4" w:space="0" w:color="2B2B2B"/>
              <w:left w:val="single" w:sz="4" w:space="0" w:color="2B2B2B"/>
              <w:bottom w:val="single" w:sz="4" w:space="0" w:color="2B2B2B"/>
              <w:right w:val="single" w:sz="4" w:space="0" w:color="2B2B2B"/>
            </w:tcBorders>
          </w:tcPr>
          <w:p w14:paraId="675BA8BA" w14:textId="77777777" w:rsidR="0079015D" w:rsidRPr="0079015D" w:rsidRDefault="0079015D" w:rsidP="0079015D">
            <w:pPr>
              <w:widowControl w:val="0"/>
              <w:pBdr>
                <w:top w:val="nil"/>
                <w:left w:val="nil"/>
                <w:bottom w:val="nil"/>
                <w:right w:val="nil"/>
                <w:between w:val="nil"/>
              </w:pBdr>
              <w:suppressAutoHyphens/>
              <w:spacing w:line="265" w:lineRule="auto"/>
              <w:ind w:right="-142"/>
              <w:rPr>
                <w:rFonts w:ascii="Courier New" w:eastAsia="Calibri" w:hAnsi="Courier New" w:cs="Courier New"/>
                <w:b/>
                <w:color w:val="000000"/>
                <w:sz w:val="22"/>
                <w:szCs w:val="22"/>
                <w:lang w:val="pt-PT"/>
              </w:rPr>
            </w:pPr>
            <w:r w:rsidRPr="0079015D">
              <w:rPr>
                <w:rFonts w:ascii="Courier New" w:eastAsia="Calibri" w:hAnsi="Courier New" w:cs="Courier New"/>
                <w:b/>
                <w:color w:val="000000"/>
                <w:sz w:val="22"/>
                <w:szCs w:val="22"/>
                <w:lang w:val="pt-PT"/>
              </w:rPr>
              <w:t>Mecanismo de</w:t>
            </w:r>
          </w:p>
          <w:p w14:paraId="4264DFAE" w14:textId="77777777" w:rsidR="0079015D" w:rsidRPr="0079015D" w:rsidRDefault="0079015D" w:rsidP="0079015D">
            <w:pPr>
              <w:widowControl w:val="0"/>
              <w:pBdr>
                <w:top w:val="nil"/>
                <w:left w:val="nil"/>
                <w:bottom w:val="nil"/>
                <w:right w:val="nil"/>
                <w:between w:val="nil"/>
              </w:pBdr>
              <w:suppressAutoHyphens/>
              <w:spacing w:line="251" w:lineRule="auto"/>
              <w:ind w:right="-142"/>
              <w:rPr>
                <w:rFonts w:ascii="Courier New" w:eastAsia="Calibri" w:hAnsi="Courier New" w:cs="Courier New"/>
                <w:b/>
                <w:color w:val="000000"/>
                <w:sz w:val="22"/>
                <w:szCs w:val="22"/>
                <w:lang w:val="pt-PT"/>
              </w:rPr>
            </w:pPr>
            <w:r w:rsidRPr="0079015D">
              <w:rPr>
                <w:rFonts w:ascii="Courier New" w:eastAsia="Calibri" w:hAnsi="Courier New" w:cs="Courier New"/>
                <w:b/>
                <w:color w:val="000000"/>
                <w:sz w:val="22"/>
                <w:szCs w:val="22"/>
                <w:lang w:val="pt-PT"/>
              </w:rPr>
              <w:t>cálculo</w:t>
            </w:r>
          </w:p>
        </w:tc>
        <w:tc>
          <w:tcPr>
            <w:tcW w:w="7320" w:type="dxa"/>
            <w:tcBorders>
              <w:top w:val="single" w:sz="4" w:space="0" w:color="2B2B2B"/>
              <w:left w:val="single" w:sz="4" w:space="0" w:color="2B2B2B"/>
              <w:bottom w:val="single" w:sz="4" w:space="0" w:color="2B2B2B"/>
              <w:right w:val="single" w:sz="4" w:space="0" w:color="2B2B2B"/>
            </w:tcBorders>
          </w:tcPr>
          <w:p w14:paraId="32E5F692" w14:textId="77777777" w:rsidR="0079015D" w:rsidRPr="0079015D" w:rsidRDefault="0079015D" w:rsidP="0079015D">
            <w:pPr>
              <w:widowControl w:val="0"/>
              <w:pBdr>
                <w:top w:val="nil"/>
                <w:left w:val="nil"/>
                <w:bottom w:val="nil"/>
                <w:right w:val="nil"/>
                <w:between w:val="nil"/>
              </w:pBdr>
              <w:suppressAutoHyphens/>
              <w:spacing w:line="265" w:lineRule="auto"/>
              <w:ind w:right="-142"/>
              <w:rPr>
                <w:rFonts w:ascii="Courier New" w:eastAsia="Calibri" w:hAnsi="Courier New" w:cs="Courier New"/>
                <w:color w:val="000000"/>
                <w:sz w:val="22"/>
                <w:szCs w:val="22"/>
                <w:lang w:val="pt-PT"/>
              </w:rPr>
            </w:pPr>
            <w:r w:rsidRPr="0079015D">
              <w:rPr>
                <w:rFonts w:ascii="Courier New" w:eastAsia="Calibri" w:hAnsi="Courier New" w:cs="Courier New"/>
                <w:color w:val="000000"/>
                <w:sz w:val="22"/>
                <w:szCs w:val="22"/>
                <w:lang w:val="pt-PT"/>
              </w:rPr>
              <w:t>Média das notas atribuídas pelos servidores que preencheram a Avaliação de</w:t>
            </w:r>
          </w:p>
          <w:p w14:paraId="3B310925" w14:textId="77777777" w:rsidR="0079015D" w:rsidRPr="0079015D" w:rsidRDefault="0079015D" w:rsidP="0079015D">
            <w:pPr>
              <w:widowControl w:val="0"/>
              <w:pBdr>
                <w:top w:val="nil"/>
                <w:left w:val="nil"/>
                <w:bottom w:val="nil"/>
                <w:right w:val="nil"/>
                <w:between w:val="nil"/>
              </w:pBdr>
              <w:suppressAutoHyphens/>
              <w:spacing w:line="251" w:lineRule="auto"/>
              <w:ind w:right="-142"/>
              <w:rPr>
                <w:rFonts w:ascii="Courier New" w:eastAsia="Calibri" w:hAnsi="Courier New" w:cs="Courier New"/>
                <w:color w:val="000000"/>
                <w:sz w:val="22"/>
                <w:szCs w:val="22"/>
                <w:lang w:val="pt-PT"/>
              </w:rPr>
            </w:pPr>
            <w:r w:rsidRPr="0079015D">
              <w:rPr>
                <w:rFonts w:ascii="Courier New" w:eastAsia="Calibri" w:hAnsi="Courier New" w:cs="Courier New"/>
                <w:color w:val="000000"/>
                <w:sz w:val="22"/>
                <w:szCs w:val="22"/>
                <w:lang w:val="pt-PT"/>
              </w:rPr>
              <w:t>Reação aplicada ao final da capacitação.</w:t>
            </w:r>
          </w:p>
        </w:tc>
      </w:tr>
      <w:tr w:rsidR="0079015D" w:rsidRPr="0079015D" w14:paraId="5E2056F4" w14:textId="77777777" w:rsidTr="00E76DB1">
        <w:trPr>
          <w:trHeight w:val="270"/>
        </w:trPr>
        <w:tc>
          <w:tcPr>
            <w:tcW w:w="2036" w:type="dxa"/>
            <w:vMerge w:val="restart"/>
            <w:tcBorders>
              <w:top w:val="single" w:sz="4" w:space="0" w:color="2B2B2B"/>
              <w:left w:val="single" w:sz="4" w:space="0" w:color="2B2B2B"/>
              <w:bottom w:val="single" w:sz="4" w:space="0" w:color="2B2B2B"/>
              <w:right w:val="single" w:sz="4" w:space="0" w:color="2B2B2B"/>
            </w:tcBorders>
          </w:tcPr>
          <w:p w14:paraId="0DDB5580" w14:textId="77777777" w:rsidR="0079015D" w:rsidRPr="0079015D" w:rsidRDefault="0079015D" w:rsidP="0079015D">
            <w:pPr>
              <w:widowControl w:val="0"/>
              <w:pBdr>
                <w:top w:val="nil"/>
                <w:left w:val="nil"/>
                <w:bottom w:val="nil"/>
                <w:right w:val="nil"/>
                <w:between w:val="nil"/>
              </w:pBdr>
              <w:suppressAutoHyphens/>
              <w:spacing w:before="5"/>
              <w:ind w:right="-142"/>
              <w:rPr>
                <w:rFonts w:ascii="Courier New" w:eastAsia="Calibri" w:hAnsi="Courier New" w:cs="Courier New"/>
                <w:color w:val="000000"/>
                <w:sz w:val="25"/>
                <w:szCs w:val="25"/>
                <w:lang w:val="pt-PT"/>
              </w:rPr>
            </w:pPr>
          </w:p>
          <w:p w14:paraId="326BB56A" w14:textId="77777777" w:rsidR="0079015D" w:rsidRPr="0079015D" w:rsidRDefault="0079015D" w:rsidP="0079015D">
            <w:pPr>
              <w:widowControl w:val="0"/>
              <w:pBdr>
                <w:top w:val="nil"/>
                <w:left w:val="nil"/>
                <w:bottom w:val="nil"/>
                <w:right w:val="nil"/>
                <w:between w:val="nil"/>
              </w:pBdr>
              <w:suppressAutoHyphens/>
              <w:ind w:right="-142"/>
              <w:rPr>
                <w:rFonts w:ascii="Courier New" w:eastAsia="Calibri" w:hAnsi="Courier New" w:cs="Courier New"/>
                <w:b/>
                <w:color w:val="000000"/>
                <w:sz w:val="22"/>
                <w:szCs w:val="22"/>
                <w:lang w:val="pt-PT"/>
              </w:rPr>
            </w:pPr>
            <w:r w:rsidRPr="0079015D">
              <w:rPr>
                <w:rFonts w:ascii="Courier New" w:eastAsia="Calibri" w:hAnsi="Courier New" w:cs="Courier New"/>
                <w:b/>
                <w:color w:val="000000"/>
                <w:sz w:val="22"/>
                <w:szCs w:val="22"/>
                <w:lang w:val="pt-PT"/>
              </w:rPr>
              <w:t>Faixas de ajuste no pagamento</w:t>
            </w:r>
          </w:p>
        </w:tc>
        <w:tc>
          <w:tcPr>
            <w:tcW w:w="7320" w:type="dxa"/>
            <w:tcBorders>
              <w:top w:val="single" w:sz="4" w:space="0" w:color="2B2B2B"/>
              <w:left w:val="single" w:sz="4" w:space="0" w:color="2B2B2B"/>
              <w:bottom w:val="single" w:sz="4" w:space="0" w:color="2B2B2B"/>
              <w:right w:val="single" w:sz="4" w:space="0" w:color="2B2B2B"/>
            </w:tcBorders>
          </w:tcPr>
          <w:p w14:paraId="691B79E6" w14:textId="77777777" w:rsidR="0079015D" w:rsidRPr="0079015D" w:rsidRDefault="0079015D" w:rsidP="0079015D">
            <w:pPr>
              <w:widowControl w:val="0"/>
              <w:pBdr>
                <w:top w:val="nil"/>
                <w:left w:val="nil"/>
                <w:bottom w:val="nil"/>
                <w:right w:val="nil"/>
                <w:between w:val="nil"/>
              </w:pBdr>
              <w:suppressAutoHyphens/>
              <w:spacing w:line="250" w:lineRule="auto"/>
              <w:ind w:right="-142"/>
              <w:rPr>
                <w:rFonts w:ascii="Courier New" w:eastAsia="Calibri" w:hAnsi="Courier New" w:cs="Courier New"/>
                <w:color w:val="000000"/>
                <w:sz w:val="22"/>
                <w:szCs w:val="22"/>
                <w:lang w:val="pt-PT"/>
              </w:rPr>
            </w:pPr>
            <w:r w:rsidRPr="0079015D">
              <w:rPr>
                <w:rFonts w:ascii="Courier New" w:eastAsia="Calibri" w:hAnsi="Courier New" w:cs="Courier New"/>
                <w:color w:val="000000"/>
                <w:sz w:val="22"/>
                <w:szCs w:val="22"/>
                <w:lang w:val="pt-PT"/>
              </w:rPr>
              <w:t>De 7 a 10 - 100% da fatura;</w:t>
            </w:r>
          </w:p>
        </w:tc>
      </w:tr>
      <w:tr w:rsidR="0079015D" w:rsidRPr="0079015D" w14:paraId="7DEDC061" w14:textId="77777777" w:rsidTr="00E76DB1">
        <w:trPr>
          <w:trHeight w:val="267"/>
        </w:trPr>
        <w:tc>
          <w:tcPr>
            <w:tcW w:w="2036" w:type="dxa"/>
            <w:vMerge/>
            <w:tcBorders>
              <w:top w:val="single" w:sz="4" w:space="0" w:color="2B2B2B"/>
              <w:left w:val="single" w:sz="4" w:space="0" w:color="2B2B2B"/>
              <w:bottom w:val="single" w:sz="4" w:space="0" w:color="2B2B2B"/>
              <w:right w:val="single" w:sz="4" w:space="0" w:color="2B2B2B"/>
            </w:tcBorders>
          </w:tcPr>
          <w:p w14:paraId="19B4A5C9" w14:textId="77777777" w:rsidR="0079015D" w:rsidRPr="0079015D" w:rsidRDefault="0079015D" w:rsidP="0079015D">
            <w:pPr>
              <w:widowControl w:val="0"/>
              <w:pBdr>
                <w:top w:val="nil"/>
                <w:left w:val="nil"/>
                <w:bottom w:val="nil"/>
                <w:right w:val="nil"/>
                <w:between w:val="nil"/>
              </w:pBdr>
              <w:suppressAutoHyphens/>
              <w:ind w:right="-142"/>
              <w:rPr>
                <w:rFonts w:ascii="Courier New" w:eastAsia="Calibri" w:hAnsi="Courier New" w:cs="Courier New"/>
                <w:color w:val="000000"/>
                <w:sz w:val="22"/>
                <w:szCs w:val="22"/>
                <w:lang w:val="pt-PT"/>
              </w:rPr>
            </w:pPr>
          </w:p>
        </w:tc>
        <w:tc>
          <w:tcPr>
            <w:tcW w:w="7320" w:type="dxa"/>
            <w:tcBorders>
              <w:top w:val="single" w:sz="4" w:space="0" w:color="2B2B2B"/>
              <w:left w:val="single" w:sz="4" w:space="0" w:color="2B2B2B"/>
              <w:bottom w:val="single" w:sz="4" w:space="0" w:color="2B2B2B"/>
              <w:right w:val="single" w:sz="4" w:space="0" w:color="2B2B2B"/>
            </w:tcBorders>
          </w:tcPr>
          <w:p w14:paraId="4248CD03" w14:textId="77777777" w:rsidR="0079015D" w:rsidRPr="0079015D" w:rsidRDefault="0079015D" w:rsidP="0079015D">
            <w:pPr>
              <w:widowControl w:val="0"/>
              <w:pBdr>
                <w:top w:val="nil"/>
                <w:left w:val="nil"/>
                <w:bottom w:val="nil"/>
                <w:right w:val="nil"/>
                <w:between w:val="nil"/>
              </w:pBdr>
              <w:suppressAutoHyphens/>
              <w:spacing w:line="248" w:lineRule="auto"/>
              <w:ind w:right="-142"/>
              <w:rPr>
                <w:rFonts w:ascii="Courier New" w:eastAsia="Calibri" w:hAnsi="Courier New" w:cs="Courier New"/>
                <w:color w:val="000000"/>
                <w:sz w:val="22"/>
                <w:szCs w:val="22"/>
                <w:lang w:val="pt-PT"/>
              </w:rPr>
            </w:pPr>
            <w:r w:rsidRPr="0079015D">
              <w:rPr>
                <w:rFonts w:ascii="Courier New" w:eastAsia="Calibri" w:hAnsi="Courier New" w:cs="Courier New"/>
                <w:color w:val="000000"/>
                <w:sz w:val="22"/>
                <w:szCs w:val="22"/>
                <w:lang w:val="pt-PT"/>
              </w:rPr>
              <w:t>De 7 a 5 - 90% da fatura;</w:t>
            </w:r>
          </w:p>
        </w:tc>
      </w:tr>
      <w:tr w:rsidR="0079015D" w:rsidRPr="0079015D" w14:paraId="658EDA3E" w14:textId="77777777" w:rsidTr="00E76DB1">
        <w:trPr>
          <w:trHeight w:val="267"/>
        </w:trPr>
        <w:tc>
          <w:tcPr>
            <w:tcW w:w="2036" w:type="dxa"/>
            <w:vMerge/>
            <w:tcBorders>
              <w:top w:val="single" w:sz="4" w:space="0" w:color="2B2B2B"/>
              <w:left w:val="single" w:sz="4" w:space="0" w:color="2B2B2B"/>
              <w:bottom w:val="single" w:sz="4" w:space="0" w:color="2B2B2B"/>
              <w:right w:val="single" w:sz="4" w:space="0" w:color="2B2B2B"/>
            </w:tcBorders>
          </w:tcPr>
          <w:p w14:paraId="24FA56B4" w14:textId="77777777" w:rsidR="0079015D" w:rsidRPr="0079015D" w:rsidRDefault="0079015D" w:rsidP="0079015D">
            <w:pPr>
              <w:widowControl w:val="0"/>
              <w:pBdr>
                <w:top w:val="nil"/>
                <w:left w:val="nil"/>
                <w:bottom w:val="nil"/>
                <w:right w:val="nil"/>
                <w:between w:val="nil"/>
              </w:pBdr>
              <w:suppressAutoHyphens/>
              <w:ind w:right="-142"/>
              <w:rPr>
                <w:rFonts w:ascii="Courier New" w:eastAsia="Calibri" w:hAnsi="Courier New" w:cs="Courier New"/>
                <w:color w:val="000000"/>
                <w:sz w:val="22"/>
                <w:szCs w:val="22"/>
                <w:lang w:val="pt-PT"/>
              </w:rPr>
            </w:pPr>
          </w:p>
        </w:tc>
        <w:tc>
          <w:tcPr>
            <w:tcW w:w="7320" w:type="dxa"/>
            <w:tcBorders>
              <w:top w:val="single" w:sz="4" w:space="0" w:color="2B2B2B"/>
              <w:left w:val="single" w:sz="4" w:space="0" w:color="2B2B2B"/>
              <w:bottom w:val="single" w:sz="4" w:space="0" w:color="2B2B2B"/>
              <w:right w:val="single" w:sz="4" w:space="0" w:color="2B2B2B"/>
            </w:tcBorders>
          </w:tcPr>
          <w:p w14:paraId="32DD0ED5" w14:textId="77777777" w:rsidR="0079015D" w:rsidRPr="0079015D" w:rsidRDefault="0079015D" w:rsidP="0079015D">
            <w:pPr>
              <w:widowControl w:val="0"/>
              <w:pBdr>
                <w:top w:val="nil"/>
                <w:left w:val="nil"/>
                <w:bottom w:val="nil"/>
                <w:right w:val="nil"/>
                <w:between w:val="nil"/>
              </w:pBdr>
              <w:suppressAutoHyphens/>
              <w:spacing w:line="248" w:lineRule="auto"/>
              <w:ind w:right="-142"/>
              <w:rPr>
                <w:rFonts w:ascii="Courier New" w:eastAsia="Calibri" w:hAnsi="Courier New" w:cs="Courier New"/>
                <w:color w:val="000000"/>
                <w:sz w:val="22"/>
                <w:szCs w:val="22"/>
                <w:lang w:val="pt-PT"/>
              </w:rPr>
            </w:pPr>
            <w:r w:rsidRPr="0079015D">
              <w:rPr>
                <w:rFonts w:ascii="Courier New" w:eastAsia="Calibri" w:hAnsi="Courier New" w:cs="Courier New"/>
                <w:color w:val="000000"/>
                <w:sz w:val="22"/>
                <w:szCs w:val="22"/>
                <w:lang w:val="pt-PT"/>
              </w:rPr>
              <w:t>De 5 a 4 - 80% da fatura;</w:t>
            </w:r>
          </w:p>
        </w:tc>
      </w:tr>
      <w:tr w:rsidR="0079015D" w:rsidRPr="0079015D" w14:paraId="11833110" w14:textId="77777777" w:rsidTr="00E76DB1">
        <w:trPr>
          <w:trHeight w:val="270"/>
        </w:trPr>
        <w:tc>
          <w:tcPr>
            <w:tcW w:w="2036" w:type="dxa"/>
            <w:vMerge/>
            <w:tcBorders>
              <w:top w:val="single" w:sz="4" w:space="0" w:color="2B2B2B"/>
              <w:left w:val="single" w:sz="4" w:space="0" w:color="2B2B2B"/>
              <w:bottom w:val="single" w:sz="4" w:space="0" w:color="2B2B2B"/>
              <w:right w:val="single" w:sz="4" w:space="0" w:color="2B2B2B"/>
            </w:tcBorders>
          </w:tcPr>
          <w:p w14:paraId="345766B3" w14:textId="77777777" w:rsidR="0079015D" w:rsidRPr="0079015D" w:rsidRDefault="0079015D" w:rsidP="0079015D">
            <w:pPr>
              <w:widowControl w:val="0"/>
              <w:pBdr>
                <w:top w:val="nil"/>
                <w:left w:val="nil"/>
                <w:bottom w:val="nil"/>
                <w:right w:val="nil"/>
                <w:between w:val="nil"/>
              </w:pBdr>
              <w:suppressAutoHyphens/>
              <w:ind w:right="-142"/>
              <w:rPr>
                <w:rFonts w:ascii="Courier New" w:eastAsia="Calibri" w:hAnsi="Courier New" w:cs="Courier New"/>
                <w:color w:val="000000"/>
                <w:sz w:val="22"/>
                <w:szCs w:val="22"/>
                <w:lang w:val="pt-PT"/>
              </w:rPr>
            </w:pPr>
          </w:p>
        </w:tc>
        <w:tc>
          <w:tcPr>
            <w:tcW w:w="7320" w:type="dxa"/>
            <w:tcBorders>
              <w:top w:val="single" w:sz="4" w:space="0" w:color="2B2B2B"/>
              <w:left w:val="single" w:sz="4" w:space="0" w:color="2B2B2B"/>
              <w:bottom w:val="single" w:sz="4" w:space="0" w:color="2B2B2B"/>
              <w:right w:val="single" w:sz="4" w:space="0" w:color="2B2B2B"/>
            </w:tcBorders>
          </w:tcPr>
          <w:p w14:paraId="180BA344" w14:textId="77777777" w:rsidR="0079015D" w:rsidRPr="0079015D" w:rsidRDefault="0079015D" w:rsidP="0079015D">
            <w:pPr>
              <w:widowControl w:val="0"/>
              <w:pBdr>
                <w:top w:val="nil"/>
                <w:left w:val="nil"/>
                <w:bottom w:val="nil"/>
                <w:right w:val="nil"/>
                <w:between w:val="nil"/>
              </w:pBdr>
              <w:suppressAutoHyphens/>
              <w:spacing w:line="250" w:lineRule="auto"/>
              <w:ind w:right="-142"/>
              <w:rPr>
                <w:rFonts w:ascii="Courier New" w:eastAsia="Calibri" w:hAnsi="Courier New" w:cs="Courier New"/>
                <w:color w:val="000000"/>
                <w:sz w:val="22"/>
                <w:szCs w:val="22"/>
                <w:lang w:val="pt-PT"/>
              </w:rPr>
            </w:pPr>
            <w:r w:rsidRPr="0079015D">
              <w:rPr>
                <w:rFonts w:ascii="Courier New" w:eastAsia="Calibri" w:hAnsi="Courier New" w:cs="Courier New"/>
                <w:color w:val="000000"/>
                <w:sz w:val="22"/>
                <w:szCs w:val="22"/>
                <w:lang w:val="pt-PT"/>
              </w:rPr>
              <w:t>Abaixo de 4 - inexecução parcial.</w:t>
            </w:r>
          </w:p>
        </w:tc>
      </w:tr>
      <w:tr w:rsidR="0079015D" w:rsidRPr="0079015D" w14:paraId="5678A210" w14:textId="77777777" w:rsidTr="00E76DB1">
        <w:trPr>
          <w:trHeight w:val="267"/>
        </w:trPr>
        <w:tc>
          <w:tcPr>
            <w:tcW w:w="9356" w:type="dxa"/>
            <w:gridSpan w:val="2"/>
            <w:tcBorders>
              <w:top w:val="single" w:sz="4" w:space="0" w:color="2B2B2B"/>
              <w:left w:val="single" w:sz="4" w:space="0" w:color="2B2B2B"/>
              <w:bottom w:val="single" w:sz="4" w:space="0" w:color="2B2B2B"/>
              <w:right w:val="single" w:sz="4" w:space="0" w:color="2B2B2B"/>
            </w:tcBorders>
          </w:tcPr>
          <w:p w14:paraId="70FDDF9E" w14:textId="77777777" w:rsidR="0079015D" w:rsidRPr="0079015D" w:rsidRDefault="0079015D" w:rsidP="0079015D">
            <w:pPr>
              <w:widowControl w:val="0"/>
              <w:pBdr>
                <w:top w:val="nil"/>
                <w:left w:val="nil"/>
                <w:bottom w:val="nil"/>
                <w:right w:val="nil"/>
                <w:between w:val="nil"/>
              </w:pBdr>
              <w:suppressAutoHyphens/>
              <w:spacing w:line="248" w:lineRule="auto"/>
              <w:ind w:right="-142"/>
              <w:rPr>
                <w:rFonts w:ascii="Courier New" w:eastAsia="Calibri" w:hAnsi="Courier New" w:cs="Courier New"/>
                <w:b/>
                <w:color w:val="000000"/>
                <w:sz w:val="22"/>
                <w:szCs w:val="22"/>
                <w:lang w:val="pt-PT"/>
              </w:rPr>
            </w:pPr>
            <w:r w:rsidRPr="0079015D">
              <w:rPr>
                <w:rFonts w:ascii="Courier New" w:eastAsia="Calibri" w:hAnsi="Courier New" w:cs="Courier New"/>
                <w:b/>
                <w:color w:val="000000"/>
                <w:sz w:val="22"/>
                <w:szCs w:val="22"/>
                <w:lang w:val="pt-PT"/>
              </w:rPr>
              <w:t>2. PONTUALIDADE NA EXECUÇÃO DOS SERVIÇOS</w:t>
            </w:r>
          </w:p>
        </w:tc>
      </w:tr>
      <w:tr w:rsidR="0079015D" w:rsidRPr="0079015D" w14:paraId="05E0A12A" w14:textId="77777777" w:rsidTr="00E76DB1">
        <w:trPr>
          <w:trHeight w:val="538"/>
        </w:trPr>
        <w:tc>
          <w:tcPr>
            <w:tcW w:w="2036" w:type="dxa"/>
            <w:tcBorders>
              <w:top w:val="single" w:sz="4" w:space="0" w:color="2B2B2B"/>
              <w:left w:val="single" w:sz="4" w:space="0" w:color="2B2B2B"/>
              <w:bottom w:val="single" w:sz="4" w:space="0" w:color="2B2B2B"/>
              <w:right w:val="single" w:sz="4" w:space="0" w:color="2B2B2B"/>
            </w:tcBorders>
          </w:tcPr>
          <w:p w14:paraId="6CEE2EC7" w14:textId="77777777" w:rsidR="0079015D" w:rsidRPr="0079015D" w:rsidRDefault="0079015D" w:rsidP="0079015D">
            <w:pPr>
              <w:widowControl w:val="0"/>
              <w:pBdr>
                <w:top w:val="nil"/>
                <w:left w:val="nil"/>
                <w:bottom w:val="nil"/>
                <w:right w:val="nil"/>
                <w:between w:val="nil"/>
              </w:pBdr>
              <w:suppressAutoHyphens/>
              <w:spacing w:before="133"/>
              <w:ind w:right="-142"/>
              <w:rPr>
                <w:rFonts w:ascii="Courier New" w:eastAsia="Calibri" w:hAnsi="Courier New" w:cs="Courier New"/>
                <w:b/>
                <w:color w:val="000000"/>
                <w:sz w:val="22"/>
                <w:szCs w:val="22"/>
                <w:lang w:val="pt-PT"/>
              </w:rPr>
            </w:pPr>
            <w:r w:rsidRPr="0079015D">
              <w:rPr>
                <w:rFonts w:ascii="Courier New" w:eastAsia="Calibri" w:hAnsi="Courier New" w:cs="Courier New"/>
                <w:b/>
                <w:color w:val="000000"/>
                <w:sz w:val="22"/>
                <w:szCs w:val="22"/>
                <w:lang w:val="pt-PT"/>
              </w:rPr>
              <w:t>Finalidade</w:t>
            </w:r>
          </w:p>
        </w:tc>
        <w:tc>
          <w:tcPr>
            <w:tcW w:w="7320" w:type="dxa"/>
            <w:tcBorders>
              <w:top w:val="single" w:sz="4" w:space="0" w:color="2B2B2B"/>
              <w:left w:val="single" w:sz="4" w:space="0" w:color="2B2B2B"/>
              <w:bottom w:val="single" w:sz="4" w:space="0" w:color="2B2B2B"/>
              <w:right w:val="single" w:sz="4" w:space="0" w:color="2B2B2B"/>
            </w:tcBorders>
          </w:tcPr>
          <w:p w14:paraId="088588E0" w14:textId="77777777" w:rsidR="0079015D" w:rsidRPr="0079015D" w:rsidRDefault="0079015D" w:rsidP="0079015D">
            <w:pPr>
              <w:widowControl w:val="0"/>
              <w:pBdr>
                <w:top w:val="nil"/>
                <w:left w:val="nil"/>
                <w:bottom w:val="nil"/>
                <w:right w:val="nil"/>
                <w:between w:val="nil"/>
              </w:pBdr>
              <w:suppressAutoHyphens/>
              <w:spacing w:line="267" w:lineRule="auto"/>
              <w:ind w:right="-142"/>
              <w:rPr>
                <w:rFonts w:ascii="Courier New" w:eastAsia="Calibri" w:hAnsi="Courier New" w:cs="Courier New"/>
                <w:color w:val="000000"/>
                <w:sz w:val="22"/>
                <w:szCs w:val="22"/>
                <w:lang w:val="pt-PT"/>
              </w:rPr>
            </w:pPr>
            <w:r w:rsidRPr="0079015D">
              <w:rPr>
                <w:rFonts w:ascii="Courier New" w:eastAsia="Calibri" w:hAnsi="Courier New" w:cs="Courier New"/>
                <w:color w:val="000000"/>
                <w:sz w:val="22"/>
                <w:szCs w:val="22"/>
                <w:lang w:val="pt-PT"/>
              </w:rPr>
              <w:t>Garantir a disponibilidade do conteúdo programado no prazo estabelecido, bem como a execução dos demais produtos interdependentes.</w:t>
            </w:r>
          </w:p>
        </w:tc>
      </w:tr>
      <w:tr w:rsidR="0079015D" w:rsidRPr="0079015D" w14:paraId="4089E51D" w14:textId="77777777" w:rsidTr="00E76DB1">
        <w:trPr>
          <w:trHeight w:val="536"/>
        </w:trPr>
        <w:tc>
          <w:tcPr>
            <w:tcW w:w="2036" w:type="dxa"/>
            <w:tcBorders>
              <w:top w:val="single" w:sz="4" w:space="0" w:color="2B2B2B"/>
              <w:left w:val="single" w:sz="4" w:space="0" w:color="2B2B2B"/>
              <w:bottom w:val="single" w:sz="4" w:space="0" w:color="2B2B2B"/>
              <w:right w:val="single" w:sz="4" w:space="0" w:color="2B2B2B"/>
            </w:tcBorders>
          </w:tcPr>
          <w:p w14:paraId="15938D0B" w14:textId="77777777" w:rsidR="0079015D" w:rsidRPr="0079015D" w:rsidRDefault="0079015D" w:rsidP="0079015D">
            <w:pPr>
              <w:widowControl w:val="0"/>
              <w:pBdr>
                <w:top w:val="nil"/>
                <w:left w:val="nil"/>
                <w:bottom w:val="nil"/>
                <w:right w:val="nil"/>
                <w:between w:val="nil"/>
              </w:pBdr>
              <w:suppressAutoHyphens/>
              <w:spacing w:line="265" w:lineRule="auto"/>
              <w:ind w:right="-142"/>
              <w:rPr>
                <w:rFonts w:ascii="Courier New" w:eastAsia="Calibri" w:hAnsi="Courier New" w:cs="Courier New"/>
                <w:b/>
                <w:color w:val="000000"/>
                <w:sz w:val="22"/>
                <w:szCs w:val="22"/>
                <w:lang w:val="pt-PT"/>
              </w:rPr>
            </w:pPr>
            <w:r w:rsidRPr="0079015D">
              <w:rPr>
                <w:rFonts w:ascii="Courier New" w:eastAsia="Calibri" w:hAnsi="Courier New" w:cs="Courier New"/>
                <w:b/>
                <w:color w:val="000000"/>
                <w:sz w:val="22"/>
                <w:szCs w:val="22"/>
                <w:lang w:val="pt-PT"/>
              </w:rPr>
              <w:t>Mecanismo de</w:t>
            </w:r>
          </w:p>
          <w:p w14:paraId="5896AF18" w14:textId="77777777" w:rsidR="0079015D" w:rsidRPr="0079015D" w:rsidRDefault="0079015D" w:rsidP="0079015D">
            <w:pPr>
              <w:widowControl w:val="0"/>
              <w:pBdr>
                <w:top w:val="nil"/>
                <w:left w:val="nil"/>
                <w:bottom w:val="nil"/>
                <w:right w:val="nil"/>
                <w:between w:val="nil"/>
              </w:pBdr>
              <w:suppressAutoHyphens/>
              <w:spacing w:line="251" w:lineRule="auto"/>
              <w:ind w:right="-142"/>
              <w:rPr>
                <w:rFonts w:ascii="Courier New" w:eastAsia="Calibri" w:hAnsi="Courier New" w:cs="Courier New"/>
                <w:b/>
                <w:color w:val="000000"/>
                <w:sz w:val="22"/>
                <w:szCs w:val="22"/>
                <w:lang w:val="pt-PT"/>
              </w:rPr>
            </w:pPr>
            <w:r w:rsidRPr="0079015D">
              <w:rPr>
                <w:rFonts w:ascii="Courier New" w:eastAsia="Calibri" w:hAnsi="Courier New" w:cs="Courier New"/>
                <w:b/>
                <w:color w:val="000000"/>
                <w:sz w:val="22"/>
                <w:szCs w:val="22"/>
                <w:lang w:val="pt-PT"/>
              </w:rPr>
              <w:t>cálculo</w:t>
            </w:r>
          </w:p>
        </w:tc>
        <w:tc>
          <w:tcPr>
            <w:tcW w:w="7320" w:type="dxa"/>
            <w:tcBorders>
              <w:top w:val="single" w:sz="4" w:space="0" w:color="2B2B2B"/>
              <w:left w:val="single" w:sz="4" w:space="0" w:color="2B2B2B"/>
              <w:bottom w:val="single" w:sz="4" w:space="0" w:color="2B2B2B"/>
              <w:right w:val="single" w:sz="4" w:space="0" w:color="2B2B2B"/>
            </w:tcBorders>
          </w:tcPr>
          <w:p w14:paraId="27C80C3A" w14:textId="77777777" w:rsidR="0079015D" w:rsidRPr="0079015D" w:rsidRDefault="0079015D" w:rsidP="0079015D">
            <w:pPr>
              <w:widowControl w:val="0"/>
              <w:pBdr>
                <w:top w:val="nil"/>
                <w:left w:val="nil"/>
                <w:bottom w:val="nil"/>
                <w:right w:val="nil"/>
                <w:between w:val="nil"/>
              </w:pBdr>
              <w:suppressAutoHyphens/>
              <w:spacing w:before="130"/>
              <w:ind w:right="-142"/>
              <w:rPr>
                <w:rFonts w:ascii="Courier New" w:eastAsia="Calibri" w:hAnsi="Courier New" w:cs="Courier New"/>
                <w:color w:val="000000"/>
                <w:sz w:val="22"/>
                <w:szCs w:val="22"/>
                <w:lang w:val="pt-PT"/>
              </w:rPr>
            </w:pPr>
            <w:r w:rsidRPr="0079015D">
              <w:rPr>
                <w:rFonts w:ascii="Courier New" w:eastAsia="Calibri" w:hAnsi="Courier New" w:cs="Courier New"/>
                <w:color w:val="000000"/>
                <w:sz w:val="22"/>
                <w:szCs w:val="22"/>
                <w:lang w:val="pt-PT"/>
              </w:rPr>
              <w:t>Dias = Quantidade de dias de atraso</w:t>
            </w:r>
          </w:p>
        </w:tc>
      </w:tr>
      <w:tr w:rsidR="0079015D" w:rsidRPr="0079015D" w14:paraId="575D6110" w14:textId="77777777" w:rsidTr="00E76DB1">
        <w:trPr>
          <w:trHeight w:val="267"/>
        </w:trPr>
        <w:tc>
          <w:tcPr>
            <w:tcW w:w="2036" w:type="dxa"/>
            <w:vMerge w:val="restart"/>
            <w:tcBorders>
              <w:top w:val="single" w:sz="4" w:space="0" w:color="2B2B2B"/>
              <w:left w:val="single" w:sz="4" w:space="0" w:color="2B2B2B"/>
              <w:bottom w:val="single" w:sz="4" w:space="0" w:color="2B2B2B"/>
              <w:right w:val="single" w:sz="4" w:space="0" w:color="2B2B2B"/>
            </w:tcBorders>
          </w:tcPr>
          <w:p w14:paraId="05274D6D" w14:textId="77777777" w:rsidR="0079015D" w:rsidRPr="0079015D" w:rsidRDefault="0079015D" w:rsidP="0079015D">
            <w:pPr>
              <w:widowControl w:val="0"/>
              <w:pBdr>
                <w:top w:val="nil"/>
                <w:left w:val="nil"/>
                <w:bottom w:val="nil"/>
                <w:right w:val="nil"/>
                <w:between w:val="nil"/>
              </w:pBdr>
              <w:suppressAutoHyphens/>
              <w:spacing w:before="5"/>
              <w:ind w:right="-142"/>
              <w:rPr>
                <w:rFonts w:ascii="Courier New" w:eastAsia="Calibri" w:hAnsi="Courier New" w:cs="Courier New"/>
                <w:color w:val="000000"/>
                <w:sz w:val="25"/>
                <w:szCs w:val="25"/>
                <w:lang w:val="pt-PT"/>
              </w:rPr>
            </w:pPr>
          </w:p>
          <w:p w14:paraId="4FD1F170" w14:textId="77777777" w:rsidR="0079015D" w:rsidRPr="0079015D" w:rsidRDefault="0079015D" w:rsidP="0079015D">
            <w:pPr>
              <w:widowControl w:val="0"/>
              <w:pBdr>
                <w:top w:val="nil"/>
                <w:left w:val="nil"/>
                <w:bottom w:val="nil"/>
                <w:right w:val="nil"/>
                <w:between w:val="nil"/>
              </w:pBdr>
              <w:suppressAutoHyphens/>
              <w:ind w:right="-142"/>
              <w:rPr>
                <w:rFonts w:ascii="Courier New" w:eastAsia="Calibri" w:hAnsi="Courier New" w:cs="Courier New"/>
                <w:b/>
                <w:color w:val="000000"/>
                <w:sz w:val="22"/>
                <w:szCs w:val="22"/>
                <w:lang w:val="pt-PT"/>
              </w:rPr>
            </w:pPr>
            <w:r w:rsidRPr="0079015D">
              <w:rPr>
                <w:rFonts w:ascii="Courier New" w:eastAsia="Calibri" w:hAnsi="Courier New" w:cs="Courier New"/>
                <w:b/>
                <w:color w:val="000000"/>
                <w:sz w:val="22"/>
                <w:szCs w:val="22"/>
                <w:lang w:val="pt-PT"/>
              </w:rPr>
              <w:t>Faixas de ajuste no pagamento</w:t>
            </w:r>
          </w:p>
        </w:tc>
        <w:tc>
          <w:tcPr>
            <w:tcW w:w="7320" w:type="dxa"/>
            <w:tcBorders>
              <w:top w:val="single" w:sz="4" w:space="0" w:color="2B2B2B"/>
              <w:left w:val="single" w:sz="4" w:space="0" w:color="2B2B2B"/>
              <w:bottom w:val="single" w:sz="4" w:space="0" w:color="2B2B2B"/>
              <w:right w:val="single" w:sz="4" w:space="0" w:color="2B2B2B"/>
            </w:tcBorders>
          </w:tcPr>
          <w:p w14:paraId="44284149" w14:textId="77777777" w:rsidR="0079015D" w:rsidRPr="0079015D" w:rsidRDefault="0079015D" w:rsidP="0079015D">
            <w:pPr>
              <w:widowControl w:val="0"/>
              <w:pBdr>
                <w:top w:val="nil"/>
                <w:left w:val="nil"/>
                <w:bottom w:val="nil"/>
                <w:right w:val="nil"/>
                <w:between w:val="nil"/>
              </w:pBdr>
              <w:suppressAutoHyphens/>
              <w:spacing w:line="248" w:lineRule="auto"/>
              <w:ind w:right="-142"/>
              <w:rPr>
                <w:rFonts w:ascii="Courier New" w:eastAsia="Calibri" w:hAnsi="Courier New" w:cs="Courier New"/>
                <w:color w:val="000000"/>
                <w:sz w:val="22"/>
                <w:szCs w:val="22"/>
                <w:lang w:val="pt-PT"/>
              </w:rPr>
            </w:pPr>
            <w:r w:rsidRPr="0079015D">
              <w:rPr>
                <w:rFonts w:ascii="Courier New" w:eastAsia="Calibri" w:hAnsi="Courier New" w:cs="Courier New"/>
                <w:color w:val="000000"/>
                <w:sz w:val="22"/>
                <w:szCs w:val="22"/>
                <w:lang w:val="pt-PT"/>
              </w:rPr>
              <w:t>0 dias = 100% da Fatura em caso de aceite;</w:t>
            </w:r>
          </w:p>
        </w:tc>
      </w:tr>
      <w:tr w:rsidR="0079015D" w:rsidRPr="0079015D" w14:paraId="6F89CF5D" w14:textId="77777777" w:rsidTr="00E76DB1">
        <w:trPr>
          <w:trHeight w:val="270"/>
        </w:trPr>
        <w:tc>
          <w:tcPr>
            <w:tcW w:w="2036" w:type="dxa"/>
            <w:vMerge/>
            <w:tcBorders>
              <w:top w:val="single" w:sz="4" w:space="0" w:color="2B2B2B"/>
              <w:left w:val="single" w:sz="4" w:space="0" w:color="2B2B2B"/>
              <w:bottom w:val="single" w:sz="4" w:space="0" w:color="2B2B2B"/>
              <w:right w:val="single" w:sz="4" w:space="0" w:color="2B2B2B"/>
            </w:tcBorders>
          </w:tcPr>
          <w:p w14:paraId="346190F5" w14:textId="77777777" w:rsidR="0079015D" w:rsidRPr="0079015D" w:rsidRDefault="0079015D" w:rsidP="0079015D">
            <w:pPr>
              <w:widowControl w:val="0"/>
              <w:pBdr>
                <w:top w:val="nil"/>
                <w:left w:val="nil"/>
                <w:bottom w:val="nil"/>
                <w:right w:val="nil"/>
                <w:between w:val="nil"/>
              </w:pBdr>
              <w:suppressAutoHyphens/>
              <w:ind w:right="-142"/>
              <w:rPr>
                <w:rFonts w:ascii="Courier New" w:eastAsia="Calibri" w:hAnsi="Courier New" w:cs="Courier New"/>
                <w:color w:val="000000"/>
                <w:sz w:val="22"/>
                <w:szCs w:val="22"/>
                <w:lang w:val="pt-PT"/>
              </w:rPr>
            </w:pPr>
          </w:p>
        </w:tc>
        <w:tc>
          <w:tcPr>
            <w:tcW w:w="7320" w:type="dxa"/>
            <w:tcBorders>
              <w:top w:val="single" w:sz="4" w:space="0" w:color="2B2B2B"/>
              <w:left w:val="single" w:sz="4" w:space="0" w:color="2B2B2B"/>
              <w:bottom w:val="single" w:sz="4" w:space="0" w:color="2B2B2B"/>
              <w:right w:val="single" w:sz="4" w:space="0" w:color="2B2B2B"/>
            </w:tcBorders>
          </w:tcPr>
          <w:p w14:paraId="1E02E14B" w14:textId="77777777" w:rsidR="0079015D" w:rsidRPr="0079015D" w:rsidRDefault="0079015D" w:rsidP="0079015D">
            <w:pPr>
              <w:widowControl w:val="0"/>
              <w:pBdr>
                <w:top w:val="nil"/>
                <w:left w:val="nil"/>
                <w:bottom w:val="nil"/>
                <w:right w:val="nil"/>
                <w:between w:val="nil"/>
              </w:pBdr>
              <w:suppressAutoHyphens/>
              <w:spacing w:line="250" w:lineRule="auto"/>
              <w:ind w:right="-142"/>
              <w:rPr>
                <w:rFonts w:ascii="Courier New" w:eastAsia="Calibri" w:hAnsi="Courier New" w:cs="Courier New"/>
                <w:color w:val="000000"/>
                <w:sz w:val="22"/>
                <w:szCs w:val="22"/>
                <w:lang w:val="pt-PT"/>
              </w:rPr>
            </w:pPr>
            <w:r w:rsidRPr="0079015D">
              <w:rPr>
                <w:rFonts w:ascii="Courier New" w:eastAsia="Calibri" w:hAnsi="Courier New" w:cs="Courier New"/>
                <w:color w:val="000000"/>
                <w:sz w:val="22"/>
                <w:szCs w:val="22"/>
                <w:lang w:val="pt-PT"/>
              </w:rPr>
              <w:t>de 1 a 5 dias = 95% do valor correspondente na Fatura;</w:t>
            </w:r>
          </w:p>
        </w:tc>
      </w:tr>
      <w:tr w:rsidR="0079015D" w:rsidRPr="0079015D" w14:paraId="37ECB321" w14:textId="77777777" w:rsidTr="00E76DB1">
        <w:trPr>
          <w:trHeight w:val="267"/>
        </w:trPr>
        <w:tc>
          <w:tcPr>
            <w:tcW w:w="2036" w:type="dxa"/>
            <w:vMerge/>
            <w:tcBorders>
              <w:top w:val="single" w:sz="4" w:space="0" w:color="2B2B2B"/>
              <w:left w:val="single" w:sz="4" w:space="0" w:color="2B2B2B"/>
              <w:bottom w:val="single" w:sz="4" w:space="0" w:color="2B2B2B"/>
              <w:right w:val="single" w:sz="4" w:space="0" w:color="2B2B2B"/>
            </w:tcBorders>
          </w:tcPr>
          <w:p w14:paraId="14E509D1" w14:textId="77777777" w:rsidR="0079015D" w:rsidRPr="0079015D" w:rsidRDefault="0079015D" w:rsidP="0079015D">
            <w:pPr>
              <w:widowControl w:val="0"/>
              <w:pBdr>
                <w:top w:val="nil"/>
                <w:left w:val="nil"/>
                <w:bottom w:val="nil"/>
                <w:right w:val="nil"/>
                <w:between w:val="nil"/>
              </w:pBdr>
              <w:suppressAutoHyphens/>
              <w:ind w:right="-142"/>
              <w:rPr>
                <w:rFonts w:ascii="Courier New" w:eastAsia="Calibri" w:hAnsi="Courier New" w:cs="Courier New"/>
                <w:color w:val="000000"/>
                <w:sz w:val="22"/>
                <w:szCs w:val="22"/>
                <w:lang w:val="pt-PT"/>
              </w:rPr>
            </w:pPr>
          </w:p>
        </w:tc>
        <w:tc>
          <w:tcPr>
            <w:tcW w:w="7320" w:type="dxa"/>
            <w:tcBorders>
              <w:top w:val="single" w:sz="4" w:space="0" w:color="2B2B2B"/>
              <w:left w:val="single" w:sz="4" w:space="0" w:color="2B2B2B"/>
              <w:bottom w:val="single" w:sz="4" w:space="0" w:color="2B2B2B"/>
              <w:right w:val="single" w:sz="4" w:space="0" w:color="2B2B2B"/>
            </w:tcBorders>
          </w:tcPr>
          <w:p w14:paraId="31B6411D" w14:textId="77777777" w:rsidR="0079015D" w:rsidRPr="0079015D" w:rsidRDefault="0079015D" w:rsidP="0079015D">
            <w:pPr>
              <w:widowControl w:val="0"/>
              <w:pBdr>
                <w:top w:val="nil"/>
                <w:left w:val="nil"/>
                <w:bottom w:val="nil"/>
                <w:right w:val="nil"/>
                <w:between w:val="nil"/>
              </w:pBdr>
              <w:suppressAutoHyphens/>
              <w:spacing w:line="248" w:lineRule="auto"/>
              <w:ind w:right="-142"/>
              <w:rPr>
                <w:rFonts w:ascii="Courier New" w:eastAsia="Calibri" w:hAnsi="Courier New" w:cs="Courier New"/>
                <w:color w:val="000000"/>
                <w:sz w:val="22"/>
                <w:szCs w:val="22"/>
                <w:lang w:val="pt-PT"/>
              </w:rPr>
            </w:pPr>
            <w:r w:rsidRPr="0079015D">
              <w:rPr>
                <w:rFonts w:ascii="Courier New" w:eastAsia="Calibri" w:hAnsi="Courier New" w:cs="Courier New"/>
                <w:color w:val="000000"/>
                <w:sz w:val="22"/>
                <w:szCs w:val="22"/>
                <w:lang w:val="pt-PT"/>
              </w:rPr>
              <w:t>de 6 a 10 dias = 90% do valor correspondente na Fatura;</w:t>
            </w:r>
          </w:p>
        </w:tc>
      </w:tr>
      <w:tr w:rsidR="0079015D" w:rsidRPr="0079015D" w14:paraId="008E2C09" w14:textId="77777777" w:rsidTr="00E76DB1">
        <w:trPr>
          <w:trHeight w:val="267"/>
        </w:trPr>
        <w:tc>
          <w:tcPr>
            <w:tcW w:w="2036" w:type="dxa"/>
            <w:vMerge/>
            <w:tcBorders>
              <w:top w:val="single" w:sz="4" w:space="0" w:color="2B2B2B"/>
              <w:left w:val="single" w:sz="4" w:space="0" w:color="2B2B2B"/>
              <w:bottom w:val="single" w:sz="4" w:space="0" w:color="2B2B2B"/>
              <w:right w:val="single" w:sz="4" w:space="0" w:color="2B2B2B"/>
            </w:tcBorders>
          </w:tcPr>
          <w:p w14:paraId="0EA0B84E" w14:textId="77777777" w:rsidR="0079015D" w:rsidRPr="0079015D" w:rsidRDefault="0079015D" w:rsidP="0079015D">
            <w:pPr>
              <w:widowControl w:val="0"/>
              <w:pBdr>
                <w:top w:val="nil"/>
                <w:left w:val="nil"/>
                <w:bottom w:val="nil"/>
                <w:right w:val="nil"/>
                <w:between w:val="nil"/>
              </w:pBdr>
              <w:suppressAutoHyphens/>
              <w:ind w:right="-142"/>
              <w:rPr>
                <w:rFonts w:ascii="Courier New" w:eastAsia="Calibri" w:hAnsi="Courier New" w:cs="Courier New"/>
                <w:color w:val="000000"/>
                <w:sz w:val="22"/>
                <w:szCs w:val="22"/>
                <w:lang w:val="pt-PT"/>
              </w:rPr>
            </w:pPr>
          </w:p>
        </w:tc>
        <w:tc>
          <w:tcPr>
            <w:tcW w:w="7320" w:type="dxa"/>
            <w:tcBorders>
              <w:top w:val="single" w:sz="4" w:space="0" w:color="2B2B2B"/>
              <w:left w:val="single" w:sz="4" w:space="0" w:color="2B2B2B"/>
              <w:bottom w:val="single" w:sz="4" w:space="0" w:color="2B2B2B"/>
              <w:right w:val="single" w:sz="4" w:space="0" w:color="2B2B2B"/>
            </w:tcBorders>
          </w:tcPr>
          <w:p w14:paraId="46CB4E78" w14:textId="77777777" w:rsidR="0079015D" w:rsidRPr="0079015D" w:rsidRDefault="0079015D" w:rsidP="0079015D">
            <w:pPr>
              <w:widowControl w:val="0"/>
              <w:pBdr>
                <w:top w:val="nil"/>
                <w:left w:val="nil"/>
                <w:bottom w:val="nil"/>
                <w:right w:val="nil"/>
                <w:between w:val="nil"/>
              </w:pBdr>
              <w:suppressAutoHyphens/>
              <w:spacing w:line="248" w:lineRule="auto"/>
              <w:ind w:right="-142"/>
              <w:rPr>
                <w:rFonts w:ascii="Courier New" w:eastAsia="Calibri" w:hAnsi="Courier New" w:cs="Courier New"/>
                <w:color w:val="000000"/>
                <w:sz w:val="22"/>
                <w:szCs w:val="22"/>
                <w:lang w:val="pt-PT"/>
              </w:rPr>
            </w:pPr>
            <w:r w:rsidRPr="0079015D">
              <w:rPr>
                <w:rFonts w:ascii="Courier New" w:eastAsia="Calibri" w:hAnsi="Courier New" w:cs="Courier New"/>
                <w:color w:val="000000"/>
                <w:sz w:val="22"/>
                <w:szCs w:val="22"/>
                <w:lang w:val="pt-PT"/>
              </w:rPr>
              <w:t>Acima de 11 dias = 80% do valor correspondente na Fatura.</w:t>
            </w:r>
          </w:p>
        </w:tc>
      </w:tr>
      <w:tr w:rsidR="0079015D" w:rsidRPr="0079015D" w14:paraId="05C259DC" w14:textId="77777777" w:rsidTr="00E76DB1">
        <w:trPr>
          <w:trHeight w:val="1018"/>
        </w:trPr>
        <w:tc>
          <w:tcPr>
            <w:tcW w:w="9356" w:type="dxa"/>
            <w:gridSpan w:val="2"/>
            <w:tcBorders>
              <w:top w:val="single" w:sz="4" w:space="0" w:color="2B2B2B"/>
              <w:left w:val="single" w:sz="4" w:space="0" w:color="2B2B2B"/>
              <w:bottom w:val="single" w:sz="4" w:space="0" w:color="2B2B2B"/>
              <w:right w:val="single" w:sz="4" w:space="0" w:color="2B2B2B"/>
            </w:tcBorders>
          </w:tcPr>
          <w:p w14:paraId="693C11F6" w14:textId="77777777" w:rsidR="0079015D" w:rsidRPr="0079015D" w:rsidRDefault="0079015D" w:rsidP="0079015D">
            <w:pPr>
              <w:widowControl w:val="0"/>
              <w:pBdr>
                <w:top w:val="nil"/>
                <w:left w:val="nil"/>
                <w:bottom w:val="nil"/>
                <w:right w:val="nil"/>
                <w:between w:val="nil"/>
              </w:pBdr>
              <w:suppressAutoHyphens/>
              <w:ind w:right="-142"/>
              <w:rPr>
                <w:rFonts w:ascii="Courier New" w:eastAsia="Calibri" w:hAnsi="Courier New" w:cs="Courier New"/>
                <w:color w:val="000000"/>
                <w:sz w:val="22"/>
                <w:szCs w:val="22"/>
                <w:lang w:val="pt-PT"/>
              </w:rPr>
            </w:pPr>
            <w:r w:rsidRPr="0079015D">
              <w:rPr>
                <w:rFonts w:ascii="Courier New" w:eastAsia="Calibri" w:hAnsi="Courier New" w:cs="Courier New"/>
                <w:color w:val="000000"/>
                <w:sz w:val="22"/>
                <w:szCs w:val="22"/>
                <w:lang w:val="pt-PT"/>
              </w:rPr>
              <w:t>Para efeitos de ajuste no pagamento será considerada a média dos valores do item 1 e item 2 - "Qualidade" e "Prazo" - conforme a fórmula seguinte:</w:t>
            </w:r>
          </w:p>
          <w:p w14:paraId="4089E927" w14:textId="77777777" w:rsidR="0079015D" w:rsidRPr="0079015D" w:rsidRDefault="0079015D" w:rsidP="0079015D">
            <w:pPr>
              <w:widowControl w:val="0"/>
              <w:pBdr>
                <w:top w:val="nil"/>
                <w:left w:val="nil"/>
                <w:bottom w:val="nil"/>
                <w:right w:val="nil"/>
                <w:between w:val="nil"/>
              </w:pBdr>
              <w:suppressAutoHyphens/>
              <w:ind w:right="-142"/>
              <w:rPr>
                <w:rFonts w:ascii="Courier New" w:eastAsia="Calibri" w:hAnsi="Courier New" w:cs="Courier New"/>
                <w:color w:val="000000"/>
                <w:sz w:val="20"/>
                <w:lang w:val="pt-PT"/>
              </w:rPr>
            </w:pPr>
            <w:r w:rsidRPr="0079015D">
              <w:rPr>
                <w:rFonts w:ascii="Courier New" w:eastAsia="Calibri" w:hAnsi="Courier New" w:cs="Courier New"/>
                <w:noProof/>
                <w:color w:val="000000"/>
                <w:sz w:val="22"/>
                <w:szCs w:val="22"/>
                <w:lang w:val="pt-PT"/>
              </w:rPr>
              <w:drawing>
                <wp:inline distT="0" distB="0" distL="0" distR="0" wp14:anchorId="629591FB" wp14:editId="1F0E3DCD">
                  <wp:extent cx="5267325" cy="297815"/>
                  <wp:effectExtent l="0" t="0" r="0" b="0"/>
                  <wp:docPr id="7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a:stretch>
                            <a:fillRect/>
                          </a:stretch>
                        </pic:blipFill>
                        <pic:spPr>
                          <a:xfrm>
                            <a:off x="0" y="0"/>
                            <a:ext cx="5267325" cy="297815"/>
                          </a:xfrm>
                          <a:prstGeom prst="rect">
                            <a:avLst/>
                          </a:prstGeom>
                          <a:ln/>
                        </pic:spPr>
                      </pic:pic>
                    </a:graphicData>
                  </a:graphic>
                </wp:inline>
              </w:drawing>
            </w:r>
          </w:p>
        </w:tc>
      </w:tr>
    </w:tbl>
    <w:p w14:paraId="0BFDF47D" w14:textId="77777777" w:rsidR="0079015D" w:rsidRPr="0079015D" w:rsidRDefault="0079015D" w:rsidP="0079015D">
      <w:pPr>
        <w:widowControl w:val="0"/>
        <w:pBdr>
          <w:top w:val="nil"/>
          <w:left w:val="nil"/>
          <w:bottom w:val="nil"/>
          <w:right w:val="nil"/>
          <w:between w:val="nil"/>
        </w:pBdr>
        <w:suppressAutoHyphens/>
        <w:spacing w:before="8"/>
        <w:ind w:right="-142"/>
        <w:rPr>
          <w:rFonts w:ascii="Courier New" w:eastAsia="Calibri" w:hAnsi="Courier New" w:cs="Courier New"/>
          <w:color w:val="000000"/>
          <w:lang w:val="pt-PT"/>
        </w:rPr>
      </w:pPr>
    </w:p>
    <w:p w14:paraId="28990F4B" w14:textId="77777777" w:rsidR="0079015D" w:rsidRPr="0079015D" w:rsidRDefault="0079015D" w:rsidP="0079015D">
      <w:pPr>
        <w:widowControl w:val="0"/>
        <w:pBdr>
          <w:top w:val="nil"/>
          <w:left w:val="nil"/>
          <w:bottom w:val="nil"/>
          <w:right w:val="nil"/>
          <w:between w:val="nil"/>
        </w:pBdr>
        <w:suppressAutoHyphens/>
        <w:spacing w:before="1"/>
        <w:ind w:right="-142"/>
        <w:jc w:val="both"/>
        <w:rPr>
          <w:rFonts w:ascii="Courier New" w:eastAsia="Calibri" w:hAnsi="Courier New" w:cs="Courier New"/>
          <w:b/>
          <w:color w:val="000000"/>
          <w:lang w:val="pt-PT"/>
        </w:rPr>
      </w:pPr>
      <w:r w:rsidRPr="0079015D">
        <w:rPr>
          <w:rFonts w:ascii="Courier New" w:eastAsia="Calibri" w:hAnsi="Courier New" w:cs="Courier New"/>
          <w:b/>
          <w:color w:val="000000"/>
          <w:lang w:val="pt-PT"/>
        </w:rPr>
        <w:t>Procedimentos de transição e finalização do contrato</w:t>
      </w:r>
    </w:p>
    <w:p w14:paraId="12EC6659" w14:textId="77777777" w:rsidR="0079015D" w:rsidRPr="0079015D" w:rsidRDefault="0079015D" w:rsidP="0079015D">
      <w:pPr>
        <w:widowControl w:val="0"/>
        <w:pBdr>
          <w:top w:val="nil"/>
          <w:left w:val="nil"/>
          <w:bottom w:val="nil"/>
          <w:right w:val="nil"/>
          <w:between w:val="nil"/>
        </w:pBdr>
        <w:suppressAutoHyphens/>
        <w:spacing w:before="11"/>
        <w:ind w:right="-142"/>
        <w:rPr>
          <w:rFonts w:ascii="Courier New" w:eastAsia="Calibri" w:hAnsi="Courier New" w:cs="Courier New"/>
          <w:b/>
          <w:color w:val="000000"/>
          <w:sz w:val="23"/>
          <w:szCs w:val="23"/>
          <w:lang w:val="pt-PT"/>
        </w:rPr>
      </w:pPr>
    </w:p>
    <w:p w14:paraId="121F1D5B" w14:textId="77777777" w:rsidR="0079015D" w:rsidRPr="0079015D" w:rsidRDefault="0079015D" w:rsidP="0079015D">
      <w:pPr>
        <w:widowControl w:val="0"/>
        <w:pBdr>
          <w:top w:val="nil"/>
          <w:left w:val="nil"/>
          <w:bottom w:val="nil"/>
          <w:right w:val="nil"/>
          <w:between w:val="nil"/>
        </w:pBdr>
        <w:suppressAutoHyphens/>
        <w:ind w:right="-142"/>
        <w:jc w:val="both"/>
        <w:rPr>
          <w:rFonts w:ascii="Courier New" w:eastAsia="Calibri" w:hAnsi="Courier New" w:cs="Courier New"/>
          <w:color w:val="000000"/>
          <w:lang w:val="pt-PT"/>
        </w:rPr>
      </w:pPr>
      <w:r w:rsidRPr="0079015D">
        <w:rPr>
          <w:rFonts w:ascii="Courier New" w:eastAsia="Calibri" w:hAnsi="Courier New" w:cs="Courier New"/>
          <w:color w:val="000000"/>
          <w:lang w:val="pt-PT"/>
        </w:rPr>
        <w:t>Devido as características do objeto, não há que se falar de transferência de conhecimento, tecnologia e técnicas empregadas. Assim, não serão necessários procedimentos de transição e finalização do contrato.</w:t>
      </w:r>
    </w:p>
    <w:p w14:paraId="4EB5E84D" w14:textId="77777777" w:rsidR="0079015D" w:rsidRPr="0079015D" w:rsidRDefault="0079015D" w:rsidP="0079015D">
      <w:pPr>
        <w:widowControl w:val="0"/>
        <w:pBdr>
          <w:top w:val="nil"/>
          <w:left w:val="nil"/>
          <w:bottom w:val="nil"/>
          <w:right w:val="nil"/>
          <w:between w:val="nil"/>
        </w:pBdr>
        <w:suppressAutoHyphens/>
        <w:ind w:right="-142"/>
        <w:jc w:val="both"/>
        <w:rPr>
          <w:rFonts w:ascii="Courier New" w:eastAsia="Calibri" w:hAnsi="Courier New" w:cs="Courier New"/>
          <w:color w:val="000000"/>
          <w:lang w:val="pt-PT"/>
        </w:rPr>
      </w:pPr>
    </w:p>
    <w:p w14:paraId="339DAD50" w14:textId="77777777" w:rsidR="0079015D" w:rsidRPr="0079015D" w:rsidRDefault="0079015D" w:rsidP="0079015D">
      <w:pPr>
        <w:numPr>
          <w:ilvl w:val="0"/>
          <w:numId w:val="2"/>
        </w:numPr>
        <w:ind w:left="0" w:right="-142" w:firstLine="0"/>
        <w:contextualSpacing/>
        <w:jc w:val="both"/>
        <w:rPr>
          <w:rFonts w:ascii="Courier New" w:hAnsi="Courier New" w:cs="Courier New"/>
          <w:b/>
          <w:bCs/>
        </w:rPr>
      </w:pPr>
      <w:r w:rsidRPr="0079015D">
        <w:rPr>
          <w:rFonts w:ascii="Courier New" w:hAnsi="Courier New" w:cs="Courier New"/>
          <w:b/>
          <w:bCs/>
        </w:rPr>
        <w:t>Estimativa das Quantidades a serem contratadas</w:t>
      </w:r>
    </w:p>
    <w:p w14:paraId="430E99A6" w14:textId="77777777" w:rsidR="0079015D" w:rsidRPr="0079015D" w:rsidRDefault="0079015D" w:rsidP="0079015D">
      <w:pPr>
        <w:spacing w:line="360" w:lineRule="auto"/>
        <w:ind w:right="-142"/>
        <w:rPr>
          <w:rFonts w:ascii="Courier New" w:hAnsi="Courier New" w:cs="Courier New"/>
          <w:b/>
          <w:i/>
        </w:rPr>
      </w:pPr>
    </w:p>
    <w:tbl>
      <w:tblPr>
        <w:tblStyle w:val="Tabelacomgrade"/>
        <w:tblW w:w="8959" w:type="dxa"/>
        <w:tblInd w:w="108" w:type="dxa"/>
        <w:tblLook w:val="04A0" w:firstRow="1" w:lastRow="0" w:firstColumn="1" w:lastColumn="0" w:noHBand="0" w:noVBand="1"/>
      </w:tblPr>
      <w:tblGrid>
        <w:gridCol w:w="1021"/>
        <w:gridCol w:w="7938"/>
      </w:tblGrid>
      <w:tr w:rsidR="0079015D" w:rsidRPr="0079015D" w14:paraId="7280D2A5" w14:textId="77777777" w:rsidTr="00E76DB1">
        <w:trPr>
          <w:trHeight w:val="319"/>
        </w:trPr>
        <w:tc>
          <w:tcPr>
            <w:tcW w:w="1021" w:type="dxa"/>
            <w:vAlign w:val="center"/>
          </w:tcPr>
          <w:p w14:paraId="22294900" w14:textId="77777777" w:rsidR="0079015D" w:rsidRPr="0079015D" w:rsidRDefault="0079015D" w:rsidP="0079015D">
            <w:pPr>
              <w:suppressAutoHyphens/>
              <w:autoSpaceDN w:val="0"/>
              <w:ind w:right="-142"/>
              <w:jc w:val="center"/>
              <w:textAlignment w:val="baseline"/>
              <w:rPr>
                <w:rFonts w:ascii="Courier New" w:eastAsia="NSimSun" w:hAnsi="Courier New" w:cs="Courier New"/>
                <w:b/>
                <w:kern w:val="3"/>
                <w:lang w:eastAsia="zh-CN" w:bidi="hi-IN"/>
              </w:rPr>
            </w:pPr>
          </w:p>
          <w:p w14:paraId="24E25AB8" w14:textId="77777777" w:rsidR="0079015D" w:rsidRPr="0079015D" w:rsidRDefault="0079015D" w:rsidP="0079015D">
            <w:pPr>
              <w:suppressAutoHyphens/>
              <w:autoSpaceDN w:val="0"/>
              <w:ind w:right="-142"/>
              <w:jc w:val="center"/>
              <w:textAlignment w:val="baseline"/>
              <w:rPr>
                <w:rFonts w:ascii="Courier New" w:eastAsia="NSimSun" w:hAnsi="Courier New" w:cs="Courier New"/>
                <w:kern w:val="3"/>
                <w:lang w:eastAsia="zh-CN" w:bidi="hi-IN"/>
              </w:rPr>
            </w:pPr>
            <w:r w:rsidRPr="0079015D">
              <w:rPr>
                <w:rFonts w:ascii="Courier New" w:eastAsia="NSimSun" w:hAnsi="Courier New" w:cs="Courier New"/>
                <w:b/>
                <w:kern w:val="3"/>
                <w:lang w:eastAsia="zh-CN" w:bidi="hi-IN"/>
              </w:rPr>
              <w:t>ITEM</w:t>
            </w:r>
          </w:p>
          <w:p w14:paraId="1ABF16E5" w14:textId="77777777" w:rsidR="0079015D" w:rsidRPr="0079015D" w:rsidRDefault="0079015D" w:rsidP="0079015D">
            <w:pPr>
              <w:pStyle w:val="PargrafodaLista"/>
              <w:tabs>
                <w:tab w:val="left" w:pos="698"/>
              </w:tabs>
              <w:ind w:left="0" w:right="-142"/>
              <w:jc w:val="center"/>
              <w:rPr>
                <w:rFonts w:ascii="Courier New" w:hAnsi="Courier New" w:cs="Courier New"/>
              </w:rPr>
            </w:pPr>
          </w:p>
        </w:tc>
        <w:tc>
          <w:tcPr>
            <w:tcW w:w="7938" w:type="dxa"/>
            <w:vAlign w:val="center"/>
          </w:tcPr>
          <w:p w14:paraId="2FDDFEB2" w14:textId="77777777" w:rsidR="0079015D" w:rsidRPr="0079015D" w:rsidRDefault="0079015D" w:rsidP="0079015D">
            <w:pPr>
              <w:pStyle w:val="PargrafodaLista"/>
              <w:tabs>
                <w:tab w:val="left" w:pos="698"/>
              </w:tabs>
              <w:ind w:left="0" w:right="-142"/>
              <w:jc w:val="center"/>
              <w:rPr>
                <w:rFonts w:ascii="Courier New" w:hAnsi="Courier New" w:cs="Courier New"/>
              </w:rPr>
            </w:pPr>
            <w:r w:rsidRPr="0079015D">
              <w:rPr>
                <w:rFonts w:ascii="Courier New" w:eastAsia="NSimSun" w:hAnsi="Courier New" w:cs="Courier New"/>
                <w:b/>
                <w:kern w:val="3"/>
                <w:lang w:eastAsia="zh-CN" w:bidi="hi-IN"/>
              </w:rPr>
              <w:t>DESCRIÇÃO</w:t>
            </w:r>
          </w:p>
        </w:tc>
      </w:tr>
      <w:tr w:rsidR="0079015D" w:rsidRPr="0079015D" w14:paraId="75E82745" w14:textId="77777777" w:rsidTr="00E76DB1">
        <w:tc>
          <w:tcPr>
            <w:tcW w:w="1021" w:type="dxa"/>
            <w:vAlign w:val="center"/>
          </w:tcPr>
          <w:p w14:paraId="531DF7EE" w14:textId="77777777" w:rsidR="0079015D" w:rsidRPr="0079015D" w:rsidRDefault="0079015D" w:rsidP="0079015D">
            <w:pPr>
              <w:pStyle w:val="PargrafodaLista"/>
              <w:tabs>
                <w:tab w:val="left" w:pos="625"/>
              </w:tabs>
              <w:ind w:left="0" w:right="-142"/>
              <w:jc w:val="center"/>
              <w:rPr>
                <w:rFonts w:ascii="Courier New" w:hAnsi="Courier New" w:cs="Courier New"/>
              </w:rPr>
            </w:pPr>
            <w:r w:rsidRPr="0079015D">
              <w:rPr>
                <w:rFonts w:ascii="Courier New" w:eastAsia="NSimSun" w:hAnsi="Courier New" w:cs="Courier New"/>
                <w:kern w:val="3"/>
                <w:lang w:eastAsia="zh-CN" w:bidi="hi-IN"/>
              </w:rPr>
              <w:t>1</w:t>
            </w:r>
          </w:p>
        </w:tc>
        <w:tc>
          <w:tcPr>
            <w:tcW w:w="7938" w:type="dxa"/>
            <w:vAlign w:val="center"/>
          </w:tcPr>
          <w:p w14:paraId="3FBD4632"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Inscrição de servidores em curso de capacitação.</w:t>
            </w:r>
          </w:p>
          <w:p w14:paraId="5B3AB2BF" w14:textId="77777777" w:rsidR="0079015D" w:rsidRPr="0079015D" w:rsidRDefault="0079015D" w:rsidP="0079015D">
            <w:pPr>
              <w:ind w:right="-142"/>
              <w:jc w:val="center"/>
              <w:rPr>
                <w:rFonts w:ascii="Courier New" w:hAnsi="Courier New" w:cs="Courier New"/>
                <w:b/>
                <w:bCs/>
                <w:i/>
                <w:iCs/>
              </w:rPr>
            </w:pPr>
            <w:r w:rsidRPr="0079015D">
              <w:rPr>
                <w:rFonts w:ascii="Courier New" w:hAnsi="Courier New" w:cs="Courier New"/>
                <w:b/>
                <w:bCs/>
                <w:i/>
                <w:iCs/>
              </w:rPr>
              <w:t>“IV Semana Nacional de Licitações e Contratos Administrativo”.</w:t>
            </w:r>
          </w:p>
        </w:tc>
      </w:tr>
    </w:tbl>
    <w:p w14:paraId="663772C2" w14:textId="77777777" w:rsidR="0079015D" w:rsidRPr="0079015D" w:rsidRDefault="0079015D" w:rsidP="0079015D">
      <w:pPr>
        <w:ind w:right="-142"/>
        <w:jc w:val="center"/>
        <w:rPr>
          <w:rFonts w:ascii="Courier New" w:hAnsi="Courier New" w:cs="Courier New"/>
          <w:b/>
          <w:sz w:val="22"/>
          <w:szCs w:val="22"/>
        </w:rPr>
      </w:pPr>
    </w:p>
    <w:p w14:paraId="783A5D81" w14:textId="77777777" w:rsidR="0079015D" w:rsidRPr="0079015D" w:rsidRDefault="0079015D" w:rsidP="0079015D">
      <w:pPr>
        <w:ind w:right="-142"/>
        <w:rPr>
          <w:rFonts w:ascii="Courier New" w:hAnsi="Courier New" w:cs="Courier New"/>
          <w:b/>
          <w:sz w:val="22"/>
          <w:szCs w:val="22"/>
        </w:rPr>
      </w:pPr>
    </w:p>
    <w:tbl>
      <w:tblPr>
        <w:tblStyle w:val="Tabelacomgrade3"/>
        <w:tblW w:w="9147" w:type="dxa"/>
        <w:tblLook w:val="04A0" w:firstRow="1" w:lastRow="0" w:firstColumn="1" w:lastColumn="0" w:noHBand="0" w:noVBand="1"/>
      </w:tblPr>
      <w:tblGrid>
        <w:gridCol w:w="556"/>
        <w:gridCol w:w="5782"/>
        <w:gridCol w:w="2809"/>
      </w:tblGrid>
      <w:tr w:rsidR="00B61078" w:rsidRPr="00B61078" w14:paraId="4C6F9AA3" w14:textId="77777777" w:rsidTr="00716DF5">
        <w:tc>
          <w:tcPr>
            <w:tcW w:w="562" w:type="dxa"/>
          </w:tcPr>
          <w:p w14:paraId="6EB8DC8A" w14:textId="77777777" w:rsidR="00B61078" w:rsidRPr="00B61078" w:rsidRDefault="00B61078" w:rsidP="00B61078">
            <w:pPr>
              <w:spacing w:before="100" w:beforeAutospacing="1" w:after="100" w:afterAutospacing="1"/>
              <w:ind w:right="-44"/>
              <w:jc w:val="center"/>
              <w:rPr>
                <w:rFonts w:ascii="Courier New" w:hAnsi="Courier New" w:cs="Courier New"/>
                <w:szCs w:val="24"/>
              </w:rPr>
            </w:pPr>
            <w:bookmarkStart w:id="35" w:name="_Hlk223617618"/>
            <w:r w:rsidRPr="00B61078">
              <w:rPr>
                <w:rFonts w:ascii="Courier New" w:hAnsi="Courier New" w:cs="Courier New"/>
                <w:szCs w:val="24"/>
              </w:rPr>
              <w:t>Nº</w:t>
            </w:r>
          </w:p>
        </w:tc>
        <w:tc>
          <w:tcPr>
            <w:tcW w:w="6324" w:type="dxa"/>
          </w:tcPr>
          <w:p w14:paraId="44F18DBF" w14:textId="77777777" w:rsidR="00B61078" w:rsidRPr="00B61078" w:rsidRDefault="00B61078" w:rsidP="00B61078">
            <w:pPr>
              <w:spacing w:before="100" w:beforeAutospacing="1" w:after="100" w:afterAutospacing="1"/>
              <w:ind w:right="-327"/>
              <w:jc w:val="center"/>
              <w:rPr>
                <w:rFonts w:ascii="Courier New" w:hAnsi="Courier New" w:cs="Courier New"/>
                <w:szCs w:val="24"/>
              </w:rPr>
            </w:pPr>
            <w:r w:rsidRPr="00B61078">
              <w:rPr>
                <w:rFonts w:ascii="Courier New" w:hAnsi="Courier New" w:cs="Courier New"/>
                <w:szCs w:val="24"/>
              </w:rPr>
              <w:t>Nome</w:t>
            </w:r>
          </w:p>
        </w:tc>
        <w:tc>
          <w:tcPr>
            <w:tcW w:w="2261" w:type="dxa"/>
          </w:tcPr>
          <w:p w14:paraId="01D7BCB8" w14:textId="77777777" w:rsidR="00B61078" w:rsidRPr="00B61078" w:rsidRDefault="00B61078" w:rsidP="00B61078">
            <w:pPr>
              <w:spacing w:before="100" w:beforeAutospacing="1" w:after="100" w:afterAutospacing="1"/>
              <w:ind w:right="-106"/>
              <w:jc w:val="center"/>
              <w:rPr>
                <w:rFonts w:ascii="Courier New" w:hAnsi="Courier New" w:cs="Courier New"/>
                <w:szCs w:val="24"/>
              </w:rPr>
            </w:pPr>
            <w:r w:rsidRPr="00B61078">
              <w:rPr>
                <w:rFonts w:ascii="Courier New" w:hAnsi="Courier New" w:cs="Courier New"/>
                <w:szCs w:val="24"/>
              </w:rPr>
              <w:t>Setor/Departamento</w:t>
            </w:r>
          </w:p>
        </w:tc>
      </w:tr>
      <w:tr w:rsidR="00B61078" w:rsidRPr="00B61078" w14:paraId="2CBAFFE8" w14:textId="77777777" w:rsidTr="00716DF5">
        <w:tc>
          <w:tcPr>
            <w:tcW w:w="562" w:type="dxa"/>
          </w:tcPr>
          <w:p w14:paraId="708C371B" w14:textId="77777777" w:rsidR="00B61078" w:rsidRPr="00B61078" w:rsidRDefault="00B61078" w:rsidP="00B61078">
            <w:pPr>
              <w:spacing w:before="100" w:beforeAutospacing="1" w:after="100" w:afterAutospacing="1"/>
              <w:ind w:right="-44"/>
              <w:jc w:val="both"/>
              <w:rPr>
                <w:rFonts w:ascii="Courier New" w:hAnsi="Courier New" w:cs="Courier New"/>
                <w:szCs w:val="24"/>
              </w:rPr>
            </w:pPr>
            <w:r w:rsidRPr="00B61078">
              <w:rPr>
                <w:rFonts w:ascii="Courier New" w:hAnsi="Courier New" w:cs="Courier New"/>
                <w:szCs w:val="24"/>
              </w:rPr>
              <w:t>01</w:t>
            </w:r>
          </w:p>
        </w:tc>
        <w:tc>
          <w:tcPr>
            <w:tcW w:w="6324" w:type="dxa"/>
          </w:tcPr>
          <w:p w14:paraId="4E2AFA1F" w14:textId="77777777" w:rsidR="00B61078" w:rsidRPr="00B61078" w:rsidRDefault="00B61078" w:rsidP="00B61078">
            <w:pPr>
              <w:spacing w:before="100" w:beforeAutospacing="1" w:after="100" w:afterAutospacing="1"/>
              <w:ind w:right="-327"/>
              <w:jc w:val="both"/>
              <w:rPr>
                <w:rFonts w:ascii="Courier New" w:hAnsi="Courier New" w:cs="Courier New"/>
                <w:szCs w:val="24"/>
              </w:rPr>
            </w:pPr>
            <w:r w:rsidRPr="00B61078">
              <w:rPr>
                <w:rFonts w:ascii="Courier New" w:hAnsi="Courier New" w:cs="Courier New"/>
                <w:szCs w:val="24"/>
              </w:rPr>
              <w:t xml:space="preserve">André Luís da Silva </w:t>
            </w:r>
            <w:proofErr w:type="spellStart"/>
            <w:r w:rsidRPr="00B61078">
              <w:rPr>
                <w:rFonts w:ascii="Courier New" w:hAnsi="Courier New" w:cs="Courier New"/>
                <w:szCs w:val="24"/>
              </w:rPr>
              <w:t>Boviot</w:t>
            </w:r>
            <w:proofErr w:type="spellEnd"/>
          </w:p>
        </w:tc>
        <w:tc>
          <w:tcPr>
            <w:tcW w:w="2261" w:type="dxa"/>
          </w:tcPr>
          <w:p w14:paraId="61CA6614" w14:textId="77777777" w:rsidR="00B61078" w:rsidRPr="00B61078" w:rsidRDefault="00B61078" w:rsidP="00B61078">
            <w:pPr>
              <w:spacing w:before="100" w:beforeAutospacing="1" w:after="100" w:afterAutospacing="1"/>
              <w:ind w:right="-106"/>
              <w:jc w:val="center"/>
              <w:rPr>
                <w:rFonts w:ascii="Courier New" w:hAnsi="Courier New" w:cs="Courier New"/>
                <w:szCs w:val="24"/>
              </w:rPr>
            </w:pPr>
            <w:r w:rsidRPr="00B61078">
              <w:rPr>
                <w:rFonts w:ascii="Courier New" w:hAnsi="Courier New" w:cs="Courier New"/>
                <w:szCs w:val="24"/>
              </w:rPr>
              <w:t>LICITAÇÃO</w:t>
            </w:r>
          </w:p>
        </w:tc>
      </w:tr>
      <w:tr w:rsidR="00B61078" w:rsidRPr="00B61078" w14:paraId="62BD4FF4" w14:textId="77777777" w:rsidTr="00716DF5">
        <w:tc>
          <w:tcPr>
            <w:tcW w:w="562" w:type="dxa"/>
          </w:tcPr>
          <w:p w14:paraId="1CF83DAD" w14:textId="77777777" w:rsidR="00B61078" w:rsidRPr="00B61078" w:rsidRDefault="00B61078" w:rsidP="00B61078">
            <w:pPr>
              <w:spacing w:before="100" w:beforeAutospacing="1" w:after="100" w:afterAutospacing="1"/>
              <w:ind w:right="-44"/>
              <w:jc w:val="both"/>
              <w:rPr>
                <w:rFonts w:ascii="Courier New" w:hAnsi="Courier New" w:cs="Courier New"/>
                <w:szCs w:val="24"/>
              </w:rPr>
            </w:pPr>
            <w:r w:rsidRPr="00B61078">
              <w:rPr>
                <w:rFonts w:ascii="Courier New" w:hAnsi="Courier New" w:cs="Courier New"/>
                <w:szCs w:val="24"/>
              </w:rPr>
              <w:t>02</w:t>
            </w:r>
          </w:p>
        </w:tc>
        <w:tc>
          <w:tcPr>
            <w:tcW w:w="6324" w:type="dxa"/>
          </w:tcPr>
          <w:p w14:paraId="7A62D9E1" w14:textId="77777777" w:rsidR="00B61078" w:rsidRPr="00B61078" w:rsidRDefault="00B61078" w:rsidP="00B61078">
            <w:pPr>
              <w:spacing w:before="100" w:beforeAutospacing="1" w:after="100" w:afterAutospacing="1"/>
              <w:ind w:right="-327"/>
              <w:jc w:val="both"/>
              <w:rPr>
                <w:rFonts w:ascii="Courier New" w:hAnsi="Courier New" w:cs="Courier New"/>
                <w:szCs w:val="24"/>
              </w:rPr>
            </w:pPr>
            <w:proofErr w:type="spellStart"/>
            <w:r w:rsidRPr="00B61078">
              <w:rPr>
                <w:rFonts w:ascii="Courier New" w:hAnsi="Courier New" w:cs="Courier New"/>
                <w:szCs w:val="24"/>
              </w:rPr>
              <w:t>Maxuel</w:t>
            </w:r>
            <w:proofErr w:type="spellEnd"/>
            <w:r w:rsidRPr="00B61078">
              <w:rPr>
                <w:rFonts w:ascii="Courier New" w:hAnsi="Courier New" w:cs="Courier New"/>
                <w:szCs w:val="24"/>
              </w:rPr>
              <w:t xml:space="preserve"> Barros Monteiro</w:t>
            </w:r>
          </w:p>
        </w:tc>
        <w:tc>
          <w:tcPr>
            <w:tcW w:w="2261" w:type="dxa"/>
          </w:tcPr>
          <w:p w14:paraId="3D4D8A3E" w14:textId="77777777" w:rsidR="00B61078" w:rsidRPr="00B61078" w:rsidRDefault="00B61078" w:rsidP="00B61078">
            <w:pPr>
              <w:spacing w:before="100" w:beforeAutospacing="1" w:after="100" w:afterAutospacing="1"/>
              <w:ind w:right="-106"/>
              <w:jc w:val="center"/>
              <w:rPr>
                <w:rFonts w:ascii="Courier New" w:hAnsi="Courier New" w:cs="Courier New"/>
                <w:szCs w:val="24"/>
              </w:rPr>
            </w:pPr>
            <w:r w:rsidRPr="00B61078">
              <w:rPr>
                <w:rFonts w:ascii="Courier New" w:hAnsi="Courier New" w:cs="Courier New"/>
                <w:szCs w:val="24"/>
              </w:rPr>
              <w:t>PROCURADORIA</w:t>
            </w:r>
          </w:p>
        </w:tc>
      </w:tr>
      <w:tr w:rsidR="00B61078" w:rsidRPr="00B61078" w14:paraId="66B5DADA" w14:textId="77777777" w:rsidTr="00716DF5">
        <w:tc>
          <w:tcPr>
            <w:tcW w:w="562" w:type="dxa"/>
          </w:tcPr>
          <w:p w14:paraId="13B11EE8" w14:textId="77777777" w:rsidR="00B61078" w:rsidRPr="00B61078" w:rsidRDefault="00B61078" w:rsidP="00B61078">
            <w:pPr>
              <w:spacing w:before="100" w:beforeAutospacing="1" w:after="100" w:afterAutospacing="1"/>
              <w:ind w:right="-44"/>
              <w:jc w:val="both"/>
              <w:rPr>
                <w:rFonts w:ascii="Courier New" w:hAnsi="Courier New" w:cs="Courier New"/>
                <w:szCs w:val="24"/>
              </w:rPr>
            </w:pPr>
            <w:r w:rsidRPr="00B61078">
              <w:rPr>
                <w:rFonts w:ascii="Courier New" w:hAnsi="Courier New" w:cs="Courier New"/>
                <w:szCs w:val="24"/>
              </w:rPr>
              <w:t>03</w:t>
            </w:r>
          </w:p>
        </w:tc>
        <w:tc>
          <w:tcPr>
            <w:tcW w:w="6324" w:type="dxa"/>
          </w:tcPr>
          <w:p w14:paraId="0CFB66E7" w14:textId="77777777" w:rsidR="00B61078" w:rsidRPr="00B61078" w:rsidRDefault="00B61078" w:rsidP="00B61078">
            <w:pPr>
              <w:spacing w:before="100" w:beforeAutospacing="1" w:after="100" w:afterAutospacing="1"/>
              <w:ind w:right="-327"/>
              <w:jc w:val="both"/>
              <w:rPr>
                <w:rFonts w:ascii="Courier New" w:hAnsi="Courier New" w:cs="Courier New"/>
                <w:szCs w:val="24"/>
              </w:rPr>
            </w:pPr>
            <w:r w:rsidRPr="00B61078">
              <w:rPr>
                <w:rFonts w:ascii="Courier New" w:hAnsi="Courier New" w:cs="Courier New"/>
                <w:szCs w:val="24"/>
              </w:rPr>
              <w:t xml:space="preserve">Rodrigo </w:t>
            </w:r>
            <w:proofErr w:type="spellStart"/>
            <w:r w:rsidRPr="00B61078">
              <w:rPr>
                <w:rFonts w:ascii="Courier New" w:hAnsi="Courier New" w:cs="Courier New"/>
                <w:szCs w:val="24"/>
              </w:rPr>
              <w:t>Stellet</w:t>
            </w:r>
            <w:proofErr w:type="spellEnd"/>
            <w:r w:rsidRPr="00B61078">
              <w:rPr>
                <w:rFonts w:ascii="Courier New" w:hAnsi="Courier New" w:cs="Courier New"/>
                <w:szCs w:val="24"/>
              </w:rPr>
              <w:t xml:space="preserve"> Gentil</w:t>
            </w:r>
          </w:p>
        </w:tc>
        <w:tc>
          <w:tcPr>
            <w:tcW w:w="2261" w:type="dxa"/>
          </w:tcPr>
          <w:p w14:paraId="23A75D5F" w14:textId="77777777" w:rsidR="00B61078" w:rsidRPr="00B61078" w:rsidRDefault="00B61078" w:rsidP="00B61078">
            <w:pPr>
              <w:spacing w:before="100" w:beforeAutospacing="1" w:after="100" w:afterAutospacing="1"/>
              <w:ind w:right="-106"/>
              <w:jc w:val="center"/>
              <w:rPr>
                <w:rFonts w:ascii="Courier New" w:hAnsi="Courier New" w:cs="Courier New"/>
                <w:szCs w:val="24"/>
              </w:rPr>
            </w:pPr>
            <w:r w:rsidRPr="00B61078">
              <w:rPr>
                <w:rFonts w:ascii="Courier New" w:hAnsi="Courier New" w:cs="Courier New"/>
                <w:szCs w:val="24"/>
              </w:rPr>
              <w:t>CONTROLE INTERNO</w:t>
            </w:r>
          </w:p>
        </w:tc>
      </w:tr>
      <w:tr w:rsidR="00B61078" w:rsidRPr="00B61078" w14:paraId="223A6309" w14:textId="77777777" w:rsidTr="00716DF5">
        <w:tc>
          <w:tcPr>
            <w:tcW w:w="562" w:type="dxa"/>
          </w:tcPr>
          <w:p w14:paraId="6999D920" w14:textId="77777777" w:rsidR="00B61078" w:rsidRPr="00B61078" w:rsidRDefault="00B61078" w:rsidP="00B61078">
            <w:pPr>
              <w:spacing w:before="100" w:beforeAutospacing="1" w:after="100" w:afterAutospacing="1"/>
              <w:ind w:right="-44"/>
              <w:jc w:val="both"/>
              <w:rPr>
                <w:rFonts w:ascii="Courier New" w:hAnsi="Courier New" w:cs="Courier New"/>
                <w:szCs w:val="24"/>
              </w:rPr>
            </w:pPr>
            <w:r w:rsidRPr="00B61078">
              <w:rPr>
                <w:rFonts w:ascii="Courier New" w:hAnsi="Courier New" w:cs="Courier New"/>
                <w:szCs w:val="24"/>
              </w:rPr>
              <w:t>04</w:t>
            </w:r>
          </w:p>
        </w:tc>
        <w:tc>
          <w:tcPr>
            <w:tcW w:w="6324" w:type="dxa"/>
          </w:tcPr>
          <w:p w14:paraId="4E2B8B19" w14:textId="77777777" w:rsidR="00B61078" w:rsidRPr="00B61078" w:rsidRDefault="00B61078" w:rsidP="00B61078">
            <w:pPr>
              <w:spacing w:before="100" w:beforeAutospacing="1" w:after="100" w:afterAutospacing="1"/>
              <w:ind w:right="-327"/>
              <w:jc w:val="both"/>
              <w:rPr>
                <w:rFonts w:ascii="Courier New" w:hAnsi="Courier New" w:cs="Courier New"/>
                <w:szCs w:val="24"/>
              </w:rPr>
            </w:pPr>
            <w:r w:rsidRPr="00B61078">
              <w:rPr>
                <w:rFonts w:ascii="Courier New" w:hAnsi="Courier New" w:cs="Courier New"/>
                <w:szCs w:val="24"/>
              </w:rPr>
              <w:t xml:space="preserve">Matheus Henriques Tavares Benvindo </w:t>
            </w:r>
          </w:p>
        </w:tc>
        <w:tc>
          <w:tcPr>
            <w:tcW w:w="2261" w:type="dxa"/>
          </w:tcPr>
          <w:p w14:paraId="77841C30" w14:textId="77777777" w:rsidR="00B61078" w:rsidRPr="00B61078" w:rsidRDefault="00B61078" w:rsidP="00B61078">
            <w:pPr>
              <w:spacing w:before="100" w:beforeAutospacing="1" w:after="100" w:afterAutospacing="1"/>
              <w:ind w:right="-106"/>
              <w:jc w:val="center"/>
              <w:rPr>
                <w:rFonts w:ascii="Courier New" w:hAnsi="Courier New" w:cs="Courier New"/>
                <w:szCs w:val="24"/>
              </w:rPr>
            </w:pPr>
            <w:r w:rsidRPr="00B61078">
              <w:rPr>
                <w:rFonts w:ascii="Courier New" w:hAnsi="Courier New" w:cs="Courier New"/>
                <w:szCs w:val="24"/>
              </w:rPr>
              <w:t>LICITAÇÃO</w:t>
            </w:r>
          </w:p>
        </w:tc>
      </w:tr>
      <w:tr w:rsidR="00B61078" w:rsidRPr="00B61078" w14:paraId="54B0A05C" w14:textId="77777777" w:rsidTr="00716DF5">
        <w:tc>
          <w:tcPr>
            <w:tcW w:w="562" w:type="dxa"/>
          </w:tcPr>
          <w:p w14:paraId="34F62504" w14:textId="77777777" w:rsidR="00B61078" w:rsidRPr="00B61078" w:rsidRDefault="00B61078" w:rsidP="00B61078">
            <w:pPr>
              <w:spacing w:before="100" w:beforeAutospacing="1" w:after="100" w:afterAutospacing="1"/>
              <w:ind w:right="-44"/>
              <w:jc w:val="both"/>
              <w:rPr>
                <w:rFonts w:ascii="Courier New" w:hAnsi="Courier New" w:cs="Courier New"/>
                <w:szCs w:val="24"/>
              </w:rPr>
            </w:pPr>
            <w:r w:rsidRPr="00B61078">
              <w:rPr>
                <w:rFonts w:ascii="Courier New" w:hAnsi="Courier New" w:cs="Courier New"/>
                <w:szCs w:val="24"/>
              </w:rPr>
              <w:t>05</w:t>
            </w:r>
          </w:p>
        </w:tc>
        <w:tc>
          <w:tcPr>
            <w:tcW w:w="6324" w:type="dxa"/>
          </w:tcPr>
          <w:p w14:paraId="61F6CEA3" w14:textId="77777777" w:rsidR="00B61078" w:rsidRPr="00B61078" w:rsidRDefault="00B61078" w:rsidP="00B61078">
            <w:pPr>
              <w:spacing w:before="100" w:beforeAutospacing="1" w:after="100" w:afterAutospacing="1"/>
              <w:ind w:right="-327"/>
              <w:jc w:val="both"/>
              <w:rPr>
                <w:rFonts w:ascii="Courier New" w:hAnsi="Courier New" w:cs="Courier New"/>
                <w:szCs w:val="24"/>
              </w:rPr>
            </w:pPr>
            <w:r w:rsidRPr="00B61078">
              <w:rPr>
                <w:rFonts w:ascii="Courier New" w:hAnsi="Courier New" w:cs="Courier New"/>
                <w:szCs w:val="24"/>
              </w:rPr>
              <w:t>Marcus Vinicius Viana Ferreira de Oliveira</w:t>
            </w:r>
          </w:p>
        </w:tc>
        <w:tc>
          <w:tcPr>
            <w:tcW w:w="2261" w:type="dxa"/>
          </w:tcPr>
          <w:p w14:paraId="5462284B" w14:textId="77777777" w:rsidR="00B61078" w:rsidRPr="00B61078" w:rsidRDefault="00B61078" w:rsidP="00B61078">
            <w:pPr>
              <w:spacing w:before="100" w:beforeAutospacing="1" w:after="100" w:afterAutospacing="1"/>
              <w:ind w:right="-106"/>
              <w:jc w:val="center"/>
              <w:rPr>
                <w:rFonts w:ascii="Courier New" w:hAnsi="Courier New" w:cs="Courier New"/>
                <w:szCs w:val="24"/>
              </w:rPr>
            </w:pPr>
            <w:r w:rsidRPr="00B61078">
              <w:rPr>
                <w:rFonts w:ascii="Courier New" w:hAnsi="Courier New" w:cs="Courier New"/>
                <w:szCs w:val="24"/>
              </w:rPr>
              <w:t>PROCURADORIA</w:t>
            </w:r>
          </w:p>
        </w:tc>
      </w:tr>
      <w:tr w:rsidR="00B61078" w:rsidRPr="00B61078" w14:paraId="42F656EF" w14:textId="77777777" w:rsidTr="00716DF5">
        <w:tc>
          <w:tcPr>
            <w:tcW w:w="562" w:type="dxa"/>
          </w:tcPr>
          <w:p w14:paraId="1704BE78" w14:textId="77777777" w:rsidR="00B61078" w:rsidRPr="00B61078" w:rsidRDefault="00B61078" w:rsidP="00B61078">
            <w:pPr>
              <w:spacing w:before="100" w:beforeAutospacing="1" w:after="100" w:afterAutospacing="1"/>
              <w:ind w:right="-44"/>
              <w:jc w:val="both"/>
              <w:rPr>
                <w:rFonts w:ascii="Courier New" w:hAnsi="Courier New" w:cs="Courier New"/>
                <w:szCs w:val="24"/>
              </w:rPr>
            </w:pPr>
            <w:r w:rsidRPr="00B61078">
              <w:rPr>
                <w:rFonts w:ascii="Courier New" w:hAnsi="Courier New" w:cs="Courier New"/>
                <w:szCs w:val="24"/>
              </w:rPr>
              <w:t>06</w:t>
            </w:r>
          </w:p>
        </w:tc>
        <w:tc>
          <w:tcPr>
            <w:tcW w:w="6324" w:type="dxa"/>
          </w:tcPr>
          <w:p w14:paraId="2C0BBB4A" w14:textId="77777777" w:rsidR="00B61078" w:rsidRPr="00B61078" w:rsidRDefault="00B61078" w:rsidP="00B61078">
            <w:pPr>
              <w:spacing w:before="100" w:beforeAutospacing="1" w:after="100" w:afterAutospacing="1"/>
              <w:ind w:right="-327"/>
              <w:jc w:val="both"/>
              <w:rPr>
                <w:rFonts w:ascii="Courier New" w:hAnsi="Courier New" w:cs="Courier New"/>
                <w:szCs w:val="24"/>
              </w:rPr>
            </w:pPr>
            <w:proofErr w:type="spellStart"/>
            <w:r w:rsidRPr="00B61078">
              <w:rPr>
                <w:rFonts w:ascii="Courier New" w:hAnsi="Courier New" w:cs="Courier New"/>
                <w:szCs w:val="24"/>
              </w:rPr>
              <w:t>Thyago</w:t>
            </w:r>
            <w:proofErr w:type="spellEnd"/>
            <w:r w:rsidRPr="00B61078">
              <w:rPr>
                <w:rFonts w:ascii="Courier New" w:hAnsi="Courier New" w:cs="Courier New"/>
                <w:szCs w:val="24"/>
              </w:rPr>
              <w:t xml:space="preserve"> Roger da Silva Neves</w:t>
            </w:r>
          </w:p>
        </w:tc>
        <w:tc>
          <w:tcPr>
            <w:tcW w:w="2261" w:type="dxa"/>
          </w:tcPr>
          <w:p w14:paraId="591CDA7A" w14:textId="77777777" w:rsidR="00B61078" w:rsidRPr="00B61078" w:rsidRDefault="00B61078" w:rsidP="00B61078">
            <w:pPr>
              <w:spacing w:before="100" w:beforeAutospacing="1" w:after="100" w:afterAutospacing="1"/>
              <w:ind w:right="-106"/>
              <w:jc w:val="center"/>
              <w:rPr>
                <w:rFonts w:ascii="Courier New" w:hAnsi="Courier New" w:cs="Courier New"/>
                <w:szCs w:val="24"/>
              </w:rPr>
            </w:pPr>
            <w:r w:rsidRPr="00B61078">
              <w:rPr>
                <w:rFonts w:ascii="Courier New" w:hAnsi="Courier New" w:cs="Courier New"/>
                <w:szCs w:val="24"/>
              </w:rPr>
              <w:t>CONTROLE INTERNO</w:t>
            </w:r>
          </w:p>
        </w:tc>
      </w:tr>
      <w:tr w:rsidR="00B61078" w:rsidRPr="00B61078" w14:paraId="4E306390" w14:textId="77777777" w:rsidTr="00716DF5">
        <w:tc>
          <w:tcPr>
            <w:tcW w:w="562" w:type="dxa"/>
          </w:tcPr>
          <w:p w14:paraId="7F71D5C7" w14:textId="77777777" w:rsidR="00B61078" w:rsidRPr="00B61078" w:rsidRDefault="00B61078" w:rsidP="00B61078">
            <w:pPr>
              <w:spacing w:before="100" w:beforeAutospacing="1" w:after="100" w:afterAutospacing="1"/>
              <w:ind w:right="-44"/>
              <w:jc w:val="both"/>
              <w:rPr>
                <w:rFonts w:ascii="Courier New" w:hAnsi="Courier New" w:cs="Courier New"/>
                <w:szCs w:val="24"/>
              </w:rPr>
            </w:pPr>
            <w:r w:rsidRPr="00B61078">
              <w:rPr>
                <w:rFonts w:ascii="Courier New" w:hAnsi="Courier New" w:cs="Courier New"/>
                <w:szCs w:val="24"/>
              </w:rPr>
              <w:t>07</w:t>
            </w:r>
          </w:p>
        </w:tc>
        <w:tc>
          <w:tcPr>
            <w:tcW w:w="6324" w:type="dxa"/>
          </w:tcPr>
          <w:p w14:paraId="4D233405" w14:textId="77777777" w:rsidR="00B61078" w:rsidRPr="00B61078" w:rsidRDefault="00B61078" w:rsidP="00B61078">
            <w:pPr>
              <w:spacing w:before="100" w:beforeAutospacing="1" w:after="100" w:afterAutospacing="1"/>
              <w:ind w:right="-327"/>
              <w:jc w:val="both"/>
              <w:rPr>
                <w:rFonts w:ascii="Courier New" w:hAnsi="Courier New" w:cs="Courier New"/>
                <w:szCs w:val="24"/>
              </w:rPr>
            </w:pPr>
            <w:r w:rsidRPr="00B61078">
              <w:rPr>
                <w:rFonts w:ascii="Courier New" w:hAnsi="Courier New" w:cs="Courier New"/>
                <w:szCs w:val="24"/>
              </w:rPr>
              <w:t>Marcos de Oliveira Moreira</w:t>
            </w:r>
          </w:p>
        </w:tc>
        <w:tc>
          <w:tcPr>
            <w:tcW w:w="2261" w:type="dxa"/>
          </w:tcPr>
          <w:p w14:paraId="5A8F800D" w14:textId="77777777" w:rsidR="00B61078" w:rsidRPr="00B61078" w:rsidRDefault="00B61078" w:rsidP="00B61078">
            <w:pPr>
              <w:spacing w:before="100" w:beforeAutospacing="1" w:after="100" w:afterAutospacing="1"/>
              <w:ind w:right="-106"/>
              <w:jc w:val="center"/>
              <w:rPr>
                <w:rFonts w:ascii="Courier New" w:hAnsi="Courier New" w:cs="Courier New"/>
                <w:szCs w:val="24"/>
              </w:rPr>
            </w:pPr>
            <w:r w:rsidRPr="00B61078">
              <w:rPr>
                <w:rFonts w:ascii="Courier New" w:hAnsi="Courier New" w:cs="Courier New"/>
                <w:szCs w:val="24"/>
              </w:rPr>
              <w:t>SEGURANÇA</w:t>
            </w:r>
          </w:p>
        </w:tc>
      </w:tr>
      <w:tr w:rsidR="00B61078" w:rsidRPr="00B61078" w14:paraId="3173068B" w14:textId="77777777" w:rsidTr="00716DF5">
        <w:tc>
          <w:tcPr>
            <w:tcW w:w="562" w:type="dxa"/>
          </w:tcPr>
          <w:p w14:paraId="31687A48" w14:textId="77777777" w:rsidR="00B61078" w:rsidRPr="00B61078" w:rsidRDefault="00B61078" w:rsidP="00B61078">
            <w:pPr>
              <w:spacing w:before="100" w:beforeAutospacing="1" w:after="100" w:afterAutospacing="1"/>
              <w:ind w:right="-44"/>
              <w:jc w:val="both"/>
              <w:rPr>
                <w:rFonts w:ascii="Courier New" w:hAnsi="Courier New" w:cs="Courier New"/>
                <w:szCs w:val="24"/>
              </w:rPr>
            </w:pPr>
            <w:r w:rsidRPr="00B61078">
              <w:rPr>
                <w:rFonts w:ascii="Courier New" w:hAnsi="Courier New" w:cs="Courier New"/>
                <w:szCs w:val="24"/>
              </w:rPr>
              <w:t>08</w:t>
            </w:r>
          </w:p>
        </w:tc>
        <w:tc>
          <w:tcPr>
            <w:tcW w:w="6324" w:type="dxa"/>
          </w:tcPr>
          <w:p w14:paraId="1027F660" w14:textId="77777777" w:rsidR="00B61078" w:rsidRPr="00B61078" w:rsidRDefault="00B61078" w:rsidP="00B61078">
            <w:pPr>
              <w:spacing w:before="100" w:beforeAutospacing="1" w:after="100" w:afterAutospacing="1"/>
              <w:ind w:right="-327"/>
              <w:jc w:val="both"/>
              <w:rPr>
                <w:rFonts w:ascii="Courier New" w:hAnsi="Courier New" w:cs="Courier New"/>
                <w:szCs w:val="24"/>
              </w:rPr>
            </w:pPr>
            <w:r w:rsidRPr="00B61078">
              <w:rPr>
                <w:rFonts w:ascii="Courier New" w:hAnsi="Courier New" w:cs="Courier New"/>
                <w:szCs w:val="24"/>
              </w:rPr>
              <w:t>Marilia de Oliveira dos Santos</w:t>
            </w:r>
          </w:p>
        </w:tc>
        <w:tc>
          <w:tcPr>
            <w:tcW w:w="2261" w:type="dxa"/>
          </w:tcPr>
          <w:p w14:paraId="682368A9" w14:textId="77777777" w:rsidR="00B61078" w:rsidRPr="00B61078" w:rsidRDefault="00B61078" w:rsidP="00B61078">
            <w:pPr>
              <w:spacing w:before="100" w:beforeAutospacing="1" w:after="100" w:afterAutospacing="1"/>
              <w:ind w:right="-327"/>
              <w:jc w:val="center"/>
              <w:rPr>
                <w:rFonts w:ascii="Courier New" w:hAnsi="Courier New" w:cs="Courier New"/>
                <w:szCs w:val="24"/>
              </w:rPr>
            </w:pPr>
            <w:r w:rsidRPr="00B61078">
              <w:rPr>
                <w:rFonts w:ascii="Courier New" w:hAnsi="Courier New" w:cs="Courier New"/>
                <w:szCs w:val="24"/>
              </w:rPr>
              <w:t>LICITAÇÃO</w:t>
            </w:r>
          </w:p>
        </w:tc>
      </w:tr>
      <w:tr w:rsidR="00B61078" w:rsidRPr="00B61078" w14:paraId="207BFEEC" w14:textId="77777777" w:rsidTr="00716DF5">
        <w:tc>
          <w:tcPr>
            <w:tcW w:w="562" w:type="dxa"/>
          </w:tcPr>
          <w:p w14:paraId="24CED299" w14:textId="77777777" w:rsidR="00B61078" w:rsidRPr="00B61078" w:rsidRDefault="00B61078" w:rsidP="00B61078">
            <w:pPr>
              <w:spacing w:before="100" w:beforeAutospacing="1" w:after="100" w:afterAutospacing="1"/>
              <w:ind w:right="-44"/>
              <w:jc w:val="both"/>
              <w:rPr>
                <w:rFonts w:ascii="Courier New" w:hAnsi="Courier New" w:cs="Courier New"/>
                <w:szCs w:val="24"/>
              </w:rPr>
            </w:pPr>
            <w:r w:rsidRPr="00B61078">
              <w:rPr>
                <w:rFonts w:ascii="Courier New" w:hAnsi="Courier New" w:cs="Courier New"/>
                <w:szCs w:val="24"/>
              </w:rPr>
              <w:t>09</w:t>
            </w:r>
          </w:p>
        </w:tc>
        <w:tc>
          <w:tcPr>
            <w:tcW w:w="6324" w:type="dxa"/>
          </w:tcPr>
          <w:p w14:paraId="2D71F1BA" w14:textId="77777777" w:rsidR="00B61078" w:rsidRPr="00B61078" w:rsidRDefault="00B61078" w:rsidP="00B61078">
            <w:pPr>
              <w:spacing w:before="100" w:beforeAutospacing="1" w:after="100" w:afterAutospacing="1"/>
              <w:ind w:right="-327"/>
              <w:jc w:val="both"/>
              <w:rPr>
                <w:rFonts w:ascii="Courier New" w:hAnsi="Courier New" w:cs="Courier New"/>
                <w:szCs w:val="24"/>
              </w:rPr>
            </w:pPr>
            <w:r w:rsidRPr="00B61078">
              <w:rPr>
                <w:rFonts w:ascii="Courier New" w:hAnsi="Courier New" w:cs="Courier New"/>
                <w:szCs w:val="24"/>
              </w:rPr>
              <w:t xml:space="preserve">José Renato </w:t>
            </w:r>
            <w:proofErr w:type="spellStart"/>
            <w:r w:rsidRPr="00B61078">
              <w:rPr>
                <w:rFonts w:ascii="Courier New" w:hAnsi="Courier New" w:cs="Courier New"/>
                <w:szCs w:val="24"/>
              </w:rPr>
              <w:t>Tó</w:t>
            </w:r>
            <w:proofErr w:type="spellEnd"/>
            <w:r w:rsidRPr="00B61078">
              <w:rPr>
                <w:rFonts w:ascii="Courier New" w:hAnsi="Courier New" w:cs="Courier New"/>
                <w:szCs w:val="24"/>
              </w:rPr>
              <w:t xml:space="preserve"> da Silva Junior</w:t>
            </w:r>
          </w:p>
        </w:tc>
        <w:tc>
          <w:tcPr>
            <w:tcW w:w="2261" w:type="dxa"/>
          </w:tcPr>
          <w:p w14:paraId="0753449D" w14:textId="77777777" w:rsidR="00B61078" w:rsidRPr="00B61078" w:rsidRDefault="00B61078" w:rsidP="00B61078">
            <w:pPr>
              <w:spacing w:before="100" w:beforeAutospacing="1" w:after="100" w:afterAutospacing="1"/>
              <w:ind w:right="-327"/>
              <w:jc w:val="center"/>
              <w:rPr>
                <w:rFonts w:ascii="Courier New" w:hAnsi="Courier New" w:cs="Courier New"/>
                <w:szCs w:val="24"/>
              </w:rPr>
            </w:pPr>
            <w:r w:rsidRPr="00B61078">
              <w:rPr>
                <w:rFonts w:ascii="Courier New" w:hAnsi="Courier New" w:cs="Courier New"/>
                <w:szCs w:val="24"/>
              </w:rPr>
              <w:t>CONTABILIDADE</w:t>
            </w:r>
          </w:p>
        </w:tc>
      </w:tr>
    </w:tbl>
    <w:bookmarkEnd w:id="35"/>
    <w:p w14:paraId="722226AE" w14:textId="77777777" w:rsidR="0079015D" w:rsidRPr="0079015D" w:rsidRDefault="0079015D" w:rsidP="0079015D">
      <w:pPr>
        <w:pStyle w:val="NormalWeb"/>
        <w:spacing w:line="360" w:lineRule="auto"/>
        <w:ind w:right="-142"/>
        <w:jc w:val="both"/>
        <w:rPr>
          <w:rFonts w:ascii="Courier New" w:hAnsi="Courier New" w:cs="Courier New"/>
        </w:rPr>
      </w:pPr>
      <w:r w:rsidRPr="0079015D">
        <w:rPr>
          <w:rFonts w:ascii="Courier New" w:hAnsi="Courier New" w:cs="Courier New"/>
        </w:rPr>
        <w:lastRenderedPageBreak/>
        <w:t xml:space="preserve">Os servidores que participaram do evento são: </w:t>
      </w:r>
    </w:p>
    <w:p w14:paraId="486DF1E4" w14:textId="77777777" w:rsidR="0079015D" w:rsidRPr="0079015D" w:rsidRDefault="0079015D" w:rsidP="0079015D">
      <w:pPr>
        <w:ind w:right="-142"/>
        <w:rPr>
          <w:rFonts w:ascii="Courier New" w:hAnsi="Courier New" w:cs="Courier New"/>
          <w:sz w:val="20"/>
        </w:rPr>
      </w:pPr>
    </w:p>
    <w:p w14:paraId="3CE58B86" w14:textId="77777777" w:rsidR="0079015D" w:rsidRPr="0079015D" w:rsidRDefault="0079015D" w:rsidP="0079015D">
      <w:pPr>
        <w:ind w:right="-142"/>
        <w:rPr>
          <w:rFonts w:ascii="Courier New" w:hAnsi="Courier New" w:cs="Courier New"/>
          <w:sz w:val="20"/>
        </w:rPr>
      </w:pPr>
    </w:p>
    <w:p w14:paraId="4D266966" w14:textId="26CEBC7C" w:rsidR="0079015D" w:rsidRPr="0079015D" w:rsidRDefault="0079015D" w:rsidP="00C22A52">
      <w:pPr>
        <w:ind w:right="-142"/>
        <w:jc w:val="both"/>
        <w:rPr>
          <w:rFonts w:ascii="Courier New" w:hAnsi="Courier New" w:cs="Courier New"/>
          <w:sz w:val="20"/>
        </w:rPr>
      </w:pPr>
      <w:r w:rsidRPr="0079015D">
        <w:rPr>
          <w:rFonts w:ascii="Courier New" w:hAnsi="Courier New" w:cs="Courier New"/>
          <w:sz w:val="20"/>
        </w:rPr>
        <w:t>Investimento: o valor total com a</w:t>
      </w:r>
      <w:r w:rsidR="00C22A52">
        <w:rPr>
          <w:rFonts w:ascii="Courier New" w:hAnsi="Courier New" w:cs="Courier New"/>
          <w:sz w:val="20"/>
        </w:rPr>
        <w:t>s</w:t>
      </w:r>
      <w:r w:rsidRPr="0079015D">
        <w:rPr>
          <w:rFonts w:ascii="Courier New" w:hAnsi="Courier New" w:cs="Courier New"/>
          <w:sz w:val="20"/>
        </w:rPr>
        <w:t xml:space="preserve"> inscriç</w:t>
      </w:r>
      <w:r w:rsidR="00C22A52">
        <w:rPr>
          <w:rFonts w:ascii="Courier New" w:hAnsi="Courier New" w:cs="Courier New"/>
          <w:sz w:val="20"/>
        </w:rPr>
        <w:t>ões</w:t>
      </w:r>
      <w:r w:rsidRPr="0079015D">
        <w:rPr>
          <w:rFonts w:ascii="Courier New" w:hAnsi="Courier New" w:cs="Courier New"/>
          <w:sz w:val="20"/>
        </w:rPr>
        <w:t xml:space="preserve"> d</w:t>
      </w:r>
      <w:r w:rsidR="00C22A52">
        <w:rPr>
          <w:rFonts w:ascii="Courier New" w:hAnsi="Courier New" w:cs="Courier New"/>
          <w:sz w:val="20"/>
        </w:rPr>
        <w:t>os</w:t>
      </w:r>
      <w:r w:rsidRPr="0079015D">
        <w:rPr>
          <w:rFonts w:ascii="Courier New" w:hAnsi="Courier New" w:cs="Courier New"/>
          <w:sz w:val="20"/>
        </w:rPr>
        <w:t xml:space="preserve"> servidor</w:t>
      </w:r>
      <w:r w:rsidR="00C22A52">
        <w:rPr>
          <w:rFonts w:ascii="Courier New" w:hAnsi="Courier New" w:cs="Courier New"/>
          <w:sz w:val="20"/>
        </w:rPr>
        <w:t>es</w:t>
      </w:r>
      <w:r w:rsidRPr="0079015D">
        <w:rPr>
          <w:rFonts w:ascii="Courier New" w:hAnsi="Courier New" w:cs="Courier New"/>
          <w:sz w:val="20"/>
        </w:rPr>
        <w:t xml:space="preserve"> será́ de R$ </w:t>
      </w:r>
      <w:r w:rsidR="00C22A52">
        <w:rPr>
          <w:rFonts w:ascii="Courier New" w:hAnsi="Courier New" w:cs="Courier New"/>
          <w:sz w:val="20"/>
        </w:rPr>
        <w:t>31.500</w:t>
      </w:r>
      <w:r w:rsidRPr="0079015D">
        <w:rPr>
          <w:rFonts w:ascii="Courier New" w:hAnsi="Courier New" w:cs="Courier New"/>
          <w:sz w:val="20"/>
        </w:rPr>
        <w:t>,00 (</w:t>
      </w:r>
      <w:r w:rsidR="00C22A52">
        <w:rPr>
          <w:rFonts w:ascii="Courier New" w:hAnsi="Courier New" w:cs="Courier New"/>
          <w:sz w:val="20"/>
        </w:rPr>
        <w:t>Trinta e um mil e quinhentos</w:t>
      </w:r>
      <w:r w:rsidRPr="0079015D">
        <w:rPr>
          <w:rFonts w:ascii="Courier New" w:hAnsi="Courier New" w:cs="Courier New"/>
          <w:sz w:val="20"/>
        </w:rPr>
        <w:t>), em favor da empresa VALERIOTE CURSOS, CONSULTORIA, GESTAO E EMPREENDIMENTOS LTDA – CNPJ: 19.038.976/0001-81.</w:t>
      </w:r>
    </w:p>
    <w:p w14:paraId="55A6401A" w14:textId="77777777" w:rsidR="0079015D" w:rsidRPr="0079015D" w:rsidRDefault="0079015D" w:rsidP="0079015D">
      <w:pPr>
        <w:ind w:right="-142"/>
        <w:rPr>
          <w:rFonts w:ascii="Courier New" w:hAnsi="Courier New" w:cs="Courier New"/>
          <w:sz w:val="20"/>
        </w:rPr>
      </w:pPr>
      <w:r w:rsidRPr="0079015D">
        <w:rPr>
          <w:rFonts w:ascii="Courier New" w:hAnsi="Courier New" w:cs="Courier New"/>
          <w:sz w:val="20"/>
        </w:rPr>
        <w:t>Incluso:</w:t>
      </w:r>
    </w:p>
    <w:p w14:paraId="65F5FB50" w14:textId="77777777" w:rsidR="0079015D" w:rsidRPr="0079015D" w:rsidRDefault="0079015D" w:rsidP="0079015D">
      <w:pPr>
        <w:ind w:right="-142"/>
        <w:jc w:val="both"/>
        <w:rPr>
          <w:rFonts w:ascii="Courier New" w:hAnsi="Courier New" w:cs="Courier New"/>
        </w:rPr>
      </w:pPr>
    </w:p>
    <w:p w14:paraId="28B70C0C" w14:textId="77777777" w:rsidR="0079015D" w:rsidRPr="0079015D" w:rsidRDefault="0079015D" w:rsidP="0079015D">
      <w:pPr>
        <w:ind w:right="-142"/>
        <w:jc w:val="center"/>
        <w:rPr>
          <w:rFonts w:ascii="Courier New" w:hAnsi="Courier New" w:cs="Courier New"/>
        </w:rPr>
      </w:pPr>
      <w:r w:rsidRPr="0079015D">
        <w:rPr>
          <w:rFonts w:ascii="Courier New" w:hAnsi="Courier New" w:cs="Courier New"/>
          <w:noProof/>
        </w:rPr>
        <w:drawing>
          <wp:inline distT="0" distB="0" distL="0" distR="0" wp14:anchorId="00659F5E" wp14:editId="559F8DF9">
            <wp:extent cx="3753016" cy="310896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0904" cy="3115495"/>
                    </a:xfrm>
                    <a:prstGeom prst="rect">
                      <a:avLst/>
                    </a:prstGeom>
                    <a:noFill/>
                  </pic:spPr>
                </pic:pic>
              </a:graphicData>
            </a:graphic>
          </wp:inline>
        </w:drawing>
      </w:r>
    </w:p>
    <w:p w14:paraId="1155F5FD" w14:textId="77777777" w:rsidR="0079015D" w:rsidRPr="0079015D" w:rsidRDefault="0079015D" w:rsidP="0079015D">
      <w:pPr>
        <w:ind w:right="-142"/>
        <w:jc w:val="both"/>
        <w:rPr>
          <w:rFonts w:ascii="Courier New" w:hAnsi="Courier New" w:cs="Courier New"/>
        </w:rPr>
      </w:pPr>
    </w:p>
    <w:p w14:paraId="29CAA548" w14:textId="77777777" w:rsidR="0079015D" w:rsidRPr="0079015D" w:rsidRDefault="0079015D" w:rsidP="0079015D">
      <w:pPr>
        <w:ind w:right="-142"/>
        <w:jc w:val="both"/>
        <w:rPr>
          <w:rFonts w:ascii="Courier New" w:hAnsi="Courier New" w:cs="Courier New"/>
        </w:rPr>
      </w:pPr>
    </w:p>
    <w:p w14:paraId="5E3381BD" w14:textId="77777777" w:rsidR="0079015D" w:rsidRPr="0079015D" w:rsidRDefault="0079015D" w:rsidP="0079015D">
      <w:pPr>
        <w:numPr>
          <w:ilvl w:val="0"/>
          <w:numId w:val="2"/>
        </w:numPr>
        <w:ind w:left="0" w:right="-142" w:firstLine="0"/>
        <w:contextualSpacing/>
        <w:jc w:val="both"/>
        <w:rPr>
          <w:rFonts w:ascii="Courier New" w:hAnsi="Courier New" w:cs="Courier New"/>
          <w:b/>
          <w:bCs/>
        </w:rPr>
      </w:pPr>
      <w:r w:rsidRPr="0079015D">
        <w:rPr>
          <w:rFonts w:ascii="Courier New" w:hAnsi="Courier New" w:cs="Courier New"/>
          <w:b/>
          <w:bCs/>
        </w:rPr>
        <w:t>Estimativa do Valor da Contratação</w:t>
      </w:r>
    </w:p>
    <w:p w14:paraId="79050D8B" w14:textId="77777777" w:rsidR="0079015D" w:rsidRPr="0079015D" w:rsidRDefault="0079015D" w:rsidP="0079015D">
      <w:pPr>
        <w:ind w:right="-142"/>
        <w:contextualSpacing/>
        <w:jc w:val="both"/>
        <w:rPr>
          <w:rFonts w:ascii="Courier New" w:hAnsi="Courier New" w:cs="Courier New"/>
          <w:b/>
          <w:bCs/>
        </w:rPr>
      </w:pPr>
    </w:p>
    <w:p w14:paraId="51E57E30" w14:textId="77777777" w:rsidR="0079015D" w:rsidRPr="0079015D" w:rsidRDefault="0079015D" w:rsidP="0079015D">
      <w:pPr>
        <w:ind w:right="-142"/>
        <w:contextualSpacing/>
        <w:jc w:val="both"/>
        <w:rPr>
          <w:rFonts w:ascii="Courier New" w:hAnsi="Courier New" w:cs="Courier New"/>
        </w:rPr>
      </w:pPr>
      <w:bookmarkStart w:id="36" w:name="_Hlk188276279"/>
      <w:r w:rsidRPr="0079015D">
        <w:rPr>
          <w:rFonts w:ascii="Courier New" w:hAnsi="Courier New" w:cs="Courier New"/>
        </w:rPr>
        <w:t>A justificativa do preço nos processos de inexigibilidade de licitação deve ser realizada com cautela, razoabilidade e proporcionalidade.</w:t>
      </w:r>
    </w:p>
    <w:p w14:paraId="6C26D878" w14:textId="77777777" w:rsidR="0079015D" w:rsidRPr="0079015D" w:rsidRDefault="0079015D" w:rsidP="0079015D">
      <w:pPr>
        <w:ind w:right="-142"/>
        <w:contextualSpacing/>
        <w:jc w:val="both"/>
        <w:rPr>
          <w:rFonts w:ascii="Courier New" w:hAnsi="Courier New" w:cs="Courier New"/>
        </w:rPr>
      </w:pPr>
    </w:p>
    <w:p w14:paraId="294B560D" w14:textId="5833897B" w:rsidR="0079015D" w:rsidRPr="0079015D" w:rsidRDefault="0079015D" w:rsidP="0079015D">
      <w:pPr>
        <w:ind w:right="-142"/>
        <w:contextualSpacing/>
        <w:jc w:val="both"/>
        <w:rPr>
          <w:rFonts w:ascii="Courier New" w:hAnsi="Courier New" w:cs="Courier New"/>
        </w:rPr>
      </w:pPr>
      <w:bookmarkStart w:id="37" w:name="_Hlk200044167"/>
      <w:r w:rsidRPr="0079015D">
        <w:rPr>
          <w:rFonts w:ascii="Courier New" w:hAnsi="Courier New" w:cs="Courier New"/>
        </w:rPr>
        <w:t xml:space="preserve">Não é possível comparar, de forma direta e objetiva, objetos singulares, em relação aos quais não existe possibilidade de estabelecer critérios objetivos para tal comparação. O curso é para capacitar </w:t>
      </w:r>
      <w:r w:rsidR="00C22A52">
        <w:rPr>
          <w:rFonts w:ascii="Courier New" w:hAnsi="Courier New" w:cs="Courier New"/>
        </w:rPr>
        <w:t>09</w:t>
      </w:r>
      <w:r w:rsidRPr="0079015D">
        <w:rPr>
          <w:rFonts w:ascii="Courier New" w:hAnsi="Courier New" w:cs="Courier New"/>
        </w:rPr>
        <w:t xml:space="preserve"> (</w:t>
      </w:r>
      <w:r w:rsidR="00C22A52">
        <w:rPr>
          <w:rFonts w:ascii="Courier New" w:hAnsi="Courier New" w:cs="Courier New"/>
        </w:rPr>
        <w:t>nove</w:t>
      </w:r>
      <w:r w:rsidRPr="0079015D">
        <w:rPr>
          <w:rFonts w:ascii="Courier New" w:hAnsi="Courier New" w:cs="Courier New"/>
        </w:rPr>
        <w:t xml:space="preserve">) servidores, num curso de 20 (vinte) horas, com aulas ao vivo, com </w:t>
      </w:r>
      <w:r>
        <w:rPr>
          <w:rFonts w:ascii="Courier New" w:hAnsi="Courier New" w:cs="Courier New"/>
        </w:rPr>
        <w:t>d</w:t>
      </w:r>
      <w:r w:rsidRPr="0079015D">
        <w:rPr>
          <w:rFonts w:ascii="Courier New" w:hAnsi="Courier New" w:cs="Courier New"/>
        </w:rPr>
        <w:t>iversos palestrantes qualificados, conforme anexo do Curso.</w:t>
      </w:r>
    </w:p>
    <w:bookmarkEnd w:id="37"/>
    <w:p w14:paraId="4A30FE46" w14:textId="77777777" w:rsidR="0079015D" w:rsidRPr="0079015D" w:rsidRDefault="0079015D" w:rsidP="0079015D">
      <w:pPr>
        <w:ind w:right="-142"/>
        <w:contextualSpacing/>
        <w:jc w:val="both"/>
        <w:rPr>
          <w:rFonts w:ascii="Courier New" w:hAnsi="Courier New" w:cs="Courier New"/>
        </w:rPr>
      </w:pPr>
    </w:p>
    <w:p w14:paraId="54979D31" w14:textId="77777777" w:rsidR="0079015D" w:rsidRPr="0079015D" w:rsidRDefault="0079015D" w:rsidP="0079015D">
      <w:pPr>
        <w:ind w:right="-142"/>
        <w:contextualSpacing/>
        <w:jc w:val="both"/>
        <w:rPr>
          <w:rFonts w:ascii="Courier New" w:hAnsi="Courier New" w:cs="Courier New"/>
        </w:rPr>
      </w:pPr>
      <w:bookmarkStart w:id="38" w:name="_Hlk200044195"/>
      <w:r w:rsidRPr="0079015D">
        <w:rPr>
          <w:rFonts w:ascii="Courier New" w:hAnsi="Courier New" w:cs="Courier New"/>
        </w:rPr>
        <w:t>O curso abordará uma metodologia expositiva com apresentação de conteúdo na teoria e na prática, por meio de slides, casos práticos, além da promoção da interação e do debate entre os participantes, com fornecimento de material auxiliar entre outros, conforme programação em anexo.</w:t>
      </w:r>
    </w:p>
    <w:bookmarkEnd w:id="38"/>
    <w:p w14:paraId="577651DE" w14:textId="77777777" w:rsidR="0079015D" w:rsidRPr="0079015D" w:rsidRDefault="0079015D" w:rsidP="0079015D">
      <w:pPr>
        <w:ind w:right="-142"/>
        <w:contextualSpacing/>
        <w:jc w:val="both"/>
        <w:rPr>
          <w:rFonts w:ascii="Courier New" w:hAnsi="Courier New" w:cs="Courier New"/>
        </w:rPr>
      </w:pPr>
    </w:p>
    <w:p w14:paraId="712F8F28" w14:textId="77777777" w:rsidR="0079015D" w:rsidRPr="0079015D" w:rsidRDefault="0079015D" w:rsidP="0079015D">
      <w:pPr>
        <w:ind w:right="-142"/>
        <w:contextualSpacing/>
        <w:jc w:val="both"/>
        <w:rPr>
          <w:rFonts w:ascii="Courier New" w:hAnsi="Courier New" w:cs="Courier New"/>
        </w:rPr>
      </w:pPr>
      <w:r w:rsidRPr="0079015D">
        <w:rPr>
          <w:rFonts w:ascii="Courier New" w:hAnsi="Courier New" w:cs="Courier New"/>
        </w:rPr>
        <w:t xml:space="preserve">Assim, a justificativa de preços não deve se pautar em eventuais serviços similares existentes no mercado, haja vista que estamos </w:t>
      </w:r>
      <w:r w:rsidRPr="0079015D">
        <w:rPr>
          <w:rFonts w:ascii="Courier New" w:hAnsi="Courier New" w:cs="Courier New"/>
        </w:rPr>
        <w:lastRenderedPageBreak/>
        <w:t>diante de objeto singular, que não pode ser comparado objetivamente sob nenhum aspecto com outros.</w:t>
      </w:r>
    </w:p>
    <w:p w14:paraId="4893E5BF" w14:textId="77777777" w:rsidR="0079015D" w:rsidRPr="0079015D" w:rsidRDefault="0079015D" w:rsidP="0079015D">
      <w:pPr>
        <w:ind w:right="-142"/>
        <w:contextualSpacing/>
        <w:jc w:val="both"/>
        <w:rPr>
          <w:rFonts w:ascii="Courier New" w:hAnsi="Courier New" w:cs="Courier New"/>
        </w:rPr>
      </w:pPr>
    </w:p>
    <w:p w14:paraId="6CE19FBC" w14:textId="77777777" w:rsidR="0079015D" w:rsidRPr="0079015D" w:rsidRDefault="0079015D" w:rsidP="0079015D">
      <w:pPr>
        <w:ind w:right="-142"/>
        <w:contextualSpacing/>
        <w:jc w:val="both"/>
        <w:rPr>
          <w:rFonts w:ascii="Courier New" w:hAnsi="Courier New" w:cs="Courier New"/>
        </w:rPr>
      </w:pPr>
      <w:r w:rsidRPr="0079015D">
        <w:rPr>
          <w:rFonts w:ascii="Courier New" w:hAnsi="Courier New" w:cs="Courier New"/>
        </w:rPr>
        <w:t>Por isso, para demonstrar a razoabilidade de preços em um processo de inexigibilidade de licitação, o ideal é que a empresa escolhida demonstre que os preços ofertados para a Administração contratante que guardam consonância com os que pratica no mercado, isto é, ofertados para outros órgãos e/ou outras entidades.</w:t>
      </w:r>
    </w:p>
    <w:p w14:paraId="26B9D6DA" w14:textId="77777777" w:rsidR="0079015D" w:rsidRPr="0079015D" w:rsidRDefault="0079015D" w:rsidP="0079015D">
      <w:pPr>
        <w:ind w:right="-142"/>
        <w:contextualSpacing/>
        <w:jc w:val="both"/>
        <w:rPr>
          <w:rFonts w:ascii="Courier New" w:hAnsi="Courier New" w:cs="Courier New"/>
        </w:rPr>
      </w:pPr>
    </w:p>
    <w:p w14:paraId="42741DDF" w14:textId="77777777" w:rsidR="0079015D" w:rsidRPr="0079015D" w:rsidRDefault="0079015D" w:rsidP="0079015D">
      <w:pPr>
        <w:ind w:right="-142"/>
        <w:contextualSpacing/>
        <w:jc w:val="both"/>
        <w:rPr>
          <w:rFonts w:ascii="Courier New" w:hAnsi="Courier New" w:cs="Courier New"/>
        </w:rPr>
      </w:pPr>
      <w:r w:rsidRPr="0079015D">
        <w:rPr>
          <w:rFonts w:ascii="Courier New" w:hAnsi="Courier New" w:cs="Courier New"/>
        </w:rPr>
        <w:t>Importante destacar que, na avaliação do preço, deve-se ter em mente que o objeto da contratação envolve serviços técnicos e especializados, prestados por empresa notoriamente especializada e referência de qualidade e excelência no que faz.</w:t>
      </w:r>
    </w:p>
    <w:p w14:paraId="7BAAC215" w14:textId="77777777" w:rsidR="0079015D" w:rsidRPr="0079015D" w:rsidRDefault="0079015D" w:rsidP="0079015D">
      <w:pPr>
        <w:ind w:right="-142"/>
        <w:contextualSpacing/>
        <w:jc w:val="both"/>
        <w:rPr>
          <w:rFonts w:ascii="Courier New" w:hAnsi="Courier New" w:cs="Courier New"/>
        </w:rPr>
      </w:pPr>
    </w:p>
    <w:p w14:paraId="60E4AA2B" w14:textId="12AAA65E" w:rsidR="0079015D" w:rsidRPr="0079015D" w:rsidRDefault="0079015D" w:rsidP="0079015D">
      <w:pPr>
        <w:ind w:right="-142"/>
        <w:jc w:val="both"/>
        <w:rPr>
          <w:rFonts w:ascii="Courier New" w:hAnsi="Courier New" w:cs="Courier New"/>
        </w:rPr>
      </w:pPr>
      <w:bookmarkStart w:id="39" w:name="_Hlk200044222"/>
      <w:r w:rsidRPr="0079015D">
        <w:rPr>
          <w:rFonts w:ascii="Courier New" w:hAnsi="Courier New" w:cs="Courier New"/>
        </w:rPr>
        <w:t xml:space="preserve">Dessa forma, com base na documentação apresentada pela empresa a ser contratada, a despesa total da contratação é </w:t>
      </w:r>
      <w:bookmarkStart w:id="40" w:name="_Hlk155114485"/>
      <w:r w:rsidRPr="0079015D">
        <w:rPr>
          <w:rFonts w:ascii="Courier New" w:hAnsi="Courier New" w:cs="Courier New"/>
        </w:rPr>
        <w:t xml:space="preserve">de </w:t>
      </w:r>
      <w:bookmarkEnd w:id="40"/>
      <w:r w:rsidRPr="0079015D">
        <w:rPr>
          <w:rFonts w:ascii="Courier New" w:hAnsi="Courier New" w:cs="Courier New"/>
        </w:rPr>
        <w:t xml:space="preserve">R$ </w:t>
      </w:r>
      <w:r w:rsidR="00C22A52">
        <w:rPr>
          <w:rFonts w:ascii="Courier New" w:hAnsi="Courier New" w:cs="Courier New"/>
        </w:rPr>
        <w:t>31.500</w:t>
      </w:r>
      <w:r w:rsidRPr="0079015D">
        <w:rPr>
          <w:rFonts w:ascii="Courier New" w:hAnsi="Courier New" w:cs="Courier New"/>
        </w:rPr>
        <w:t>,00 (</w:t>
      </w:r>
      <w:r w:rsidR="00C22A52">
        <w:rPr>
          <w:rFonts w:ascii="Courier New" w:hAnsi="Courier New" w:cs="Courier New"/>
        </w:rPr>
        <w:t>Trinta e um mil e quinhentos</w:t>
      </w:r>
      <w:r w:rsidRPr="0079015D">
        <w:rPr>
          <w:rFonts w:ascii="Courier New" w:hAnsi="Courier New" w:cs="Courier New"/>
        </w:rPr>
        <w:t xml:space="preserve"> reais).</w:t>
      </w:r>
      <w:bookmarkEnd w:id="39"/>
    </w:p>
    <w:bookmarkEnd w:id="36"/>
    <w:p w14:paraId="3F612E47" w14:textId="77777777" w:rsidR="0079015D" w:rsidRPr="0079015D" w:rsidRDefault="0079015D" w:rsidP="0079015D">
      <w:pPr>
        <w:ind w:right="-142"/>
        <w:jc w:val="both"/>
        <w:rPr>
          <w:rFonts w:ascii="Courier New" w:hAnsi="Courier New" w:cs="Courier New"/>
          <w:b/>
          <w:bCs/>
        </w:rPr>
      </w:pPr>
    </w:p>
    <w:p w14:paraId="0E3940E6" w14:textId="77777777" w:rsidR="0079015D" w:rsidRPr="0079015D" w:rsidRDefault="0079015D" w:rsidP="0079015D">
      <w:pPr>
        <w:ind w:right="-142"/>
        <w:jc w:val="both"/>
        <w:rPr>
          <w:rFonts w:ascii="Courier New" w:hAnsi="Courier New" w:cs="Courier New"/>
          <w:b/>
          <w:bCs/>
        </w:rPr>
      </w:pPr>
    </w:p>
    <w:p w14:paraId="457B68A2" w14:textId="77777777" w:rsidR="0079015D" w:rsidRPr="0079015D" w:rsidRDefault="0079015D" w:rsidP="0079015D">
      <w:pPr>
        <w:numPr>
          <w:ilvl w:val="0"/>
          <w:numId w:val="2"/>
        </w:numPr>
        <w:ind w:left="0" w:right="-142" w:firstLine="0"/>
        <w:contextualSpacing/>
        <w:jc w:val="both"/>
        <w:rPr>
          <w:rFonts w:ascii="Courier New" w:hAnsi="Courier New" w:cs="Courier New"/>
          <w:b/>
          <w:bCs/>
        </w:rPr>
      </w:pPr>
      <w:r w:rsidRPr="0079015D">
        <w:rPr>
          <w:rFonts w:ascii="Courier New" w:hAnsi="Courier New" w:cs="Courier New"/>
          <w:b/>
          <w:bCs/>
        </w:rPr>
        <w:t>Justificativa para o Parcelamento ou não da Solução</w:t>
      </w:r>
    </w:p>
    <w:p w14:paraId="2A69E7B8" w14:textId="77777777" w:rsidR="0079015D" w:rsidRPr="0079015D" w:rsidRDefault="0079015D" w:rsidP="0079015D">
      <w:pPr>
        <w:ind w:right="-142"/>
        <w:contextualSpacing/>
        <w:jc w:val="both"/>
        <w:rPr>
          <w:rFonts w:ascii="Courier New" w:hAnsi="Courier New" w:cs="Courier New"/>
          <w:b/>
          <w:bCs/>
        </w:rPr>
      </w:pPr>
    </w:p>
    <w:p w14:paraId="3BEB41A8"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Trata-se de contratação de uma única prestação do serviço, não se aplicando o parcelamento da solução.</w:t>
      </w:r>
    </w:p>
    <w:p w14:paraId="4B428C44" w14:textId="77777777" w:rsidR="0079015D" w:rsidRPr="0079015D" w:rsidRDefault="0079015D" w:rsidP="0079015D">
      <w:pPr>
        <w:ind w:right="-142"/>
        <w:contextualSpacing/>
        <w:jc w:val="both"/>
        <w:rPr>
          <w:rFonts w:ascii="Courier New" w:hAnsi="Courier New" w:cs="Courier New"/>
          <w:b/>
          <w:bCs/>
        </w:rPr>
      </w:pPr>
    </w:p>
    <w:p w14:paraId="530BFC6C" w14:textId="77777777" w:rsidR="0079015D" w:rsidRPr="0079015D" w:rsidRDefault="0079015D" w:rsidP="0079015D">
      <w:pPr>
        <w:numPr>
          <w:ilvl w:val="0"/>
          <w:numId w:val="2"/>
        </w:numPr>
        <w:ind w:left="0" w:right="-142" w:firstLine="0"/>
        <w:contextualSpacing/>
        <w:jc w:val="both"/>
        <w:rPr>
          <w:rFonts w:ascii="Courier New" w:hAnsi="Courier New" w:cs="Courier New"/>
          <w:b/>
          <w:bCs/>
        </w:rPr>
      </w:pPr>
      <w:r w:rsidRPr="0079015D">
        <w:rPr>
          <w:rFonts w:ascii="Courier New" w:hAnsi="Courier New" w:cs="Courier New"/>
          <w:b/>
          <w:bCs/>
        </w:rPr>
        <w:t>Contratações Correlatas e/ou Interdependentes</w:t>
      </w:r>
    </w:p>
    <w:p w14:paraId="0DDF8E68" w14:textId="77777777" w:rsidR="0079015D" w:rsidRPr="0079015D" w:rsidRDefault="0079015D" w:rsidP="0079015D">
      <w:pPr>
        <w:ind w:right="-142"/>
        <w:contextualSpacing/>
        <w:jc w:val="both"/>
        <w:rPr>
          <w:rFonts w:ascii="Courier New" w:hAnsi="Courier New" w:cs="Courier New"/>
          <w:b/>
          <w:bCs/>
        </w:rPr>
      </w:pPr>
    </w:p>
    <w:p w14:paraId="5466F715"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Não haverá contratação correlata e/ou interdependente ao objeto deste processo administrativo.</w:t>
      </w:r>
    </w:p>
    <w:p w14:paraId="0D21CF87" w14:textId="77777777" w:rsidR="0079015D" w:rsidRPr="0079015D" w:rsidRDefault="0079015D" w:rsidP="0079015D">
      <w:pPr>
        <w:ind w:right="-142"/>
        <w:jc w:val="both"/>
        <w:rPr>
          <w:rFonts w:ascii="Courier New" w:hAnsi="Courier New" w:cs="Courier New"/>
        </w:rPr>
      </w:pPr>
    </w:p>
    <w:p w14:paraId="65231AEC" w14:textId="77777777" w:rsidR="0079015D" w:rsidRPr="0079015D" w:rsidRDefault="0079015D" w:rsidP="0079015D">
      <w:pPr>
        <w:numPr>
          <w:ilvl w:val="0"/>
          <w:numId w:val="2"/>
        </w:numPr>
        <w:ind w:left="0" w:right="-142" w:firstLine="0"/>
        <w:contextualSpacing/>
        <w:jc w:val="both"/>
        <w:rPr>
          <w:rFonts w:ascii="Courier New" w:hAnsi="Courier New" w:cs="Courier New"/>
          <w:b/>
          <w:bCs/>
        </w:rPr>
      </w:pPr>
      <w:r w:rsidRPr="0079015D">
        <w:rPr>
          <w:rFonts w:ascii="Courier New" w:hAnsi="Courier New" w:cs="Courier New"/>
          <w:b/>
          <w:bCs/>
        </w:rPr>
        <w:t>Alinhamento entre a Contratação e o Planejamento</w:t>
      </w:r>
    </w:p>
    <w:p w14:paraId="0ECCC85F" w14:textId="77777777" w:rsidR="0079015D" w:rsidRPr="0079015D" w:rsidRDefault="0079015D" w:rsidP="0079015D">
      <w:pPr>
        <w:ind w:right="-142"/>
        <w:contextualSpacing/>
        <w:jc w:val="both"/>
        <w:rPr>
          <w:rFonts w:ascii="Courier New" w:hAnsi="Courier New" w:cs="Courier New"/>
          <w:b/>
          <w:bCs/>
        </w:rPr>
      </w:pPr>
    </w:p>
    <w:p w14:paraId="612FA8EB"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A contratação e utilização do saldo contratual está prevista na Lei Orçamentária Anual de 2026.</w:t>
      </w:r>
    </w:p>
    <w:p w14:paraId="7C70395A" w14:textId="77777777" w:rsidR="0079015D" w:rsidRPr="0079015D" w:rsidRDefault="0079015D" w:rsidP="0079015D">
      <w:pPr>
        <w:ind w:right="-142"/>
        <w:jc w:val="both"/>
        <w:rPr>
          <w:rFonts w:ascii="Courier New" w:hAnsi="Courier New" w:cs="Courier New"/>
        </w:rPr>
      </w:pPr>
    </w:p>
    <w:p w14:paraId="785526CE" w14:textId="77777777" w:rsidR="0079015D" w:rsidRPr="0079015D" w:rsidRDefault="0079015D" w:rsidP="0079015D">
      <w:pPr>
        <w:numPr>
          <w:ilvl w:val="0"/>
          <w:numId w:val="2"/>
        </w:numPr>
        <w:ind w:left="0" w:right="-142" w:firstLine="0"/>
        <w:contextualSpacing/>
        <w:jc w:val="both"/>
        <w:rPr>
          <w:rFonts w:ascii="Courier New" w:hAnsi="Courier New" w:cs="Courier New"/>
          <w:b/>
          <w:bCs/>
        </w:rPr>
      </w:pPr>
      <w:r w:rsidRPr="0079015D">
        <w:rPr>
          <w:rFonts w:ascii="Courier New" w:hAnsi="Courier New" w:cs="Courier New"/>
          <w:b/>
          <w:bCs/>
        </w:rPr>
        <w:t>Resultados Pretendidos</w:t>
      </w:r>
    </w:p>
    <w:p w14:paraId="75BEA970" w14:textId="77777777" w:rsidR="0079015D" w:rsidRPr="0079015D" w:rsidRDefault="0079015D" w:rsidP="0079015D">
      <w:pPr>
        <w:ind w:right="-142"/>
        <w:contextualSpacing/>
        <w:jc w:val="both"/>
        <w:rPr>
          <w:rFonts w:ascii="Courier New" w:hAnsi="Courier New" w:cs="Courier New"/>
          <w:b/>
          <w:bCs/>
        </w:rPr>
      </w:pPr>
    </w:p>
    <w:p w14:paraId="2E773097"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Os resultados consistem em capacitar os servidores para melhor desempenho de suas áreas de atuação:</w:t>
      </w:r>
    </w:p>
    <w:p w14:paraId="2D8FD0EC"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 xml:space="preserve">O conteúdo programático da </w:t>
      </w:r>
      <w:r w:rsidRPr="0079015D">
        <w:rPr>
          <w:rFonts w:ascii="Courier New" w:hAnsi="Courier New" w:cs="Courier New"/>
          <w:b/>
          <w:bCs/>
          <w:i/>
          <w:iCs/>
        </w:rPr>
        <w:t>“IV Semana Nacional de Licitações e Contratos Administrativos”</w:t>
      </w:r>
      <w:r w:rsidRPr="0079015D">
        <w:rPr>
          <w:rFonts w:ascii="Courier New" w:hAnsi="Courier New" w:cs="Courier New"/>
        </w:rPr>
        <w:t>, encontra-se em anexo.</w:t>
      </w:r>
    </w:p>
    <w:p w14:paraId="014EACD4" w14:textId="77777777" w:rsidR="0079015D" w:rsidRPr="0079015D" w:rsidRDefault="0079015D" w:rsidP="0079015D">
      <w:pPr>
        <w:ind w:right="-142"/>
        <w:jc w:val="both"/>
        <w:rPr>
          <w:rFonts w:ascii="Courier New" w:hAnsi="Courier New" w:cs="Courier New"/>
        </w:rPr>
      </w:pPr>
    </w:p>
    <w:p w14:paraId="4248F23E" w14:textId="77777777" w:rsidR="0079015D" w:rsidRPr="0079015D" w:rsidRDefault="0079015D" w:rsidP="0079015D">
      <w:pPr>
        <w:numPr>
          <w:ilvl w:val="0"/>
          <w:numId w:val="2"/>
        </w:numPr>
        <w:ind w:left="0" w:right="-142" w:firstLine="0"/>
        <w:contextualSpacing/>
        <w:jc w:val="both"/>
        <w:rPr>
          <w:rFonts w:ascii="Courier New" w:hAnsi="Courier New" w:cs="Courier New"/>
          <w:b/>
          <w:bCs/>
        </w:rPr>
      </w:pPr>
      <w:r w:rsidRPr="0079015D">
        <w:rPr>
          <w:rFonts w:ascii="Courier New" w:hAnsi="Courier New" w:cs="Courier New"/>
          <w:b/>
          <w:bCs/>
        </w:rPr>
        <w:t>Providências a serem adotadas</w:t>
      </w:r>
    </w:p>
    <w:p w14:paraId="03821B55" w14:textId="77777777" w:rsidR="0079015D" w:rsidRPr="0079015D" w:rsidRDefault="0079015D" w:rsidP="0079015D">
      <w:pPr>
        <w:ind w:right="-142"/>
        <w:contextualSpacing/>
        <w:jc w:val="both"/>
        <w:rPr>
          <w:rFonts w:ascii="Courier New" w:hAnsi="Courier New" w:cs="Courier New"/>
          <w:b/>
          <w:bCs/>
        </w:rPr>
      </w:pPr>
    </w:p>
    <w:p w14:paraId="315F2C8D"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A Administração tomará as seguintes providências previamente ao contrato:</w:t>
      </w:r>
    </w:p>
    <w:p w14:paraId="2B3CD831" w14:textId="77777777" w:rsidR="0079015D" w:rsidRPr="0079015D" w:rsidRDefault="0079015D" w:rsidP="0079015D">
      <w:pPr>
        <w:ind w:right="-142"/>
        <w:jc w:val="both"/>
        <w:rPr>
          <w:rFonts w:ascii="Courier New" w:hAnsi="Courier New" w:cs="Courier New"/>
        </w:rPr>
      </w:pPr>
    </w:p>
    <w:p w14:paraId="583EA7C4" w14:textId="77777777" w:rsidR="0079015D" w:rsidRPr="0079015D" w:rsidRDefault="0079015D" w:rsidP="0079015D">
      <w:pPr>
        <w:numPr>
          <w:ilvl w:val="0"/>
          <w:numId w:val="1"/>
        </w:numPr>
        <w:ind w:left="0" w:right="-142" w:firstLine="0"/>
        <w:contextualSpacing/>
        <w:jc w:val="both"/>
        <w:rPr>
          <w:rFonts w:ascii="Courier New" w:hAnsi="Courier New" w:cs="Courier New"/>
        </w:rPr>
      </w:pPr>
      <w:r w:rsidRPr="0079015D">
        <w:rPr>
          <w:rFonts w:ascii="Courier New" w:hAnsi="Courier New" w:cs="Courier New"/>
        </w:rPr>
        <w:t xml:space="preserve">Definições dos servidores que farão parte da equipe de fiscalização gestão contratual; </w:t>
      </w:r>
    </w:p>
    <w:p w14:paraId="76B6ED7B" w14:textId="77777777" w:rsidR="0079015D" w:rsidRPr="0079015D" w:rsidRDefault="0079015D" w:rsidP="0079015D">
      <w:pPr>
        <w:numPr>
          <w:ilvl w:val="0"/>
          <w:numId w:val="1"/>
        </w:numPr>
        <w:ind w:left="0" w:right="-142" w:firstLine="0"/>
        <w:contextualSpacing/>
        <w:jc w:val="both"/>
        <w:rPr>
          <w:rFonts w:ascii="Courier New" w:hAnsi="Courier New" w:cs="Courier New"/>
        </w:rPr>
      </w:pPr>
      <w:r w:rsidRPr="0079015D">
        <w:rPr>
          <w:rFonts w:ascii="Courier New" w:hAnsi="Courier New" w:cs="Courier New"/>
        </w:rPr>
        <w:lastRenderedPageBreak/>
        <w:t>Capacitação dos fiscais e gestores a respeito do tema objeto da contratação;</w:t>
      </w:r>
    </w:p>
    <w:p w14:paraId="62C17B5F" w14:textId="77777777" w:rsidR="0079015D" w:rsidRPr="0079015D" w:rsidRDefault="0079015D" w:rsidP="0079015D">
      <w:pPr>
        <w:numPr>
          <w:ilvl w:val="0"/>
          <w:numId w:val="1"/>
        </w:numPr>
        <w:ind w:left="0" w:right="-142" w:firstLine="0"/>
        <w:contextualSpacing/>
        <w:jc w:val="both"/>
        <w:rPr>
          <w:rFonts w:ascii="Courier New" w:hAnsi="Courier New" w:cs="Courier New"/>
        </w:rPr>
      </w:pPr>
      <w:r w:rsidRPr="0079015D">
        <w:rPr>
          <w:rFonts w:ascii="Courier New" w:hAnsi="Courier New" w:cs="Courier New"/>
        </w:rPr>
        <w:t>Acompanhamento rigoroso das obrigações assumidas pelas partes.</w:t>
      </w:r>
    </w:p>
    <w:p w14:paraId="33A6D6BC" w14:textId="77777777" w:rsidR="0079015D" w:rsidRPr="0079015D" w:rsidRDefault="0079015D" w:rsidP="0079015D">
      <w:pPr>
        <w:ind w:right="-142"/>
        <w:jc w:val="both"/>
        <w:rPr>
          <w:rFonts w:ascii="Courier New" w:hAnsi="Courier New" w:cs="Courier New"/>
        </w:rPr>
      </w:pPr>
    </w:p>
    <w:p w14:paraId="2288C15E" w14:textId="77777777" w:rsidR="0079015D" w:rsidRPr="0079015D" w:rsidRDefault="0079015D" w:rsidP="0079015D">
      <w:pPr>
        <w:numPr>
          <w:ilvl w:val="0"/>
          <w:numId w:val="2"/>
        </w:numPr>
        <w:ind w:left="0" w:right="-142" w:firstLine="0"/>
        <w:contextualSpacing/>
        <w:jc w:val="both"/>
        <w:rPr>
          <w:rFonts w:ascii="Courier New" w:hAnsi="Courier New" w:cs="Courier New"/>
          <w:b/>
          <w:bCs/>
        </w:rPr>
      </w:pPr>
      <w:r w:rsidRPr="0079015D">
        <w:rPr>
          <w:rFonts w:ascii="Courier New" w:hAnsi="Courier New" w:cs="Courier New"/>
          <w:b/>
          <w:bCs/>
        </w:rPr>
        <w:t>Mapeamento de riscos</w:t>
      </w:r>
    </w:p>
    <w:p w14:paraId="736EE92B" w14:textId="77777777" w:rsidR="0079015D" w:rsidRPr="0079015D" w:rsidRDefault="0079015D" w:rsidP="0079015D">
      <w:pPr>
        <w:ind w:right="-142"/>
        <w:contextualSpacing/>
        <w:jc w:val="both"/>
        <w:rPr>
          <w:rFonts w:ascii="Courier New" w:hAnsi="Courier New" w:cs="Courier New"/>
          <w:b/>
          <w:bCs/>
        </w:rPr>
      </w:pPr>
    </w:p>
    <w:tbl>
      <w:tblPr>
        <w:tblStyle w:val="Tabelacomgrade"/>
        <w:tblW w:w="9758" w:type="dxa"/>
        <w:tblInd w:w="-5" w:type="dxa"/>
        <w:tblLook w:val="04A0" w:firstRow="1" w:lastRow="0" w:firstColumn="1" w:lastColumn="0" w:noHBand="0" w:noVBand="1"/>
      </w:tblPr>
      <w:tblGrid>
        <w:gridCol w:w="386"/>
        <w:gridCol w:w="45"/>
        <w:gridCol w:w="1357"/>
        <w:gridCol w:w="314"/>
        <w:gridCol w:w="1121"/>
        <w:gridCol w:w="344"/>
        <w:gridCol w:w="538"/>
        <w:gridCol w:w="352"/>
        <w:gridCol w:w="727"/>
        <w:gridCol w:w="1045"/>
        <w:gridCol w:w="516"/>
        <w:gridCol w:w="1561"/>
        <w:gridCol w:w="519"/>
        <w:gridCol w:w="754"/>
        <w:gridCol w:w="179"/>
      </w:tblGrid>
      <w:tr w:rsidR="0079015D" w:rsidRPr="0079015D" w14:paraId="53579F38" w14:textId="77777777" w:rsidTr="0079015D">
        <w:trPr>
          <w:gridAfter w:val="1"/>
          <w:wAfter w:w="686" w:type="dxa"/>
        </w:trPr>
        <w:tc>
          <w:tcPr>
            <w:tcW w:w="497" w:type="dxa"/>
            <w:gridSpan w:val="2"/>
            <w:vAlign w:val="center"/>
            <w:hideMark/>
          </w:tcPr>
          <w:p w14:paraId="00F41567" w14:textId="77777777" w:rsidR="0079015D" w:rsidRPr="0079015D" w:rsidRDefault="0079015D" w:rsidP="0079015D">
            <w:pPr>
              <w:ind w:right="-24"/>
              <w:jc w:val="center"/>
              <w:rPr>
                <w:rFonts w:ascii="Courier New" w:hAnsi="Courier New" w:cs="Courier New"/>
                <w:b/>
                <w:bCs/>
                <w:sz w:val="16"/>
                <w:szCs w:val="16"/>
              </w:rPr>
            </w:pPr>
            <w:r w:rsidRPr="0079015D">
              <w:rPr>
                <w:rFonts w:ascii="Courier New" w:hAnsi="Courier New" w:cs="Courier New"/>
                <w:b/>
                <w:bCs/>
                <w:sz w:val="16"/>
                <w:szCs w:val="16"/>
              </w:rPr>
              <w:t>Nº</w:t>
            </w:r>
          </w:p>
        </w:tc>
        <w:tc>
          <w:tcPr>
            <w:tcW w:w="1710" w:type="dxa"/>
            <w:gridSpan w:val="2"/>
            <w:vAlign w:val="center"/>
            <w:hideMark/>
          </w:tcPr>
          <w:p w14:paraId="2EE5D0C8" w14:textId="77777777" w:rsidR="0079015D" w:rsidRPr="0079015D" w:rsidRDefault="0079015D" w:rsidP="0079015D">
            <w:pPr>
              <w:ind w:right="-24"/>
              <w:jc w:val="center"/>
              <w:rPr>
                <w:rFonts w:ascii="Courier New" w:hAnsi="Courier New" w:cs="Courier New"/>
                <w:b/>
                <w:bCs/>
                <w:sz w:val="16"/>
                <w:szCs w:val="16"/>
              </w:rPr>
            </w:pPr>
            <w:r w:rsidRPr="0079015D">
              <w:rPr>
                <w:rFonts w:ascii="Courier New" w:hAnsi="Courier New" w:cs="Courier New"/>
                <w:b/>
                <w:bCs/>
                <w:sz w:val="16"/>
                <w:szCs w:val="16"/>
              </w:rPr>
              <w:t>Risco Identificado</w:t>
            </w:r>
          </w:p>
        </w:tc>
        <w:tc>
          <w:tcPr>
            <w:tcW w:w="1465" w:type="dxa"/>
            <w:gridSpan w:val="2"/>
            <w:vAlign w:val="center"/>
            <w:hideMark/>
          </w:tcPr>
          <w:p w14:paraId="4187639F" w14:textId="77777777" w:rsidR="0079015D" w:rsidRPr="0079015D" w:rsidRDefault="0079015D" w:rsidP="0079015D">
            <w:pPr>
              <w:ind w:right="-24"/>
              <w:jc w:val="center"/>
              <w:rPr>
                <w:rFonts w:ascii="Courier New" w:hAnsi="Courier New" w:cs="Courier New"/>
                <w:b/>
                <w:bCs/>
                <w:sz w:val="16"/>
                <w:szCs w:val="16"/>
              </w:rPr>
            </w:pPr>
            <w:r w:rsidRPr="0079015D">
              <w:rPr>
                <w:rFonts w:ascii="Courier New" w:hAnsi="Courier New" w:cs="Courier New"/>
                <w:b/>
                <w:bCs/>
                <w:sz w:val="16"/>
                <w:szCs w:val="16"/>
              </w:rPr>
              <w:t>Probabilidade</w:t>
            </w:r>
          </w:p>
        </w:tc>
        <w:tc>
          <w:tcPr>
            <w:tcW w:w="894" w:type="dxa"/>
            <w:gridSpan w:val="2"/>
            <w:vAlign w:val="center"/>
            <w:hideMark/>
          </w:tcPr>
          <w:p w14:paraId="02059D60" w14:textId="77777777" w:rsidR="0079015D" w:rsidRPr="0079015D" w:rsidRDefault="0079015D" w:rsidP="0079015D">
            <w:pPr>
              <w:ind w:right="-24"/>
              <w:jc w:val="center"/>
              <w:rPr>
                <w:rFonts w:ascii="Courier New" w:hAnsi="Courier New" w:cs="Courier New"/>
                <w:b/>
                <w:bCs/>
                <w:sz w:val="16"/>
                <w:szCs w:val="16"/>
              </w:rPr>
            </w:pPr>
            <w:r w:rsidRPr="0079015D">
              <w:rPr>
                <w:rFonts w:ascii="Courier New" w:hAnsi="Courier New" w:cs="Courier New"/>
                <w:b/>
                <w:bCs/>
                <w:sz w:val="16"/>
                <w:szCs w:val="16"/>
              </w:rPr>
              <w:t>Impacto</w:t>
            </w:r>
          </w:p>
        </w:tc>
        <w:tc>
          <w:tcPr>
            <w:tcW w:w="815" w:type="dxa"/>
            <w:vAlign w:val="center"/>
            <w:hideMark/>
          </w:tcPr>
          <w:p w14:paraId="2C731623" w14:textId="77777777" w:rsidR="0079015D" w:rsidRPr="0079015D" w:rsidRDefault="0079015D" w:rsidP="0079015D">
            <w:pPr>
              <w:ind w:right="-24"/>
              <w:jc w:val="center"/>
              <w:rPr>
                <w:rFonts w:ascii="Courier New" w:hAnsi="Courier New" w:cs="Courier New"/>
                <w:b/>
                <w:bCs/>
                <w:sz w:val="16"/>
                <w:szCs w:val="16"/>
              </w:rPr>
            </w:pPr>
            <w:r w:rsidRPr="0079015D">
              <w:rPr>
                <w:rFonts w:ascii="Courier New" w:hAnsi="Courier New" w:cs="Courier New"/>
                <w:b/>
                <w:bCs/>
                <w:sz w:val="16"/>
                <w:szCs w:val="16"/>
              </w:rPr>
              <w:t>Nível de Risco</w:t>
            </w:r>
          </w:p>
        </w:tc>
        <w:tc>
          <w:tcPr>
            <w:tcW w:w="1561" w:type="dxa"/>
            <w:gridSpan w:val="2"/>
            <w:vAlign w:val="center"/>
            <w:hideMark/>
          </w:tcPr>
          <w:p w14:paraId="56250147" w14:textId="77777777" w:rsidR="0079015D" w:rsidRPr="0079015D" w:rsidRDefault="0079015D" w:rsidP="0079015D">
            <w:pPr>
              <w:ind w:right="-24"/>
              <w:jc w:val="center"/>
              <w:rPr>
                <w:rFonts w:ascii="Courier New" w:hAnsi="Courier New" w:cs="Courier New"/>
                <w:b/>
                <w:bCs/>
                <w:sz w:val="16"/>
                <w:szCs w:val="16"/>
              </w:rPr>
            </w:pPr>
            <w:r w:rsidRPr="0079015D">
              <w:rPr>
                <w:rFonts w:ascii="Courier New" w:hAnsi="Courier New" w:cs="Courier New"/>
                <w:b/>
                <w:bCs/>
                <w:sz w:val="16"/>
                <w:szCs w:val="16"/>
              </w:rPr>
              <w:t>Medidas Preventivas</w:t>
            </w:r>
          </w:p>
        </w:tc>
        <w:tc>
          <w:tcPr>
            <w:tcW w:w="1561" w:type="dxa"/>
            <w:vAlign w:val="center"/>
            <w:hideMark/>
          </w:tcPr>
          <w:p w14:paraId="64AED2FD" w14:textId="77777777" w:rsidR="0079015D" w:rsidRPr="0079015D" w:rsidRDefault="0079015D" w:rsidP="0079015D">
            <w:pPr>
              <w:ind w:right="-24"/>
              <w:jc w:val="center"/>
              <w:rPr>
                <w:rFonts w:ascii="Courier New" w:hAnsi="Courier New" w:cs="Courier New"/>
                <w:b/>
                <w:bCs/>
                <w:sz w:val="16"/>
                <w:szCs w:val="16"/>
              </w:rPr>
            </w:pPr>
            <w:r w:rsidRPr="0079015D">
              <w:rPr>
                <w:rFonts w:ascii="Courier New" w:hAnsi="Courier New" w:cs="Courier New"/>
                <w:b/>
                <w:bCs/>
                <w:sz w:val="16"/>
                <w:szCs w:val="16"/>
              </w:rPr>
              <w:t>Plano de Contingência</w:t>
            </w:r>
          </w:p>
        </w:tc>
        <w:tc>
          <w:tcPr>
            <w:tcW w:w="569" w:type="dxa"/>
            <w:gridSpan w:val="2"/>
            <w:vAlign w:val="center"/>
            <w:hideMark/>
          </w:tcPr>
          <w:p w14:paraId="21E117B8" w14:textId="77777777" w:rsidR="0079015D" w:rsidRPr="0079015D" w:rsidRDefault="0079015D" w:rsidP="0079015D">
            <w:pPr>
              <w:ind w:right="-24"/>
              <w:jc w:val="center"/>
              <w:rPr>
                <w:rFonts w:ascii="Courier New" w:hAnsi="Courier New" w:cs="Courier New"/>
                <w:b/>
                <w:bCs/>
                <w:sz w:val="16"/>
                <w:szCs w:val="16"/>
              </w:rPr>
            </w:pPr>
            <w:r w:rsidRPr="0079015D">
              <w:rPr>
                <w:rFonts w:ascii="Courier New" w:hAnsi="Courier New" w:cs="Courier New"/>
                <w:b/>
                <w:bCs/>
                <w:sz w:val="16"/>
                <w:szCs w:val="16"/>
              </w:rPr>
              <w:t>Responsável</w:t>
            </w:r>
          </w:p>
        </w:tc>
      </w:tr>
      <w:tr w:rsidR="0079015D" w:rsidRPr="0079015D" w14:paraId="17F2D64C" w14:textId="77777777" w:rsidTr="0079015D">
        <w:trPr>
          <w:gridAfter w:val="1"/>
          <w:wAfter w:w="686" w:type="dxa"/>
        </w:trPr>
        <w:tc>
          <w:tcPr>
            <w:tcW w:w="497" w:type="dxa"/>
            <w:gridSpan w:val="2"/>
            <w:vAlign w:val="center"/>
            <w:hideMark/>
          </w:tcPr>
          <w:p w14:paraId="63841C15"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01</w:t>
            </w:r>
          </w:p>
        </w:tc>
        <w:tc>
          <w:tcPr>
            <w:tcW w:w="1710" w:type="dxa"/>
            <w:gridSpan w:val="2"/>
            <w:vAlign w:val="center"/>
            <w:hideMark/>
          </w:tcPr>
          <w:p w14:paraId="5E362B51"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Não caracterização adequada da inexigibilidade (ausência de demonstração da inviabilidade de competição)</w:t>
            </w:r>
          </w:p>
        </w:tc>
        <w:tc>
          <w:tcPr>
            <w:tcW w:w="1465" w:type="dxa"/>
            <w:gridSpan w:val="2"/>
            <w:vAlign w:val="center"/>
            <w:hideMark/>
          </w:tcPr>
          <w:p w14:paraId="5F28AC86"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Média</w:t>
            </w:r>
          </w:p>
        </w:tc>
        <w:tc>
          <w:tcPr>
            <w:tcW w:w="894" w:type="dxa"/>
            <w:gridSpan w:val="2"/>
            <w:vAlign w:val="center"/>
            <w:hideMark/>
          </w:tcPr>
          <w:p w14:paraId="366F7250"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Alto</w:t>
            </w:r>
          </w:p>
        </w:tc>
        <w:tc>
          <w:tcPr>
            <w:tcW w:w="815" w:type="dxa"/>
            <w:vAlign w:val="center"/>
            <w:hideMark/>
          </w:tcPr>
          <w:p w14:paraId="6C813489"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Alto</w:t>
            </w:r>
          </w:p>
        </w:tc>
        <w:tc>
          <w:tcPr>
            <w:tcW w:w="1561" w:type="dxa"/>
            <w:gridSpan w:val="2"/>
            <w:vAlign w:val="center"/>
            <w:hideMark/>
          </w:tcPr>
          <w:p w14:paraId="33C964EE"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Justificativa técnica detalhada; demonstração de que se trata de curso aberto, com programação e corpo docente previamente definidos</w:t>
            </w:r>
          </w:p>
        </w:tc>
        <w:tc>
          <w:tcPr>
            <w:tcW w:w="1561" w:type="dxa"/>
            <w:vAlign w:val="center"/>
            <w:hideMark/>
          </w:tcPr>
          <w:p w14:paraId="5031CD5C"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Submeter à análise jurídica antes da ratificação</w:t>
            </w:r>
          </w:p>
        </w:tc>
        <w:tc>
          <w:tcPr>
            <w:tcW w:w="569" w:type="dxa"/>
            <w:gridSpan w:val="2"/>
            <w:vAlign w:val="center"/>
            <w:hideMark/>
          </w:tcPr>
          <w:p w14:paraId="21A02687"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Setor Demandante / Jurídico</w:t>
            </w:r>
          </w:p>
        </w:tc>
      </w:tr>
      <w:tr w:rsidR="0079015D" w:rsidRPr="0079015D" w14:paraId="2C92C84F" w14:textId="77777777" w:rsidTr="0079015D">
        <w:trPr>
          <w:gridAfter w:val="1"/>
          <w:wAfter w:w="686" w:type="dxa"/>
        </w:trPr>
        <w:tc>
          <w:tcPr>
            <w:tcW w:w="497" w:type="dxa"/>
            <w:gridSpan w:val="2"/>
            <w:vAlign w:val="center"/>
            <w:hideMark/>
          </w:tcPr>
          <w:p w14:paraId="5A13DF80"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02</w:t>
            </w:r>
          </w:p>
        </w:tc>
        <w:tc>
          <w:tcPr>
            <w:tcW w:w="1710" w:type="dxa"/>
            <w:gridSpan w:val="2"/>
            <w:vAlign w:val="center"/>
            <w:hideMark/>
          </w:tcPr>
          <w:p w14:paraId="47720CB0"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Escolha da instituição sem justificativa de notória especialização ou pertinência temática</w:t>
            </w:r>
          </w:p>
        </w:tc>
        <w:tc>
          <w:tcPr>
            <w:tcW w:w="1465" w:type="dxa"/>
            <w:gridSpan w:val="2"/>
            <w:vAlign w:val="center"/>
            <w:hideMark/>
          </w:tcPr>
          <w:p w14:paraId="7D5D97F2"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Baixa</w:t>
            </w:r>
          </w:p>
        </w:tc>
        <w:tc>
          <w:tcPr>
            <w:tcW w:w="894" w:type="dxa"/>
            <w:gridSpan w:val="2"/>
            <w:vAlign w:val="center"/>
            <w:hideMark/>
          </w:tcPr>
          <w:p w14:paraId="0A9B2138"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Alto</w:t>
            </w:r>
          </w:p>
        </w:tc>
        <w:tc>
          <w:tcPr>
            <w:tcW w:w="815" w:type="dxa"/>
            <w:vAlign w:val="center"/>
            <w:hideMark/>
          </w:tcPr>
          <w:p w14:paraId="7C561005"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Médio</w:t>
            </w:r>
          </w:p>
        </w:tc>
        <w:tc>
          <w:tcPr>
            <w:tcW w:w="1561" w:type="dxa"/>
            <w:gridSpan w:val="2"/>
            <w:vAlign w:val="center"/>
            <w:hideMark/>
          </w:tcPr>
          <w:p w14:paraId="0CB1963E"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Juntar currículo institucional, histórico, qualificação do(s) docente(s) e pertinência com as atribuições do servidor</w:t>
            </w:r>
          </w:p>
        </w:tc>
        <w:tc>
          <w:tcPr>
            <w:tcW w:w="1561" w:type="dxa"/>
            <w:vAlign w:val="center"/>
            <w:hideMark/>
          </w:tcPr>
          <w:p w14:paraId="13DD76E8"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Reavaliar a escolha e justificar tecnicamente</w:t>
            </w:r>
          </w:p>
        </w:tc>
        <w:tc>
          <w:tcPr>
            <w:tcW w:w="569" w:type="dxa"/>
            <w:gridSpan w:val="2"/>
            <w:vAlign w:val="center"/>
            <w:hideMark/>
          </w:tcPr>
          <w:p w14:paraId="32276678"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Setor Demandante</w:t>
            </w:r>
          </w:p>
        </w:tc>
      </w:tr>
      <w:tr w:rsidR="0079015D" w:rsidRPr="0079015D" w14:paraId="0ABADD05" w14:textId="77777777" w:rsidTr="0079015D">
        <w:trPr>
          <w:gridAfter w:val="1"/>
          <w:wAfter w:w="686" w:type="dxa"/>
        </w:trPr>
        <w:tc>
          <w:tcPr>
            <w:tcW w:w="497" w:type="dxa"/>
            <w:gridSpan w:val="2"/>
            <w:vAlign w:val="center"/>
            <w:hideMark/>
          </w:tcPr>
          <w:p w14:paraId="161B59D1"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03</w:t>
            </w:r>
          </w:p>
        </w:tc>
        <w:tc>
          <w:tcPr>
            <w:tcW w:w="1710" w:type="dxa"/>
            <w:gridSpan w:val="2"/>
            <w:vAlign w:val="center"/>
            <w:hideMark/>
          </w:tcPr>
          <w:p w14:paraId="3251559B"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Preço incompatível com o mercado</w:t>
            </w:r>
          </w:p>
        </w:tc>
        <w:tc>
          <w:tcPr>
            <w:tcW w:w="1465" w:type="dxa"/>
            <w:gridSpan w:val="2"/>
            <w:vAlign w:val="center"/>
            <w:hideMark/>
          </w:tcPr>
          <w:p w14:paraId="754DFB5D"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Média</w:t>
            </w:r>
          </w:p>
        </w:tc>
        <w:tc>
          <w:tcPr>
            <w:tcW w:w="894" w:type="dxa"/>
            <w:gridSpan w:val="2"/>
            <w:vAlign w:val="center"/>
            <w:hideMark/>
          </w:tcPr>
          <w:p w14:paraId="4BB119BE"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Alto</w:t>
            </w:r>
          </w:p>
        </w:tc>
        <w:tc>
          <w:tcPr>
            <w:tcW w:w="815" w:type="dxa"/>
            <w:vAlign w:val="center"/>
            <w:hideMark/>
          </w:tcPr>
          <w:p w14:paraId="64356AB5"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Alto</w:t>
            </w:r>
          </w:p>
        </w:tc>
        <w:tc>
          <w:tcPr>
            <w:tcW w:w="1561" w:type="dxa"/>
            <w:gridSpan w:val="2"/>
            <w:vAlign w:val="center"/>
            <w:hideMark/>
          </w:tcPr>
          <w:p w14:paraId="704B960A"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Pesquisa de preços em cursos similares; comprovação de valor público divulgado</w:t>
            </w:r>
          </w:p>
        </w:tc>
        <w:tc>
          <w:tcPr>
            <w:tcW w:w="1561" w:type="dxa"/>
            <w:vAlign w:val="center"/>
            <w:hideMark/>
          </w:tcPr>
          <w:p w14:paraId="1EC7FA3E"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Negociar valor ou justificar tecnicamente eventual diferença</w:t>
            </w:r>
          </w:p>
        </w:tc>
        <w:tc>
          <w:tcPr>
            <w:tcW w:w="569" w:type="dxa"/>
            <w:gridSpan w:val="2"/>
            <w:vAlign w:val="center"/>
            <w:hideMark/>
          </w:tcPr>
          <w:p w14:paraId="78D7D2B2"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Setor de Compras</w:t>
            </w:r>
          </w:p>
        </w:tc>
      </w:tr>
      <w:tr w:rsidR="0079015D" w:rsidRPr="0079015D" w14:paraId="7B8CCA85" w14:textId="77777777" w:rsidTr="0079015D">
        <w:trPr>
          <w:gridAfter w:val="1"/>
          <w:wAfter w:w="686" w:type="dxa"/>
        </w:trPr>
        <w:tc>
          <w:tcPr>
            <w:tcW w:w="497" w:type="dxa"/>
            <w:gridSpan w:val="2"/>
            <w:vAlign w:val="center"/>
            <w:hideMark/>
          </w:tcPr>
          <w:p w14:paraId="3DBDC117"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04</w:t>
            </w:r>
          </w:p>
        </w:tc>
        <w:tc>
          <w:tcPr>
            <w:tcW w:w="1710" w:type="dxa"/>
            <w:gridSpan w:val="2"/>
            <w:vAlign w:val="center"/>
            <w:hideMark/>
          </w:tcPr>
          <w:p w14:paraId="33A552A4"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Cancelamento ou adiamento do curso</w:t>
            </w:r>
          </w:p>
        </w:tc>
        <w:tc>
          <w:tcPr>
            <w:tcW w:w="1465" w:type="dxa"/>
            <w:gridSpan w:val="2"/>
            <w:vAlign w:val="center"/>
            <w:hideMark/>
          </w:tcPr>
          <w:p w14:paraId="68603BC3"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Média</w:t>
            </w:r>
          </w:p>
        </w:tc>
        <w:tc>
          <w:tcPr>
            <w:tcW w:w="894" w:type="dxa"/>
            <w:gridSpan w:val="2"/>
            <w:vAlign w:val="center"/>
            <w:hideMark/>
          </w:tcPr>
          <w:p w14:paraId="4EE18E0B"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Médio</w:t>
            </w:r>
          </w:p>
        </w:tc>
        <w:tc>
          <w:tcPr>
            <w:tcW w:w="815" w:type="dxa"/>
            <w:vAlign w:val="center"/>
            <w:hideMark/>
          </w:tcPr>
          <w:p w14:paraId="3E130C8B"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Médio</w:t>
            </w:r>
          </w:p>
        </w:tc>
        <w:tc>
          <w:tcPr>
            <w:tcW w:w="1561" w:type="dxa"/>
            <w:gridSpan w:val="2"/>
            <w:vAlign w:val="center"/>
            <w:hideMark/>
          </w:tcPr>
          <w:p w14:paraId="7BD51472"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Verificar política de cancelamento antes da contratação</w:t>
            </w:r>
          </w:p>
        </w:tc>
        <w:tc>
          <w:tcPr>
            <w:tcW w:w="1561" w:type="dxa"/>
            <w:vAlign w:val="center"/>
            <w:hideMark/>
          </w:tcPr>
          <w:p w14:paraId="387E6575"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Solicitar reembolso ou remanejamento para nova data</w:t>
            </w:r>
          </w:p>
        </w:tc>
        <w:tc>
          <w:tcPr>
            <w:tcW w:w="569" w:type="dxa"/>
            <w:gridSpan w:val="2"/>
            <w:vAlign w:val="center"/>
            <w:hideMark/>
          </w:tcPr>
          <w:p w14:paraId="6406FFB6"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Fiscal do Contrato</w:t>
            </w:r>
          </w:p>
        </w:tc>
      </w:tr>
      <w:tr w:rsidR="0079015D" w:rsidRPr="0079015D" w14:paraId="21D7EDBB" w14:textId="77777777" w:rsidTr="0079015D">
        <w:trPr>
          <w:gridAfter w:val="1"/>
          <w:wAfter w:w="686" w:type="dxa"/>
        </w:trPr>
        <w:tc>
          <w:tcPr>
            <w:tcW w:w="497" w:type="dxa"/>
            <w:gridSpan w:val="2"/>
            <w:vAlign w:val="center"/>
            <w:hideMark/>
          </w:tcPr>
          <w:p w14:paraId="6342559D"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05</w:t>
            </w:r>
          </w:p>
        </w:tc>
        <w:tc>
          <w:tcPr>
            <w:tcW w:w="1710" w:type="dxa"/>
            <w:gridSpan w:val="2"/>
            <w:vAlign w:val="center"/>
            <w:hideMark/>
          </w:tcPr>
          <w:p w14:paraId="02DB4746"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Não participação ou desistência do servidor inscrito</w:t>
            </w:r>
          </w:p>
        </w:tc>
        <w:tc>
          <w:tcPr>
            <w:tcW w:w="1465" w:type="dxa"/>
            <w:gridSpan w:val="2"/>
            <w:vAlign w:val="center"/>
            <w:hideMark/>
          </w:tcPr>
          <w:p w14:paraId="3149F6BD"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Baixa</w:t>
            </w:r>
          </w:p>
        </w:tc>
        <w:tc>
          <w:tcPr>
            <w:tcW w:w="894" w:type="dxa"/>
            <w:gridSpan w:val="2"/>
            <w:vAlign w:val="center"/>
            <w:hideMark/>
          </w:tcPr>
          <w:p w14:paraId="7D8B6DE0"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Médio</w:t>
            </w:r>
          </w:p>
        </w:tc>
        <w:tc>
          <w:tcPr>
            <w:tcW w:w="815" w:type="dxa"/>
            <w:vAlign w:val="center"/>
            <w:hideMark/>
          </w:tcPr>
          <w:p w14:paraId="69032A93"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Baixo</w:t>
            </w:r>
          </w:p>
        </w:tc>
        <w:tc>
          <w:tcPr>
            <w:tcW w:w="1561" w:type="dxa"/>
            <w:gridSpan w:val="2"/>
            <w:vAlign w:val="center"/>
            <w:hideMark/>
          </w:tcPr>
          <w:p w14:paraId="39854183"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Formalizar autorização da chefia e compromisso de participação</w:t>
            </w:r>
          </w:p>
        </w:tc>
        <w:tc>
          <w:tcPr>
            <w:tcW w:w="1561" w:type="dxa"/>
            <w:vAlign w:val="center"/>
            <w:hideMark/>
          </w:tcPr>
          <w:p w14:paraId="482F1EF3"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Solicitar substituição, se permitido</w:t>
            </w:r>
          </w:p>
        </w:tc>
        <w:tc>
          <w:tcPr>
            <w:tcW w:w="569" w:type="dxa"/>
            <w:gridSpan w:val="2"/>
            <w:vAlign w:val="center"/>
            <w:hideMark/>
          </w:tcPr>
          <w:p w14:paraId="52C31A61"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Chefia Imediata</w:t>
            </w:r>
          </w:p>
        </w:tc>
      </w:tr>
      <w:tr w:rsidR="0079015D" w:rsidRPr="0079015D" w14:paraId="54F70088" w14:textId="77777777" w:rsidTr="0079015D">
        <w:trPr>
          <w:gridAfter w:val="1"/>
          <w:wAfter w:w="686" w:type="dxa"/>
        </w:trPr>
        <w:tc>
          <w:tcPr>
            <w:tcW w:w="497" w:type="dxa"/>
            <w:gridSpan w:val="2"/>
            <w:vAlign w:val="center"/>
            <w:hideMark/>
          </w:tcPr>
          <w:p w14:paraId="73C7E763"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06</w:t>
            </w:r>
          </w:p>
        </w:tc>
        <w:tc>
          <w:tcPr>
            <w:tcW w:w="1710" w:type="dxa"/>
            <w:gridSpan w:val="2"/>
            <w:vAlign w:val="center"/>
            <w:hideMark/>
          </w:tcPr>
          <w:p w14:paraId="5704B39B"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Curso não atender às expectativas institucionais</w:t>
            </w:r>
          </w:p>
        </w:tc>
        <w:tc>
          <w:tcPr>
            <w:tcW w:w="1465" w:type="dxa"/>
            <w:gridSpan w:val="2"/>
            <w:vAlign w:val="center"/>
            <w:hideMark/>
          </w:tcPr>
          <w:p w14:paraId="6A6B17D9"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Baixa</w:t>
            </w:r>
          </w:p>
        </w:tc>
        <w:tc>
          <w:tcPr>
            <w:tcW w:w="894" w:type="dxa"/>
            <w:gridSpan w:val="2"/>
            <w:vAlign w:val="center"/>
            <w:hideMark/>
          </w:tcPr>
          <w:p w14:paraId="297ED82B"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Médio</w:t>
            </w:r>
          </w:p>
        </w:tc>
        <w:tc>
          <w:tcPr>
            <w:tcW w:w="815" w:type="dxa"/>
            <w:vAlign w:val="center"/>
            <w:hideMark/>
          </w:tcPr>
          <w:p w14:paraId="0237B886"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Baixo</w:t>
            </w:r>
          </w:p>
        </w:tc>
        <w:tc>
          <w:tcPr>
            <w:tcW w:w="1561" w:type="dxa"/>
            <w:gridSpan w:val="2"/>
            <w:vAlign w:val="center"/>
            <w:hideMark/>
          </w:tcPr>
          <w:p w14:paraId="2EAEAA6C"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Analisar previamente conteúdo programático e objetivos</w:t>
            </w:r>
          </w:p>
        </w:tc>
        <w:tc>
          <w:tcPr>
            <w:tcW w:w="1561" w:type="dxa"/>
            <w:vAlign w:val="center"/>
            <w:hideMark/>
          </w:tcPr>
          <w:p w14:paraId="7DCCBE7C"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Registrar avaliação e evitar futuras contratações semelhantes</w:t>
            </w:r>
          </w:p>
        </w:tc>
        <w:tc>
          <w:tcPr>
            <w:tcW w:w="569" w:type="dxa"/>
            <w:gridSpan w:val="2"/>
            <w:vAlign w:val="center"/>
            <w:hideMark/>
          </w:tcPr>
          <w:p w14:paraId="32B4964E"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Setor Demandante</w:t>
            </w:r>
          </w:p>
        </w:tc>
      </w:tr>
      <w:tr w:rsidR="0079015D" w:rsidRPr="0079015D" w14:paraId="1F80180C" w14:textId="77777777" w:rsidTr="0079015D">
        <w:trPr>
          <w:gridAfter w:val="1"/>
          <w:wAfter w:w="686" w:type="dxa"/>
        </w:trPr>
        <w:tc>
          <w:tcPr>
            <w:tcW w:w="497" w:type="dxa"/>
            <w:gridSpan w:val="2"/>
            <w:vAlign w:val="center"/>
            <w:hideMark/>
          </w:tcPr>
          <w:p w14:paraId="22DC4536"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07</w:t>
            </w:r>
          </w:p>
        </w:tc>
        <w:tc>
          <w:tcPr>
            <w:tcW w:w="1710" w:type="dxa"/>
            <w:gridSpan w:val="2"/>
            <w:vAlign w:val="center"/>
            <w:hideMark/>
          </w:tcPr>
          <w:p w14:paraId="7758005B"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Falhas na formalização processual (ausência de documentos obrigatórios)</w:t>
            </w:r>
          </w:p>
        </w:tc>
        <w:tc>
          <w:tcPr>
            <w:tcW w:w="1465" w:type="dxa"/>
            <w:gridSpan w:val="2"/>
            <w:vAlign w:val="center"/>
            <w:hideMark/>
          </w:tcPr>
          <w:p w14:paraId="061297CD"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Média</w:t>
            </w:r>
          </w:p>
        </w:tc>
        <w:tc>
          <w:tcPr>
            <w:tcW w:w="894" w:type="dxa"/>
            <w:gridSpan w:val="2"/>
            <w:vAlign w:val="center"/>
            <w:hideMark/>
          </w:tcPr>
          <w:p w14:paraId="125646F4"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Alto</w:t>
            </w:r>
          </w:p>
        </w:tc>
        <w:tc>
          <w:tcPr>
            <w:tcW w:w="815" w:type="dxa"/>
            <w:vAlign w:val="center"/>
            <w:hideMark/>
          </w:tcPr>
          <w:p w14:paraId="12ECA9F4"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Alto</w:t>
            </w:r>
          </w:p>
        </w:tc>
        <w:tc>
          <w:tcPr>
            <w:tcW w:w="1561" w:type="dxa"/>
            <w:gridSpan w:val="2"/>
            <w:vAlign w:val="center"/>
            <w:hideMark/>
          </w:tcPr>
          <w:p w14:paraId="1C40A8AB"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Checklist com documentos exigidos pelo art. 72 da Lei 14.133/2021</w:t>
            </w:r>
          </w:p>
        </w:tc>
        <w:tc>
          <w:tcPr>
            <w:tcW w:w="1561" w:type="dxa"/>
            <w:vAlign w:val="center"/>
            <w:hideMark/>
          </w:tcPr>
          <w:p w14:paraId="77937658"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Complementação documental antes da ratificação</w:t>
            </w:r>
          </w:p>
        </w:tc>
        <w:tc>
          <w:tcPr>
            <w:tcW w:w="569" w:type="dxa"/>
            <w:gridSpan w:val="2"/>
            <w:vAlign w:val="center"/>
            <w:hideMark/>
          </w:tcPr>
          <w:p w14:paraId="6F300015" w14:textId="77777777" w:rsidR="0079015D" w:rsidRPr="0079015D" w:rsidRDefault="0079015D" w:rsidP="0079015D">
            <w:pPr>
              <w:ind w:right="-24"/>
              <w:jc w:val="center"/>
              <w:rPr>
                <w:rFonts w:ascii="Courier New" w:hAnsi="Courier New" w:cs="Courier New"/>
                <w:sz w:val="16"/>
                <w:szCs w:val="16"/>
              </w:rPr>
            </w:pPr>
            <w:r w:rsidRPr="0079015D">
              <w:rPr>
                <w:rFonts w:ascii="Courier New" w:hAnsi="Courier New" w:cs="Courier New"/>
                <w:sz w:val="16"/>
                <w:szCs w:val="16"/>
              </w:rPr>
              <w:t>Setor de Compras</w:t>
            </w:r>
          </w:p>
        </w:tc>
      </w:tr>
      <w:tr w:rsidR="0079015D" w:rsidRPr="0079015D" w14:paraId="41FD07C9" w14:textId="77777777" w:rsidTr="0079015D">
        <w:tc>
          <w:tcPr>
            <w:tcW w:w="386" w:type="dxa"/>
            <w:vAlign w:val="center"/>
          </w:tcPr>
          <w:p w14:paraId="102745ED" w14:textId="77777777" w:rsidR="0079015D" w:rsidRPr="0079015D" w:rsidRDefault="0079015D" w:rsidP="0079015D">
            <w:pPr>
              <w:ind w:right="-142"/>
              <w:rPr>
                <w:rFonts w:ascii="Courier New" w:hAnsi="Courier New" w:cs="Courier New"/>
                <w:sz w:val="16"/>
                <w:szCs w:val="16"/>
              </w:rPr>
            </w:pPr>
          </w:p>
        </w:tc>
        <w:tc>
          <w:tcPr>
            <w:tcW w:w="1468" w:type="dxa"/>
            <w:gridSpan w:val="2"/>
            <w:vAlign w:val="center"/>
          </w:tcPr>
          <w:p w14:paraId="4DB2461A" w14:textId="77777777" w:rsidR="0079015D" w:rsidRPr="0079015D" w:rsidRDefault="0079015D" w:rsidP="0079015D">
            <w:pPr>
              <w:ind w:right="-142"/>
              <w:rPr>
                <w:rFonts w:ascii="Courier New" w:hAnsi="Courier New" w:cs="Courier New"/>
                <w:sz w:val="16"/>
                <w:szCs w:val="16"/>
              </w:rPr>
            </w:pPr>
          </w:p>
        </w:tc>
        <w:tc>
          <w:tcPr>
            <w:tcW w:w="1474" w:type="dxa"/>
            <w:gridSpan w:val="2"/>
            <w:vAlign w:val="center"/>
          </w:tcPr>
          <w:p w14:paraId="4B382557" w14:textId="77777777" w:rsidR="0079015D" w:rsidRPr="0079015D" w:rsidRDefault="0079015D" w:rsidP="0079015D">
            <w:pPr>
              <w:ind w:right="-142"/>
              <w:rPr>
                <w:rFonts w:ascii="Courier New" w:hAnsi="Courier New" w:cs="Courier New"/>
                <w:sz w:val="16"/>
                <w:szCs w:val="16"/>
              </w:rPr>
            </w:pPr>
          </w:p>
        </w:tc>
        <w:tc>
          <w:tcPr>
            <w:tcW w:w="882" w:type="dxa"/>
            <w:gridSpan w:val="2"/>
            <w:vAlign w:val="center"/>
          </w:tcPr>
          <w:p w14:paraId="43FD68E6" w14:textId="77777777" w:rsidR="0079015D" w:rsidRPr="0079015D" w:rsidRDefault="0079015D" w:rsidP="0079015D">
            <w:pPr>
              <w:ind w:right="-142"/>
              <w:rPr>
                <w:rFonts w:ascii="Courier New" w:hAnsi="Courier New" w:cs="Courier New"/>
                <w:sz w:val="16"/>
                <w:szCs w:val="16"/>
              </w:rPr>
            </w:pPr>
          </w:p>
        </w:tc>
        <w:tc>
          <w:tcPr>
            <w:tcW w:w="356" w:type="dxa"/>
            <w:vAlign w:val="center"/>
          </w:tcPr>
          <w:p w14:paraId="6BAE27C7" w14:textId="77777777" w:rsidR="0079015D" w:rsidRPr="0079015D" w:rsidRDefault="0079015D" w:rsidP="0079015D">
            <w:pPr>
              <w:ind w:right="-142"/>
              <w:rPr>
                <w:rFonts w:ascii="Courier New" w:hAnsi="Courier New" w:cs="Courier New"/>
                <w:sz w:val="16"/>
                <w:szCs w:val="16"/>
              </w:rPr>
            </w:pPr>
          </w:p>
        </w:tc>
        <w:tc>
          <w:tcPr>
            <w:tcW w:w="1860" w:type="dxa"/>
            <w:gridSpan w:val="2"/>
            <w:vAlign w:val="center"/>
          </w:tcPr>
          <w:p w14:paraId="1338F089" w14:textId="77777777" w:rsidR="0079015D" w:rsidRPr="0079015D" w:rsidRDefault="0079015D" w:rsidP="0079015D">
            <w:pPr>
              <w:ind w:right="-142"/>
              <w:rPr>
                <w:rFonts w:ascii="Courier New" w:hAnsi="Courier New" w:cs="Courier New"/>
                <w:sz w:val="16"/>
                <w:szCs w:val="16"/>
              </w:rPr>
            </w:pPr>
          </w:p>
        </w:tc>
        <w:tc>
          <w:tcPr>
            <w:tcW w:w="2308" w:type="dxa"/>
            <w:gridSpan w:val="3"/>
            <w:vAlign w:val="center"/>
          </w:tcPr>
          <w:p w14:paraId="0A707956" w14:textId="77777777" w:rsidR="0079015D" w:rsidRPr="0079015D" w:rsidRDefault="0079015D" w:rsidP="0079015D">
            <w:pPr>
              <w:ind w:right="-142"/>
              <w:rPr>
                <w:rFonts w:ascii="Courier New" w:hAnsi="Courier New" w:cs="Courier New"/>
                <w:sz w:val="16"/>
                <w:szCs w:val="16"/>
              </w:rPr>
            </w:pPr>
          </w:p>
        </w:tc>
        <w:tc>
          <w:tcPr>
            <w:tcW w:w="1024" w:type="dxa"/>
            <w:gridSpan w:val="2"/>
            <w:vAlign w:val="center"/>
          </w:tcPr>
          <w:p w14:paraId="17EB8940" w14:textId="77777777" w:rsidR="0079015D" w:rsidRPr="0079015D" w:rsidRDefault="0079015D" w:rsidP="0079015D">
            <w:pPr>
              <w:ind w:right="-142"/>
              <w:rPr>
                <w:rFonts w:ascii="Courier New" w:hAnsi="Courier New" w:cs="Courier New"/>
                <w:sz w:val="16"/>
                <w:szCs w:val="16"/>
              </w:rPr>
            </w:pPr>
          </w:p>
        </w:tc>
      </w:tr>
    </w:tbl>
    <w:p w14:paraId="232071F4" w14:textId="77777777" w:rsidR="0079015D" w:rsidRPr="0079015D" w:rsidRDefault="0079015D" w:rsidP="0079015D">
      <w:pPr>
        <w:ind w:right="-142"/>
        <w:contextualSpacing/>
        <w:jc w:val="both"/>
        <w:rPr>
          <w:rFonts w:ascii="Courier New" w:hAnsi="Courier New" w:cs="Courier New"/>
          <w:b/>
          <w:bCs/>
        </w:rPr>
      </w:pPr>
    </w:p>
    <w:p w14:paraId="2EC05F81" w14:textId="77777777" w:rsidR="0079015D" w:rsidRPr="0079015D" w:rsidRDefault="0079015D" w:rsidP="0079015D">
      <w:pPr>
        <w:ind w:right="-142"/>
        <w:contextualSpacing/>
        <w:jc w:val="both"/>
        <w:rPr>
          <w:rFonts w:ascii="Courier New" w:hAnsi="Courier New" w:cs="Courier New"/>
          <w:b/>
          <w:bCs/>
        </w:rPr>
      </w:pPr>
    </w:p>
    <w:p w14:paraId="251CA4BE" w14:textId="77777777" w:rsidR="0079015D" w:rsidRPr="0079015D" w:rsidRDefault="0079015D" w:rsidP="0079015D">
      <w:pPr>
        <w:numPr>
          <w:ilvl w:val="0"/>
          <w:numId w:val="2"/>
        </w:numPr>
        <w:ind w:left="0" w:right="-142" w:firstLine="0"/>
        <w:contextualSpacing/>
        <w:jc w:val="both"/>
        <w:rPr>
          <w:rFonts w:ascii="Courier New" w:hAnsi="Courier New" w:cs="Courier New"/>
          <w:b/>
          <w:bCs/>
        </w:rPr>
      </w:pPr>
      <w:bookmarkStart w:id="41" w:name="_Hlk155183356"/>
      <w:r w:rsidRPr="0079015D">
        <w:rPr>
          <w:rFonts w:ascii="Courier New" w:hAnsi="Courier New" w:cs="Courier New"/>
          <w:b/>
          <w:bCs/>
        </w:rPr>
        <w:t xml:space="preserve"> Da Dotação Orçamentária</w:t>
      </w:r>
      <w:bookmarkEnd w:id="41"/>
    </w:p>
    <w:p w14:paraId="56E8CE6F" w14:textId="77777777" w:rsidR="0079015D" w:rsidRPr="0079015D" w:rsidRDefault="0079015D" w:rsidP="0079015D">
      <w:pPr>
        <w:autoSpaceDE w:val="0"/>
        <w:autoSpaceDN w:val="0"/>
        <w:adjustRightInd w:val="0"/>
        <w:ind w:right="-142"/>
        <w:jc w:val="both"/>
        <w:rPr>
          <w:rFonts w:ascii="Courier New" w:eastAsia="Cambria" w:hAnsi="Courier New" w:cs="Courier New"/>
        </w:rPr>
      </w:pPr>
      <w:r w:rsidRPr="0079015D">
        <w:rPr>
          <w:rFonts w:ascii="Courier New" w:eastAsia="Cambria" w:hAnsi="Courier New" w:cs="Courier New"/>
        </w:rPr>
        <w:t>As despesas com a execução do presente contrato correrão à conta das seguintes dotações orçamentárias, para o corrente exercício de 2026.</w:t>
      </w:r>
    </w:p>
    <w:p w14:paraId="3C44681E" w14:textId="77777777" w:rsidR="0079015D" w:rsidRPr="0079015D" w:rsidRDefault="0079015D" w:rsidP="0079015D">
      <w:pPr>
        <w:autoSpaceDE w:val="0"/>
        <w:autoSpaceDN w:val="0"/>
        <w:adjustRightInd w:val="0"/>
        <w:ind w:right="-142"/>
        <w:jc w:val="both"/>
        <w:rPr>
          <w:rFonts w:ascii="Courier New" w:eastAsia="Cambria" w:hAnsi="Courier New" w:cs="Courier New"/>
        </w:rPr>
      </w:pPr>
      <w:r w:rsidRPr="0079015D">
        <w:rPr>
          <w:rFonts w:ascii="Courier New" w:eastAsia="Cambria" w:hAnsi="Courier New" w:cs="Courier New"/>
        </w:rPr>
        <w:lastRenderedPageBreak/>
        <w:t>Unidade Orçamentária (UO):</w:t>
      </w:r>
    </w:p>
    <w:p w14:paraId="275B210A" w14:textId="77777777" w:rsidR="0079015D" w:rsidRPr="0079015D" w:rsidRDefault="0079015D" w:rsidP="0079015D">
      <w:pPr>
        <w:autoSpaceDE w:val="0"/>
        <w:autoSpaceDN w:val="0"/>
        <w:adjustRightInd w:val="0"/>
        <w:ind w:right="-142"/>
        <w:jc w:val="both"/>
        <w:rPr>
          <w:rFonts w:ascii="Courier New" w:eastAsia="Cambria" w:hAnsi="Courier New" w:cs="Courier New"/>
        </w:rPr>
      </w:pPr>
      <w:r w:rsidRPr="0079015D">
        <w:rPr>
          <w:rFonts w:ascii="Courier New" w:eastAsia="Cambria" w:hAnsi="Courier New" w:cs="Courier New"/>
        </w:rPr>
        <w:t>0001 – Câmara Municipal de Campos dos Goytacazes</w:t>
      </w:r>
    </w:p>
    <w:p w14:paraId="6E0F43D0" w14:textId="77777777" w:rsidR="0079015D" w:rsidRPr="0079015D" w:rsidRDefault="0079015D" w:rsidP="0079015D">
      <w:pPr>
        <w:autoSpaceDE w:val="0"/>
        <w:autoSpaceDN w:val="0"/>
        <w:adjustRightInd w:val="0"/>
        <w:ind w:right="-142"/>
        <w:jc w:val="both"/>
        <w:rPr>
          <w:rFonts w:ascii="Courier New" w:eastAsia="Cambria" w:hAnsi="Courier New" w:cs="Courier New"/>
        </w:rPr>
      </w:pPr>
      <w:r w:rsidRPr="0079015D">
        <w:rPr>
          <w:rFonts w:ascii="Courier New" w:eastAsia="Cambria" w:hAnsi="Courier New" w:cs="Courier New"/>
        </w:rPr>
        <w:t>Programa de Trabalho (PT):</w:t>
      </w:r>
    </w:p>
    <w:p w14:paraId="5AA971D4" w14:textId="77777777" w:rsidR="0079015D" w:rsidRPr="0079015D" w:rsidRDefault="0079015D" w:rsidP="0079015D">
      <w:pPr>
        <w:autoSpaceDE w:val="0"/>
        <w:autoSpaceDN w:val="0"/>
        <w:adjustRightInd w:val="0"/>
        <w:ind w:right="-142"/>
        <w:jc w:val="both"/>
        <w:rPr>
          <w:rFonts w:ascii="Courier New" w:eastAsia="Cambria" w:hAnsi="Courier New" w:cs="Courier New"/>
        </w:rPr>
      </w:pPr>
      <w:r w:rsidRPr="0079015D">
        <w:rPr>
          <w:rFonts w:ascii="Courier New" w:eastAsia="Cambria" w:hAnsi="Courier New" w:cs="Courier New"/>
        </w:rPr>
        <w:t>0112200952.001</w:t>
      </w:r>
    </w:p>
    <w:p w14:paraId="3180C82E" w14:textId="77777777" w:rsidR="0079015D" w:rsidRPr="0079015D" w:rsidRDefault="0079015D" w:rsidP="0079015D">
      <w:pPr>
        <w:autoSpaceDE w:val="0"/>
        <w:autoSpaceDN w:val="0"/>
        <w:adjustRightInd w:val="0"/>
        <w:ind w:right="-142"/>
        <w:jc w:val="both"/>
        <w:rPr>
          <w:rFonts w:ascii="Courier New" w:eastAsia="Cambria" w:hAnsi="Courier New" w:cs="Courier New"/>
        </w:rPr>
      </w:pPr>
      <w:r w:rsidRPr="0079015D">
        <w:rPr>
          <w:rFonts w:ascii="Courier New" w:eastAsia="Cambria" w:hAnsi="Courier New" w:cs="Courier New"/>
        </w:rPr>
        <w:t>Fonte de Recursos (FR):</w:t>
      </w:r>
    </w:p>
    <w:p w14:paraId="348C5159" w14:textId="77777777" w:rsidR="0079015D" w:rsidRPr="0079015D" w:rsidRDefault="0079015D" w:rsidP="0079015D">
      <w:pPr>
        <w:autoSpaceDE w:val="0"/>
        <w:autoSpaceDN w:val="0"/>
        <w:adjustRightInd w:val="0"/>
        <w:ind w:right="-142"/>
        <w:jc w:val="both"/>
        <w:rPr>
          <w:rFonts w:ascii="Courier New" w:eastAsia="Cambria" w:hAnsi="Courier New" w:cs="Courier New"/>
        </w:rPr>
      </w:pPr>
      <w:r w:rsidRPr="0079015D">
        <w:rPr>
          <w:rFonts w:ascii="Courier New" w:eastAsia="Cambria" w:hAnsi="Courier New" w:cs="Courier New"/>
        </w:rPr>
        <w:t>01- 09</w:t>
      </w:r>
    </w:p>
    <w:p w14:paraId="0619857F" w14:textId="77777777" w:rsidR="0079015D" w:rsidRPr="0079015D" w:rsidRDefault="0079015D" w:rsidP="0079015D">
      <w:pPr>
        <w:autoSpaceDE w:val="0"/>
        <w:autoSpaceDN w:val="0"/>
        <w:adjustRightInd w:val="0"/>
        <w:ind w:right="-142"/>
        <w:jc w:val="both"/>
        <w:rPr>
          <w:rFonts w:ascii="Courier New" w:eastAsia="Cambria" w:hAnsi="Courier New" w:cs="Courier New"/>
        </w:rPr>
      </w:pPr>
      <w:r w:rsidRPr="0079015D">
        <w:rPr>
          <w:rFonts w:ascii="Courier New" w:eastAsia="Cambria" w:hAnsi="Courier New" w:cs="Courier New"/>
        </w:rPr>
        <w:t xml:space="preserve">Natureza da Despesa (ND): </w:t>
      </w:r>
    </w:p>
    <w:p w14:paraId="1C231B87" w14:textId="77777777" w:rsidR="0079015D" w:rsidRPr="0079015D" w:rsidRDefault="0079015D" w:rsidP="0079015D">
      <w:pPr>
        <w:autoSpaceDE w:val="0"/>
        <w:autoSpaceDN w:val="0"/>
        <w:adjustRightInd w:val="0"/>
        <w:ind w:right="-142"/>
        <w:jc w:val="both"/>
        <w:rPr>
          <w:rFonts w:ascii="Courier New" w:eastAsia="Cambria" w:hAnsi="Courier New" w:cs="Courier New"/>
        </w:rPr>
      </w:pPr>
      <w:r w:rsidRPr="0079015D">
        <w:rPr>
          <w:rFonts w:ascii="Courier New" w:eastAsia="Cambria" w:hAnsi="Courier New" w:cs="Courier New"/>
        </w:rPr>
        <w:t>3390.39.00</w:t>
      </w:r>
    </w:p>
    <w:p w14:paraId="09E3BAFA" w14:textId="77777777" w:rsidR="0079015D" w:rsidRPr="0079015D" w:rsidRDefault="0079015D" w:rsidP="0079015D">
      <w:pPr>
        <w:ind w:right="-142"/>
        <w:contextualSpacing/>
        <w:jc w:val="both"/>
        <w:rPr>
          <w:rFonts w:ascii="Courier New" w:hAnsi="Courier New" w:cs="Courier New"/>
          <w:b/>
          <w:bCs/>
        </w:rPr>
      </w:pPr>
    </w:p>
    <w:p w14:paraId="0088AD64" w14:textId="77777777" w:rsidR="0079015D" w:rsidRPr="0079015D" w:rsidRDefault="0079015D" w:rsidP="0079015D">
      <w:pPr>
        <w:numPr>
          <w:ilvl w:val="0"/>
          <w:numId w:val="2"/>
        </w:numPr>
        <w:ind w:left="0" w:right="-142" w:firstLine="0"/>
        <w:contextualSpacing/>
        <w:jc w:val="both"/>
        <w:rPr>
          <w:rFonts w:ascii="Courier New" w:hAnsi="Courier New" w:cs="Courier New"/>
          <w:b/>
          <w:bCs/>
        </w:rPr>
      </w:pPr>
      <w:r w:rsidRPr="0079015D">
        <w:rPr>
          <w:rFonts w:ascii="Courier New" w:hAnsi="Courier New" w:cs="Courier New"/>
          <w:b/>
          <w:bCs/>
        </w:rPr>
        <w:t>Da Sustentabilidade</w:t>
      </w:r>
    </w:p>
    <w:p w14:paraId="16707B05" w14:textId="77777777" w:rsidR="0079015D" w:rsidRPr="0079015D" w:rsidRDefault="0079015D" w:rsidP="0079015D">
      <w:pPr>
        <w:ind w:right="-142"/>
        <w:contextualSpacing/>
        <w:jc w:val="both"/>
        <w:rPr>
          <w:rFonts w:ascii="Courier New" w:hAnsi="Courier New" w:cs="Courier New"/>
          <w:b/>
          <w:bCs/>
        </w:rPr>
      </w:pPr>
      <w:r w:rsidRPr="0079015D">
        <w:rPr>
          <w:rFonts w:ascii="Courier New" w:hAnsi="Courier New" w:cs="Courier New"/>
        </w:rPr>
        <w:t>Não se verificou impactos ambientais que carecem ações preventivas.</w:t>
      </w:r>
    </w:p>
    <w:p w14:paraId="742C304D" w14:textId="77777777" w:rsidR="0079015D" w:rsidRPr="0079015D" w:rsidRDefault="0079015D" w:rsidP="0079015D">
      <w:pPr>
        <w:ind w:right="-142"/>
        <w:jc w:val="both"/>
        <w:rPr>
          <w:rFonts w:ascii="Courier New" w:hAnsi="Courier New" w:cs="Courier New"/>
        </w:rPr>
      </w:pPr>
    </w:p>
    <w:p w14:paraId="5E45FC3C" w14:textId="77777777" w:rsidR="0079015D" w:rsidRPr="0079015D" w:rsidRDefault="0079015D" w:rsidP="0079015D">
      <w:pPr>
        <w:numPr>
          <w:ilvl w:val="0"/>
          <w:numId w:val="2"/>
        </w:numPr>
        <w:ind w:left="0" w:right="-142" w:firstLine="0"/>
        <w:contextualSpacing/>
        <w:jc w:val="both"/>
        <w:rPr>
          <w:rFonts w:ascii="Courier New" w:hAnsi="Courier New" w:cs="Courier New"/>
          <w:b/>
          <w:bCs/>
        </w:rPr>
      </w:pPr>
      <w:r w:rsidRPr="0079015D">
        <w:rPr>
          <w:rFonts w:ascii="Courier New" w:hAnsi="Courier New" w:cs="Courier New"/>
          <w:b/>
          <w:bCs/>
        </w:rPr>
        <w:t>Posicionamento conclusivo sobre a viabilidade e razoabilidade da contratação</w:t>
      </w:r>
    </w:p>
    <w:p w14:paraId="3DEA6E93" w14:textId="77777777" w:rsidR="0079015D" w:rsidRPr="0079015D" w:rsidRDefault="0079015D" w:rsidP="0079015D">
      <w:pPr>
        <w:ind w:right="-142"/>
        <w:contextualSpacing/>
        <w:jc w:val="both"/>
        <w:rPr>
          <w:rFonts w:ascii="Courier New" w:hAnsi="Courier New" w:cs="Courier New"/>
          <w:b/>
          <w:bCs/>
        </w:rPr>
      </w:pPr>
    </w:p>
    <w:p w14:paraId="65A0E301" w14:textId="77777777" w:rsidR="0079015D" w:rsidRPr="0079015D" w:rsidRDefault="0079015D" w:rsidP="0079015D">
      <w:pPr>
        <w:ind w:right="-142"/>
        <w:jc w:val="both"/>
        <w:rPr>
          <w:rFonts w:ascii="Courier New" w:hAnsi="Courier New" w:cs="Courier New"/>
        </w:rPr>
      </w:pPr>
      <w:r w:rsidRPr="0079015D">
        <w:rPr>
          <w:rFonts w:ascii="Courier New" w:hAnsi="Courier New" w:cs="Courier New"/>
        </w:rPr>
        <w:t>Após a realização do Estudo Técnico Preliminar, conclui-se que a contratação de empresa especializada em capacitação, para participação de servidores na IV Semana Nacional de Licitações e Contratos Administrativos, que ocorrerá nos dias 18, 19 e 20 de março de 2026, na cidade do Búzios -RJ, realizado pela empresa VALERIOTE CURSOS, CONSULTORIA, GESTAO E EMPREENDIMENTOS LTDA – CNPJ: 19.038.976/0001-81, mediante inexigibilidade de licitação, é a solução mais adequada para a finalidade que se pretende e viável de forma  técnica, socioeconômica e socioambiental.</w:t>
      </w:r>
    </w:p>
    <w:p w14:paraId="683182E4" w14:textId="77777777" w:rsidR="0079015D" w:rsidRPr="0079015D" w:rsidRDefault="0079015D" w:rsidP="0079015D">
      <w:pPr>
        <w:ind w:right="-142"/>
        <w:rPr>
          <w:rFonts w:ascii="Courier New" w:hAnsi="Courier New" w:cs="Courier New"/>
        </w:rPr>
      </w:pPr>
    </w:p>
    <w:p w14:paraId="4E774363" w14:textId="77777777" w:rsidR="0079015D" w:rsidRPr="0079015D" w:rsidRDefault="0079015D" w:rsidP="0079015D">
      <w:pPr>
        <w:ind w:right="-142"/>
        <w:jc w:val="right"/>
        <w:rPr>
          <w:rFonts w:ascii="Courier New" w:hAnsi="Courier New" w:cs="Courier New"/>
        </w:rPr>
      </w:pPr>
      <w:r w:rsidRPr="0079015D">
        <w:rPr>
          <w:rFonts w:ascii="Courier New" w:hAnsi="Courier New" w:cs="Courier New"/>
        </w:rPr>
        <w:t>Campos dos Goytacazes, 02 de fevereiro de 2026.</w:t>
      </w:r>
    </w:p>
    <w:p w14:paraId="50610FA5" w14:textId="77777777" w:rsidR="0079015D" w:rsidRPr="0079015D" w:rsidRDefault="0079015D" w:rsidP="0079015D">
      <w:pPr>
        <w:ind w:right="-142"/>
        <w:rPr>
          <w:rFonts w:ascii="Courier New" w:hAnsi="Courier New" w:cs="Courier New"/>
          <w:b/>
          <w:bCs/>
        </w:rPr>
      </w:pPr>
    </w:p>
    <w:p w14:paraId="36A20F40" w14:textId="77777777" w:rsidR="0079015D" w:rsidRPr="0079015D" w:rsidRDefault="0079015D" w:rsidP="0079015D">
      <w:pPr>
        <w:ind w:right="-142"/>
        <w:rPr>
          <w:rFonts w:ascii="Courier New" w:hAnsi="Courier New" w:cs="Courier New"/>
          <w:b/>
          <w:bCs/>
        </w:rPr>
      </w:pPr>
    </w:p>
    <w:p w14:paraId="022FC9B8" w14:textId="77777777" w:rsidR="0079015D" w:rsidRPr="0079015D" w:rsidRDefault="0079015D" w:rsidP="0079015D">
      <w:pPr>
        <w:ind w:right="-142"/>
        <w:rPr>
          <w:rFonts w:ascii="Courier New" w:hAnsi="Courier New" w:cs="Courier New"/>
          <w:b/>
          <w:bCs/>
        </w:rPr>
      </w:pPr>
    </w:p>
    <w:p w14:paraId="7E5A458C" w14:textId="77777777" w:rsidR="0079015D" w:rsidRPr="0079015D" w:rsidRDefault="0079015D" w:rsidP="0079015D">
      <w:pPr>
        <w:ind w:right="-142"/>
        <w:jc w:val="center"/>
        <w:rPr>
          <w:rFonts w:ascii="Courier New" w:hAnsi="Courier New" w:cs="Courier New"/>
          <w:b/>
          <w:bCs/>
        </w:rPr>
      </w:pPr>
      <w:r w:rsidRPr="0079015D">
        <w:rPr>
          <w:rFonts w:ascii="Courier New" w:hAnsi="Courier New" w:cs="Courier New"/>
          <w:b/>
          <w:bCs/>
        </w:rPr>
        <w:t>Luciana de Souza Pacheco</w:t>
      </w:r>
    </w:p>
    <w:p w14:paraId="682B046B" w14:textId="77777777" w:rsidR="0079015D" w:rsidRPr="0079015D" w:rsidRDefault="0079015D" w:rsidP="0079015D">
      <w:pPr>
        <w:ind w:right="-142"/>
        <w:jc w:val="center"/>
        <w:rPr>
          <w:rFonts w:ascii="Courier New" w:hAnsi="Courier New" w:cs="Courier New"/>
          <w:b/>
          <w:bCs/>
        </w:rPr>
      </w:pPr>
      <w:r w:rsidRPr="0079015D">
        <w:rPr>
          <w:rFonts w:ascii="Courier New" w:hAnsi="Courier New" w:cs="Courier New"/>
          <w:b/>
          <w:bCs/>
        </w:rPr>
        <w:t>Coordenadora do Setor Administrativo</w:t>
      </w:r>
    </w:p>
    <w:p w14:paraId="555577AD" w14:textId="77777777" w:rsidR="0079015D" w:rsidRPr="0079015D" w:rsidRDefault="0079015D" w:rsidP="0079015D">
      <w:pPr>
        <w:ind w:right="-142"/>
        <w:rPr>
          <w:rFonts w:ascii="Courier New" w:hAnsi="Courier New" w:cs="Courier New"/>
          <w:b/>
          <w:bCs/>
        </w:rPr>
      </w:pPr>
    </w:p>
    <w:p w14:paraId="4ADD1CE3" w14:textId="77777777" w:rsidR="0079015D" w:rsidRPr="0079015D" w:rsidRDefault="0079015D" w:rsidP="0079015D">
      <w:pPr>
        <w:ind w:right="-142"/>
        <w:rPr>
          <w:rFonts w:ascii="Courier New" w:hAnsi="Courier New" w:cs="Courier New"/>
          <w:b/>
          <w:bCs/>
        </w:rPr>
      </w:pPr>
    </w:p>
    <w:p w14:paraId="1FA9FFAB" w14:textId="77777777" w:rsidR="0079015D" w:rsidRPr="0079015D" w:rsidRDefault="0079015D" w:rsidP="0079015D">
      <w:pPr>
        <w:ind w:right="-142"/>
        <w:rPr>
          <w:rFonts w:ascii="Courier New" w:hAnsi="Courier New" w:cs="Courier New"/>
          <w:b/>
          <w:bCs/>
        </w:rPr>
      </w:pPr>
    </w:p>
    <w:p w14:paraId="57C1F65F" w14:textId="77777777" w:rsidR="0079015D" w:rsidRPr="0079015D" w:rsidRDefault="0079015D" w:rsidP="0079015D">
      <w:pPr>
        <w:ind w:right="-142"/>
        <w:jc w:val="center"/>
        <w:rPr>
          <w:rFonts w:ascii="Courier New" w:hAnsi="Courier New" w:cs="Courier New"/>
          <w:b/>
          <w:bCs/>
        </w:rPr>
      </w:pPr>
    </w:p>
    <w:p w14:paraId="47157DA4" w14:textId="77777777" w:rsidR="0079015D" w:rsidRPr="0079015D" w:rsidRDefault="0079015D" w:rsidP="0079015D">
      <w:pPr>
        <w:ind w:right="-142"/>
        <w:jc w:val="center"/>
        <w:rPr>
          <w:rFonts w:ascii="Courier New" w:hAnsi="Courier New" w:cs="Courier New"/>
          <w:b/>
          <w:bCs/>
        </w:rPr>
      </w:pPr>
      <w:r w:rsidRPr="0079015D">
        <w:rPr>
          <w:rFonts w:ascii="Courier New" w:hAnsi="Courier New" w:cs="Courier New"/>
          <w:b/>
          <w:bCs/>
        </w:rPr>
        <w:t>Galdi Bertoldo de Almeida Junior</w:t>
      </w:r>
      <w:r w:rsidRPr="0079015D">
        <w:rPr>
          <w:rFonts w:ascii="Courier New" w:hAnsi="Courier New" w:cs="Courier New"/>
          <w:b/>
          <w:bCs/>
        </w:rPr>
        <w:tab/>
      </w:r>
    </w:p>
    <w:bookmarkEnd w:id="30"/>
    <w:p w14:paraId="1E81E255" w14:textId="77777777" w:rsidR="0079015D" w:rsidRPr="0079015D" w:rsidRDefault="0079015D" w:rsidP="0079015D">
      <w:pPr>
        <w:ind w:right="-142"/>
        <w:jc w:val="center"/>
        <w:rPr>
          <w:rFonts w:ascii="Courier New" w:hAnsi="Courier New" w:cs="Courier New"/>
          <w:b/>
          <w:bCs/>
        </w:rPr>
      </w:pPr>
      <w:r w:rsidRPr="0079015D">
        <w:rPr>
          <w:rFonts w:ascii="Courier New" w:hAnsi="Courier New" w:cs="Courier New"/>
          <w:b/>
          <w:bCs/>
        </w:rPr>
        <w:t>Subdiretor Geral</w:t>
      </w:r>
    </w:p>
    <w:p w14:paraId="1364CC46" w14:textId="1CFD4E08" w:rsidR="00842804" w:rsidRPr="0079015D" w:rsidRDefault="00842804" w:rsidP="0079015D">
      <w:pPr>
        <w:ind w:right="-142"/>
        <w:rPr>
          <w:rFonts w:ascii="Courier New" w:eastAsiaTheme="minorHAnsi" w:hAnsi="Courier New" w:cs="Courier New"/>
          <w:b/>
          <w:szCs w:val="24"/>
        </w:rPr>
      </w:pPr>
    </w:p>
    <w:p w14:paraId="3CA75004" w14:textId="79B56B63" w:rsidR="00842804" w:rsidRPr="0079015D" w:rsidRDefault="00842804" w:rsidP="0079015D">
      <w:pPr>
        <w:ind w:right="-142"/>
        <w:rPr>
          <w:rFonts w:ascii="Courier New" w:eastAsiaTheme="minorHAnsi" w:hAnsi="Courier New" w:cs="Courier New"/>
          <w:b/>
          <w:szCs w:val="24"/>
        </w:rPr>
      </w:pPr>
    </w:p>
    <w:p w14:paraId="3FE5AF2C" w14:textId="697E0EB6" w:rsidR="00842804" w:rsidRPr="0079015D" w:rsidRDefault="00842804" w:rsidP="0079015D">
      <w:pPr>
        <w:ind w:right="-142"/>
        <w:rPr>
          <w:rFonts w:ascii="Courier New" w:eastAsiaTheme="minorHAnsi" w:hAnsi="Courier New" w:cs="Courier New"/>
          <w:b/>
          <w:szCs w:val="24"/>
        </w:rPr>
      </w:pPr>
    </w:p>
    <w:p w14:paraId="24075341" w14:textId="4811B71C" w:rsidR="00842804" w:rsidRPr="0079015D" w:rsidRDefault="00842804" w:rsidP="0079015D">
      <w:pPr>
        <w:ind w:right="-142"/>
        <w:rPr>
          <w:rFonts w:ascii="Courier New" w:eastAsiaTheme="minorHAnsi" w:hAnsi="Courier New" w:cs="Courier New"/>
          <w:b/>
          <w:szCs w:val="24"/>
        </w:rPr>
      </w:pPr>
    </w:p>
    <w:p w14:paraId="6AAA867C" w14:textId="2AF630AB" w:rsidR="00842804" w:rsidRPr="0079015D" w:rsidRDefault="00842804" w:rsidP="0079015D">
      <w:pPr>
        <w:ind w:right="-142"/>
        <w:rPr>
          <w:rFonts w:ascii="Courier New" w:eastAsiaTheme="minorHAnsi" w:hAnsi="Courier New" w:cs="Courier New"/>
          <w:b/>
          <w:szCs w:val="24"/>
        </w:rPr>
      </w:pPr>
    </w:p>
    <w:p w14:paraId="41B5DFFF" w14:textId="795F053C" w:rsidR="00842804" w:rsidRPr="0079015D" w:rsidRDefault="00842804" w:rsidP="0079015D">
      <w:pPr>
        <w:ind w:right="-142"/>
        <w:rPr>
          <w:rFonts w:ascii="Courier New" w:eastAsiaTheme="minorHAnsi" w:hAnsi="Courier New" w:cs="Courier New"/>
          <w:b/>
          <w:szCs w:val="24"/>
        </w:rPr>
      </w:pPr>
    </w:p>
    <w:p w14:paraId="4D58D990" w14:textId="649F526F" w:rsidR="00842804" w:rsidRPr="0079015D" w:rsidRDefault="00842804" w:rsidP="0079015D">
      <w:pPr>
        <w:ind w:right="-142"/>
        <w:rPr>
          <w:rFonts w:ascii="Courier New" w:eastAsiaTheme="minorHAnsi" w:hAnsi="Courier New" w:cs="Courier New"/>
          <w:b/>
          <w:szCs w:val="24"/>
        </w:rPr>
      </w:pPr>
    </w:p>
    <w:p w14:paraId="4F2A6675" w14:textId="1EE5525B" w:rsidR="00842804" w:rsidRPr="0079015D" w:rsidRDefault="00842804" w:rsidP="002C6998">
      <w:pPr>
        <w:rPr>
          <w:rFonts w:ascii="Courier New" w:eastAsiaTheme="minorHAnsi" w:hAnsi="Courier New" w:cs="Courier New"/>
          <w:b/>
          <w:szCs w:val="24"/>
        </w:rPr>
      </w:pPr>
    </w:p>
    <w:p w14:paraId="5E9528A0" w14:textId="1B446B7A" w:rsidR="00842804" w:rsidRPr="0079015D" w:rsidRDefault="00842804" w:rsidP="002C6998">
      <w:pPr>
        <w:rPr>
          <w:rFonts w:ascii="Courier New" w:eastAsiaTheme="minorHAnsi" w:hAnsi="Courier New" w:cs="Courier New"/>
          <w:b/>
          <w:szCs w:val="24"/>
        </w:rPr>
      </w:pPr>
    </w:p>
    <w:p w14:paraId="2ADBE9A2" w14:textId="519EBC2D" w:rsidR="00842804" w:rsidRPr="0079015D" w:rsidRDefault="00842804" w:rsidP="002C6998">
      <w:pPr>
        <w:rPr>
          <w:rFonts w:ascii="Courier New" w:eastAsiaTheme="minorHAnsi" w:hAnsi="Courier New" w:cs="Courier New"/>
          <w:b/>
          <w:szCs w:val="24"/>
        </w:rPr>
      </w:pPr>
    </w:p>
    <w:bookmarkEnd w:id="1"/>
    <w:bookmarkEnd w:id="5"/>
    <w:bookmarkEnd w:id="29"/>
    <w:p w14:paraId="34C38E74" w14:textId="65E66A79" w:rsidR="00F01C15" w:rsidRPr="0079015D" w:rsidRDefault="00F01C15" w:rsidP="00805CF7">
      <w:pPr>
        <w:rPr>
          <w:rFonts w:ascii="Courier New" w:hAnsi="Courier New" w:cs="Courier New"/>
          <w:szCs w:val="24"/>
        </w:rPr>
      </w:pPr>
    </w:p>
    <w:sectPr w:rsidR="00F01C15" w:rsidRPr="0079015D" w:rsidSect="00F01C15">
      <w:headerReference w:type="default" r:id="rId21"/>
      <w:footerReference w:type="default" r:id="rId22"/>
      <w:pgSz w:w="11906" w:h="16838"/>
      <w:pgMar w:top="57" w:right="1133" w:bottom="567" w:left="1701" w:header="708"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5C882" w14:textId="77777777" w:rsidR="000F3589" w:rsidRDefault="000F3589" w:rsidP="00D04C79">
      <w:r>
        <w:separator/>
      </w:r>
    </w:p>
  </w:endnote>
  <w:endnote w:type="continuationSeparator" w:id="0">
    <w:p w14:paraId="61C141AC" w14:textId="77777777" w:rsidR="000F3589" w:rsidRDefault="000F3589" w:rsidP="00D04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7101319"/>
      <w:docPartObj>
        <w:docPartGallery w:val="Page Numbers (Bottom of Page)"/>
        <w:docPartUnique/>
      </w:docPartObj>
    </w:sdtPr>
    <w:sdtEndPr/>
    <w:sdtContent>
      <w:p w14:paraId="082A2607" w14:textId="77777777" w:rsidR="00D0259D" w:rsidRDefault="00D0259D">
        <w:pPr>
          <w:pStyle w:val="Rodap"/>
          <w:jc w:val="right"/>
        </w:pPr>
        <w:r>
          <w:fldChar w:fldCharType="begin"/>
        </w:r>
        <w:r>
          <w:instrText>PAGE   \* MERGEFORMAT</w:instrText>
        </w:r>
        <w:r>
          <w:fldChar w:fldCharType="separate"/>
        </w:r>
        <w:r w:rsidR="005469DC">
          <w:rPr>
            <w:noProof/>
          </w:rPr>
          <w:t>2</w:t>
        </w:r>
        <w:r>
          <w:fldChar w:fldCharType="end"/>
        </w:r>
      </w:p>
    </w:sdtContent>
  </w:sdt>
  <w:p w14:paraId="54019330" w14:textId="77777777" w:rsidR="00D0259D" w:rsidRDefault="00D0259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1C4CE" w14:textId="77777777" w:rsidR="000F3589" w:rsidRDefault="000F3589" w:rsidP="00D04C79">
      <w:r>
        <w:separator/>
      </w:r>
    </w:p>
  </w:footnote>
  <w:footnote w:type="continuationSeparator" w:id="0">
    <w:p w14:paraId="433748A2" w14:textId="77777777" w:rsidR="000F3589" w:rsidRDefault="000F3589" w:rsidP="00D04C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sz w:val="20"/>
      </w:rPr>
      <w:id w:val="1306742002"/>
      <w:docPartObj>
        <w:docPartGallery w:val="Page Numbers (Top of Page)"/>
        <w:docPartUnique/>
      </w:docPartObj>
    </w:sdtPr>
    <w:sdtEndPr/>
    <w:sdtContent>
      <w:p w14:paraId="5C02D5DE" w14:textId="61894301" w:rsidR="007E30BE" w:rsidRPr="006804CF" w:rsidRDefault="007E30BE" w:rsidP="007E30BE">
        <w:pPr>
          <w:framePr w:w="1709" w:h="1660" w:hRule="exact" w:hSpace="180" w:wrap="around" w:vAnchor="text" w:hAnchor="page" w:x="1399" w:y="-143"/>
          <w:ind w:left="284" w:right="15"/>
          <w:jc w:val="center"/>
          <w:rPr>
            <w:rFonts w:ascii="Arial Narrow" w:hAnsi="Arial Narrow" w:cs="Arial"/>
            <w:sz w:val="20"/>
          </w:rPr>
        </w:pPr>
        <w:r w:rsidRPr="006804CF">
          <w:rPr>
            <w:rFonts w:ascii="Arial Narrow" w:hAnsi="Arial Narrow" w:cs="Arial"/>
            <w:noProof/>
            <w:sz w:val="20"/>
            <w:lang w:eastAsia="pt-BR"/>
          </w:rPr>
          <w:drawing>
            <wp:inline distT="0" distB="0" distL="0" distR="0" wp14:anchorId="05E6384C" wp14:editId="2101EB24">
              <wp:extent cx="863403" cy="900752"/>
              <wp:effectExtent l="0" t="0" r="0" b="0"/>
              <wp:docPr id="23" name="Imagem 23" descr="logo cam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ama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5422" cy="913291"/>
                      </a:xfrm>
                      <a:prstGeom prst="rect">
                        <a:avLst/>
                      </a:prstGeom>
                      <a:noFill/>
                      <a:ln>
                        <a:noFill/>
                      </a:ln>
                    </pic:spPr>
                  </pic:pic>
                </a:graphicData>
              </a:graphic>
            </wp:inline>
          </w:drawing>
        </w:r>
      </w:p>
      <w:p w14:paraId="73D389E6" w14:textId="5464642D" w:rsidR="007E30BE" w:rsidRPr="006804CF" w:rsidRDefault="001C4512" w:rsidP="001C4512">
        <w:pPr>
          <w:tabs>
            <w:tab w:val="right" w:pos="7486"/>
          </w:tabs>
          <w:ind w:left="1418"/>
          <w:jc w:val="both"/>
          <w:rPr>
            <w:rFonts w:ascii="Arial Narrow" w:hAnsi="Arial Narrow" w:cs="Arial"/>
            <w:b/>
            <w:sz w:val="20"/>
          </w:rPr>
        </w:pPr>
        <w:r w:rsidRPr="001C4512">
          <w:rPr>
            <w:rFonts w:ascii="Arial Narrow" w:hAnsi="Arial Narrow" w:cs="Arial"/>
            <w:b/>
            <w:noProof/>
            <w:sz w:val="20"/>
          </w:rPr>
          <mc:AlternateContent>
            <mc:Choice Requires="wps">
              <w:drawing>
                <wp:anchor distT="45720" distB="45720" distL="114300" distR="114300" simplePos="0" relativeHeight="251656704" behindDoc="0" locked="0" layoutInCell="1" allowOverlap="1" wp14:anchorId="21651B16" wp14:editId="392ACA66">
                  <wp:simplePos x="0" y="0"/>
                  <wp:positionH relativeFrom="column">
                    <wp:posOffset>5187315</wp:posOffset>
                  </wp:positionH>
                  <wp:positionV relativeFrom="paragraph">
                    <wp:posOffset>109220</wp:posOffset>
                  </wp:positionV>
                  <wp:extent cx="762000" cy="266700"/>
                  <wp:effectExtent l="0" t="0" r="19050" b="19050"/>
                  <wp:wrapSquare wrapText="bothSides"/>
                  <wp:docPr id="169492212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66700"/>
                          </a:xfrm>
                          <a:prstGeom prst="rect">
                            <a:avLst/>
                          </a:prstGeom>
                          <a:solidFill>
                            <a:srgbClr val="FFFFFF"/>
                          </a:solidFill>
                          <a:ln w="9525">
                            <a:solidFill>
                              <a:srgbClr val="000000"/>
                            </a:solidFill>
                            <a:miter lim="800000"/>
                            <a:headEnd/>
                            <a:tailEnd/>
                          </a:ln>
                        </wps:spPr>
                        <wps:txbx>
                          <w:txbxContent>
                            <w:p w14:paraId="1F8E536B" w14:textId="5D983818" w:rsidR="001C4512" w:rsidRDefault="001C4512" w:rsidP="001C4512">
                              <w:pPr>
                                <w:rPr>
                                  <w:sz w:val="16"/>
                                  <w:szCs w:val="16"/>
                                  <w14:textOutline w14:w="9525" w14:cap="rnd" w14:cmpd="sng" w14:algn="ctr">
                                    <w14:noFill/>
                                    <w14:prstDash w14:val="solid"/>
                                    <w14:bevel/>
                                  </w14:textOutline>
                                </w:rPr>
                              </w:pPr>
                              <w:r w:rsidRPr="00E75550">
                                <w:rPr>
                                  <w:sz w:val="16"/>
                                  <w:szCs w:val="16"/>
                                  <w14:textOutline w14:w="9525" w14:cap="rnd" w14:cmpd="sng" w14:algn="ctr">
                                    <w14:noFill/>
                                    <w14:prstDash w14:val="solid"/>
                                    <w14:bevel/>
                                  </w14:textOutline>
                                </w:rPr>
                                <w:t>Nº do Processo:</w:t>
                              </w:r>
                            </w:p>
                            <w:p w14:paraId="21CD2A17" w14:textId="6B970B00" w:rsidR="00E75550" w:rsidRPr="00E75550" w:rsidRDefault="00C22A52" w:rsidP="00E75550">
                              <w:pPr>
                                <w:jc w:val="cente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079/2026</w:t>
                              </w:r>
                            </w:p>
                          </w:txbxContent>
                        </wps:txbx>
                        <wps:bodyPr rot="0" vert="horz" wrap="square" lIns="36000" tIns="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651B16" id="_x0000_t202" coordsize="21600,21600" o:spt="202" path="m,l,21600r21600,l21600,xe">
                  <v:stroke joinstyle="miter"/>
                  <v:path gradientshapeok="t" o:connecttype="rect"/>
                </v:shapetype>
                <v:shape id="Caixa de Texto 2" o:spid="_x0000_s1027" type="#_x0000_t202" style="position:absolute;left:0;text-align:left;margin-left:408.45pt;margin-top:8.6pt;width:60pt;height:21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">
                  <v:textbox inset="1mm,0,1mm,1mm">
                    <w:txbxContent>
                      <w:p w14:paraId="1F8E536B" w14:textId="5D983818" w:rsidR="001C4512" w:rsidRDefault="001C4512" w:rsidP="001C4512">
                        <w:pPr>
                          <w:rPr>
                            <w:sz w:val="16"/>
                            <w:szCs w:val="16"/>
                            <w14:textOutline w14:w="9525" w14:cap="rnd" w14:cmpd="sng" w14:algn="ctr">
                              <w14:noFill/>
                              <w14:prstDash w14:val="solid"/>
                              <w14:bevel/>
                            </w14:textOutline>
                          </w:rPr>
                        </w:pPr>
                        <w:r w:rsidRPr="00E75550">
                          <w:rPr>
                            <w:sz w:val="16"/>
                            <w:szCs w:val="16"/>
                            <w14:textOutline w14:w="9525" w14:cap="rnd" w14:cmpd="sng" w14:algn="ctr">
                              <w14:noFill/>
                              <w14:prstDash w14:val="solid"/>
                              <w14:bevel/>
                            </w14:textOutline>
                          </w:rPr>
                          <w:t>Nº do Processo:</w:t>
                        </w:r>
                      </w:p>
                      <w:p w14:paraId="21CD2A17" w14:textId="6B970B00" w:rsidR="00E75550" w:rsidRPr="00E75550" w:rsidRDefault="00C22A52" w:rsidP="00E75550">
                        <w:pPr>
                          <w:jc w:val="cente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079/2026</w:t>
                        </w:r>
                      </w:p>
                    </w:txbxContent>
                  </v:textbox>
                  <w10:wrap type="square"/>
                </v:shape>
              </w:pict>
            </mc:Fallback>
          </mc:AlternateContent>
        </w:r>
        <w:r w:rsidRPr="001C4512">
          <w:rPr>
            <w:rFonts w:ascii="Arial Narrow" w:hAnsi="Arial Narrow" w:cs="Arial"/>
            <w:b/>
            <w:noProof/>
            <w:sz w:val="20"/>
          </w:rPr>
          <mc:AlternateContent>
            <mc:Choice Requires="wps">
              <w:drawing>
                <wp:anchor distT="45720" distB="45720" distL="114300" distR="114300" simplePos="0" relativeHeight="251655680" behindDoc="0" locked="0" layoutInCell="1" allowOverlap="1" wp14:anchorId="3AE6ED21" wp14:editId="6DACD99C">
                  <wp:simplePos x="0" y="0"/>
                  <wp:positionH relativeFrom="column">
                    <wp:posOffset>4558665</wp:posOffset>
                  </wp:positionH>
                  <wp:positionV relativeFrom="paragraph">
                    <wp:posOffset>109220</wp:posOffset>
                  </wp:positionV>
                  <wp:extent cx="628650" cy="266700"/>
                  <wp:effectExtent l="0" t="0" r="19050" b="1905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66700"/>
                          </a:xfrm>
                          <a:prstGeom prst="rect">
                            <a:avLst/>
                          </a:prstGeom>
                          <a:solidFill>
                            <a:srgbClr val="FFFFFF"/>
                          </a:solidFill>
                          <a:ln w="9525">
                            <a:solidFill>
                              <a:srgbClr val="000000"/>
                            </a:solidFill>
                            <a:miter lim="800000"/>
                            <a:headEnd/>
                            <a:tailEnd/>
                          </a:ln>
                        </wps:spPr>
                        <wps:txbx>
                          <w:txbxContent>
                            <w:p w14:paraId="1FBDF71A" w14:textId="6FF42053" w:rsidR="001C4512" w:rsidRDefault="001C4512">
                              <w:r>
                                <w:t>CMCG</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6ED21" id="_x0000_s1028" type="#_x0000_t202" style="position:absolute;left:0;text-align:left;margin-left:358.95pt;margin-top:8.6pt;width:49.5pt;height:21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">
                  <v:textbox inset="1mm,1mm,1mm,1mm">
                    <w:txbxContent>
                      <w:p w14:paraId="1FBDF71A" w14:textId="6FF42053" w:rsidR="001C4512" w:rsidRDefault="001C4512">
                        <w:r>
                          <w:t>CMCG</w:t>
                        </w:r>
                      </w:p>
                    </w:txbxContent>
                  </v:textbox>
                  <w10:wrap type="square"/>
                </v:shape>
              </w:pict>
            </mc:Fallback>
          </mc:AlternateContent>
        </w:r>
        <w:r w:rsidR="007E30BE" w:rsidRPr="006804CF">
          <w:rPr>
            <w:rFonts w:ascii="Arial Narrow" w:hAnsi="Arial Narrow" w:cs="Arial"/>
            <w:b/>
            <w:sz w:val="20"/>
          </w:rPr>
          <w:t>ESTADO DO RIO DE JANEIRO</w:t>
        </w:r>
        <w:r>
          <w:rPr>
            <w:rFonts w:ascii="Arial Narrow" w:hAnsi="Arial Narrow" w:cs="Arial"/>
            <w:b/>
            <w:sz w:val="20"/>
          </w:rPr>
          <w:tab/>
        </w:r>
      </w:p>
      <w:p w14:paraId="155E3E1C" w14:textId="0F896618" w:rsidR="007E30BE" w:rsidRPr="006804CF" w:rsidRDefault="007E30BE" w:rsidP="007E30BE">
        <w:pPr>
          <w:pStyle w:val="Ttulo1"/>
          <w:ind w:left="1418"/>
          <w:jc w:val="both"/>
          <w:rPr>
            <w:rFonts w:ascii="Arial Narrow" w:hAnsi="Arial Narrow" w:cs="Arial"/>
            <w:sz w:val="20"/>
          </w:rPr>
        </w:pPr>
        <w:r w:rsidRPr="006804CF">
          <w:rPr>
            <w:rFonts w:ascii="Arial Narrow" w:hAnsi="Arial Narrow" w:cs="Arial"/>
            <w:sz w:val="20"/>
          </w:rPr>
          <w:t>CÂMARA MUNICIPAL DE CAMPOS DOS GOYTACAZES</w:t>
        </w:r>
      </w:p>
      <w:p w14:paraId="5B816DE5" w14:textId="1D817EAD" w:rsidR="007E30BE" w:rsidRPr="006804CF" w:rsidRDefault="00A813AB" w:rsidP="007E30BE">
        <w:pPr>
          <w:ind w:left="1418"/>
          <w:jc w:val="both"/>
          <w:rPr>
            <w:rFonts w:ascii="Arial Narrow" w:hAnsi="Arial Narrow" w:cs="Arial"/>
            <w:sz w:val="20"/>
          </w:rPr>
        </w:pPr>
        <w:r w:rsidRPr="001C4512">
          <w:rPr>
            <w:rFonts w:ascii="Arial Narrow" w:hAnsi="Arial Narrow" w:cs="Arial"/>
            <w:b/>
            <w:noProof/>
            <w:sz w:val="20"/>
          </w:rPr>
          <mc:AlternateContent>
            <mc:Choice Requires="wps">
              <w:drawing>
                <wp:anchor distT="45720" distB="45720" distL="114300" distR="114300" simplePos="0" relativeHeight="251657728" behindDoc="0" locked="0" layoutInCell="1" allowOverlap="1" wp14:anchorId="582D8D2A" wp14:editId="70F5DE6D">
                  <wp:simplePos x="0" y="0"/>
                  <wp:positionH relativeFrom="column">
                    <wp:posOffset>4559300</wp:posOffset>
                  </wp:positionH>
                  <wp:positionV relativeFrom="paragraph">
                    <wp:posOffset>99695</wp:posOffset>
                  </wp:positionV>
                  <wp:extent cx="628650" cy="273685"/>
                  <wp:effectExtent l="0" t="0" r="19050" b="12065"/>
                  <wp:wrapSquare wrapText="bothSides"/>
                  <wp:docPr id="12912362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73685"/>
                          </a:xfrm>
                          <a:prstGeom prst="rect">
                            <a:avLst/>
                          </a:prstGeom>
                          <a:solidFill>
                            <a:srgbClr val="FFFFFF"/>
                          </a:solidFill>
                          <a:ln w="9525">
                            <a:solidFill>
                              <a:srgbClr val="000000"/>
                            </a:solidFill>
                            <a:miter lim="800000"/>
                            <a:headEnd/>
                            <a:tailEnd/>
                          </a:ln>
                        </wps:spPr>
                        <wps:txbx>
                          <w:txbxContent>
                            <w:p w14:paraId="0385CF17" w14:textId="5806FF11" w:rsidR="001C4512" w:rsidRPr="00E75550" w:rsidRDefault="00E75550" w:rsidP="001C4512">
                              <w:pPr>
                                <w:rPr>
                                  <w:sz w:val="16"/>
                                  <w:szCs w:val="16"/>
                                </w:rPr>
                              </w:pPr>
                              <w:r>
                                <w:rPr>
                                  <w:sz w:val="16"/>
                                  <w:szCs w:val="16"/>
                                </w:rPr>
                                <w:t>Fls.:</w:t>
                              </w:r>
                            </w:p>
                          </w:txbxContent>
                        </wps:txbx>
                        <wps:bodyPr rot="0" vert="horz" wrap="square" lIns="36000" tIns="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D8D2A" id="_x0000_s1029" type="#_x0000_t202" style="position:absolute;left:0;text-align:left;margin-left:359pt;margin-top:7.85pt;width:49.5pt;height:21.5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">
                  <v:textbox inset="1mm,0,1mm,1mm">
                    <w:txbxContent>
                      <w:p w14:paraId="0385CF17" w14:textId="5806FF11" w:rsidR="001C4512" w:rsidRPr="00E75550" w:rsidRDefault="00E75550" w:rsidP="001C4512">
                        <w:pPr>
                          <w:rPr>
                            <w:sz w:val="16"/>
                            <w:szCs w:val="16"/>
                          </w:rPr>
                        </w:pPr>
                        <w:r>
                          <w:rPr>
                            <w:sz w:val="16"/>
                            <w:szCs w:val="16"/>
                          </w:rPr>
                          <w:t>Fls.:</w:t>
                        </w:r>
                      </w:p>
                    </w:txbxContent>
                  </v:textbox>
                  <w10:wrap type="square"/>
                </v:shape>
              </w:pict>
            </mc:Fallback>
          </mc:AlternateContent>
        </w:r>
        <w:r w:rsidR="001C4512" w:rsidRPr="001C4512">
          <w:rPr>
            <w:rFonts w:ascii="Arial Narrow" w:hAnsi="Arial Narrow" w:cs="Arial"/>
            <w:b/>
            <w:noProof/>
            <w:sz w:val="20"/>
          </w:rPr>
          <mc:AlternateContent>
            <mc:Choice Requires="wps">
              <w:drawing>
                <wp:anchor distT="45720" distB="45720" distL="114300" distR="114300" simplePos="0" relativeHeight="251658752" behindDoc="0" locked="0" layoutInCell="1" allowOverlap="1" wp14:anchorId="5B877269" wp14:editId="07EE9B69">
                  <wp:simplePos x="0" y="0"/>
                  <wp:positionH relativeFrom="column">
                    <wp:posOffset>5186045</wp:posOffset>
                  </wp:positionH>
                  <wp:positionV relativeFrom="paragraph">
                    <wp:posOffset>104140</wp:posOffset>
                  </wp:positionV>
                  <wp:extent cx="768985" cy="266700"/>
                  <wp:effectExtent l="0" t="0" r="12065" b="19050"/>
                  <wp:wrapSquare wrapText="bothSides"/>
                  <wp:docPr id="8700253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66700"/>
                          </a:xfrm>
                          <a:prstGeom prst="rect">
                            <a:avLst/>
                          </a:prstGeom>
                          <a:solidFill>
                            <a:srgbClr val="FFFFFF"/>
                          </a:solidFill>
                          <a:ln w="9525">
                            <a:solidFill>
                              <a:srgbClr val="000000"/>
                            </a:solidFill>
                            <a:miter lim="800000"/>
                            <a:headEnd/>
                            <a:tailEnd/>
                          </a:ln>
                        </wps:spPr>
                        <wps:txbx>
                          <w:txbxContent>
                            <w:p w14:paraId="3F664859" w14:textId="784E724C" w:rsidR="001C4512" w:rsidRPr="00E75550" w:rsidRDefault="00E75550" w:rsidP="001C4512">
                              <w:pPr>
                                <w:rPr>
                                  <w:sz w:val="16"/>
                                  <w:szCs w:val="16"/>
                                </w:rPr>
                              </w:pPr>
                              <w:r w:rsidRPr="00E75550">
                                <w:rPr>
                                  <w:sz w:val="16"/>
                                  <w:szCs w:val="16"/>
                                </w:rPr>
                                <w:t>Rubrica</w:t>
                              </w:r>
                              <w:r>
                                <w:rPr>
                                  <w:sz w:val="16"/>
                                  <w:szCs w:val="16"/>
                                </w:rPr>
                                <w:t>:</w:t>
                              </w:r>
                            </w:p>
                          </w:txbxContent>
                        </wps:txbx>
                        <wps:bodyPr rot="0" vert="horz" wrap="square" lIns="36000" tIns="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77269" id="_x0000_s1030" type="#_x0000_t202" style="position:absolute;left:0;text-align:left;margin-left:408.35pt;margin-top:8.2pt;width:60.55pt;height:21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">
                  <v:textbox inset="1mm,0,1mm,1mm">
                    <w:txbxContent>
                      <w:p w14:paraId="3F664859" w14:textId="784E724C" w:rsidR="001C4512" w:rsidRPr="00E75550" w:rsidRDefault="00E75550" w:rsidP="001C4512">
                        <w:pPr>
                          <w:rPr>
                            <w:sz w:val="16"/>
                            <w:szCs w:val="16"/>
                          </w:rPr>
                        </w:pPr>
                        <w:r w:rsidRPr="00E75550">
                          <w:rPr>
                            <w:sz w:val="16"/>
                            <w:szCs w:val="16"/>
                          </w:rPr>
                          <w:t>Rubrica</w:t>
                        </w:r>
                        <w:r>
                          <w:rPr>
                            <w:sz w:val="16"/>
                            <w:szCs w:val="16"/>
                          </w:rPr>
                          <w:t>:</w:t>
                        </w:r>
                      </w:p>
                    </w:txbxContent>
                  </v:textbox>
                  <w10:wrap type="square"/>
                </v:shape>
              </w:pict>
            </mc:Fallback>
          </mc:AlternateContent>
        </w:r>
        <w:r w:rsidR="007E30BE" w:rsidRPr="006804CF">
          <w:rPr>
            <w:rFonts w:ascii="Arial Narrow" w:hAnsi="Arial Narrow" w:cs="Arial"/>
            <w:sz w:val="20"/>
          </w:rPr>
          <w:t>Av. Alberto Torres, 334 - Campos dos Goytacazes/RJ - 28.035-582</w:t>
        </w:r>
      </w:p>
      <w:p w14:paraId="0F61CD1A" w14:textId="077F12E5" w:rsidR="007E30BE" w:rsidRPr="006804CF" w:rsidRDefault="007E30BE" w:rsidP="007E30BE">
        <w:pPr>
          <w:ind w:left="1418"/>
          <w:jc w:val="both"/>
          <w:rPr>
            <w:rFonts w:ascii="Arial Narrow" w:hAnsi="Arial Narrow" w:cs="Arial"/>
            <w:sz w:val="20"/>
          </w:rPr>
        </w:pPr>
        <w:r w:rsidRPr="006804CF">
          <w:rPr>
            <w:rFonts w:ascii="Arial Narrow" w:hAnsi="Arial Narrow" w:cs="Arial"/>
            <w:sz w:val="20"/>
          </w:rPr>
          <w:t>Telefone (22) 2101-6350 - Fax (22) 2101-6391</w:t>
        </w:r>
      </w:p>
      <w:p w14:paraId="360608EE" w14:textId="009CA05D" w:rsidR="007E30BE" w:rsidRPr="006804CF" w:rsidRDefault="008C0885" w:rsidP="007E30BE">
        <w:pPr>
          <w:ind w:left="1418"/>
          <w:jc w:val="both"/>
          <w:rPr>
            <w:rStyle w:val="Hyperlink"/>
            <w:rFonts w:ascii="Arial Narrow" w:hAnsi="Arial Narrow" w:cs="Arial"/>
            <w:sz w:val="20"/>
          </w:rPr>
        </w:pPr>
        <w:hyperlink r:id="rId2" w:history="1">
          <w:r w:rsidR="007E30BE" w:rsidRPr="006804CF">
            <w:rPr>
              <w:rStyle w:val="Hyperlink"/>
              <w:rFonts w:ascii="Arial Narrow" w:hAnsi="Arial Narrow" w:cs="Arial"/>
              <w:sz w:val="20"/>
            </w:rPr>
            <w:t>aquisicoes@camaracampos.rj.gov.br</w:t>
          </w:r>
        </w:hyperlink>
      </w:p>
      <w:p w14:paraId="5419DE4E" w14:textId="1AB5A151" w:rsidR="00D0259D" w:rsidRPr="006804CF" w:rsidRDefault="007E30BE" w:rsidP="007E30BE">
        <w:pPr>
          <w:pStyle w:val="Cabealho"/>
          <w:tabs>
            <w:tab w:val="left" w:pos="1418"/>
            <w:tab w:val="right" w:pos="9072"/>
          </w:tabs>
          <w:ind w:left="1418"/>
          <w:jc w:val="both"/>
          <w:rPr>
            <w:rFonts w:ascii="Arial Narrow" w:hAnsi="Arial Narrow"/>
            <w:sz w:val="20"/>
          </w:rPr>
        </w:pPr>
        <w:r w:rsidRPr="006804CF">
          <w:rPr>
            <w:rFonts w:ascii="Arial Narrow" w:hAnsi="Arial Narrow" w:cs="Arial"/>
            <w:b/>
            <w:sz w:val="20"/>
          </w:rPr>
          <w:t xml:space="preserve">DIRETORIA DE </w:t>
        </w:r>
        <w:r>
          <w:rPr>
            <w:rFonts w:ascii="Arial Narrow" w:hAnsi="Arial Narrow" w:cs="Arial"/>
            <w:b/>
            <w:sz w:val="20"/>
          </w:rPr>
          <w:t>COMPRAS, LICITAÇÕE E CONTRATOS</w:t>
        </w:r>
        <w:r w:rsidR="00D0259D" w:rsidRPr="006804CF">
          <w:rPr>
            <w:rFonts w:ascii="Arial Narrow" w:hAnsi="Arial Narrow"/>
            <w:sz w:val="20"/>
          </w:rPr>
          <w:tab/>
        </w:r>
        <w:r w:rsidR="00D0259D" w:rsidRPr="006804CF">
          <w:rPr>
            <w:rFonts w:ascii="Arial Narrow" w:hAnsi="Arial Narrow"/>
            <w:sz w:val="20"/>
          </w:rPr>
          <w:tab/>
        </w:r>
      </w:p>
    </w:sdtContent>
  </w:sdt>
  <w:p w14:paraId="7F72417B" w14:textId="5FB36F32" w:rsidR="00D0259D" w:rsidRDefault="00D0259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15BD8"/>
    <w:multiLevelType w:val="hybridMultilevel"/>
    <w:tmpl w:val="489CDD9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0F416B6"/>
    <w:multiLevelType w:val="multilevel"/>
    <w:tmpl w:val="EA9C17E8"/>
    <w:lvl w:ilvl="0">
      <w:start w:val="1"/>
      <w:numFmt w:val="decimal"/>
      <w:lvlText w:val="%1."/>
      <w:lvlJc w:val="left"/>
      <w:pPr>
        <w:ind w:left="1220" w:hanging="360"/>
      </w:pPr>
      <w:rPr>
        <w:rFonts w:ascii="Calibri" w:eastAsia="Calibri" w:hAnsi="Calibri" w:cs="Calibri"/>
        <w:sz w:val="24"/>
        <w:szCs w:val="24"/>
      </w:rPr>
    </w:lvl>
    <w:lvl w:ilvl="1">
      <w:numFmt w:val="bullet"/>
      <w:lvlText w:val="●"/>
      <w:lvlJc w:val="left"/>
      <w:pPr>
        <w:ind w:left="2186" w:hanging="360"/>
      </w:pPr>
      <w:rPr>
        <w:rFonts w:ascii="Noto Sans Symbols" w:eastAsia="Noto Sans Symbols" w:hAnsi="Noto Sans Symbols" w:cs="Noto Sans Symbols"/>
      </w:rPr>
    </w:lvl>
    <w:lvl w:ilvl="2">
      <w:numFmt w:val="bullet"/>
      <w:lvlText w:val="●"/>
      <w:lvlJc w:val="left"/>
      <w:pPr>
        <w:ind w:left="3152" w:hanging="360"/>
      </w:pPr>
      <w:rPr>
        <w:rFonts w:ascii="Noto Sans Symbols" w:eastAsia="Noto Sans Symbols" w:hAnsi="Noto Sans Symbols" w:cs="Noto Sans Symbols"/>
      </w:rPr>
    </w:lvl>
    <w:lvl w:ilvl="3">
      <w:numFmt w:val="bullet"/>
      <w:lvlText w:val="●"/>
      <w:lvlJc w:val="left"/>
      <w:pPr>
        <w:ind w:left="4119" w:hanging="360"/>
      </w:pPr>
      <w:rPr>
        <w:rFonts w:ascii="Noto Sans Symbols" w:eastAsia="Noto Sans Symbols" w:hAnsi="Noto Sans Symbols" w:cs="Noto Sans Symbols"/>
      </w:rPr>
    </w:lvl>
    <w:lvl w:ilvl="4">
      <w:numFmt w:val="bullet"/>
      <w:lvlText w:val="●"/>
      <w:lvlJc w:val="left"/>
      <w:pPr>
        <w:ind w:left="5085" w:hanging="360"/>
      </w:pPr>
      <w:rPr>
        <w:rFonts w:ascii="Noto Sans Symbols" w:eastAsia="Noto Sans Symbols" w:hAnsi="Noto Sans Symbols" w:cs="Noto Sans Symbols"/>
      </w:rPr>
    </w:lvl>
    <w:lvl w:ilvl="5">
      <w:numFmt w:val="bullet"/>
      <w:lvlText w:val="●"/>
      <w:lvlJc w:val="left"/>
      <w:pPr>
        <w:ind w:left="6052" w:hanging="360"/>
      </w:pPr>
      <w:rPr>
        <w:rFonts w:ascii="Noto Sans Symbols" w:eastAsia="Noto Sans Symbols" w:hAnsi="Noto Sans Symbols" w:cs="Noto Sans Symbols"/>
      </w:rPr>
    </w:lvl>
    <w:lvl w:ilvl="6">
      <w:numFmt w:val="bullet"/>
      <w:lvlText w:val="●"/>
      <w:lvlJc w:val="left"/>
      <w:pPr>
        <w:ind w:left="7018" w:hanging="360"/>
      </w:pPr>
      <w:rPr>
        <w:rFonts w:ascii="Noto Sans Symbols" w:eastAsia="Noto Sans Symbols" w:hAnsi="Noto Sans Symbols" w:cs="Noto Sans Symbols"/>
      </w:rPr>
    </w:lvl>
    <w:lvl w:ilvl="7">
      <w:numFmt w:val="bullet"/>
      <w:lvlText w:val="●"/>
      <w:lvlJc w:val="left"/>
      <w:pPr>
        <w:ind w:left="7984" w:hanging="360"/>
      </w:pPr>
      <w:rPr>
        <w:rFonts w:ascii="Noto Sans Symbols" w:eastAsia="Noto Sans Symbols" w:hAnsi="Noto Sans Symbols" w:cs="Noto Sans Symbols"/>
      </w:rPr>
    </w:lvl>
    <w:lvl w:ilvl="8">
      <w:numFmt w:val="bullet"/>
      <w:lvlText w:val="●"/>
      <w:lvlJc w:val="left"/>
      <w:pPr>
        <w:ind w:left="8951" w:hanging="360"/>
      </w:pPr>
      <w:rPr>
        <w:rFonts w:ascii="Noto Sans Symbols" w:eastAsia="Noto Sans Symbols" w:hAnsi="Noto Sans Symbols" w:cs="Noto Sans Symbols"/>
      </w:rPr>
    </w:lvl>
  </w:abstractNum>
  <w:abstractNum w:abstractNumId="2" w15:restartNumberingAfterBreak="0">
    <w:nsid w:val="27AF3041"/>
    <w:multiLevelType w:val="hybridMultilevel"/>
    <w:tmpl w:val="D9ECBA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ACF126E"/>
    <w:multiLevelType w:val="multilevel"/>
    <w:tmpl w:val="6F3850C8"/>
    <w:lvl w:ilvl="0">
      <w:start w:val="2"/>
      <w:numFmt w:val="decimal"/>
      <w:lvlText w:val="%1."/>
      <w:lvlJc w:val="left"/>
      <w:pPr>
        <w:ind w:left="1208" w:hanging="737"/>
      </w:pPr>
      <w:rPr>
        <w:rFonts w:ascii="Calibri" w:eastAsia="Calibri" w:hAnsi="Calibri" w:cs="Calibri"/>
        <w:b/>
        <w:sz w:val="24"/>
        <w:szCs w:val="24"/>
        <w:shd w:val="clear" w:color="auto" w:fill="BEBEBE"/>
      </w:rPr>
    </w:lvl>
    <w:lvl w:ilvl="1">
      <w:start w:val="1"/>
      <w:numFmt w:val="decimal"/>
      <w:lvlText w:val="%2."/>
      <w:lvlJc w:val="left"/>
      <w:pPr>
        <w:ind w:left="1220" w:hanging="360"/>
      </w:pPr>
      <w:rPr>
        <w:rFonts w:ascii="Calibri" w:eastAsia="Calibri" w:hAnsi="Calibri" w:cs="Calibri"/>
        <w:sz w:val="24"/>
        <w:szCs w:val="24"/>
      </w:rPr>
    </w:lvl>
    <w:lvl w:ilvl="2">
      <w:numFmt w:val="bullet"/>
      <w:lvlText w:val="●"/>
      <w:lvlJc w:val="left"/>
      <w:pPr>
        <w:ind w:left="2293" w:hanging="360"/>
      </w:pPr>
      <w:rPr>
        <w:rFonts w:ascii="Noto Sans Symbols" w:eastAsia="Noto Sans Symbols" w:hAnsi="Noto Sans Symbols" w:cs="Noto Sans Symbols"/>
      </w:rPr>
    </w:lvl>
    <w:lvl w:ilvl="3">
      <w:numFmt w:val="bullet"/>
      <w:lvlText w:val="●"/>
      <w:lvlJc w:val="left"/>
      <w:pPr>
        <w:ind w:left="3367" w:hanging="360"/>
      </w:pPr>
      <w:rPr>
        <w:rFonts w:ascii="Noto Sans Symbols" w:eastAsia="Noto Sans Symbols" w:hAnsi="Noto Sans Symbols" w:cs="Noto Sans Symbols"/>
      </w:rPr>
    </w:lvl>
    <w:lvl w:ilvl="4">
      <w:numFmt w:val="bullet"/>
      <w:lvlText w:val="●"/>
      <w:lvlJc w:val="left"/>
      <w:pPr>
        <w:ind w:left="4441" w:hanging="360"/>
      </w:pPr>
      <w:rPr>
        <w:rFonts w:ascii="Noto Sans Symbols" w:eastAsia="Noto Sans Symbols" w:hAnsi="Noto Sans Symbols" w:cs="Noto Sans Symbols"/>
      </w:rPr>
    </w:lvl>
    <w:lvl w:ilvl="5">
      <w:numFmt w:val="bullet"/>
      <w:lvlText w:val="●"/>
      <w:lvlJc w:val="left"/>
      <w:pPr>
        <w:ind w:left="5515" w:hanging="360"/>
      </w:pPr>
      <w:rPr>
        <w:rFonts w:ascii="Noto Sans Symbols" w:eastAsia="Noto Sans Symbols" w:hAnsi="Noto Sans Symbols" w:cs="Noto Sans Symbols"/>
      </w:rPr>
    </w:lvl>
    <w:lvl w:ilvl="6">
      <w:numFmt w:val="bullet"/>
      <w:lvlText w:val="●"/>
      <w:lvlJc w:val="left"/>
      <w:pPr>
        <w:ind w:left="6588" w:hanging="360"/>
      </w:pPr>
      <w:rPr>
        <w:rFonts w:ascii="Noto Sans Symbols" w:eastAsia="Noto Sans Symbols" w:hAnsi="Noto Sans Symbols" w:cs="Noto Sans Symbols"/>
      </w:rPr>
    </w:lvl>
    <w:lvl w:ilvl="7">
      <w:numFmt w:val="bullet"/>
      <w:lvlText w:val="●"/>
      <w:lvlJc w:val="left"/>
      <w:pPr>
        <w:ind w:left="7662" w:hanging="360"/>
      </w:pPr>
      <w:rPr>
        <w:rFonts w:ascii="Noto Sans Symbols" w:eastAsia="Noto Sans Symbols" w:hAnsi="Noto Sans Symbols" w:cs="Noto Sans Symbols"/>
      </w:rPr>
    </w:lvl>
    <w:lvl w:ilvl="8">
      <w:numFmt w:val="bullet"/>
      <w:lvlText w:val="●"/>
      <w:lvlJc w:val="left"/>
      <w:pPr>
        <w:ind w:left="8736" w:hanging="360"/>
      </w:pPr>
      <w:rPr>
        <w:rFonts w:ascii="Noto Sans Symbols" w:eastAsia="Noto Sans Symbols" w:hAnsi="Noto Sans Symbols" w:cs="Noto Sans Symbols"/>
      </w:rPr>
    </w:lvl>
  </w:abstractNum>
  <w:abstractNum w:abstractNumId="4" w15:restartNumberingAfterBreak="0">
    <w:nsid w:val="4F7C0FE7"/>
    <w:multiLevelType w:val="hybridMultilevel"/>
    <w:tmpl w:val="633EB6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4FFF383A"/>
    <w:multiLevelType w:val="hybridMultilevel"/>
    <w:tmpl w:val="0F3A9B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76FB43C1"/>
    <w:multiLevelType w:val="hybridMultilevel"/>
    <w:tmpl w:val="0C9AB0AE"/>
    <w:lvl w:ilvl="0" w:tplc="1512BF9A">
      <w:start w:val="1"/>
      <w:numFmt w:val="decimal"/>
      <w:lvlText w:val="%1."/>
      <w:lvlJc w:val="left"/>
      <w:pPr>
        <w:ind w:left="9218" w:hanging="57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7" w15:restartNumberingAfterBreak="0">
    <w:nsid w:val="783D0D5F"/>
    <w:multiLevelType w:val="hybridMultilevel"/>
    <w:tmpl w:val="FD32141E"/>
    <w:lvl w:ilvl="0" w:tplc="04160001">
      <w:start w:val="1"/>
      <w:numFmt w:val="bullet"/>
      <w:lvlText w:val=""/>
      <w:lvlJc w:val="left"/>
      <w:pPr>
        <w:ind w:left="153" w:hanging="360"/>
      </w:pPr>
      <w:rPr>
        <w:rFonts w:ascii="Symbol" w:hAnsi="Symbol"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8" w15:restartNumberingAfterBreak="0">
    <w:nsid w:val="7E123E82"/>
    <w:multiLevelType w:val="multilevel"/>
    <w:tmpl w:val="A20AF7AC"/>
    <w:lvl w:ilvl="0">
      <w:start w:val="1"/>
      <w:numFmt w:val="decimal"/>
      <w:lvlText w:val="%1."/>
      <w:lvlJc w:val="left"/>
      <w:pPr>
        <w:ind w:left="1220" w:hanging="360"/>
      </w:pPr>
      <w:rPr>
        <w:rFonts w:ascii="Calibri" w:eastAsia="Calibri" w:hAnsi="Calibri" w:cs="Calibri"/>
        <w:sz w:val="24"/>
        <w:szCs w:val="24"/>
      </w:rPr>
    </w:lvl>
    <w:lvl w:ilvl="1">
      <w:numFmt w:val="bullet"/>
      <w:lvlText w:val="●"/>
      <w:lvlJc w:val="left"/>
      <w:pPr>
        <w:ind w:left="2186" w:hanging="360"/>
      </w:pPr>
      <w:rPr>
        <w:rFonts w:ascii="Noto Sans Symbols" w:eastAsia="Noto Sans Symbols" w:hAnsi="Noto Sans Symbols" w:cs="Noto Sans Symbols"/>
      </w:rPr>
    </w:lvl>
    <w:lvl w:ilvl="2">
      <w:numFmt w:val="bullet"/>
      <w:lvlText w:val="●"/>
      <w:lvlJc w:val="left"/>
      <w:pPr>
        <w:ind w:left="3152" w:hanging="360"/>
      </w:pPr>
      <w:rPr>
        <w:rFonts w:ascii="Noto Sans Symbols" w:eastAsia="Noto Sans Symbols" w:hAnsi="Noto Sans Symbols" w:cs="Noto Sans Symbols"/>
      </w:rPr>
    </w:lvl>
    <w:lvl w:ilvl="3">
      <w:numFmt w:val="bullet"/>
      <w:lvlText w:val="●"/>
      <w:lvlJc w:val="left"/>
      <w:pPr>
        <w:ind w:left="4119" w:hanging="360"/>
      </w:pPr>
      <w:rPr>
        <w:rFonts w:ascii="Noto Sans Symbols" w:eastAsia="Noto Sans Symbols" w:hAnsi="Noto Sans Symbols" w:cs="Noto Sans Symbols"/>
      </w:rPr>
    </w:lvl>
    <w:lvl w:ilvl="4">
      <w:numFmt w:val="bullet"/>
      <w:lvlText w:val="●"/>
      <w:lvlJc w:val="left"/>
      <w:pPr>
        <w:ind w:left="5085" w:hanging="360"/>
      </w:pPr>
      <w:rPr>
        <w:rFonts w:ascii="Noto Sans Symbols" w:eastAsia="Noto Sans Symbols" w:hAnsi="Noto Sans Symbols" w:cs="Noto Sans Symbols"/>
      </w:rPr>
    </w:lvl>
    <w:lvl w:ilvl="5">
      <w:numFmt w:val="bullet"/>
      <w:lvlText w:val="●"/>
      <w:lvlJc w:val="left"/>
      <w:pPr>
        <w:ind w:left="6052" w:hanging="360"/>
      </w:pPr>
      <w:rPr>
        <w:rFonts w:ascii="Noto Sans Symbols" w:eastAsia="Noto Sans Symbols" w:hAnsi="Noto Sans Symbols" w:cs="Noto Sans Symbols"/>
      </w:rPr>
    </w:lvl>
    <w:lvl w:ilvl="6">
      <w:numFmt w:val="bullet"/>
      <w:lvlText w:val="●"/>
      <w:lvlJc w:val="left"/>
      <w:pPr>
        <w:ind w:left="7018" w:hanging="360"/>
      </w:pPr>
      <w:rPr>
        <w:rFonts w:ascii="Noto Sans Symbols" w:eastAsia="Noto Sans Symbols" w:hAnsi="Noto Sans Symbols" w:cs="Noto Sans Symbols"/>
      </w:rPr>
    </w:lvl>
    <w:lvl w:ilvl="7">
      <w:numFmt w:val="bullet"/>
      <w:lvlText w:val="●"/>
      <w:lvlJc w:val="left"/>
      <w:pPr>
        <w:ind w:left="7984" w:hanging="360"/>
      </w:pPr>
      <w:rPr>
        <w:rFonts w:ascii="Noto Sans Symbols" w:eastAsia="Noto Sans Symbols" w:hAnsi="Noto Sans Symbols" w:cs="Noto Sans Symbols"/>
      </w:rPr>
    </w:lvl>
    <w:lvl w:ilvl="8">
      <w:numFmt w:val="bullet"/>
      <w:lvlText w:val="●"/>
      <w:lvlJc w:val="left"/>
      <w:pPr>
        <w:ind w:left="8951" w:hanging="360"/>
      </w:pPr>
      <w:rPr>
        <w:rFonts w:ascii="Noto Sans Symbols" w:eastAsia="Noto Sans Symbols" w:hAnsi="Noto Sans Symbols" w:cs="Noto Sans Symbols"/>
      </w:rPr>
    </w:lvl>
  </w:abstractNum>
  <w:num w:numId="1">
    <w:abstractNumId w:val="7"/>
  </w:num>
  <w:num w:numId="2">
    <w:abstractNumId w:val="6"/>
  </w:num>
  <w:num w:numId="3">
    <w:abstractNumId w:val="4"/>
  </w:num>
  <w:num w:numId="4">
    <w:abstractNumId w:val="5"/>
  </w:num>
  <w:num w:numId="5">
    <w:abstractNumId w:val="3"/>
  </w:num>
  <w:num w:numId="6">
    <w:abstractNumId w:val="1"/>
  </w:num>
  <w:num w:numId="7">
    <w:abstractNumId w:val="8"/>
  </w:num>
  <w:num w:numId="8">
    <w:abstractNumId w:val="0"/>
  </w:num>
  <w:num w:numId="9">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9"/>
  <w:hyphenationZone w:val="425"/>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63C"/>
    <w:rsid w:val="0000072A"/>
    <w:rsid w:val="00002C34"/>
    <w:rsid w:val="000142BF"/>
    <w:rsid w:val="00017908"/>
    <w:rsid w:val="00024B99"/>
    <w:rsid w:val="000302A5"/>
    <w:rsid w:val="00032E54"/>
    <w:rsid w:val="00042C09"/>
    <w:rsid w:val="00042EEE"/>
    <w:rsid w:val="000434BC"/>
    <w:rsid w:val="000473C2"/>
    <w:rsid w:val="000500E8"/>
    <w:rsid w:val="00052C57"/>
    <w:rsid w:val="000544C7"/>
    <w:rsid w:val="00054AC5"/>
    <w:rsid w:val="0005536F"/>
    <w:rsid w:val="000650E4"/>
    <w:rsid w:val="00071E8A"/>
    <w:rsid w:val="00076C65"/>
    <w:rsid w:val="00076D9F"/>
    <w:rsid w:val="00080F2A"/>
    <w:rsid w:val="00081656"/>
    <w:rsid w:val="000832A7"/>
    <w:rsid w:val="0008564E"/>
    <w:rsid w:val="00086A3B"/>
    <w:rsid w:val="00090201"/>
    <w:rsid w:val="00093D42"/>
    <w:rsid w:val="000A2E05"/>
    <w:rsid w:val="000A6E1F"/>
    <w:rsid w:val="000A703A"/>
    <w:rsid w:val="000B1E4B"/>
    <w:rsid w:val="000B5598"/>
    <w:rsid w:val="000B5989"/>
    <w:rsid w:val="000B6118"/>
    <w:rsid w:val="000B73EF"/>
    <w:rsid w:val="000B798C"/>
    <w:rsid w:val="000C4A6E"/>
    <w:rsid w:val="000C517C"/>
    <w:rsid w:val="000C5690"/>
    <w:rsid w:val="000C5C81"/>
    <w:rsid w:val="000C66AC"/>
    <w:rsid w:val="000E0478"/>
    <w:rsid w:val="000E0BE5"/>
    <w:rsid w:val="000E182B"/>
    <w:rsid w:val="000E1EDD"/>
    <w:rsid w:val="000E67AF"/>
    <w:rsid w:val="000E748F"/>
    <w:rsid w:val="000F07A3"/>
    <w:rsid w:val="000F271D"/>
    <w:rsid w:val="000F3589"/>
    <w:rsid w:val="000F3D72"/>
    <w:rsid w:val="000F6DF6"/>
    <w:rsid w:val="001000AA"/>
    <w:rsid w:val="00104A30"/>
    <w:rsid w:val="00114D54"/>
    <w:rsid w:val="00117D7D"/>
    <w:rsid w:val="001215CF"/>
    <w:rsid w:val="00123D2D"/>
    <w:rsid w:val="00125B76"/>
    <w:rsid w:val="0014684E"/>
    <w:rsid w:val="00147710"/>
    <w:rsid w:val="00147857"/>
    <w:rsid w:val="00147879"/>
    <w:rsid w:val="00150DB1"/>
    <w:rsid w:val="00160D25"/>
    <w:rsid w:val="00164CC4"/>
    <w:rsid w:val="00165357"/>
    <w:rsid w:val="00170169"/>
    <w:rsid w:val="0017023D"/>
    <w:rsid w:val="001703E3"/>
    <w:rsid w:val="00174BF0"/>
    <w:rsid w:val="00176E7E"/>
    <w:rsid w:val="001770DA"/>
    <w:rsid w:val="00181803"/>
    <w:rsid w:val="00190020"/>
    <w:rsid w:val="00191CAD"/>
    <w:rsid w:val="00193824"/>
    <w:rsid w:val="001A0BE5"/>
    <w:rsid w:val="001B1DEF"/>
    <w:rsid w:val="001B3FF8"/>
    <w:rsid w:val="001B713E"/>
    <w:rsid w:val="001C014B"/>
    <w:rsid w:val="001C2063"/>
    <w:rsid w:val="001C4512"/>
    <w:rsid w:val="001C5E70"/>
    <w:rsid w:val="001C68B3"/>
    <w:rsid w:val="001D25A7"/>
    <w:rsid w:val="001D7066"/>
    <w:rsid w:val="001D744B"/>
    <w:rsid w:val="001F0843"/>
    <w:rsid w:val="001F27CF"/>
    <w:rsid w:val="001F28A2"/>
    <w:rsid w:val="001F7153"/>
    <w:rsid w:val="001F7F37"/>
    <w:rsid w:val="00207816"/>
    <w:rsid w:val="00215A4A"/>
    <w:rsid w:val="00217D8F"/>
    <w:rsid w:val="00226CDE"/>
    <w:rsid w:val="002411D1"/>
    <w:rsid w:val="002417CC"/>
    <w:rsid w:val="002514AC"/>
    <w:rsid w:val="00261439"/>
    <w:rsid w:val="00266964"/>
    <w:rsid w:val="00270E9F"/>
    <w:rsid w:val="00272F4D"/>
    <w:rsid w:val="00283C01"/>
    <w:rsid w:val="00287FFD"/>
    <w:rsid w:val="0029134C"/>
    <w:rsid w:val="00292E19"/>
    <w:rsid w:val="00296363"/>
    <w:rsid w:val="002A0085"/>
    <w:rsid w:val="002A4D22"/>
    <w:rsid w:val="002B1759"/>
    <w:rsid w:val="002B344C"/>
    <w:rsid w:val="002B6223"/>
    <w:rsid w:val="002C2427"/>
    <w:rsid w:val="002C6998"/>
    <w:rsid w:val="002D34BE"/>
    <w:rsid w:val="002D3D23"/>
    <w:rsid w:val="002D6DE2"/>
    <w:rsid w:val="002E49D5"/>
    <w:rsid w:val="002E75FC"/>
    <w:rsid w:val="002F4781"/>
    <w:rsid w:val="00305FCA"/>
    <w:rsid w:val="00307E80"/>
    <w:rsid w:val="00312A78"/>
    <w:rsid w:val="00314B90"/>
    <w:rsid w:val="003157CE"/>
    <w:rsid w:val="003173B0"/>
    <w:rsid w:val="00317BB3"/>
    <w:rsid w:val="003219FE"/>
    <w:rsid w:val="00322D1F"/>
    <w:rsid w:val="00324163"/>
    <w:rsid w:val="0032436E"/>
    <w:rsid w:val="00350E52"/>
    <w:rsid w:val="00357221"/>
    <w:rsid w:val="00357A89"/>
    <w:rsid w:val="003603ED"/>
    <w:rsid w:val="00360763"/>
    <w:rsid w:val="00361214"/>
    <w:rsid w:val="00363790"/>
    <w:rsid w:val="00371998"/>
    <w:rsid w:val="00375C86"/>
    <w:rsid w:val="00383B33"/>
    <w:rsid w:val="00384860"/>
    <w:rsid w:val="00384B65"/>
    <w:rsid w:val="003851BA"/>
    <w:rsid w:val="00387DA6"/>
    <w:rsid w:val="003925F9"/>
    <w:rsid w:val="00396510"/>
    <w:rsid w:val="003A332C"/>
    <w:rsid w:val="003A4B07"/>
    <w:rsid w:val="003C27A9"/>
    <w:rsid w:val="003C3CE0"/>
    <w:rsid w:val="003D02C5"/>
    <w:rsid w:val="003D1022"/>
    <w:rsid w:val="003D1873"/>
    <w:rsid w:val="003D449A"/>
    <w:rsid w:val="003D4965"/>
    <w:rsid w:val="003E265D"/>
    <w:rsid w:val="003E40C5"/>
    <w:rsid w:val="003E4299"/>
    <w:rsid w:val="003E4904"/>
    <w:rsid w:val="003E509E"/>
    <w:rsid w:val="003F2325"/>
    <w:rsid w:val="003F63D1"/>
    <w:rsid w:val="00402541"/>
    <w:rsid w:val="00403E7F"/>
    <w:rsid w:val="00403F4A"/>
    <w:rsid w:val="004065B5"/>
    <w:rsid w:val="00412925"/>
    <w:rsid w:val="004142E9"/>
    <w:rsid w:val="00417E65"/>
    <w:rsid w:val="00420332"/>
    <w:rsid w:val="00420E73"/>
    <w:rsid w:val="00421F7F"/>
    <w:rsid w:val="004342FA"/>
    <w:rsid w:val="00434831"/>
    <w:rsid w:val="00434AA4"/>
    <w:rsid w:val="004366B9"/>
    <w:rsid w:val="00445BCA"/>
    <w:rsid w:val="00446C7B"/>
    <w:rsid w:val="004505E7"/>
    <w:rsid w:val="0045722B"/>
    <w:rsid w:val="00465412"/>
    <w:rsid w:val="00472D5A"/>
    <w:rsid w:val="00473123"/>
    <w:rsid w:val="00474B59"/>
    <w:rsid w:val="00480074"/>
    <w:rsid w:val="00481ED3"/>
    <w:rsid w:val="004820CF"/>
    <w:rsid w:val="0048310F"/>
    <w:rsid w:val="0048449F"/>
    <w:rsid w:val="00490DD6"/>
    <w:rsid w:val="004A268E"/>
    <w:rsid w:val="004B304E"/>
    <w:rsid w:val="004B4993"/>
    <w:rsid w:val="004B49F2"/>
    <w:rsid w:val="004B513B"/>
    <w:rsid w:val="004B7AC1"/>
    <w:rsid w:val="004C5E67"/>
    <w:rsid w:val="004D261B"/>
    <w:rsid w:val="004D6227"/>
    <w:rsid w:val="004E089C"/>
    <w:rsid w:val="004E17B5"/>
    <w:rsid w:val="004E1E5E"/>
    <w:rsid w:val="004E3946"/>
    <w:rsid w:val="004E5A93"/>
    <w:rsid w:val="004F0D06"/>
    <w:rsid w:val="004F15CA"/>
    <w:rsid w:val="004F541F"/>
    <w:rsid w:val="004F7ED4"/>
    <w:rsid w:val="0050272A"/>
    <w:rsid w:val="00502BEF"/>
    <w:rsid w:val="005041A7"/>
    <w:rsid w:val="005048CF"/>
    <w:rsid w:val="0051721C"/>
    <w:rsid w:val="005223C7"/>
    <w:rsid w:val="00522A17"/>
    <w:rsid w:val="00525A35"/>
    <w:rsid w:val="005274E5"/>
    <w:rsid w:val="0052782B"/>
    <w:rsid w:val="00536086"/>
    <w:rsid w:val="00540F5F"/>
    <w:rsid w:val="005443EA"/>
    <w:rsid w:val="005469DC"/>
    <w:rsid w:val="00551DD9"/>
    <w:rsid w:val="005551B6"/>
    <w:rsid w:val="005559A2"/>
    <w:rsid w:val="0055602B"/>
    <w:rsid w:val="00556C09"/>
    <w:rsid w:val="00562C72"/>
    <w:rsid w:val="00571096"/>
    <w:rsid w:val="005738B4"/>
    <w:rsid w:val="00574F59"/>
    <w:rsid w:val="005769DA"/>
    <w:rsid w:val="0058117C"/>
    <w:rsid w:val="005866F0"/>
    <w:rsid w:val="005917D7"/>
    <w:rsid w:val="00593F08"/>
    <w:rsid w:val="005A0FF5"/>
    <w:rsid w:val="005B6224"/>
    <w:rsid w:val="005C420F"/>
    <w:rsid w:val="005C5D5A"/>
    <w:rsid w:val="005D20E2"/>
    <w:rsid w:val="005D623A"/>
    <w:rsid w:val="005E042F"/>
    <w:rsid w:val="005E1007"/>
    <w:rsid w:val="005E63C3"/>
    <w:rsid w:val="005E6AC7"/>
    <w:rsid w:val="005F62D0"/>
    <w:rsid w:val="00601685"/>
    <w:rsid w:val="00607378"/>
    <w:rsid w:val="00607F16"/>
    <w:rsid w:val="00610911"/>
    <w:rsid w:val="006177E2"/>
    <w:rsid w:val="006334FB"/>
    <w:rsid w:val="00637AB9"/>
    <w:rsid w:val="006433CF"/>
    <w:rsid w:val="0064393E"/>
    <w:rsid w:val="006450C4"/>
    <w:rsid w:val="006452D3"/>
    <w:rsid w:val="00647280"/>
    <w:rsid w:val="00653EC0"/>
    <w:rsid w:val="00663700"/>
    <w:rsid w:val="00674852"/>
    <w:rsid w:val="006753E2"/>
    <w:rsid w:val="006804CF"/>
    <w:rsid w:val="00681333"/>
    <w:rsid w:val="00684AE4"/>
    <w:rsid w:val="0068657E"/>
    <w:rsid w:val="00692FFD"/>
    <w:rsid w:val="00695955"/>
    <w:rsid w:val="0069756F"/>
    <w:rsid w:val="006A0CB4"/>
    <w:rsid w:val="006A2DAD"/>
    <w:rsid w:val="006A57CF"/>
    <w:rsid w:val="006A7D47"/>
    <w:rsid w:val="006B0A34"/>
    <w:rsid w:val="006B5490"/>
    <w:rsid w:val="006B6F98"/>
    <w:rsid w:val="006C4200"/>
    <w:rsid w:val="006C6A95"/>
    <w:rsid w:val="006C6C0F"/>
    <w:rsid w:val="006D0BBE"/>
    <w:rsid w:val="006D18FE"/>
    <w:rsid w:val="006D43F6"/>
    <w:rsid w:val="006D4A24"/>
    <w:rsid w:val="006D543C"/>
    <w:rsid w:val="006D59AC"/>
    <w:rsid w:val="006D76F7"/>
    <w:rsid w:val="006E023E"/>
    <w:rsid w:val="006E2F11"/>
    <w:rsid w:val="006E4B92"/>
    <w:rsid w:val="006E5812"/>
    <w:rsid w:val="006E5C47"/>
    <w:rsid w:val="006F2A5E"/>
    <w:rsid w:val="00700370"/>
    <w:rsid w:val="00701170"/>
    <w:rsid w:val="0070145C"/>
    <w:rsid w:val="0070723D"/>
    <w:rsid w:val="007110FE"/>
    <w:rsid w:val="007139C9"/>
    <w:rsid w:val="00716691"/>
    <w:rsid w:val="00716903"/>
    <w:rsid w:val="007212E8"/>
    <w:rsid w:val="00723054"/>
    <w:rsid w:val="007255FC"/>
    <w:rsid w:val="00725BD9"/>
    <w:rsid w:val="00726180"/>
    <w:rsid w:val="00732F8C"/>
    <w:rsid w:val="007333D2"/>
    <w:rsid w:val="007356AA"/>
    <w:rsid w:val="007376EE"/>
    <w:rsid w:val="00742B75"/>
    <w:rsid w:val="007450F9"/>
    <w:rsid w:val="00746362"/>
    <w:rsid w:val="00751DF4"/>
    <w:rsid w:val="0075612B"/>
    <w:rsid w:val="00762320"/>
    <w:rsid w:val="00763E1E"/>
    <w:rsid w:val="00766961"/>
    <w:rsid w:val="007722B9"/>
    <w:rsid w:val="00774256"/>
    <w:rsid w:val="00780718"/>
    <w:rsid w:val="0079015D"/>
    <w:rsid w:val="00790233"/>
    <w:rsid w:val="00790B74"/>
    <w:rsid w:val="007971B6"/>
    <w:rsid w:val="007B26E7"/>
    <w:rsid w:val="007B39A5"/>
    <w:rsid w:val="007B4797"/>
    <w:rsid w:val="007B5208"/>
    <w:rsid w:val="007B6139"/>
    <w:rsid w:val="007B718F"/>
    <w:rsid w:val="007C2E0C"/>
    <w:rsid w:val="007C2E9F"/>
    <w:rsid w:val="007C39C4"/>
    <w:rsid w:val="007C4752"/>
    <w:rsid w:val="007C4A06"/>
    <w:rsid w:val="007C63E6"/>
    <w:rsid w:val="007D0FA5"/>
    <w:rsid w:val="007D4C65"/>
    <w:rsid w:val="007D57DF"/>
    <w:rsid w:val="007D5EFA"/>
    <w:rsid w:val="007E1D52"/>
    <w:rsid w:val="007E2FB7"/>
    <w:rsid w:val="007E30BE"/>
    <w:rsid w:val="007E3EE9"/>
    <w:rsid w:val="007E5ED5"/>
    <w:rsid w:val="007F6116"/>
    <w:rsid w:val="00800C60"/>
    <w:rsid w:val="00805CF7"/>
    <w:rsid w:val="00805CFB"/>
    <w:rsid w:val="008119DC"/>
    <w:rsid w:val="00821DB4"/>
    <w:rsid w:val="00832075"/>
    <w:rsid w:val="00832EA3"/>
    <w:rsid w:val="0083570A"/>
    <w:rsid w:val="00842804"/>
    <w:rsid w:val="00845BA3"/>
    <w:rsid w:val="00846783"/>
    <w:rsid w:val="008474C4"/>
    <w:rsid w:val="00850EB7"/>
    <w:rsid w:val="0085110E"/>
    <w:rsid w:val="00852A2B"/>
    <w:rsid w:val="00855FFE"/>
    <w:rsid w:val="00857F81"/>
    <w:rsid w:val="00861EE9"/>
    <w:rsid w:val="008632BF"/>
    <w:rsid w:val="00872970"/>
    <w:rsid w:val="00872EDF"/>
    <w:rsid w:val="008738C9"/>
    <w:rsid w:val="00874EE2"/>
    <w:rsid w:val="00877740"/>
    <w:rsid w:val="008849A9"/>
    <w:rsid w:val="00884A86"/>
    <w:rsid w:val="00886652"/>
    <w:rsid w:val="00887C86"/>
    <w:rsid w:val="008A11BA"/>
    <w:rsid w:val="008A587C"/>
    <w:rsid w:val="008A64DB"/>
    <w:rsid w:val="008B3299"/>
    <w:rsid w:val="008B394C"/>
    <w:rsid w:val="008C0885"/>
    <w:rsid w:val="008C1554"/>
    <w:rsid w:val="008C476A"/>
    <w:rsid w:val="008C65F6"/>
    <w:rsid w:val="008C7EDF"/>
    <w:rsid w:val="008D70A4"/>
    <w:rsid w:val="008E14CF"/>
    <w:rsid w:val="008E4C6D"/>
    <w:rsid w:val="008E53FB"/>
    <w:rsid w:val="008F4413"/>
    <w:rsid w:val="008F6CE1"/>
    <w:rsid w:val="00902C6B"/>
    <w:rsid w:val="009174ED"/>
    <w:rsid w:val="00917710"/>
    <w:rsid w:val="00920A6A"/>
    <w:rsid w:val="00923699"/>
    <w:rsid w:val="009338FA"/>
    <w:rsid w:val="00935CD1"/>
    <w:rsid w:val="00936FEC"/>
    <w:rsid w:val="009409A8"/>
    <w:rsid w:val="009455C3"/>
    <w:rsid w:val="00946F75"/>
    <w:rsid w:val="0095187C"/>
    <w:rsid w:val="009527DF"/>
    <w:rsid w:val="00952E41"/>
    <w:rsid w:val="00953A20"/>
    <w:rsid w:val="00955360"/>
    <w:rsid w:val="00962528"/>
    <w:rsid w:val="0096390E"/>
    <w:rsid w:val="00964790"/>
    <w:rsid w:val="00970FEF"/>
    <w:rsid w:val="00971A69"/>
    <w:rsid w:val="00975C26"/>
    <w:rsid w:val="00983C01"/>
    <w:rsid w:val="00984A25"/>
    <w:rsid w:val="00990ED8"/>
    <w:rsid w:val="009948DD"/>
    <w:rsid w:val="009A044D"/>
    <w:rsid w:val="009A25E5"/>
    <w:rsid w:val="009A5641"/>
    <w:rsid w:val="009B0A68"/>
    <w:rsid w:val="009B2DDE"/>
    <w:rsid w:val="009B6038"/>
    <w:rsid w:val="009B7C3F"/>
    <w:rsid w:val="009B7DD2"/>
    <w:rsid w:val="009C0389"/>
    <w:rsid w:val="009C1809"/>
    <w:rsid w:val="009C2E57"/>
    <w:rsid w:val="009C4841"/>
    <w:rsid w:val="009C5351"/>
    <w:rsid w:val="009C7414"/>
    <w:rsid w:val="009D263C"/>
    <w:rsid w:val="009D26D1"/>
    <w:rsid w:val="009D2884"/>
    <w:rsid w:val="009D4A62"/>
    <w:rsid w:val="009D6A75"/>
    <w:rsid w:val="009E0486"/>
    <w:rsid w:val="009E2638"/>
    <w:rsid w:val="009F17B1"/>
    <w:rsid w:val="009F1A5A"/>
    <w:rsid w:val="009F49DA"/>
    <w:rsid w:val="009F5E1E"/>
    <w:rsid w:val="009F5F70"/>
    <w:rsid w:val="009F741B"/>
    <w:rsid w:val="00A03021"/>
    <w:rsid w:val="00A04EE3"/>
    <w:rsid w:val="00A06543"/>
    <w:rsid w:val="00A12EA5"/>
    <w:rsid w:val="00A1346E"/>
    <w:rsid w:val="00A21BF2"/>
    <w:rsid w:val="00A229D4"/>
    <w:rsid w:val="00A241E9"/>
    <w:rsid w:val="00A249F9"/>
    <w:rsid w:val="00A24F6C"/>
    <w:rsid w:val="00A32BF8"/>
    <w:rsid w:val="00A3360D"/>
    <w:rsid w:val="00A35E57"/>
    <w:rsid w:val="00A42B4E"/>
    <w:rsid w:val="00A453DB"/>
    <w:rsid w:val="00A47331"/>
    <w:rsid w:val="00A53C25"/>
    <w:rsid w:val="00A60FFC"/>
    <w:rsid w:val="00A61698"/>
    <w:rsid w:val="00A63E07"/>
    <w:rsid w:val="00A66CD2"/>
    <w:rsid w:val="00A813AB"/>
    <w:rsid w:val="00A87F48"/>
    <w:rsid w:val="00A944F6"/>
    <w:rsid w:val="00A94F0F"/>
    <w:rsid w:val="00AA07EC"/>
    <w:rsid w:val="00AA1DF1"/>
    <w:rsid w:val="00AA6570"/>
    <w:rsid w:val="00AA6A65"/>
    <w:rsid w:val="00AB49CF"/>
    <w:rsid w:val="00AB5229"/>
    <w:rsid w:val="00AB79E3"/>
    <w:rsid w:val="00AC30CD"/>
    <w:rsid w:val="00AC3E4B"/>
    <w:rsid w:val="00AC4488"/>
    <w:rsid w:val="00AD1215"/>
    <w:rsid w:val="00AD1735"/>
    <w:rsid w:val="00AD1A33"/>
    <w:rsid w:val="00AD3AC7"/>
    <w:rsid w:val="00AD3CB3"/>
    <w:rsid w:val="00AD470B"/>
    <w:rsid w:val="00AD544A"/>
    <w:rsid w:val="00AD5E5B"/>
    <w:rsid w:val="00AD7C04"/>
    <w:rsid w:val="00AE002E"/>
    <w:rsid w:val="00AE100C"/>
    <w:rsid w:val="00AE6039"/>
    <w:rsid w:val="00AF0585"/>
    <w:rsid w:val="00AF50FA"/>
    <w:rsid w:val="00B054F6"/>
    <w:rsid w:val="00B10D2A"/>
    <w:rsid w:val="00B12EFC"/>
    <w:rsid w:val="00B218FE"/>
    <w:rsid w:val="00B24440"/>
    <w:rsid w:val="00B31F99"/>
    <w:rsid w:val="00B34E38"/>
    <w:rsid w:val="00B37BBA"/>
    <w:rsid w:val="00B40350"/>
    <w:rsid w:val="00B4237B"/>
    <w:rsid w:val="00B45A8D"/>
    <w:rsid w:val="00B45B54"/>
    <w:rsid w:val="00B46C5D"/>
    <w:rsid w:val="00B46CF0"/>
    <w:rsid w:val="00B535A8"/>
    <w:rsid w:val="00B57B79"/>
    <w:rsid w:val="00B61078"/>
    <w:rsid w:val="00B614F7"/>
    <w:rsid w:val="00B63A48"/>
    <w:rsid w:val="00B65215"/>
    <w:rsid w:val="00B6689D"/>
    <w:rsid w:val="00B70A86"/>
    <w:rsid w:val="00B71E15"/>
    <w:rsid w:val="00B86C67"/>
    <w:rsid w:val="00B91A80"/>
    <w:rsid w:val="00B926E6"/>
    <w:rsid w:val="00B95B7C"/>
    <w:rsid w:val="00BB0B27"/>
    <w:rsid w:val="00BB0C16"/>
    <w:rsid w:val="00BB1B20"/>
    <w:rsid w:val="00BB2749"/>
    <w:rsid w:val="00BC2BD4"/>
    <w:rsid w:val="00BD5C43"/>
    <w:rsid w:val="00BD6C27"/>
    <w:rsid w:val="00BE0BD9"/>
    <w:rsid w:val="00BE0CBF"/>
    <w:rsid w:val="00BE10FA"/>
    <w:rsid w:val="00BE192D"/>
    <w:rsid w:val="00BE1FDE"/>
    <w:rsid w:val="00BE2CC7"/>
    <w:rsid w:val="00BE3620"/>
    <w:rsid w:val="00BE73CA"/>
    <w:rsid w:val="00C00C28"/>
    <w:rsid w:val="00C01B13"/>
    <w:rsid w:val="00C036A5"/>
    <w:rsid w:val="00C0507A"/>
    <w:rsid w:val="00C152D0"/>
    <w:rsid w:val="00C17485"/>
    <w:rsid w:val="00C22A52"/>
    <w:rsid w:val="00C247B9"/>
    <w:rsid w:val="00C30910"/>
    <w:rsid w:val="00C30D48"/>
    <w:rsid w:val="00C35D21"/>
    <w:rsid w:val="00C36BC6"/>
    <w:rsid w:val="00C46788"/>
    <w:rsid w:val="00C5393B"/>
    <w:rsid w:val="00C63456"/>
    <w:rsid w:val="00C67E75"/>
    <w:rsid w:val="00C70005"/>
    <w:rsid w:val="00C7655D"/>
    <w:rsid w:val="00C83D47"/>
    <w:rsid w:val="00C87178"/>
    <w:rsid w:val="00C90683"/>
    <w:rsid w:val="00C9271B"/>
    <w:rsid w:val="00CA175D"/>
    <w:rsid w:val="00CA6C28"/>
    <w:rsid w:val="00CB3534"/>
    <w:rsid w:val="00CB4CF1"/>
    <w:rsid w:val="00CB7543"/>
    <w:rsid w:val="00CC309E"/>
    <w:rsid w:val="00CE39E2"/>
    <w:rsid w:val="00CE401F"/>
    <w:rsid w:val="00CE4779"/>
    <w:rsid w:val="00CE7C81"/>
    <w:rsid w:val="00CF1CCE"/>
    <w:rsid w:val="00CF2383"/>
    <w:rsid w:val="00CF3093"/>
    <w:rsid w:val="00CF4B3E"/>
    <w:rsid w:val="00CF6444"/>
    <w:rsid w:val="00CF67EE"/>
    <w:rsid w:val="00D0172D"/>
    <w:rsid w:val="00D0259D"/>
    <w:rsid w:val="00D04C79"/>
    <w:rsid w:val="00D059EC"/>
    <w:rsid w:val="00D06B13"/>
    <w:rsid w:val="00D130CF"/>
    <w:rsid w:val="00D27442"/>
    <w:rsid w:val="00D30529"/>
    <w:rsid w:val="00D328C7"/>
    <w:rsid w:val="00D33063"/>
    <w:rsid w:val="00D3448F"/>
    <w:rsid w:val="00D435E0"/>
    <w:rsid w:val="00D510CF"/>
    <w:rsid w:val="00D721C8"/>
    <w:rsid w:val="00D74407"/>
    <w:rsid w:val="00D8063E"/>
    <w:rsid w:val="00D84CFD"/>
    <w:rsid w:val="00D860A4"/>
    <w:rsid w:val="00D9284F"/>
    <w:rsid w:val="00D92E61"/>
    <w:rsid w:val="00DA04AE"/>
    <w:rsid w:val="00DA0DE1"/>
    <w:rsid w:val="00DA111A"/>
    <w:rsid w:val="00DB271C"/>
    <w:rsid w:val="00DB5BFE"/>
    <w:rsid w:val="00DC3B30"/>
    <w:rsid w:val="00DD384C"/>
    <w:rsid w:val="00DD3AA0"/>
    <w:rsid w:val="00DD3F02"/>
    <w:rsid w:val="00DE06D5"/>
    <w:rsid w:val="00DE1219"/>
    <w:rsid w:val="00DE1BC8"/>
    <w:rsid w:val="00DE4735"/>
    <w:rsid w:val="00DE6F95"/>
    <w:rsid w:val="00DF4E9F"/>
    <w:rsid w:val="00DF659D"/>
    <w:rsid w:val="00DF6847"/>
    <w:rsid w:val="00DF6BC8"/>
    <w:rsid w:val="00DF73F1"/>
    <w:rsid w:val="00E0180C"/>
    <w:rsid w:val="00E20FF5"/>
    <w:rsid w:val="00E279AA"/>
    <w:rsid w:val="00E363D6"/>
    <w:rsid w:val="00E3767A"/>
    <w:rsid w:val="00E463BE"/>
    <w:rsid w:val="00E47F25"/>
    <w:rsid w:val="00E54584"/>
    <w:rsid w:val="00E54B2D"/>
    <w:rsid w:val="00E54C02"/>
    <w:rsid w:val="00E554FF"/>
    <w:rsid w:val="00E61123"/>
    <w:rsid w:val="00E6116E"/>
    <w:rsid w:val="00E61EC5"/>
    <w:rsid w:val="00E658D6"/>
    <w:rsid w:val="00E66598"/>
    <w:rsid w:val="00E70ACD"/>
    <w:rsid w:val="00E7132F"/>
    <w:rsid w:val="00E739FF"/>
    <w:rsid w:val="00E75550"/>
    <w:rsid w:val="00E83D8A"/>
    <w:rsid w:val="00E8713F"/>
    <w:rsid w:val="00E97F2C"/>
    <w:rsid w:val="00EA2109"/>
    <w:rsid w:val="00EA2955"/>
    <w:rsid w:val="00EA3A06"/>
    <w:rsid w:val="00EA6DF6"/>
    <w:rsid w:val="00EB2A59"/>
    <w:rsid w:val="00EB2C4C"/>
    <w:rsid w:val="00EB472A"/>
    <w:rsid w:val="00EB5C23"/>
    <w:rsid w:val="00EC0D30"/>
    <w:rsid w:val="00EC2576"/>
    <w:rsid w:val="00EC6182"/>
    <w:rsid w:val="00EC6E2B"/>
    <w:rsid w:val="00EE05E3"/>
    <w:rsid w:val="00EE29CE"/>
    <w:rsid w:val="00EE2B82"/>
    <w:rsid w:val="00EF2823"/>
    <w:rsid w:val="00EF2890"/>
    <w:rsid w:val="00EF4246"/>
    <w:rsid w:val="00EF74BC"/>
    <w:rsid w:val="00F00D25"/>
    <w:rsid w:val="00F01C15"/>
    <w:rsid w:val="00F021C4"/>
    <w:rsid w:val="00F21733"/>
    <w:rsid w:val="00F221F0"/>
    <w:rsid w:val="00F22E5F"/>
    <w:rsid w:val="00F307D3"/>
    <w:rsid w:val="00F351C4"/>
    <w:rsid w:val="00F373F3"/>
    <w:rsid w:val="00F4746A"/>
    <w:rsid w:val="00F55000"/>
    <w:rsid w:val="00F55150"/>
    <w:rsid w:val="00F60581"/>
    <w:rsid w:val="00F63C54"/>
    <w:rsid w:val="00F663C2"/>
    <w:rsid w:val="00F70A50"/>
    <w:rsid w:val="00F71A47"/>
    <w:rsid w:val="00F73C1F"/>
    <w:rsid w:val="00F74749"/>
    <w:rsid w:val="00F82BFF"/>
    <w:rsid w:val="00F838D8"/>
    <w:rsid w:val="00F85DC5"/>
    <w:rsid w:val="00F8616D"/>
    <w:rsid w:val="00F863B9"/>
    <w:rsid w:val="00F906E8"/>
    <w:rsid w:val="00F908B4"/>
    <w:rsid w:val="00F92182"/>
    <w:rsid w:val="00F92946"/>
    <w:rsid w:val="00F948EB"/>
    <w:rsid w:val="00F96384"/>
    <w:rsid w:val="00F96EF3"/>
    <w:rsid w:val="00FA3CFD"/>
    <w:rsid w:val="00FA594E"/>
    <w:rsid w:val="00FB1BAE"/>
    <w:rsid w:val="00FC5785"/>
    <w:rsid w:val="00FC77E1"/>
    <w:rsid w:val="00FD1A68"/>
    <w:rsid w:val="00FD5A55"/>
    <w:rsid w:val="00FD6C03"/>
    <w:rsid w:val="00FD76F1"/>
    <w:rsid w:val="00FD78AE"/>
    <w:rsid w:val="00FE1A61"/>
    <w:rsid w:val="00FE1ABA"/>
    <w:rsid w:val="00FE1CAE"/>
    <w:rsid w:val="00FE29F0"/>
    <w:rsid w:val="00FF1D6E"/>
    <w:rsid w:val="00FF29EB"/>
    <w:rsid w:val="00FF2E99"/>
    <w:rsid w:val="00FF5A11"/>
    <w:rsid w:val="00FF6B37"/>
    <w:rsid w:val="00FF6C2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148EC165"/>
  <w15:docId w15:val="{EFAE8BCF-E6AD-4A20-B82B-D2509C359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BCA"/>
    <w:pPr>
      <w:spacing w:after="0" w:line="240" w:lineRule="auto"/>
    </w:pPr>
    <w:rPr>
      <w:rFonts w:ascii="Times New Roman" w:eastAsia="Times New Roman" w:hAnsi="Times New Roman" w:cs="Times New Roman"/>
      <w:sz w:val="24"/>
      <w:szCs w:val="20"/>
    </w:rPr>
  </w:style>
  <w:style w:type="paragraph" w:styleId="Ttulo1">
    <w:name w:val="heading 1"/>
    <w:basedOn w:val="Normal"/>
    <w:next w:val="Normal"/>
    <w:link w:val="Ttulo1Char"/>
    <w:qFormat/>
    <w:rsid w:val="00BE10FA"/>
    <w:pPr>
      <w:keepNext/>
      <w:outlineLvl w:val="0"/>
    </w:pPr>
    <w:rPr>
      <w:rFonts w:ascii="Arial" w:hAnsi="Arial"/>
      <w:b/>
      <w:sz w:val="28"/>
    </w:rPr>
  </w:style>
  <w:style w:type="paragraph" w:styleId="Ttulo2">
    <w:name w:val="heading 2"/>
    <w:basedOn w:val="Normal"/>
    <w:next w:val="Normal"/>
    <w:link w:val="Ttulo2Char"/>
    <w:uiPriority w:val="9"/>
    <w:unhideWhenUsed/>
    <w:qFormat/>
    <w:rsid w:val="00BE10FA"/>
    <w:pPr>
      <w:keepNext/>
      <w:keepLines/>
      <w:spacing w:before="200"/>
      <w:outlineLvl w:val="1"/>
    </w:pPr>
    <w:rPr>
      <w:rFonts w:ascii="Arial" w:eastAsiaTheme="majorEastAsia" w:hAnsi="Arial" w:cstheme="majorBidi"/>
      <w:b/>
      <w:bCs/>
      <w:sz w:val="28"/>
      <w:szCs w:val="26"/>
    </w:rPr>
  </w:style>
  <w:style w:type="paragraph" w:styleId="Ttulo3">
    <w:name w:val="heading 3"/>
    <w:basedOn w:val="Normal"/>
    <w:next w:val="Normal"/>
    <w:link w:val="Ttulo3Char"/>
    <w:uiPriority w:val="9"/>
    <w:unhideWhenUsed/>
    <w:qFormat/>
    <w:rsid w:val="00E658D6"/>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E658D6"/>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384860"/>
    <w:pPr>
      <w:keepNext/>
      <w:tabs>
        <w:tab w:val="left" w:pos="540"/>
      </w:tabs>
      <w:jc w:val="center"/>
      <w:outlineLvl w:val="4"/>
    </w:pPr>
    <w:rPr>
      <w:rFonts w:ascii="Arial" w:hAnsi="Arial" w:cs="Arial"/>
      <w:b/>
      <w:w w:val="99"/>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E10FA"/>
    <w:rPr>
      <w:rFonts w:ascii="Arial" w:eastAsia="Times New Roman" w:hAnsi="Arial" w:cs="Times New Roman"/>
      <w:b/>
      <w:sz w:val="28"/>
      <w:szCs w:val="20"/>
    </w:rPr>
  </w:style>
  <w:style w:type="character" w:styleId="Hyperlink">
    <w:name w:val="Hyperlink"/>
    <w:uiPriority w:val="99"/>
    <w:unhideWhenUsed/>
    <w:rsid w:val="009D263C"/>
    <w:rPr>
      <w:color w:val="0000FF"/>
      <w:u w:val="single"/>
    </w:rPr>
  </w:style>
  <w:style w:type="paragraph" w:styleId="Textodebalo">
    <w:name w:val="Balloon Text"/>
    <w:basedOn w:val="Normal"/>
    <w:link w:val="TextodebaloChar"/>
    <w:uiPriority w:val="99"/>
    <w:semiHidden/>
    <w:unhideWhenUsed/>
    <w:rsid w:val="009D263C"/>
    <w:rPr>
      <w:rFonts w:ascii="Tahoma" w:hAnsi="Tahoma" w:cs="Tahoma"/>
      <w:sz w:val="16"/>
      <w:szCs w:val="16"/>
    </w:rPr>
  </w:style>
  <w:style w:type="character" w:customStyle="1" w:styleId="TextodebaloChar">
    <w:name w:val="Texto de balão Char"/>
    <w:basedOn w:val="Fontepargpadro"/>
    <w:link w:val="Textodebalo"/>
    <w:uiPriority w:val="99"/>
    <w:semiHidden/>
    <w:rsid w:val="009D263C"/>
    <w:rPr>
      <w:rFonts w:ascii="Tahoma" w:eastAsia="Times New Roman" w:hAnsi="Tahoma" w:cs="Tahoma"/>
      <w:sz w:val="16"/>
      <w:szCs w:val="16"/>
    </w:rPr>
  </w:style>
  <w:style w:type="table" w:styleId="Tabelacomgrade">
    <w:name w:val="Table Grid"/>
    <w:basedOn w:val="Tabelanormal"/>
    <w:uiPriority w:val="39"/>
    <w:rsid w:val="00920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link w:val="PargrafodaListaChar"/>
    <w:uiPriority w:val="1"/>
    <w:qFormat/>
    <w:rsid w:val="00E20FF5"/>
    <w:pPr>
      <w:ind w:left="720"/>
      <w:contextualSpacing/>
    </w:pPr>
  </w:style>
  <w:style w:type="paragraph" w:styleId="SemEspaamento">
    <w:name w:val="No Spacing"/>
    <w:uiPriority w:val="1"/>
    <w:qFormat/>
    <w:rsid w:val="00E658D6"/>
    <w:pPr>
      <w:spacing w:after="0" w:line="240" w:lineRule="auto"/>
    </w:pPr>
    <w:rPr>
      <w:rFonts w:ascii="Times New Roman" w:eastAsia="Times New Roman" w:hAnsi="Times New Roman" w:cs="Times New Roman"/>
      <w:sz w:val="24"/>
      <w:szCs w:val="20"/>
    </w:rPr>
  </w:style>
  <w:style w:type="character" w:customStyle="1" w:styleId="Ttulo2Char">
    <w:name w:val="Título 2 Char"/>
    <w:basedOn w:val="Fontepargpadro"/>
    <w:link w:val="Ttulo2"/>
    <w:uiPriority w:val="9"/>
    <w:rsid w:val="00BE10FA"/>
    <w:rPr>
      <w:rFonts w:ascii="Arial" w:eastAsiaTheme="majorEastAsia" w:hAnsi="Arial" w:cstheme="majorBidi"/>
      <w:b/>
      <w:bCs/>
      <w:sz w:val="28"/>
      <w:szCs w:val="26"/>
    </w:rPr>
  </w:style>
  <w:style w:type="character" w:customStyle="1" w:styleId="Ttulo3Char">
    <w:name w:val="Título 3 Char"/>
    <w:basedOn w:val="Fontepargpadro"/>
    <w:link w:val="Ttulo3"/>
    <w:uiPriority w:val="9"/>
    <w:rsid w:val="00E658D6"/>
    <w:rPr>
      <w:rFonts w:asciiTheme="majorHAnsi" w:eastAsiaTheme="majorEastAsia" w:hAnsiTheme="majorHAnsi" w:cstheme="majorBidi"/>
      <w:b/>
      <w:bCs/>
      <w:color w:val="4F81BD" w:themeColor="accent1"/>
      <w:sz w:val="24"/>
      <w:szCs w:val="20"/>
    </w:rPr>
  </w:style>
  <w:style w:type="character" w:customStyle="1" w:styleId="Ttulo4Char">
    <w:name w:val="Título 4 Char"/>
    <w:basedOn w:val="Fontepargpadro"/>
    <w:link w:val="Ttulo4"/>
    <w:uiPriority w:val="9"/>
    <w:rsid w:val="00E658D6"/>
    <w:rPr>
      <w:rFonts w:asciiTheme="majorHAnsi" w:eastAsiaTheme="majorEastAsia" w:hAnsiTheme="majorHAnsi" w:cstheme="majorBidi"/>
      <w:b/>
      <w:bCs/>
      <w:i/>
      <w:iCs/>
      <w:color w:val="4F81BD" w:themeColor="accent1"/>
      <w:sz w:val="24"/>
      <w:szCs w:val="20"/>
    </w:rPr>
  </w:style>
  <w:style w:type="paragraph" w:styleId="Corpodetexto3">
    <w:name w:val="Body Text 3"/>
    <w:basedOn w:val="Normal"/>
    <w:link w:val="Corpodetexto3Char"/>
    <w:rsid w:val="00695955"/>
    <w:pPr>
      <w:spacing w:after="120"/>
    </w:pPr>
    <w:rPr>
      <w:sz w:val="16"/>
      <w:szCs w:val="16"/>
      <w:lang w:eastAsia="pt-BR"/>
    </w:rPr>
  </w:style>
  <w:style w:type="character" w:customStyle="1" w:styleId="Corpodetexto3Char">
    <w:name w:val="Corpo de texto 3 Char"/>
    <w:basedOn w:val="Fontepargpadro"/>
    <w:link w:val="Corpodetexto3"/>
    <w:rsid w:val="00695955"/>
    <w:rPr>
      <w:rFonts w:ascii="Times New Roman" w:eastAsia="Times New Roman" w:hAnsi="Times New Roman" w:cs="Times New Roman"/>
      <w:sz w:val="16"/>
      <w:szCs w:val="16"/>
      <w:lang w:eastAsia="pt-BR"/>
    </w:rPr>
  </w:style>
  <w:style w:type="paragraph" w:styleId="Cabealho">
    <w:name w:val="header"/>
    <w:basedOn w:val="Normal"/>
    <w:link w:val="CabealhoChar"/>
    <w:uiPriority w:val="99"/>
    <w:unhideWhenUsed/>
    <w:rsid w:val="00D04C79"/>
    <w:pPr>
      <w:tabs>
        <w:tab w:val="center" w:pos="4252"/>
        <w:tab w:val="right" w:pos="8504"/>
      </w:tabs>
    </w:pPr>
  </w:style>
  <w:style w:type="character" w:customStyle="1" w:styleId="CabealhoChar">
    <w:name w:val="Cabeçalho Char"/>
    <w:basedOn w:val="Fontepargpadro"/>
    <w:link w:val="Cabealho"/>
    <w:uiPriority w:val="99"/>
    <w:rsid w:val="00D04C79"/>
    <w:rPr>
      <w:rFonts w:ascii="Times New Roman" w:eastAsia="Times New Roman" w:hAnsi="Times New Roman" w:cs="Times New Roman"/>
      <w:sz w:val="24"/>
      <w:szCs w:val="20"/>
    </w:rPr>
  </w:style>
  <w:style w:type="paragraph" w:styleId="Rodap">
    <w:name w:val="footer"/>
    <w:basedOn w:val="Normal"/>
    <w:link w:val="RodapChar"/>
    <w:uiPriority w:val="99"/>
    <w:unhideWhenUsed/>
    <w:rsid w:val="00D04C79"/>
    <w:pPr>
      <w:tabs>
        <w:tab w:val="center" w:pos="4252"/>
        <w:tab w:val="right" w:pos="8504"/>
      </w:tabs>
    </w:pPr>
  </w:style>
  <w:style w:type="character" w:customStyle="1" w:styleId="RodapChar">
    <w:name w:val="Rodapé Char"/>
    <w:basedOn w:val="Fontepargpadro"/>
    <w:link w:val="Rodap"/>
    <w:uiPriority w:val="99"/>
    <w:rsid w:val="00D04C79"/>
    <w:rPr>
      <w:rFonts w:ascii="Times New Roman" w:eastAsia="Times New Roman" w:hAnsi="Times New Roman" w:cs="Times New Roman"/>
      <w:sz w:val="24"/>
      <w:szCs w:val="20"/>
    </w:rPr>
  </w:style>
  <w:style w:type="character" w:customStyle="1" w:styleId="Ttulo5Char">
    <w:name w:val="Título 5 Char"/>
    <w:basedOn w:val="Fontepargpadro"/>
    <w:link w:val="Ttulo5"/>
    <w:uiPriority w:val="9"/>
    <w:rsid w:val="00384860"/>
    <w:rPr>
      <w:rFonts w:ascii="Arial" w:eastAsia="Times New Roman" w:hAnsi="Arial" w:cs="Arial"/>
      <w:b/>
      <w:w w:val="99"/>
      <w:sz w:val="24"/>
      <w:szCs w:val="24"/>
    </w:rPr>
  </w:style>
  <w:style w:type="paragraph" w:customStyle="1" w:styleId="Default">
    <w:name w:val="Default"/>
    <w:basedOn w:val="Normal"/>
    <w:rsid w:val="0029134C"/>
    <w:pPr>
      <w:autoSpaceDE w:val="0"/>
      <w:autoSpaceDN w:val="0"/>
    </w:pPr>
    <w:rPr>
      <w:rFonts w:eastAsia="Calibri"/>
      <w:color w:val="000000"/>
      <w:szCs w:val="24"/>
      <w:lang w:eastAsia="pt-BR"/>
    </w:rPr>
  </w:style>
  <w:style w:type="paragraph" w:styleId="Corpodetexto">
    <w:name w:val="Body Text"/>
    <w:basedOn w:val="Normal"/>
    <w:link w:val="CorpodetextoChar"/>
    <w:uiPriority w:val="99"/>
    <w:unhideWhenUsed/>
    <w:rsid w:val="00E66598"/>
    <w:pPr>
      <w:autoSpaceDE w:val="0"/>
      <w:autoSpaceDN w:val="0"/>
      <w:adjustRightInd w:val="0"/>
      <w:jc w:val="both"/>
    </w:pPr>
    <w:rPr>
      <w:rFonts w:ascii="Arial" w:eastAsiaTheme="minorHAnsi" w:hAnsi="Arial" w:cs="Arial"/>
      <w:szCs w:val="24"/>
    </w:rPr>
  </w:style>
  <w:style w:type="character" w:customStyle="1" w:styleId="CorpodetextoChar">
    <w:name w:val="Corpo de texto Char"/>
    <w:basedOn w:val="Fontepargpadro"/>
    <w:link w:val="Corpodetexto"/>
    <w:uiPriority w:val="99"/>
    <w:rsid w:val="00E66598"/>
    <w:rPr>
      <w:rFonts w:ascii="Arial" w:hAnsi="Arial" w:cs="Arial"/>
      <w:sz w:val="24"/>
      <w:szCs w:val="24"/>
    </w:rPr>
  </w:style>
  <w:style w:type="table" w:styleId="GradeClara">
    <w:name w:val="Light Grid"/>
    <w:basedOn w:val="Tabelanormal"/>
    <w:uiPriority w:val="62"/>
    <w:rsid w:val="0067485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Recuodecorpodetexto">
    <w:name w:val="Body Text Indent"/>
    <w:basedOn w:val="Normal"/>
    <w:link w:val="RecuodecorpodetextoChar"/>
    <w:uiPriority w:val="99"/>
    <w:unhideWhenUsed/>
    <w:rsid w:val="00AB49CF"/>
    <w:pPr>
      <w:autoSpaceDE w:val="0"/>
      <w:autoSpaceDN w:val="0"/>
      <w:adjustRightInd w:val="0"/>
      <w:ind w:left="709"/>
      <w:jc w:val="both"/>
    </w:pPr>
    <w:rPr>
      <w:rFonts w:ascii="Arial" w:eastAsiaTheme="minorHAnsi" w:hAnsi="Arial" w:cs="Arial"/>
      <w:szCs w:val="24"/>
    </w:rPr>
  </w:style>
  <w:style w:type="character" w:customStyle="1" w:styleId="RecuodecorpodetextoChar">
    <w:name w:val="Recuo de corpo de texto Char"/>
    <w:basedOn w:val="Fontepargpadro"/>
    <w:link w:val="Recuodecorpodetexto"/>
    <w:uiPriority w:val="99"/>
    <w:rsid w:val="00AB49CF"/>
    <w:rPr>
      <w:rFonts w:ascii="Arial" w:hAnsi="Arial" w:cs="Arial"/>
      <w:sz w:val="24"/>
      <w:szCs w:val="24"/>
    </w:rPr>
  </w:style>
  <w:style w:type="paragraph" w:styleId="Textodenotaderodap">
    <w:name w:val="footnote text"/>
    <w:basedOn w:val="Normal"/>
    <w:link w:val="TextodenotaderodapChar"/>
    <w:uiPriority w:val="99"/>
    <w:semiHidden/>
    <w:unhideWhenUsed/>
    <w:rsid w:val="0051721C"/>
    <w:rPr>
      <w:sz w:val="20"/>
    </w:rPr>
  </w:style>
  <w:style w:type="character" w:customStyle="1" w:styleId="TextodenotaderodapChar">
    <w:name w:val="Texto de nota de rodapé Char"/>
    <w:basedOn w:val="Fontepargpadro"/>
    <w:link w:val="Textodenotaderodap"/>
    <w:uiPriority w:val="99"/>
    <w:semiHidden/>
    <w:rsid w:val="0051721C"/>
    <w:rPr>
      <w:rFonts w:ascii="Times New Roman" w:eastAsia="Times New Roman" w:hAnsi="Times New Roman" w:cs="Times New Roman"/>
      <w:sz w:val="20"/>
      <w:szCs w:val="20"/>
    </w:rPr>
  </w:style>
  <w:style w:type="character" w:styleId="Refdenotaderodap">
    <w:name w:val="footnote reference"/>
    <w:basedOn w:val="Fontepargpadro"/>
    <w:uiPriority w:val="99"/>
    <w:semiHidden/>
    <w:unhideWhenUsed/>
    <w:rsid w:val="0051721C"/>
    <w:rPr>
      <w:vertAlign w:val="superscript"/>
    </w:rPr>
  </w:style>
  <w:style w:type="character" w:styleId="Nmerodepgina">
    <w:name w:val="page number"/>
    <w:basedOn w:val="Fontepargpadro"/>
    <w:rsid w:val="006753E2"/>
  </w:style>
  <w:style w:type="paragraph" w:styleId="CabealhodoSumrio">
    <w:name w:val="TOC Heading"/>
    <w:basedOn w:val="Ttulo1"/>
    <w:next w:val="Normal"/>
    <w:uiPriority w:val="39"/>
    <w:semiHidden/>
    <w:unhideWhenUsed/>
    <w:qFormat/>
    <w:rsid w:val="00BE10FA"/>
    <w:pPr>
      <w:keepLines/>
      <w:spacing w:before="480" w:line="276" w:lineRule="auto"/>
      <w:outlineLvl w:val="9"/>
    </w:pPr>
    <w:rPr>
      <w:rFonts w:asciiTheme="majorHAnsi" w:eastAsiaTheme="majorEastAsia" w:hAnsiTheme="majorHAnsi" w:cstheme="majorBidi"/>
      <w:bCs/>
      <w:color w:val="365F91" w:themeColor="accent1" w:themeShade="BF"/>
      <w:szCs w:val="28"/>
      <w:lang w:eastAsia="pt-BR"/>
    </w:rPr>
  </w:style>
  <w:style w:type="paragraph" w:styleId="Sumrio1">
    <w:name w:val="toc 1"/>
    <w:basedOn w:val="Normal"/>
    <w:next w:val="Normal"/>
    <w:autoRedefine/>
    <w:uiPriority w:val="39"/>
    <w:unhideWhenUsed/>
    <w:rsid w:val="00BE10FA"/>
    <w:pPr>
      <w:spacing w:after="100"/>
    </w:pPr>
  </w:style>
  <w:style w:type="paragraph" w:styleId="Sumrio2">
    <w:name w:val="toc 2"/>
    <w:basedOn w:val="Normal"/>
    <w:next w:val="Normal"/>
    <w:autoRedefine/>
    <w:uiPriority w:val="39"/>
    <w:unhideWhenUsed/>
    <w:rsid w:val="00BE10FA"/>
    <w:pPr>
      <w:spacing w:after="100"/>
      <w:ind w:left="240"/>
    </w:pPr>
  </w:style>
  <w:style w:type="table" w:styleId="ListaClara">
    <w:name w:val="Light List"/>
    <w:basedOn w:val="Tabelanormal"/>
    <w:uiPriority w:val="61"/>
    <w:rsid w:val="004B49F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Padro">
    <w:name w:val="Padrão"/>
    <w:qFormat/>
    <w:rsid w:val="00FC77E1"/>
    <w:pPr>
      <w:tabs>
        <w:tab w:val="left" w:pos="708"/>
      </w:tabs>
      <w:suppressAutoHyphens/>
      <w:spacing w:after="160" w:line="259" w:lineRule="auto"/>
    </w:pPr>
    <w:rPr>
      <w:rFonts w:ascii="Times New Roman" w:eastAsia="SimSun" w:hAnsi="Times New Roman" w:cs="Mangal"/>
      <w:sz w:val="24"/>
      <w:szCs w:val="24"/>
      <w:lang w:eastAsia="zh-CN" w:bidi="hi-IN"/>
    </w:rPr>
  </w:style>
  <w:style w:type="paragraph" w:styleId="NormalWeb">
    <w:name w:val="Normal (Web)"/>
    <w:basedOn w:val="Normal"/>
    <w:uiPriority w:val="99"/>
    <w:unhideWhenUsed/>
    <w:rsid w:val="009D6A75"/>
    <w:rPr>
      <w:szCs w:val="24"/>
    </w:rPr>
  </w:style>
  <w:style w:type="character" w:customStyle="1" w:styleId="MenoPendente1">
    <w:name w:val="Menção Pendente1"/>
    <w:basedOn w:val="Fontepargpadro"/>
    <w:uiPriority w:val="99"/>
    <w:semiHidden/>
    <w:unhideWhenUsed/>
    <w:rsid w:val="00EF74BC"/>
    <w:rPr>
      <w:color w:val="605E5C"/>
      <w:shd w:val="clear" w:color="auto" w:fill="E1DFDD"/>
    </w:rPr>
  </w:style>
  <w:style w:type="character" w:styleId="Refdecomentrio">
    <w:name w:val="annotation reference"/>
    <w:basedOn w:val="Fontepargpadro"/>
    <w:uiPriority w:val="99"/>
    <w:semiHidden/>
    <w:unhideWhenUsed/>
    <w:rsid w:val="007D57DF"/>
    <w:rPr>
      <w:sz w:val="16"/>
      <w:szCs w:val="16"/>
    </w:rPr>
  </w:style>
  <w:style w:type="paragraph" w:styleId="Textodecomentrio">
    <w:name w:val="annotation text"/>
    <w:basedOn w:val="Normal"/>
    <w:link w:val="TextodecomentrioChar"/>
    <w:uiPriority w:val="99"/>
    <w:semiHidden/>
    <w:unhideWhenUsed/>
    <w:rsid w:val="007D57DF"/>
    <w:rPr>
      <w:sz w:val="20"/>
    </w:rPr>
  </w:style>
  <w:style w:type="character" w:customStyle="1" w:styleId="TextodecomentrioChar">
    <w:name w:val="Texto de comentário Char"/>
    <w:basedOn w:val="Fontepargpadro"/>
    <w:link w:val="Textodecomentrio"/>
    <w:uiPriority w:val="99"/>
    <w:semiHidden/>
    <w:rsid w:val="007D57DF"/>
    <w:rPr>
      <w:rFonts w:ascii="Times New Roman" w:eastAsia="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7D57DF"/>
    <w:rPr>
      <w:b/>
      <w:bCs/>
    </w:rPr>
  </w:style>
  <w:style w:type="character" w:customStyle="1" w:styleId="AssuntodocomentrioChar">
    <w:name w:val="Assunto do comentário Char"/>
    <w:basedOn w:val="TextodecomentrioChar"/>
    <w:link w:val="Assuntodocomentrio"/>
    <w:uiPriority w:val="99"/>
    <w:semiHidden/>
    <w:rsid w:val="007D57DF"/>
    <w:rPr>
      <w:rFonts w:ascii="Times New Roman" w:eastAsia="Times New Roman" w:hAnsi="Times New Roman" w:cs="Times New Roman"/>
      <w:b/>
      <w:bCs/>
      <w:sz w:val="20"/>
      <w:szCs w:val="20"/>
    </w:rPr>
  </w:style>
  <w:style w:type="table" w:customStyle="1" w:styleId="TableNormal">
    <w:name w:val="Table Normal"/>
    <w:uiPriority w:val="2"/>
    <w:qFormat/>
    <w:rsid w:val="00312A78"/>
    <w:pPr>
      <w:spacing w:after="0"/>
    </w:pPr>
    <w:rPr>
      <w:rFonts w:ascii="Times New Roman" w:eastAsia="Times New Roman" w:hAnsi="Times New Roman" w:cs="Times New Roman"/>
      <w:sz w:val="24"/>
      <w:szCs w:val="24"/>
      <w:lang w:eastAsia="pt-BR"/>
    </w:rPr>
    <w:tblPr>
      <w:tblCellMar>
        <w:top w:w="0" w:type="dxa"/>
        <w:left w:w="0" w:type="dxa"/>
        <w:bottom w:w="0" w:type="dxa"/>
        <w:right w:w="0" w:type="dxa"/>
      </w:tblCellMar>
    </w:tblPr>
  </w:style>
  <w:style w:type="table" w:customStyle="1" w:styleId="Tabelacomgrade1">
    <w:name w:val="Tabela com grade1"/>
    <w:basedOn w:val="Tabelanormal"/>
    <w:next w:val="Tabelacomgrade"/>
    <w:uiPriority w:val="59"/>
    <w:rsid w:val="00312A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12A78"/>
    <w:pPr>
      <w:widowControl w:val="0"/>
      <w:autoSpaceDE w:val="0"/>
      <w:autoSpaceDN w:val="0"/>
    </w:pPr>
    <w:rPr>
      <w:rFonts w:ascii="Calibri" w:eastAsia="Calibri" w:hAnsi="Calibri" w:cs="Calibri"/>
      <w:sz w:val="22"/>
      <w:szCs w:val="22"/>
      <w:lang w:val="pt-PT"/>
    </w:rPr>
  </w:style>
  <w:style w:type="character" w:styleId="MenoPendente">
    <w:name w:val="Unresolved Mention"/>
    <w:basedOn w:val="Fontepargpadro"/>
    <w:uiPriority w:val="99"/>
    <w:semiHidden/>
    <w:unhideWhenUsed/>
    <w:rsid w:val="009409A8"/>
    <w:rPr>
      <w:color w:val="605E5C"/>
      <w:shd w:val="clear" w:color="auto" w:fill="E1DFDD"/>
    </w:rPr>
  </w:style>
  <w:style w:type="character" w:customStyle="1" w:styleId="PargrafodaListaChar">
    <w:name w:val="Parágrafo da Lista Char"/>
    <w:link w:val="PargrafodaLista"/>
    <w:uiPriority w:val="1"/>
    <w:qFormat/>
    <w:locked/>
    <w:rsid w:val="00F01C15"/>
    <w:rPr>
      <w:rFonts w:ascii="Times New Roman" w:eastAsia="Times New Roman" w:hAnsi="Times New Roman" w:cs="Times New Roman"/>
      <w:sz w:val="24"/>
      <w:szCs w:val="20"/>
    </w:rPr>
  </w:style>
  <w:style w:type="table" w:customStyle="1" w:styleId="Tabelacomgrade11">
    <w:name w:val="Tabela com grade11"/>
    <w:basedOn w:val="Tabelanormal"/>
    <w:next w:val="Tabelacomgrade"/>
    <w:uiPriority w:val="59"/>
    <w:rsid w:val="00502BE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qFormat/>
    <w:rsid w:val="000B5598"/>
    <w:pPr>
      <w:spacing w:after="0"/>
    </w:pPr>
    <w:rPr>
      <w:rFonts w:ascii="Times New Roman" w:eastAsia="Times New Roman" w:hAnsi="Times New Roman" w:cs="Times New Roman"/>
      <w:sz w:val="24"/>
      <w:szCs w:val="24"/>
      <w:lang w:eastAsia="pt-BR"/>
    </w:rPr>
    <w:tblPr>
      <w:tblCellMar>
        <w:top w:w="0" w:type="dxa"/>
        <w:left w:w="0" w:type="dxa"/>
        <w:bottom w:w="0" w:type="dxa"/>
        <w:right w:w="0" w:type="dxa"/>
      </w:tblCellMar>
    </w:tblPr>
  </w:style>
  <w:style w:type="character" w:customStyle="1" w:styleId="Nivel2Char">
    <w:name w:val="Nivel 2 Char"/>
    <w:basedOn w:val="Fontepargpadro"/>
    <w:link w:val="Nivel2"/>
    <w:locked/>
    <w:rsid w:val="000E182B"/>
    <w:rPr>
      <w:rFonts w:ascii="Arial" w:hAnsi="Arial" w:cs="Arial"/>
      <w:color w:val="000000"/>
    </w:rPr>
  </w:style>
  <w:style w:type="paragraph" w:customStyle="1" w:styleId="Nivel2">
    <w:name w:val="Nivel 2"/>
    <w:basedOn w:val="Normal"/>
    <w:link w:val="Nivel2Char"/>
    <w:qFormat/>
    <w:rsid w:val="000E182B"/>
    <w:pPr>
      <w:spacing w:before="120" w:after="120" w:line="276" w:lineRule="auto"/>
      <w:jc w:val="both"/>
    </w:pPr>
    <w:rPr>
      <w:rFonts w:ascii="Arial" w:eastAsiaTheme="minorHAnsi" w:hAnsi="Arial" w:cs="Arial"/>
      <w:color w:val="000000"/>
      <w:sz w:val="22"/>
      <w:szCs w:val="22"/>
    </w:rPr>
  </w:style>
  <w:style w:type="table" w:customStyle="1" w:styleId="Tabelacomgrade2">
    <w:name w:val="Tabela com grade2"/>
    <w:basedOn w:val="Tabelanormal"/>
    <w:next w:val="Tabelacomgrade"/>
    <w:uiPriority w:val="39"/>
    <w:rsid w:val="00FE1A61"/>
    <w:pPr>
      <w:spacing w:after="0" w:line="240" w:lineRule="auto"/>
    </w:pPr>
    <w:rPr>
      <w:rFonts w:ascii="Times New Roman" w:eastAsia="Times New Roman" w:hAnsi="Times New Roman" w:cs="Times New Roman"/>
      <w:sz w:val="24"/>
      <w:szCs w:val="24"/>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B61078"/>
    <w:pPr>
      <w:spacing w:after="0" w:line="240" w:lineRule="auto"/>
    </w:pPr>
    <w:rPr>
      <w:rFonts w:ascii="Times New Roman" w:eastAsia="Times New Roman" w:hAnsi="Times New Roman" w:cs="Times New Roman"/>
      <w:sz w:val="24"/>
      <w:szCs w:val="24"/>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6734">
      <w:bodyDiv w:val="1"/>
      <w:marLeft w:val="0"/>
      <w:marRight w:val="0"/>
      <w:marTop w:val="0"/>
      <w:marBottom w:val="0"/>
      <w:divBdr>
        <w:top w:val="none" w:sz="0" w:space="0" w:color="auto"/>
        <w:left w:val="none" w:sz="0" w:space="0" w:color="auto"/>
        <w:bottom w:val="none" w:sz="0" w:space="0" w:color="auto"/>
        <w:right w:val="none" w:sz="0" w:space="0" w:color="auto"/>
      </w:divBdr>
    </w:div>
    <w:div w:id="50465688">
      <w:bodyDiv w:val="1"/>
      <w:marLeft w:val="0"/>
      <w:marRight w:val="0"/>
      <w:marTop w:val="0"/>
      <w:marBottom w:val="0"/>
      <w:divBdr>
        <w:top w:val="none" w:sz="0" w:space="0" w:color="auto"/>
        <w:left w:val="none" w:sz="0" w:space="0" w:color="auto"/>
        <w:bottom w:val="none" w:sz="0" w:space="0" w:color="auto"/>
        <w:right w:val="none" w:sz="0" w:space="0" w:color="auto"/>
      </w:divBdr>
    </w:div>
    <w:div w:id="59257758">
      <w:bodyDiv w:val="1"/>
      <w:marLeft w:val="0"/>
      <w:marRight w:val="0"/>
      <w:marTop w:val="0"/>
      <w:marBottom w:val="0"/>
      <w:divBdr>
        <w:top w:val="none" w:sz="0" w:space="0" w:color="auto"/>
        <w:left w:val="none" w:sz="0" w:space="0" w:color="auto"/>
        <w:bottom w:val="none" w:sz="0" w:space="0" w:color="auto"/>
        <w:right w:val="none" w:sz="0" w:space="0" w:color="auto"/>
      </w:divBdr>
    </w:div>
    <w:div w:id="79718056">
      <w:bodyDiv w:val="1"/>
      <w:marLeft w:val="0"/>
      <w:marRight w:val="0"/>
      <w:marTop w:val="0"/>
      <w:marBottom w:val="0"/>
      <w:divBdr>
        <w:top w:val="none" w:sz="0" w:space="0" w:color="auto"/>
        <w:left w:val="none" w:sz="0" w:space="0" w:color="auto"/>
        <w:bottom w:val="none" w:sz="0" w:space="0" w:color="auto"/>
        <w:right w:val="none" w:sz="0" w:space="0" w:color="auto"/>
      </w:divBdr>
    </w:div>
    <w:div w:id="103498941">
      <w:bodyDiv w:val="1"/>
      <w:marLeft w:val="0"/>
      <w:marRight w:val="0"/>
      <w:marTop w:val="0"/>
      <w:marBottom w:val="0"/>
      <w:divBdr>
        <w:top w:val="none" w:sz="0" w:space="0" w:color="auto"/>
        <w:left w:val="none" w:sz="0" w:space="0" w:color="auto"/>
        <w:bottom w:val="none" w:sz="0" w:space="0" w:color="auto"/>
        <w:right w:val="none" w:sz="0" w:space="0" w:color="auto"/>
      </w:divBdr>
    </w:div>
    <w:div w:id="189077781">
      <w:bodyDiv w:val="1"/>
      <w:marLeft w:val="0"/>
      <w:marRight w:val="0"/>
      <w:marTop w:val="0"/>
      <w:marBottom w:val="0"/>
      <w:divBdr>
        <w:top w:val="none" w:sz="0" w:space="0" w:color="auto"/>
        <w:left w:val="none" w:sz="0" w:space="0" w:color="auto"/>
        <w:bottom w:val="none" w:sz="0" w:space="0" w:color="auto"/>
        <w:right w:val="none" w:sz="0" w:space="0" w:color="auto"/>
      </w:divBdr>
    </w:div>
    <w:div w:id="261842546">
      <w:bodyDiv w:val="1"/>
      <w:marLeft w:val="0"/>
      <w:marRight w:val="0"/>
      <w:marTop w:val="0"/>
      <w:marBottom w:val="0"/>
      <w:divBdr>
        <w:top w:val="none" w:sz="0" w:space="0" w:color="auto"/>
        <w:left w:val="none" w:sz="0" w:space="0" w:color="auto"/>
        <w:bottom w:val="none" w:sz="0" w:space="0" w:color="auto"/>
        <w:right w:val="none" w:sz="0" w:space="0" w:color="auto"/>
      </w:divBdr>
    </w:div>
    <w:div w:id="273904271">
      <w:bodyDiv w:val="1"/>
      <w:marLeft w:val="0"/>
      <w:marRight w:val="0"/>
      <w:marTop w:val="0"/>
      <w:marBottom w:val="0"/>
      <w:divBdr>
        <w:top w:val="none" w:sz="0" w:space="0" w:color="auto"/>
        <w:left w:val="none" w:sz="0" w:space="0" w:color="auto"/>
        <w:bottom w:val="none" w:sz="0" w:space="0" w:color="auto"/>
        <w:right w:val="none" w:sz="0" w:space="0" w:color="auto"/>
      </w:divBdr>
    </w:div>
    <w:div w:id="300771919">
      <w:bodyDiv w:val="1"/>
      <w:marLeft w:val="0"/>
      <w:marRight w:val="0"/>
      <w:marTop w:val="0"/>
      <w:marBottom w:val="0"/>
      <w:divBdr>
        <w:top w:val="none" w:sz="0" w:space="0" w:color="auto"/>
        <w:left w:val="none" w:sz="0" w:space="0" w:color="auto"/>
        <w:bottom w:val="none" w:sz="0" w:space="0" w:color="auto"/>
        <w:right w:val="none" w:sz="0" w:space="0" w:color="auto"/>
      </w:divBdr>
    </w:div>
    <w:div w:id="315034748">
      <w:bodyDiv w:val="1"/>
      <w:marLeft w:val="0"/>
      <w:marRight w:val="0"/>
      <w:marTop w:val="0"/>
      <w:marBottom w:val="0"/>
      <w:divBdr>
        <w:top w:val="none" w:sz="0" w:space="0" w:color="auto"/>
        <w:left w:val="none" w:sz="0" w:space="0" w:color="auto"/>
        <w:bottom w:val="none" w:sz="0" w:space="0" w:color="auto"/>
        <w:right w:val="none" w:sz="0" w:space="0" w:color="auto"/>
      </w:divBdr>
    </w:div>
    <w:div w:id="331641561">
      <w:bodyDiv w:val="1"/>
      <w:marLeft w:val="0"/>
      <w:marRight w:val="0"/>
      <w:marTop w:val="0"/>
      <w:marBottom w:val="0"/>
      <w:divBdr>
        <w:top w:val="none" w:sz="0" w:space="0" w:color="auto"/>
        <w:left w:val="none" w:sz="0" w:space="0" w:color="auto"/>
        <w:bottom w:val="none" w:sz="0" w:space="0" w:color="auto"/>
        <w:right w:val="none" w:sz="0" w:space="0" w:color="auto"/>
      </w:divBdr>
    </w:div>
    <w:div w:id="373892597">
      <w:bodyDiv w:val="1"/>
      <w:marLeft w:val="0"/>
      <w:marRight w:val="0"/>
      <w:marTop w:val="0"/>
      <w:marBottom w:val="0"/>
      <w:divBdr>
        <w:top w:val="none" w:sz="0" w:space="0" w:color="auto"/>
        <w:left w:val="none" w:sz="0" w:space="0" w:color="auto"/>
        <w:bottom w:val="none" w:sz="0" w:space="0" w:color="auto"/>
        <w:right w:val="none" w:sz="0" w:space="0" w:color="auto"/>
      </w:divBdr>
    </w:div>
    <w:div w:id="422260853">
      <w:bodyDiv w:val="1"/>
      <w:marLeft w:val="0"/>
      <w:marRight w:val="0"/>
      <w:marTop w:val="0"/>
      <w:marBottom w:val="0"/>
      <w:divBdr>
        <w:top w:val="none" w:sz="0" w:space="0" w:color="auto"/>
        <w:left w:val="none" w:sz="0" w:space="0" w:color="auto"/>
        <w:bottom w:val="none" w:sz="0" w:space="0" w:color="auto"/>
        <w:right w:val="none" w:sz="0" w:space="0" w:color="auto"/>
      </w:divBdr>
    </w:div>
    <w:div w:id="539248486">
      <w:bodyDiv w:val="1"/>
      <w:marLeft w:val="0"/>
      <w:marRight w:val="0"/>
      <w:marTop w:val="0"/>
      <w:marBottom w:val="0"/>
      <w:divBdr>
        <w:top w:val="none" w:sz="0" w:space="0" w:color="auto"/>
        <w:left w:val="none" w:sz="0" w:space="0" w:color="auto"/>
        <w:bottom w:val="none" w:sz="0" w:space="0" w:color="auto"/>
        <w:right w:val="none" w:sz="0" w:space="0" w:color="auto"/>
      </w:divBdr>
    </w:div>
    <w:div w:id="648556344">
      <w:bodyDiv w:val="1"/>
      <w:marLeft w:val="0"/>
      <w:marRight w:val="0"/>
      <w:marTop w:val="0"/>
      <w:marBottom w:val="0"/>
      <w:divBdr>
        <w:top w:val="none" w:sz="0" w:space="0" w:color="auto"/>
        <w:left w:val="none" w:sz="0" w:space="0" w:color="auto"/>
        <w:bottom w:val="none" w:sz="0" w:space="0" w:color="auto"/>
        <w:right w:val="none" w:sz="0" w:space="0" w:color="auto"/>
      </w:divBdr>
    </w:div>
    <w:div w:id="668682248">
      <w:bodyDiv w:val="1"/>
      <w:marLeft w:val="0"/>
      <w:marRight w:val="0"/>
      <w:marTop w:val="0"/>
      <w:marBottom w:val="0"/>
      <w:divBdr>
        <w:top w:val="none" w:sz="0" w:space="0" w:color="auto"/>
        <w:left w:val="none" w:sz="0" w:space="0" w:color="auto"/>
        <w:bottom w:val="none" w:sz="0" w:space="0" w:color="auto"/>
        <w:right w:val="none" w:sz="0" w:space="0" w:color="auto"/>
      </w:divBdr>
    </w:div>
    <w:div w:id="694573678">
      <w:bodyDiv w:val="1"/>
      <w:marLeft w:val="0"/>
      <w:marRight w:val="0"/>
      <w:marTop w:val="0"/>
      <w:marBottom w:val="0"/>
      <w:divBdr>
        <w:top w:val="none" w:sz="0" w:space="0" w:color="auto"/>
        <w:left w:val="none" w:sz="0" w:space="0" w:color="auto"/>
        <w:bottom w:val="none" w:sz="0" w:space="0" w:color="auto"/>
        <w:right w:val="none" w:sz="0" w:space="0" w:color="auto"/>
      </w:divBdr>
    </w:div>
    <w:div w:id="750808486">
      <w:bodyDiv w:val="1"/>
      <w:marLeft w:val="0"/>
      <w:marRight w:val="0"/>
      <w:marTop w:val="0"/>
      <w:marBottom w:val="0"/>
      <w:divBdr>
        <w:top w:val="none" w:sz="0" w:space="0" w:color="auto"/>
        <w:left w:val="none" w:sz="0" w:space="0" w:color="auto"/>
        <w:bottom w:val="none" w:sz="0" w:space="0" w:color="auto"/>
        <w:right w:val="none" w:sz="0" w:space="0" w:color="auto"/>
      </w:divBdr>
    </w:div>
    <w:div w:id="770049112">
      <w:bodyDiv w:val="1"/>
      <w:marLeft w:val="0"/>
      <w:marRight w:val="0"/>
      <w:marTop w:val="0"/>
      <w:marBottom w:val="0"/>
      <w:divBdr>
        <w:top w:val="none" w:sz="0" w:space="0" w:color="auto"/>
        <w:left w:val="none" w:sz="0" w:space="0" w:color="auto"/>
        <w:bottom w:val="none" w:sz="0" w:space="0" w:color="auto"/>
        <w:right w:val="none" w:sz="0" w:space="0" w:color="auto"/>
      </w:divBdr>
    </w:div>
    <w:div w:id="841579789">
      <w:bodyDiv w:val="1"/>
      <w:marLeft w:val="0"/>
      <w:marRight w:val="0"/>
      <w:marTop w:val="0"/>
      <w:marBottom w:val="0"/>
      <w:divBdr>
        <w:top w:val="none" w:sz="0" w:space="0" w:color="auto"/>
        <w:left w:val="none" w:sz="0" w:space="0" w:color="auto"/>
        <w:bottom w:val="none" w:sz="0" w:space="0" w:color="auto"/>
        <w:right w:val="none" w:sz="0" w:space="0" w:color="auto"/>
      </w:divBdr>
    </w:div>
    <w:div w:id="914976024">
      <w:bodyDiv w:val="1"/>
      <w:marLeft w:val="0"/>
      <w:marRight w:val="0"/>
      <w:marTop w:val="0"/>
      <w:marBottom w:val="0"/>
      <w:divBdr>
        <w:top w:val="none" w:sz="0" w:space="0" w:color="auto"/>
        <w:left w:val="none" w:sz="0" w:space="0" w:color="auto"/>
        <w:bottom w:val="none" w:sz="0" w:space="0" w:color="auto"/>
        <w:right w:val="none" w:sz="0" w:space="0" w:color="auto"/>
      </w:divBdr>
    </w:div>
    <w:div w:id="944457760">
      <w:bodyDiv w:val="1"/>
      <w:marLeft w:val="0"/>
      <w:marRight w:val="0"/>
      <w:marTop w:val="0"/>
      <w:marBottom w:val="0"/>
      <w:divBdr>
        <w:top w:val="none" w:sz="0" w:space="0" w:color="auto"/>
        <w:left w:val="none" w:sz="0" w:space="0" w:color="auto"/>
        <w:bottom w:val="none" w:sz="0" w:space="0" w:color="auto"/>
        <w:right w:val="none" w:sz="0" w:space="0" w:color="auto"/>
      </w:divBdr>
    </w:div>
    <w:div w:id="949361673">
      <w:bodyDiv w:val="1"/>
      <w:marLeft w:val="0"/>
      <w:marRight w:val="0"/>
      <w:marTop w:val="0"/>
      <w:marBottom w:val="0"/>
      <w:divBdr>
        <w:top w:val="none" w:sz="0" w:space="0" w:color="auto"/>
        <w:left w:val="none" w:sz="0" w:space="0" w:color="auto"/>
        <w:bottom w:val="none" w:sz="0" w:space="0" w:color="auto"/>
        <w:right w:val="none" w:sz="0" w:space="0" w:color="auto"/>
      </w:divBdr>
    </w:div>
    <w:div w:id="984121201">
      <w:bodyDiv w:val="1"/>
      <w:marLeft w:val="0"/>
      <w:marRight w:val="0"/>
      <w:marTop w:val="0"/>
      <w:marBottom w:val="0"/>
      <w:divBdr>
        <w:top w:val="none" w:sz="0" w:space="0" w:color="auto"/>
        <w:left w:val="none" w:sz="0" w:space="0" w:color="auto"/>
        <w:bottom w:val="none" w:sz="0" w:space="0" w:color="auto"/>
        <w:right w:val="none" w:sz="0" w:space="0" w:color="auto"/>
      </w:divBdr>
    </w:div>
    <w:div w:id="993026977">
      <w:bodyDiv w:val="1"/>
      <w:marLeft w:val="0"/>
      <w:marRight w:val="0"/>
      <w:marTop w:val="0"/>
      <w:marBottom w:val="0"/>
      <w:divBdr>
        <w:top w:val="none" w:sz="0" w:space="0" w:color="auto"/>
        <w:left w:val="none" w:sz="0" w:space="0" w:color="auto"/>
        <w:bottom w:val="none" w:sz="0" w:space="0" w:color="auto"/>
        <w:right w:val="none" w:sz="0" w:space="0" w:color="auto"/>
      </w:divBdr>
    </w:div>
    <w:div w:id="1136944534">
      <w:bodyDiv w:val="1"/>
      <w:marLeft w:val="0"/>
      <w:marRight w:val="0"/>
      <w:marTop w:val="0"/>
      <w:marBottom w:val="0"/>
      <w:divBdr>
        <w:top w:val="none" w:sz="0" w:space="0" w:color="auto"/>
        <w:left w:val="none" w:sz="0" w:space="0" w:color="auto"/>
        <w:bottom w:val="none" w:sz="0" w:space="0" w:color="auto"/>
        <w:right w:val="none" w:sz="0" w:space="0" w:color="auto"/>
      </w:divBdr>
    </w:div>
    <w:div w:id="1144590059">
      <w:bodyDiv w:val="1"/>
      <w:marLeft w:val="0"/>
      <w:marRight w:val="0"/>
      <w:marTop w:val="0"/>
      <w:marBottom w:val="0"/>
      <w:divBdr>
        <w:top w:val="none" w:sz="0" w:space="0" w:color="auto"/>
        <w:left w:val="none" w:sz="0" w:space="0" w:color="auto"/>
        <w:bottom w:val="none" w:sz="0" w:space="0" w:color="auto"/>
        <w:right w:val="none" w:sz="0" w:space="0" w:color="auto"/>
      </w:divBdr>
    </w:div>
    <w:div w:id="1146315826">
      <w:bodyDiv w:val="1"/>
      <w:marLeft w:val="0"/>
      <w:marRight w:val="0"/>
      <w:marTop w:val="0"/>
      <w:marBottom w:val="0"/>
      <w:divBdr>
        <w:top w:val="none" w:sz="0" w:space="0" w:color="auto"/>
        <w:left w:val="none" w:sz="0" w:space="0" w:color="auto"/>
        <w:bottom w:val="none" w:sz="0" w:space="0" w:color="auto"/>
        <w:right w:val="none" w:sz="0" w:space="0" w:color="auto"/>
      </w:divBdr>
    </w:div>
    <w:div w:id="1267730161">
      <w:bodyDiv w:val="1"/>
      <w:marLeft w:val="0"/>
      <w:marRight w:val="0"/>
      <w:marTop w:val="0"/>
      <w:marBottom w:val="0"/>
      <w:divBdr>
        <w:top w:val="none" w:sz="0" w:space="0" w:color="auto"/>
        <w:left w:val="none" w:sz="0" w:space="0" w:color="auto"/>
        <w:bottom w:val="none" w:sz="0" w:space="0" w:color="auto"/>
        <w:right w:val="none" w:sz="0" w:space="0" w:color="auto"/>
      </w:divBdr>
    </w:div>
    <w:div w:id="1294629691">
      <w:bodyDiv w:val="1"/>
      <w:marLeft w:val="0"/>
      <w:marRight w:val="0"/>
      <w:marTop w:val="0"/>
      <w:marBottom w:val="0"/>
      <w:divBdr>
        <w:top w:val="none" w:sz="0" w:space="0" w:color="auto"/>
        <w:left w:val="none" w:sz="0" w:space="0" w:color="auto"/>
        <w:bottom w:val="none" w:sz="0" w:space="0" w:color="auto"/>
        <w:right w:val="none" w:sz="0" w:space="0" w:color="auto"/>
      </w:divBdr>
    </w:div>
    <w:div w:id="1309356529">
      <w:bodyDiv w:val="1"/>
      <w:marLeft w:val="0"/>
      <w:marRight w:val="0"/>
      <w:marTop w:val="0"/>
      <w:marBottom w:val="0"/>
      <w:divBdr>
        <w:top w:val="none" w:sz="0" w:space="0" w:color="auto"/>
        <w:left w:val="none" w:sz="0" w:space="0" w:color="auto"/>
        <w:bottom w:val="none" w:sz="0" w:space="0" w:color="auto"/>
        <w:right w:val="none" w:sz="0" w:space="0" w:color="auto"/>
      </w:divBdr>
    </w:div>
    <w:div w:id="1480153382">
      <w:bodyDiv w:val="1"/>
      <w:marLeft w:val="0"/>
      <w:marRight w:val="0"/>
      <w:marTop w:val="0"/>
      <w:marBottom w:val="0"/>
      <w:divBdr>
        <w:top w:val="none" w:sz="0" w:space="0" w:color="auto"/>
        <w:left w:val="none" w:sz="0" w:space="0" w:color="auto"/>
        <w:bottom w:val="none" w:sz="0" w:space="0" w:color="auto"/>
        <w:right w:val="none" w:sz="0" w:space="0" w:color="auto"/>
      </w:divBdr>
    </w:div>
    <w:div w:id="1550220058">
      <w:bodyDiv w:val="1"/>
      <w:marLeft w:val="0"/>
      <w:marRight w:val="0"/>
      <w:marTop w:val="0"/>
      <w:marBottom w:val="0"/>
      <w:divBdr>
        <w:top w:val="none" w:sz="0" w:space="0" w:color="auto"/>
        <w:left w:val="none" w:sz="0" w:space="0" w:color="auto"/>
        <w:bottom w:val="none" w:sz="0" w:space="0" w:color="auto"/>
        <w:right w:val="none" w:sz="0" w:space="0" w:color="auto"/>
      </w:divBdr>
    </w:div>
    <w:div w:id="1967664534">
      <w:bodyDiv w:val="1"/>
      <w:marLeft w:val="0"/>
      <w:marRight w:val="0"/>
      <w:marTop w:val="0"/>
      <w:marBottom w:val="0"/>
      <w:divBdr>
        <w:top w:val="none" w:sz="0" w:space="0" w:color="auto"/>
        <w:left w:val="none" w:sz="0" w:space="0" w:color="auto"/>
        <w:bottom w:val="none" w:sz="0" w:space="0" w:color="auto"/>
        <w:right w:val="none" w:sz="0" w:space="0" w:color="auto"/>
      </w:divBdr>
    </w:div>
    <w:div w:id="2059430684">
      <w:bodyDiv w:val="1"/>
      <w:marLeft w:val="0"/>
      <w:marRight w:val="0"/>
      <w:marTop w:val="0"/>
      <w:marBottom w:val="0"/>
      <w:divBdr>
        <w:top w:val="none" w:sz="0" w:space="0" w:color="auto"/>
        <w:left w:val="none" w:sz="0" w:space="0" w:color="auto"/>
        <w:bottom w:val="none" w:sz="0" w:space="0" w:color="auto"/>
        <w:right w:val="none" w:sz="0" w:space="0" w:color="auto"/>
      </w:divBdr>
    </w:div>
    <w:div w:id="2067298301">
      <w:bodyDiv w:val="1"/>
      <w:marLeft w:val="0"/>
      <w:marRight w:val="0"/>
      <w:marTop w:val="0"/>
      <w:marBottom w:val="0"/>
      <w:divBdr>
        <w:top w:val="none" w:sz="0" w:space="0" w:color="auto"/>
        <w:left w:val="none" w:sz="0" w:space="0" w:color="auto"/>
        <w:bottom w:val="none" w:sz="0" w:space="0" w:color="auto"/>
        <w:right w:val="none" w:sz="0" w:space="0" w:color="auto"/>
      </w:divBdr>
    </w:div>
    <w:div w:id="2112773086">
      <w:bodyDiv w:val="1"/>
      <w:marLeft w:val="0"/>
      <w:marRight w:val="0"/>
      <w:marTop w:val="0"/>
      <w:marBottom w:val="0"/>
      <w:divBdr>
        <w:top w:val="none" w:sz="0" w:space="0" w:color="auto"/>
        <w:left w:val="none" w:sz="0" w:space="0" w:color="auto"/>
        <w:bottom w:val="none" w:sz="0" w:space="0" w:color="auto"/>
        <w:right w:val="none" w:sz="0" w:space="0" w:color="auto"/>
      </w:divBdr>
    </w:div>
    <w:div w:id="212922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mailto:aquisicoes@camaracampos.rj.gov.br" TargetMode="External"/><Relationship Id="rId1" Type="http://schemas.openxmlformats.org/officeDocument/2006/relationships/image" Target="media/image1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160F4-A473-4DB7-B495-EE269840A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39</Pages>
  <Words>10280</Words>
  <Characters>55517</Characters>
  <Application>Microsoft Office Word</Application>
  <DocSecurity>0</DocSecurity>
  <Lines>462</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Patricia Souza Manhaes</dc:creator>
  <cp:lastModifiedBy>rafael</cp:lastModifiedBy>
  <cp:revision>5</cp:revision>
  <cp:lastPrinted>2026-03-11T13:25:00Z</cp:lastPrinted>
  <dcterms:created xsi:type="dcterms:W3CDTF">2026-03-04T21:55:00Z</dcterms:created>
  <dcterms:modified xsi:type="dcterms:W3CDTF">2026-03-11T14:32:00Z</dcterms:modified>
</cp:coreProperties>
</file>