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9"/>
        <w:gridCol w:w="1086"/>
        <w:gridCol w:w="1162"/>
        <w:gridCol w:w="1004"/>
        <w:gridCol w:w="1685"/>
        <w:gridCol w:w="1214"/>
        <w:gridCol w:w="1534"/>
        <w:gridCol w:w="2906"/>
        <w:gridCol w:w="1106"/>
        <w:gridCol w:w="1150"/>
        <w:gridCol w:w="1106"/>
      </w:tblGrid>
      <w:tr>
        <w:trPr>
          <w:trHeight w:val="1123" w:hRule="atLeast"/>
        </w:trPr>
        <w:tc>
          <w:tcPr>
            <w:tcW w:w="15082" w:type="dxa"/>
            <w:gridSpan w:val="11"/>
          </w:tcPr>
          <w:p>
            <w:pPr>
              <w:pStyle w:val="TableParagraph"/>
              <w:tabs>
                <w:tab w:pos="11853" w:val="left" w:leader="none"/>
              </w:tabs>
              <w:spacing w:before="5"/>
              <w:ind w:left="56"/>
              <w:rPr>
                <w:sz w:val="20"/>
              </w:rPr>
            </w:pPr>
            <w:r>
              <w:rPr>
                <w:sz w:val="20"/>
              </w:rPr>
              <w:t>MUNICÍPIO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Data de Emissão: 06/11/2025 </w:t>
            </w:r>
            <w:r>
              <w:rPr>
                <w:spacing w:val="-2"/>
                <w:sz w:val="20"/>
              </w:rPr>
              <w:t>15:37</w:t>
            </w:r>
          </w:p>
          <w:p>
            <w:pPr>
              <w:pStyle w:val="TableParagraph"/>
              <w:tabs>
                <w:tab w:pos="12515" w:val="left" w:leader="none"/>
              </w:tabs>
              <w:ind w:left="56"/>
              <w:rPr>
                <w:sz w:val="20"/>
              </w:rPr>
            </w:pPr>
            <w:r>
              <w:rPr>
                <w:sz w:val="20"/>
              </w:rPr>
              <w:t>CAMARA MUNICIPAL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Usuário:</w:t>
            </w:r>
            <w:r>
              <w:rPr>
                <w:spacing w:val="-2"/>
                <w:sz w:val="20"/>
              </w:rPr>
              <w:t> monica.nascimento</w:t>
            </w:r>
          </w:p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Listagem de </w:t>
            </w:r>
            <w:r>
              <w:rPr>
                <w:spacing w:val="-2"/>
                <w:sz w:val="20"/>
              </w:rPr>
              <w:t>Liquidação</w:t>
            </w:r>
          </w:p>
          <w:p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sz w:val="20"/>
              </w:rPr>
              <w:t>Período de 01/10/2025 Até </w:t>
            </w:r>
            <w:r>
              <w:rPr>
                <w:spacing w:val="-2"/>
                <w:sz w:val="20"/>
              </w:rPr>
              <w:t>31/10/2025</w:t>
            </w:r>
          </w:p>
        </w:tc>
      </w:tr>
      <w:tr>
        <w:trPr>
          <w:trHeight w:val="270" w:hRule="atLeast"/>
        </w:trPr>
        <w:tc>
          <w:tcPr>
            <w:tcW w:w="1129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color w:val="969696"/>
                <w:sz w:val="7"/>
              </w:rPr>
              <w:t>Data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Pagamento</w:t>
            </w:r>
          </w:p>
        </w:tc>
        <w:tc>
          <w:tcPr>
            <w:tcW w:w="1086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color w:val="969696"/>
                <w:sz w:val="7"/>
              </w:rPr>
              <w:t>Nº</w:t>
            </w:r>
            <w:r>
              <w:rPr>
                <w:color w:val="969696"/>
                <w:spacing w:val="-3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Liquidação</w:t>
            </w:r>
          </w:p>
        </w:tc>
        <w:tc>
          <w:tcPr>
            <w:tcW w:w="1162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color w:val="969696"/>
                <w:sz w:val="7"/>
              </w:rPr>
              <w:t>Data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Vencimento</w:t>
            </w:r>
          </w:p>
        </w:tc>
        <w:tc>
          <w:tcPr>
            <w:tcW w:w="100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color w:val="969696"/>
                <w:sz w:val="7"/>
              </w:rPr>
              <w:t>Nº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Empenho</w:t>
            </w:r>
          </w:p>
        </w:tc>
        <w:tc>
          <w:tcPr>
            <w:tcW w:w="1685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color w:val="969696"/>
                <w:sz w:val="7"/>
              </w:rPr>
              <w:t>Fonte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z w:val="7"/>
              </w:rPr>
              <w:t>de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Recurso</w:t>
            </w:r>
          </w:p>
        </w:tc>
        <w:tc>
          <w:tcPr>
            <w:tcW w:w="121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color w:val="969696"/>
                <w:spacing w:val="-2"/>
                <w:sz w:val="7"/>
              </w:rPr>
              <w:t>Credor</w:t>
            </w:r>
          </w:p>
        </w:tc>
        <w:tc>
          <w:tcPr>
            <w:tcW w:w="153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color w:val="969696"/>
                <w:sz w:val="7"/>
              </w:rPr>
              <w:t>Nº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z w:val="7"/>
              </w:rPr>
              <w:t>Processo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Liquidação</w:t>
            </w:r>
          </w:p>
        </w:tc>
        <w:tc>
          <w:tcPr>
            <w:tcW w:w="2906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color w:val="969696"/>
                <w:sz w:val="7"/>
              </w:rPr>
              <w:t>Histórico</w:t>
            </w:r>
            <w:r>
              <w:rPr>
                <w:color w:val="969696"/>
                <w:spacing w:val="-3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Liquidação</w:t>
            </w:r>
          </w:p>
        </w:tc>
        <w:tc>
          <w:tcPr>
            <w:tcW w:w="1106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4"/>
              <w:jc w:val="right"/>
              <w:rPr>
                <w:sz w:val="7"/>
              </w:rPr>
            </w:pPr>
            <w:r>
              <w:rPr>
                <w:color w:val="969696"/>
                <w:sz w:val="7"/>
              </w:rPr>
              <w:t>Valor</w:t>
            </w:r>
            <w:r>
              <w:rPr>
                <w:color w:val="969696"/>
                <w:spacing w:val="-3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Liquidação</w:t>
            </w:r>
          </w:p>
        </w:tc>
        <w:tc>
          <w:tcPr>
            <w:tcW w:w="1150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2"/>
              <w:jc w:val="right"/>
              <w:rPr>
                <w:sz w:val="7"/>
              </w:rPr>
            </w:pPr>
            <w:r>
              <w:rPr>
                <w:color w:val="969696"/>
                <w:sz w:val="7"/>
              </w:rPr>
              <w:t>Valor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z w:val="7"/>
              </w:rPr>
              <w:t>Liquidação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pacing w:val="-4"/>
                <w:sz w:val="7"/>
              </w:rPr>
              <w:t>Pago</w:t>
            </w:r>
          </w:p>
        </w:tc>
        <w:tc>
          <w:tcPr>
            <w:tcW w:w="1106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4"/>
              <w:jc w:val="right"/>
              <w:rPr>
                <w:sz w:val="7"/>
              </w:rPr>
            </w:pPr>
            <w:r>
              <w:rPr>
                <w:color w:val="969696"/>
                <w:sz w:val="7"/>
              </w:rPr>
              <w:t>Saldo</w:t>
            </w:r>
            <w:r>
              <w:rPr>
                <w:color w:val="969696"/>
                <w:spacing w:val="-3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Liquidação</w:t>
            </w:r>
          </w:p>
        </w:tc>
      </w:tr>
      <w:tr>
        <w:trPr>
          <w:trHeight w:val="511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(02/10/2025)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0000769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01/10/2025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0000348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114"/>
              <w:rPr>
                <w:sz w:val="7"/>
              </w:rPr>
            </w:pPr>
            <w:r>
              <w:rPr>
                <w:sz w:val="7"/>
              </w:rPr>
              <w:t>FENIX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INTELIGENCIA,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TECNOLOGIAS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SOLUCOES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4"/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0000000000000080/2024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58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PRESTAÇÃO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SERVIÇOS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PUBLICAÇÃO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AVISOS,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EXTRATOS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SIMILARES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(MEIO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FÍSICO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DIGITAL),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 INTERESSE, EM JORNAL DIÁRIO DE GRANDE CIRCULAÇÃO NO ESTADO DO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ESPÍRITO SANTO, ABRIL 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112,10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112,10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511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(02/10/2025)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0000770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01/10/2025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0000348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114"/>
              <w:rPr>
                <w:sz w:val="7"/>
              </w:rPr>
            </w:pPr>
            <w:r>
              <w:rPr>
                <w:sz w:val="7"/>
              </w:rPr>
              <w:t>FENIX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INTELIGENCIA,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TECNOLOGIAS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SOLUCOES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4"/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0000000000000080/2024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58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PRESTAÇÃO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SERVIÇOS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PUBLICAÇÃO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AVISOS,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EXTRATOS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SIMILARES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(MEIO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FÍSICO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DIGITAL),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 INTERESSE, EM JORNAL DIÁRIO DE GRANDE CIRCULAÇÃO NO ESTADO DO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ESPÍRITO SANTO, ABRIL 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264,10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264,10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511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(02/10/2025)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0000771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01/10/2025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0000348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114"/>
              <w:rPr>
                <w:sz w:val="7"/>
              </w:rPr>
            </w:pPr>
            <w:r>
              <w:rPr>
                <w:sz w:val="7"/>
              </w:rPr>
              <w:t>FENIX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INTELIGENCIA,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TECNOLOGIAS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SOLUCOES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4"/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0000000000000080/2024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58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PRESTAÇÃO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SERVIÇOS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PUBLICAÇÃO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AVISOS,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EXTRATOS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SIMILARES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(MEIO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FÍSICO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DIGITAL),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 INTERESSE, EM JORNAL DIÁRIO DE GRANDE CIRCULAÇÃO NO ESTADO DO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ESPÍRITO SANTO, MAIO 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81,70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81,70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511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(02/10/2025)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0000772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01/10/2025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0000348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114"/>
              <w:rPr>
                <w:sz w:val="7"/>
              </w:rPr>
            </w:pPr>
            <w:r>
              <w:rPr>
                <w:sz w:val="7"/>
              </w:rPr>
              <w:t>FENIX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INTELIGENCIA,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TECNOLOGIAS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SOLUCOES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4"/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0000000000000080/2024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58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PRESTAÇÃO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SERVIÇOS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PUBLICAÇÃO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AVISOS,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EXTRATOS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SIMILARES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(MEIO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FÍSICO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DIGITAL),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 INTERESSE, EM JORNAL DIÁRIO DE GRANDE CIRCULAÇÃO NO ESTADO DO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ESPÍRITO SANTO, MAIO 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127,30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127,30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511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(02/10/2025)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0000773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01/10/2025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0000348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114"/>
              <w:rPr>
                <w:sz w:val="7"/>
              </w:rPr>
            </w:pPr>
            <w:r>
              <w:rPr>
                <w:sz w:val="7"/>
              </w:rPr>
              <w:t>FENIX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INTELIGENCIA,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TECNOLOGIAS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SOLUCOES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4"/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0000000000000080/2024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58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PRESTAÇÃO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SERVIÇOS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PUBLICAÇÃO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AVISOS,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EXTRATOS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SIMILARES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(MEIO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FÍSICO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DIGITAL),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 INTERESSE, EM JORNAL DIÁRIO DE GRANDE CIRCULAÇÃO NO ESTADO DO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ESPÍRITO SANTO, MAIO 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247,00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247,00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511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(02/10/2025)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0000774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01/10/2025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0000348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114"/>
              <w:rPr>
                <w:sz w:val="7"/>
              </w:rPr>
            </w:pPr>
            <w:r>
              <w:rPr>
                <w:sz w:val="7"/>
              </w:rPr>
              <w:t>FENIX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INTELIGENCIA,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TECNOLOGIAS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SOLUCOES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4"/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0000000000000080/2024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58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PRESTAÇÃO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SERVIÇOS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PUBLICAÇÃO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AVISOS,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EXTRATOS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SIMILARES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(MEIO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FÍSICO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DIGITAL),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 INTERESSE, EM JORNAL DIÁRIO DE GRANDE CIRCULAÇÃO NO ESTADO DO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ESPÍRITO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SANTO.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133,00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133,00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591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(03/10/2025)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0000775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01/10/2025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0000323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247"/>
              <w:rPr>
                <w:sz w:val="7"/>
              </w:rPr>
            </w:pPr>
            <w:r>
              <w:rPr>
                <w:sz w:val="7"/>
              </w:rPr>
              <w:t>CATIAEREA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AGENCIA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VIAGENS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0000000000004355/2025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58"/>
              <w:rPr>
                <w:sz w:val="7"/>
              </w:rPr>
            </w:pPr>
            <w:r>
              <w:rPr>
                <w:sz w:val="7"/>
              </w:rPr>
              <w:t>AQUISIÇÃO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NOVA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PASSAGEM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AÉREA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TRECHO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VIX-FOR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(IDA: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16/09/2025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-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VOLTA:</w:t>
            </w:r>
          </w:p>
          <w:p>
            <w:pPr>
              <w:pStyle w:val="TableParagraph"/>
              <w:spacing w:line="80" w:lineRule="exact"/>
              <w:ind w:left="99"/>
              <w:rPr>
                <w:sz w:val="7"/>
              </w:rPr>
            </w:pPr>
            <w:r>
              <w:rPr>
                <w:sz w:val="7"/>
              </w:rPr>
              <w:t>20/09/2025).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EMPRESA:</w:t>
            </w:r>
            <w:r>
              <w:rPr>
                <w:spacing w:val="18"/>
                <w:sz w:val="7"/>
              </w:rPr>
              <w:t> </w:t>
            </w:r>
            <w:r>
              <w:rPr>
                <w:sz w:val="7"/>
              </w:rPr>
              <w:t>CATIAEREA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AGENCIA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VIAGENS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LTDA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(Proc.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4"/>
                <w:sz w:val="7"/>
              </w:rPr>
              <w:t>Ref.</w:t>
            </w:r>
          </w:p>
          <w:p>
            <w:pPr>
              <w:pStyle w:val="TableParagraph"/>
              <w:ind w:left="99" w:right="1811"/>
              <w:rPr>
                <w:sz w:val="7"/>
              </w:rPr>
            </w:pPr>
            <w:r>
              <w:rPr>
                <w:sz w:val="7"/>
              </w:rPr>
              <w:t>1350/2025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-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CREDENCIAMENTO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01/2025).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4.950,00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4.950,00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(03/10/2025)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0000776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01/10/2025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0000404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297"/>
              <w:rPr>
                <w:sz w:val="7"/>
              </w:rPr>
            </w:pPr>
            <w:r>
              <w:rPr>
                <w:sz w:val="7"/>
              </w:rPr>
              <w:t>AVANTTI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MOVEIS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ESCRITORIO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0000000000002848/2024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82"/>
              <w:rPr>
                <w:sz w:val="7"/>
              </w:rPr>
            </w:pPr>
            <w:r>
              <w:rPr>
                <w:sz w:val="7"/>
              </w:rPr>
              <w:t>AQUISIÇÃO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MOBILIÁRIO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SETORES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ADMINISTRATIVOS,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GABINETES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E PLENÁRIO DA CÂMARA MUNICIPAL DE ANCHIETA, OUTUBRO 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72.912,00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72.037,06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(03/10/2025)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0000777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01/10/2025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0000447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297"/>
              <w:rPr>
                <w:sz w:val="7"/>
              </w:rPr>
            </w:pPr>
            <w:r>
              <w:rPr>
                <w:sz w:val="7"/>
              </w:rPr>
              <w:t>AVANTTI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MOVEIS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ESCRITORIO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0000000000002848/2024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82"/>
              <w:rPr>
                <w:sz w:val="7"/>
              </w:rPr>
            </w:pPr>
            <w:r>
              <w:rPr>
                <w:sz w:val="7"/>
              </w:rPr>
              <w:t>AQUISIÇÃO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MOBILIÁRIO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SETORES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ADMINISTRATIVOS,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GABINETES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E PLENÁRIO DA CÂMARA MUNICIPAL DE ANCHIETA, OUTUBRO 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25.699,20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25.390,81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(03/10/2025)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0000778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03/10/2025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0000120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CESAN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0000000000000232/2025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SERVIÇO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FORNECIMENTO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ÁGUA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TRATAMENTO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ESGOTO - CESAN, SETEMBRO 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652,58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652,58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511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(07/10/2025)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0000780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06/10/2025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0000314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154"/>
              <w:rPr>
                <w:sz w:val="7"/>
              </w:rPr>
            </w:pPr>
            <w:r>
              <w:rPr>
                <w:sz w:val="7"/>
              </w:rPr>
              <w:t>VAMO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VIAGENS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TURISMO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4"/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0000000000004217/2025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line="80" w:lineRule="exact"/>
              <w:ind w:left="99"/>
              <w:rPr>
                <w:sz w:val="7"/>
              </w:rPr>
            </w:pPr>
            <w:r>
              <w:rPr>
                <w:sz w:val="7"/>
              </w:rPr>
              <w:t>AQUISIÇÃO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PASSAGENS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AÉREAS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O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TRECHO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VIX-FOR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(IDA: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16/09/2025</w:t>
            </w:r>
          </w:p>
          <w:p>
            <w:pPr>
              <w:pStyle w:val="TableParagraph"/>
              <w:spacing w:line="80" w:lineRule="exact"/>
              <w:ind w:left="99"/>
              <w:rPr>
                <w:sz w:val="7"/>
              </w:rPr>
            </w:pPr>
            <w:r>
              <w:rPr>
                <w:sz w:val="7"/>
              </w:rPr>
              <w:t>-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VOLTA:</w:t>
            </w: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z w:val="7"/>
              </w:rPr>
              <w:t>20/09/2025).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EMPRESA:</w:t>
            </w:r>
            <w:r>
              <w:rPr>
                <w:spacing w:val="11"/>
                <w:sz w:val="7"/>
              </w:rPr>
              <w:t> </w:t>
            </w:r>
            <w:r>
              <w:rPr>
                <w:sz w:val="7"/>
              </w:rPr>
              <w:t>VAMO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VIAGENS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TURISMO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LTDA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(Proc.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Ref.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1350/2025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-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CREDENCIAMENTO 01/2025), OUTUBRO DE 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23.756,96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22.616,63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(07/10/2025)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0000781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06/10/2025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0000179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114"/>
              <w:rPr>
                <w:sz w:val="7"/>
              </w:rPr>
            </w:pPr>
            <w:r>
              <w:rPr>
                <w:spacing w:val="-2"/>
                <w:sz w:val="7"/>
              </w:rPr>
              <w:t>METODO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TELECOMUNICACOES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COMERCIO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0000000000000048/2022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124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A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PRESTAÇÃO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SERVIÇO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COMUNICAÇÃO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POR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VOZ,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COM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PABX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VIRTUAL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EM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NUVEM,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SETEMBRO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503,76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479,58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(07/10/2025)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0000782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06/10/2025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0000178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114"/>
              <w:rPr>
                <w:sz w:val="7"/>
              </w:rPr>
            </w:pPr>
            <w:r>
              <w:rPr>
                <w:spacing w:val="-2"/>
                <w:sz w:val="7"/>
              </w:rPr>
              <w:t>METODO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TELECOMUNICACOES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COMERCIO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0000000000000048/2022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124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A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PRESTAÇÃO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SERVIÇO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COMUNICAÇÃO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POR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VOZ,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COM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PABX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VIRTUAL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EM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NUVEM,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SETEMBRO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1.676,22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1.595,76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(07/10/2025)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0000783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06/10/2025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0000001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z w:val="7"/>
              </w:rPr>
              <w:t>ALPHA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FROTAS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4"/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0000000000001603/2024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z w:val="7"/>
              </w:rPr>
              <w:t>GERENCIAMENTO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MANUTENÇÃO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PREVENTIVA,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PREDITIVA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CORRETIVA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FROTA DA CÂMARA MUNICIPAL DE ANCHIETA, SETEMBRO 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1.005,70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1.005,70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(07/10/2025)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0000784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06/10/2025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0000241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97"/>
              <w:rPr>
                <w:sz w:val="7"/>
              </w:rPr>
            </w:pPr>
            <w:r>
              <w:rPr>
                <w:spacing w:val="-2"/>
                <w:sz w:val="7"/>
              </w:rPr>
              <w:t>KADOSH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INFINITY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COMERCIO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SERVICOS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0000000000000523/2025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82"/>
              <w:rPr>
                <w:sz w:val="7"/>
              </w:rPr>
            </w:pPr>
            <w:r>
              <w:rPr>
                <w:sz w:val="7"/>
              </w:rPr>
              <w:t>SERVIÇO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TRANSPORTE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TERCEIRIZADO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(VANS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MICRO-ÔNIBUS),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AGOSTO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3.064,60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3.064,60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511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(07/10/2025)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0000785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06/10/2025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0000313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188"/>
              <w:rPr>
                <w:sz w:val="7"/>
              </w:rPr>
            </w:pPr>
            <w:r>
              <w:rPr>
                <w:sz w:val="7"/>
              </w:rPr>
              <w:t>JUMPER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-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COMERCIO,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SERVICOS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TECNOLOGIA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0000000000000399/2021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58"/>
              <w:rPr>
                <w:sz w:val="7"/>
              </w:rPr>
            </w:pPr>
            <w:r>
              <w:rPr>
                <w:sz w:val="7"/>
              </w:rPr>
              <w:t>Contratação de empresa especializada para a prestação de serviços de locação 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Impressoras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Multifuncionais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Monocromáticas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Colorida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fornecimento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material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consumo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exceto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papel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grampo,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a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Câmara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Municipal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Anchieta,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setembro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3.960,00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3.960,00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(07/10/2025)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0000786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07/10/2025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0000236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183"/>
              <w:jc w:val="both"/>
              <w:rPr>
                <w:sz w:val="7"/>
              </w:rPr>
            </w:pPr>
            <w:r>
              <w:rPr>
                <w:sz w:val="7"/>
              </w:rPr>
              <w:t>PRINT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MAILING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COMERCIO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SERVICOS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ASSISTENCIA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TECNICA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0000000000001027/2024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SERVIÇO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LOCAÇÃO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MANUTENÇÃO DE NOBREAKS, SETEMBRO DE 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3.297,72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3.297,72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591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(08/10/2025)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0000787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08/10/2025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0000190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z w:val="7"/>
              </w:rPr>
              <w:t>LUCIANE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FELIX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OLIVEIRA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0000000000000172/2024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124"/>
              <w:rPr>
                <w:sz w:val="7"/>
              </w:rPr>
            </w:pPr>
            <w:r>
              <w:rPr>
                <w:sz w:val="7"/>
              </w:rPr>
              <w:t>CONTRATAÇÃO DE EMPRESA ESPECIALIZADA PARA A EXECUÇÃO 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GRAVAÇÃO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ÁUDIO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VÍDEO,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BEM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COMO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TRANSMISSÃO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AO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VIVO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EM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REDE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SOCIAL, DAS SESSÕES PLENÁRIAS ORDINÁRIAS, EXTRAORDINÁRIAS,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SOLENES E DEMAIS EVENTOS REALIZADOS, SETEMBRO 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6.724,55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6.724,55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7"/>
        </w:rPr>
        <w:sectPr>
          <w:footerReference w:type="default" r:id="rId5"/>
          <w:type w:val="continuous"/>
          <w:pgSz w:w="16840" w:h="11910" w:orient="landscape"/>
          <w:pgMar w:header="0" w:footer="197" w:top="140" w:bottom="380" w:left="708" w:right="850"/>
          <w:pgNumType w:start="1"/>
        </w:sectPr>
      </w:pPr>
    </w:p>
    <w:tbl>
      <w:tblPr>
        <w:tblW w:w="0" w:type="auto"/>
        <w:jc w:val="left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9"/>
        <w:gridCol w:w="1086"/>
        <w:gridCol w:w="1162"/>
        <w:gridCol w:w="1004"/>
        <w:gridCol w:w="1685"/>
        <w:gridCol w:w="1214"/>
        <w:gridCol w:w="1534"/>
        <w:gridCol w:w="2906"/>
        <w:gridCol w:w="1106"/>
        <w:gridCol w:w="1150"/>
        <w:gridCol w:w="1106"/>
      </w:tblGrid>
      <w:tr>
        <w:trPr>
          <w:trHeight w:val="1062" w:hRule="atLeast"/>
        </w:trPr>
        <w:tc>
          <w:tcPr>
            <w:tcW w:w="15082" w:type="dxa"/>
            <w:gridSpan w:val="11"/>
          </w:tcPr>
          <w:p>
            <w:pPr>
              <w:pStyle w:val="TableParagraph"/>
              <w:tabs>
                <w:tab w:pos="11851" w:val="left" w:leader="none"/>
              </w:tabs>
              <w:spacing w:before="3"/>
              <w:ind w:left="54"/>
              <w:rPr>
                <w:sz w:val="20"/>
              </w:rPr>
            </w:pPr>
            <w:r>
              <w:rPr>
                <w:sz w:val="20"/>
              </w:rPr>
              <w:t>MUNICÍPIO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Data de Emissão: 06/11/2025 </w:t>
            </w:r>
            <w:r>
              <w:rPr>
                <w:spacing w:val="-2"/>
                <w:sz w:val="20"/>
              </w:rPr>
              <w:t>15:37</w:t>
            </w:r>
          </w:p>
          <w:p>
            <w:pPr>
              <w:pStyle w:val="TableParagraph"/>
              <w:tabs>
                <w:tab w:pos="12513" w:val="left" w:leader="none"/>
              </w:tabs>
              <w:ind w:left="54"/>
              <w:rPr>
                <w:sz w:val="20"/>
              </w:rPr>
            </w:pPr>
            <w:r>
              <w:rPr>
                <w:sz w:val="20"/>
              </w:rPr>
              <w:t>CAMARA MUNICIPAL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Usuário: </w:t>
            </w:r>
            <w:r>
              <w:rPr>
                <w:spacing w:val="-2"/>
                <w:sz w:val="20"/>
              </w:rPr>
              <w:t>monica.nascimento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Listagem de </w:t>
            </w:r>
            <w:r>
              <w:rPr>
                <w:spacing w:val="-2"/>
                <w:sz w:val="20"/>
              </w:rPr>
              <w:t>Liquidação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Período de 01/10/2025 Até </w:t>
            </w:r>
            <w:r>
              <w:rPr>
                <w:spacing w:val="-2"/>
                <w:sz w:val="20"/>
              </w:rPr>
              <w:t>31/10/2025</w:t>
            </w:r>
          </w:p>
        </w:tc>
      </w:tr>
      <w:tr>
        <w:trPr>
          <w:trHeight w:val="267" w:hRule="atLeast"/>
        </w:trPr>
        <w:tc>
          <w:tcPr>
            <w:tcW w:w="1129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left="100"/>
              <w:rPr>
                <w:sz w:val="7"/>
              </w:rPr>
            </w:pPr>
            <w:r>
              <w:rPr>
                <w:color w:val="969696"/>
                <w:sz w:val="7"/>
              </w:rPr>
              <w:t>Data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Pagamento</w:t>
            </w:r>
          </w:p>
        </w:tc>
        <w:tc>
          <w:tcPr>
            <w:tcW w:w="1086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left="100"/>
              <w:rPr>
                <w:sz w:val="7"/>
              </w:rPr>
            </w:pPr>
            <w:r>
              <w:rPr>
                <w:color w:val="969696"/>
                <w:sz w:val="7"/>
              </w:rPr>
              <w:t>Nº</w:t>
            </w:r>
            <w:r>
              <w:rPr>
                <w:color w:val="969696"/>
                <w:spacing w:val="-3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Liquidação</w:t>
            </w:r>
          </w:p>
        </w:tc>
        <w:tc>
          <w:tcPr>
            <w:tcW w:w="1162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left="100"/>
              <w:rPr>
                <w:sz w:val="7"/>
              </w:rPr>
            </w:pPr>
            <w:r>
              <w:rPr>
                <w:color w:val="969696"/>
                <w:sz w:val="7"/>
              </w:rPr>
              <w:t>Data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Vencimento</w:t>
            </w:r>
          </w:p>
        </w:tc>
        <w:tc>
          <w:tcPr>
            <w:tcW w:w="100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left="99"/>
              <w:rPr>
                <w:sz w:val="7"/>
              </w:rPr>
            </w:pPr>
            <w:r>
              <w:rPr>
                <w:color w:val="969696"/>
                <w:sz w:val="7"/>
              </w:rPr>
              <w:t>Nº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Empenho</w:t>
            </w:r>
          </w:p>
        </w:tc>
        <w:tc>
          <w:tcPr>
            <w:tcW w:w="1685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left="99"/>
              <w:rPr>
                <w:sz w:val="7"/>
              </w:rPr>
            </w:pPr>
            <w:r>
              <w:rPr>
                <w:color w:val="969696"/>
                <w:sz w:val="7"/>
              </w:rPr>
              <w:t>Fonte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z w:val="7"/>
              </w:rPr>
              <w:t>de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Recurso</w:t>
            </w:r>
          </w:p>
        </w:tc>
        <w:tc>
          <w:tcPr>
            <w:tcW w:w="121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left="100"/>
              <w:rPr>
                <w:sz w:val="7"/>
              </w:rPr>
            </w:pPr>
            <w:r>
              <w:rPr>
                <w:color w:val="969696"/>
                <w:spacing w:val="-2"/>
                <w:sz w:val="7"/>
              </w:rPr>
              <w:t>Credor</w:t>
            </w:r>
          </w:p>
        </w:tc>
        <w:tc>
          <w:tcPr>
            <w:tcW w:w="153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left="100"/>
              <w:rPr>
                <w:sz w:val="7"/>
              </w:rPr>
            </w:pPr>
            <w:r>
              <w:rPr>
                <w:color w:val="969696"/>
                <w:sz w:val="7"/>
              </w:rPr>
              <w:t>Nº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z w:val="7"/>
              </w:rPr>
              <w:t>Processo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Liquidação</w:t>
            </w:r>
          </w:p>
        </w:tc>
        <w:tc>
          <w:tcPr>
            <w:tcW w:w="2906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left="100"/>
              <w:rPr>
                <w:sz w:val="7"/>
              </w:rPr>
            </w:pPr>
            <w:r>
              <w:rPr>
                <w:color w:val="969696"/>
                <w:sz w:val="7"/>
              </w:rPr>
              <w:t>Histórico</w:t>
            </w:r>
            <w:r>
              <w:rPr>
                <w:color w:val="969696"/>
                <w:spacing w:val="-3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Liquidação</w:t>
            </w:r>
          </w:p>
        </w:tc>
        <w:tc>
          <w:tcPr>
            <w:tcW w:w="1106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right="83"/>
              <w:jc w:val="right"/>
              <w:rPr>
                <w:sz w:val="7"/>
              </w:rPr>
            </w:pPr>
            <w:r>
              <w:rPr>
                <w:color w:val="969696"/>
                <w:sz w:val="7"/>
              </w:rPr>
              <w:t>Valor</w:t>
            </w:r>
            <w:r>
              <w:rPr>
                <w:color w:val="969696"/>
                <w:spacing w:val="-3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Liquidação</w:t>
            </w:r>
          </w:p>
        </w:tc>
        <w:tc>
          <w:tcPr>
            <w:tcW w:w="1150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right="82"/>
              <w:jc w:val="right"/>
              <w:rPr>
                <w:sz w:val="7"/>
              </w:rPr>
            </w:pPr>
            <w:r>
              <w:rPr>
                <w:color w:val="969696"/>
                <w:sz w:val="7"/>
              </w:rPr>
              <w:t>Valor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z w:val="7"/>
              </w:rPr>
              <w:t>Liquidação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pacing w:val="-4"/>
                <w:sz w:val="7"/>
              </w:rPr>
              <w:t>Pago</w:t>
            </w:r>
          </w:p>
        </w:tc>
        <w:tc>
          <w:tcPr>
            <w:tcW w:w="1106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right="83"/>
              <w:jc w:val="right"/>
              <w:rPr>
                <w:sz w:val="7"/>
              </w:rPr>
            </w:pPr>
            <w:r>
              <w:rPr>
                <w:color w:val="969696"/>
                <w:sz w:val="7"/>
              </w:rPr>
              <w:t>Saldo</w:t>
            </w:r>
            <w:r>
              <w:rPr>
                <w:color w:val="969696"/>
                <w:spacing w:val="-3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Liquidação</w:t>
            </w:r>
          </w:p>
        </w:tc>
      </w:tr>
      <w:tr>
        <w:trPr>
          <w:trHeight w:val="43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(08/10/2025)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0000788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08/10/2025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0000121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ESCELSA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0000000000000239/2025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SERVIÇO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FORNECIMENTO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ENERGIA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ELÉTRICA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-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EDP,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SETEMBRO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8.705,53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8.515,29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(14/10/2025)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0000793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14/10/2025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0000326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z w:val="7"/>
              </w:rPr>
              <w:t>HM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CORPORATE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4"/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0000000000002355/2025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AQUISIÇÃO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VEÍCULO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SEDAN,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NOVEMBRO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199.101,82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196.712,60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(14/10/2025)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0000794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14/10/2025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0000264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KAIZEN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ENGENHARIA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OCUPACIONAL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4"/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0000000000000240/2024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 w:right="124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SERVIÇO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SEGURANÇA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DO TRABALHO E SAÚDE OCUPACIONAL, SETEMBRO 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9.727,32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9.727,32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511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(14/10/2025)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0000795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14/10/2025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0000002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 w:right="247"/>
              <w:rPr>
                <w:sz w:val="7"/>
              </w:rPr>
            </w:pPr>
            <w:r>
              <w:rPr>
                <w:sz w:val="7"/>
              </w:rPr>
              <w:t>LINK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CARD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ADMINISTRADORA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BENEFICÍOS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0000000000003000/2024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 w:right="82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NA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PRESTAÇÃO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SERVIÇO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GESTÃO DE ABASTECIMENTO DE COMBUSTÍVEIS, LUBRIFICANTES,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ELEMENTOS FILTRANTES, LAVAGENS, HIGIENIZAÇÕES E PALHETAS 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LIMPADORES DE PARA BRISAS, SETEMBRO 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985,20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985,20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(14/10/2025)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0000796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14/10/2025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0000241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 w:right="97"/>
              <w:rPr>
                <w:sz w:val="7"/>
              </w:rPr>
            </w:pPr>
            <w:r>
              <w:rPr>
                <w:spacing w:val="-2"/>
                <w:sz w:val="7"/>
              </w:rPr>
              <w:t>KADOSH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INFINITY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COMERCIO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SERVICOS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0000000000000523/2025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 w:right="124"/>
              <w:rPr>
                <w:sz w:val="7"/>
              </w:rPr>
            </w:pPr>
            <w:r>
              <w:rPr>
                <w:sz w:val="7"/>
              </w:rPr>
              <w:t>SERVIÇO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TRANSPORTE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TERCEIRIZADO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(VANS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MICRO-</w:t>
            </w:r>
            <w:r>
              <w:rPr>
                <w:sz w:val="7"/>
              </w:rPr>
              <w:t>ÔNIBUS),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SETEMBRO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2.604,91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2.604,91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(14/10/2025)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0000797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14/10/2025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0000356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INSTITUTO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CAPACITAR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LIDERAR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-ICPL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0000000000004707/2025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line="80" w:lineRule="exact"/>
              <w:ind w:left="100"/>
              <w:rPr>
                <w:sz w:val="7"/>
              </w:rPr>
            </w:pPr>
            <w:r>
              <w:rPr>
                <w:sz w:val="7"/>
              </w:rPr>
              <w:t>INSCRIÇÃO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SERVIDORES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NO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CURSO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"COMUNICAÇÃO,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ORATÓRIA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MEDIA</w:t>
            </w:r>
          </w:p>
          <w:p>
            <w:pPr>
              <w:pStyle w:val="TableParagraph"/>
              <w:ind w:left="100" w:right="58"/>
              <w:rPr>
                <w:sz w:val="7"/>
              </w:rPr>
            </w:pPr>
            <w:r>
              <w:rPr>
                <w:sz w:val="7"/>
              </w:rPr>
              <w:t>TRAINING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VEREADORES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SERVIDORES"-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Fortalecendo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Legislativo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Municipal, outubro de 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51.000,00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46.002,00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(16/10/2025)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0000798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15/10/2025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0000249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 w:right="114"/>
              <w:rPr>
                <w:sz w:val="7"/>
              </w:rPr>
            </w:pPr>
            <w:r>
              <w:rPr>
                <w:spacing w:val="-2"/>
                <w:sz w:val="7"/>
              </w:rPr>
              <w:t>MINDWORKS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INFORMÁTICA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4"/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0000000000000349/2021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 w:right="58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execução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serviços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operação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assistida sob demanda: suporte especializado (telefonia, infraestrtura de rede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servidores),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julho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511,23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486,69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(16/10/2025)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0000799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15/10/2025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0000249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 w:right="114"/>
              <w:rPr>
                <w:sz w:val="7"/>
              </w:rPr>
            </w:pPr>
            <w:r>
              <w:rPr>
                <w:spacing w:val="-2"/>
                <w:sz w:val="7"/>
              </w:rPr>
              <w:t>MINDWORKS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INFORMÁTICA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4"/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0000000000000349/2021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 w:right="58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execução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serviços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operação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assistida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sob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demanda: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suporte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especializado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(telefonia,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infra-estrtura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rede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servidores),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agosto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667,44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635,40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(17/10/2025)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0000800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15/10/2025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0000178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 w:right="114"/>
              <w:rPr>
                <w:sz w:val="7"/>
              </w:rPr>
            </w:pPr>
            <w:r>
              <w:rPr>
                <w:spacing w:val="-2"/>
                <w:sz w:val="7"/>
              </w:rPr>
              <w:t>METODO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TELECOMUNICACOES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COMERCIO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0000000000000048/2022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 w:right="124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A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PRESTAÇÃO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SERVIÇO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COMUNICAÇÃO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POR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VOZ,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COM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PABX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VIRTUAL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EM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NUVEM,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SETEMBRO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2025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1.676,22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1.595,76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(17/10/2025)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0000801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15/10/2025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0000179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 w:right="114"/>
              <w:rPr>
                <w:sz w:val="7"/>
              </w:rPr>
            </w:pPr>
            <w:r>
              <w:rPr>
                <w:spacing w:val="-2"/>
                <w:sz w:val="7"/>
              </w:rPr>
              <w:t>METODO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TELECOMUNICACOES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COMERCIO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0000000000000048/2022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 w:right="124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A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PRESTAÇÃO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SERVIÇO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COMUNICAÇÃO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POR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VOZ,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COM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PABX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VIRTUAL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EM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NUVEM,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SETEMBRO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2025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503,76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479,58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(17/10/2025)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0000836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17/10/2025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0000135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z w:val="7"/>
              </w:rPr>
              <w:t>EMPRESA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BRASILEIRA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CORREIOS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TELEGRAFOS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0000000000000237/2025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BRASILEIRA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CORREIOS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TELÉGRAFOS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-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ECT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PARA PRESTAÇÃO DE SERVIÇOS E VENDA DE PRODUTOS POSTAIS PARA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ATENDER A CMA, OUTUBRO 2025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15,39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15,39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(17/10/2025)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0000837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17/10/2025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0000446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 w:right="114"/>
              <w:rPr>
                <w:sz w:val="7"/>
              </w:rPr>
            </w:pPr>
            <w:r>
              <w:rPr>
                <w:spacing w:val="-2"/>
                <w:sz w:val="7"/>
              </w:rPr>
              <w:t>ACOMPANY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COMERCIO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EQUIPAMENTOS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ELETRONICOS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LTDA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ME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0000000000003084/2024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z w:val="7"/>
              </w:rPr>
              <w:t>AQUISIÇÃO DE 2 (DUAS) LICENÇAS DO MICROSOFT WINDOWS SERVER 2022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STANDARD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EDITION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AQUISIÇÃO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INSTALAÇÃO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UM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SERVIDOR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REDE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PARA RACK 19”, OUTUBRO DE 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5.094,62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5.094,62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(23/10/2025)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0000843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22/10/2025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0000262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 w:right="421"/>
              <w:rPr>
                <w:sz w:val="7"/>
              </w:rPr>
            </w:pPr>
            <w:r>
              <w:rPr>
                <w:sz w:val="7"/>
              </w:rPr>
              <w:t>HERO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COMERCIO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SERVICOS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0000000000000340/2025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 w:right="51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FORNECIMENTO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MATERIAIS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HIGIENE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E LIMPEZA, OUTUBRO DE 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19.084,94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19.084,94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(24/10/2025)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0000844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23/10/2025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0000246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 w:right="274"/>
              <w:rPr>
                <w:sz w:val="7"/>
              </w:rPr>
            </w:pPr>
            <w:r>
              <w:rPr>
                <w:sz w:val="7"/>
              </w:rPr>
              <w:t>AGAPE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ASSESSORIA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CONSULTORIA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LTDA-</w:t>
            </w:r>
            <w:r>
              <w:rPr>
                <w:spacing w:val="-5"/>
                <w:sz w:val="7"/>
              </w:rPr>
              <w:t>PP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0000000000000281/2021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em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gerenciamento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Site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Portal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Transparência da Câmara Municipal de Anchieta, outubro 2025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7.116,90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6.775,29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(24/10/2025)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0000845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23/10/2025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0000246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 w:right="274"/>
              <w:rPr>
                <w:sz w:val="7"/>
              </w:rPr>
            </w:pPr>
            <w:r>
              <w:rPr>
                <w:sz w:val="7"/>
              </w:rPr>
              <w:t>AGAPE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ASSESSORIA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CONSULTORIA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LTDA-</w:t>
            </w:r>
            <w:r>
              <w:rPr>
                <w:spacing w:val="-5"/>
                <w:sz w:val="7"/>
              </w:rPr>
              <w:t>PP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0000000000000281/2021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em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gerenciamento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Site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Portal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Transparência da Câmara Municipal de Anchieta, outubro 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301,95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287,46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(29/10/2025)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0000846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24/10/2025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0000333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 w:right="428"/>
              <w:rPr>
                <w:sz w:val="7"/>
              </w:rPr>
            </w:pPr>
            <w:r>
              <w:rPr>
                <w:sz w:val="7"/>
              </w:rPr>
              <w:t>CIA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BRASILEIRA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COMERCIO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0000000000001840/2025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z w:val="7"/>
              </w:rPr>
              <w:t>AQUISIÇÃO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EQUIPAMENTOS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SONORIZAÇÃO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PROFISSIONAL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PLENÁRIO E AUDITÓRIO DA CMA.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44.028,00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44.028,00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(29/10/2025)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0000847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24/10/2025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0000334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z w:val="7"/>
              </w:rPr>
              <w:t>ART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INTEGRA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4"/>
                <w:sz w:val="7"/>
              </w:rPr>
              <w:t>LTDA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0000000000001840/2025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z w:val="7"/>
              </w:rPr>
              <w:t>AQUISIÇÃO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EQUIPAMENTOS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SONORIZAÇÃO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PROFISSIONAL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PLENÁRIO E AUDITÓRIO DA CMA, OUTUBRO DE 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21.560,00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21.560,00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(29/10/2025)</w:t>
            </w: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0000850</w:t>
            </w: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24/10/2025</w:t>
            </w: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0000036</w:t>
            </w: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42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z w:val="7"/>
              </w:rPr>
              <w:t>BANESTES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4"/>
                <w:sz w:val="7"/>
              </w:rPr>
              <w:t>S.A.</w:t>
            </w: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0000000000000235/2025</w:t>
            </w: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z w:val="7"/>
              </w:rPr>
              <w:t>REF.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DESPESAS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BANCÁRIAS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ATENDER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NECESSIDADES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CÂMARA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MUNICIPAL DE ANCHIETA, OUTUBRO/2025.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38,00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38,00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11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521.891,72</w:t>
            </w:r>
          </w:p>
        </w:tc>
        <w:tc>
          <w:tcPr>
            <w:tcW w:w="11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511.368,64</w:t>
            </w:r>
          </w:p>
        </w:tc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</w:tbl>
    <w:sectPr>
      <w:footerReference w:type="default" r:id="rId6"/>
      <w:pgSz w:w="16840" w:h="11910" w:orient="landscape"/>
      <w:pgMar w:header="0" w:footer="197" w:top="140" w:bottom="3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1856">
              <wp:simplePos x="0" y="0"/>
              <wp:positionH relativeFrom="page">
                <wp:posOffset>5486755</wp:posOffset>
              </wp:positionH>
              <wp:positionV relativeFrom="page">
                <wp:posOffset>7286889</wp:posOffset>
              </wp:positionV>
              <wp:extent cx="173990" cy="1111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/>
                            <w:t>1 /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2.028015pt;margin-top:573.770813pt;width:13.7pt;height:8.75pt;mso-position-horizontal-relative:page;mso-position-vertical-relative:page;z-index:-167946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/>
                      <w:t>1 /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2368">
              <wp:simplePos x="0" y="0"/>
              <wp:positionH relativeFrom="page">
                <wp:posOffset>5388203</wp:posOffset>
              </wp:positionH>
              <wp:positionV relativeFrom="page">
                <wp:posOffset>7286889</wp:posOffset>
              </wp:positionV>
              <wp:extent cx="173990" cy="1111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39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/>
                            <w:t>2 /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4.268005pt;margin-top:573.770813pt;width:13.7pt;height:8.75pt;mso-position-horizontal-relative:page;mso-position-vertical-relative:page;z-index:-1679411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/>
                      <w:t>2 /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2025-11-06T18:44:22Z</dcterms:created>
  <dcterms:modified xsi:type="dcterms:W3CDTF">2025-11-06T18:44:22Z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PDFium</vt:lpwstr>
  </property>
  <property fmtid="{D5CDD505-2E9C-101B-9397-08002B2CF9AE}" pid="4" name="LastSaved">
    <vt:filetime>2025-11-06T00:00:00Z</vt:filetime>
  </property>
  <property fmtid="{D5CDD505-2E9C-101B-9397-08002B2CF9AE}" pid="5" name="Producer">
    <vt:lpwstr>3-Heights(TM) PDF Security Shell 4.8.25.2 (http://www.pdf-tools.com)</vt:lpwstr>
  </property>
</Properties>
</file>