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811"/>
        <w:gridCol w:w="926"/>
        <w:gridCol w:w="758"/>
        <w:gridCol w:w="1698"/>
        <w:gridCol w:w="1937"/>
        <w:gridCol w:w="1164"/>
        <w:gridCol w:w="3937"/>
        <w:gridCol w:w="905"/>
        <w:gridCol w:w="1116"/>
        <w:gridCol w:w="917"/>
      </w:tblGrid>
      <w:tr>
        <w:trPr>
          <w:trHeight w:val="1123" w:hRule="atLeast"/>
        </w:trPr>
        <w:tc>
          <w:tcPr>
            <w:tcW w:w="15074" w:type="dxa"/>
            <w:gridSpan w:val="11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01/09/2025 </w:t>
            </w:r>
            <w:r>
              <w:rPr>
                <w:spacing w:val="-2"/>
                <w:sz w:val="20"/>
              </w:rPr>
              <w:t>15:49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01/08/2025 Até </w:t>
            </w:r>
            <w:r>
              <w:rPr>
                <w:spacing w:val="-2"/>
                <w:sz w:val="20"/>
              </w:rPr>
              <w:t>31/08/2025</w:t>
            </w:r>
          </w:p>
        </w:tc>
      </w:tr>
      <w:tr>
        <w:trPr>
          <w:trHeight w:val="449" w:hRule="atLeast"/>
        </w:trPr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54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1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101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58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103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169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Fonte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z w:val="11"/>
              </w:rPr>
              <w:t>de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Recurso</w:t>
            </w:r>
          </w:p>
        </w:tc>
        <w:tc>
          <w:tcPr>
            <w:tcW w:w="1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Credor</w:t>
            </w:r>
          </w:p>
        </w:tc>
        <w:tc>
          <w:tcPr>
            <w:tcW w:w="116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Nº</w:t>
            </w:r>
            <w:r>
              <w:rPr>
                <w:color w:val="969696"/>
                <w:spacing w:val="-8"/>
                <w:sz w:val="11"/>
              </w:rPr>
              <w:t> </w:t>
            </w:r>
            <w:r>
              <w:rPr>
                <w:color w:val="969696"/>
                <w:sz w:val="11"/>
              </w:rPr>
              <w:t>Processo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3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8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268" w:right="54" w:firstLine="280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Valor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74"/>
              <w:jc w:val="right"/>
              <w:rPr>
                <w:sz w:val="11"/>
              </w:rPr>
            </w:pPr>
            <w:r>
              <w:rPr>
                <w:color w:val="969696"/>
                <w:sz w:val="11"/>
              </w:rPr>
              <w:t>Valor</w:t>
            </w:r>
            <w:r>
              <w:rPr>
                <w:color w:val="969696"/>
                <w:spacing w:val="5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  <w:p>
            <w:pPr>
              <w:pStyle w:val="TableParagraph"/>
              <w:spacing w:before="4"/>
              <w:ind w:right="79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Pago</w:t>
            </w:r>
          </w:p>
        </w:tc>
        <w:tc>
          <w:tcPr>
            <w:tcW w:w="91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281" w:firstLine="255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Saldo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(06/08/2025)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0000569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0000253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GENTE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SEGURADORA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000000000000182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CONTRATAÇÃO DE EMPRESA ESPECIALIZADA EM SEGURO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VEÍCULO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OFICIAL.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809,70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790,27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(06/08/2025)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0000570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0000160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z w:val="11"/>
              </w:rPr>
              <w:t>E&amp;L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PRODUÇÕES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SOFTWARE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000000000000043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GERENCIAMENTO DO SITE E DO PORTAL DA TRANSPARÊNCIA DA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CÂMARA MUNICIPAL DE ANCHIETA, JUNHO 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8.000,00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7.616,00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(06/08/2025)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0000571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0000160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z w:val="11"/>
              </w:rPr>
              <w:t>E&amp;L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PRODUÇÕES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SOFTWARE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000000000000043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GERENCIAMENTO DO SITE E DO PORTAL DA TRANSPARÊNCIA DA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CÂMARA MUNICIPAL DE ANCHIETA, JULHO 2025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1.800,00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1.713,60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(06/08/2025)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0000573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0000001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ALPHA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FROTAS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4"/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000000000000160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3/2024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183"/>
              <w:rPr>
                <w:sz w:val="11"/>
              </w:rPr>
            </w:pPr>
            <w:r>
              <w:rPr>
                <w:sz w:val="11"/>
              </w:rPr>
              <w:t>GERENCIAMENTO DE MANUTENÇÃO PREVENTIVA, PREDITIVA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CORRETIVA DA FROTA DA CÂMARA MUNICIPAL DE ANCHIETA,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JUNHO E JULHO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4.042,38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4.042,38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(06/08/2025)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0000574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0000057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pacing w:val="-2"/>
                <w:sz w:val="11"/>
              </w:rPr>
              <w:t>DINAMICA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TELECOMUNICAÇÕES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000000000000143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3/2024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PARA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FORNECIMENTO DE 02 LINKS DE INTERNET DE 500 MBPS, JUNHO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2.387,50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2.272,90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(06/08/2025)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0000575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0000120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CESAN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000000000000023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2/2025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CONTRATAÇÃO DE SERVIÇO DE FORNECIMENTO DE ÁGUA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TRATAMENTO DE ESGOTO - CESAN.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647,68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647,68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122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(08/08/2025)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0000576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0000237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1" w:right="138"/>
              <w:rPr>
                <w:sz w:val="11"/>
              </w:rPr>
            </w:pPr>
            <w:r>
              <w:rPr>
                <w:sz w:val="11"/>
              </w:rPr>
              <w:t>POAR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REFRIGERACAO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COMERCIO E SERVICOS </w:t>
            </w:r>
            <w:r>
              <w:rPr>
                <w:sz w:val="11"/>
              </w:rPr>
              <w:t>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GERAIS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000000000000031</w:t>
            </w:r>
          </w:p>
          <w:p>
            <w:pPr>
              <w:pStyle w:val="TableParagraph"/>
              <w:spacing w:before="3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7/2024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2"/>
              <w:rPr>
                <w:sz w:val="11"/>
              </w:rPr>
            </w:pPr>
            <w:r>
              <w:rPr>
                <w:sz w:val="11"/>
              </w:rPr>
              <w:t>CONTRATAÇÃO DE EMPRESA ESPECIALIZADA PARA PRESTAÇÃO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SERVIÇOS CONTINUADOS DE MANUTENÇÃO PREVENTIVA 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CORRETIVA EM APARELHOS DE AR-CONDICIONADO E DE</w:t>
            </w: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CORTINAS DE AR, TIPO SPLIT, SPLIT CASSETE, PISO TETO, COM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FORNECIMENTO DE MÃO DE OBRA, MATERIAIS E EQUIPAMENTOS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NECESSÁRIOS PARA EXECUÇÃO DOS SERVIÇOS NA CÂMARA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MUNICIPAL DE ANCHIETA DO ESTADO DO ESPÍRITO SANTO, </w:t>
            </w:r>
            <w:r>
              <w:rPr>
                <w:sz w:val="11"/>
              </w:rPr>
              <w:t>JULHO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1.561,67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1.561,67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(08/08/2025)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0000577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0000264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KAIZEN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ENGENHARIA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OCUPACIONAL</w:t>
            </w:r>
            <w:r>
              <w:rPr>
                <w:spacing w:val="16"/>
                <w:sz w:val="11"/>
              </w:rPr>
              <w:t> </w:t>
            </w:r>
            <w:r>
              <w:rPr>
                <w:spacing w:val="-4"/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000000000000024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CONTRATAÇÃO DE EMPRESA ESPECIALIZADA EM SERVIÇO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SEGURANÇA DO TRABALHO E SAÚDE OCUPACIONAL,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JULHO </w:t>
            </w:r>
            <w:r>
              <w:rPr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248,56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243,56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(08/08/2025)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0000578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0000051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z w:val="11"/>
              </w:rPr>
              <w:t>JUMPER - COMERCIO,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SERVICOS E </w:t>
            </w:r>
            <w:r>
              <w:rPr>
                <w:sz w:val="11"/>
              </w:rPr>
              <w:t>TECNOLOGIA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000000000000039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9/2021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para a prestação de serviços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locação de Impressoras Multifuncionais Monocromáticas e Colorida 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fornecimento de material de consumo exceto papel e grampo, para 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Câmara Municipal de Anchieta.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3.960,00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3.960,00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(13/08/2025)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0000579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0000135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EMPRESA BRASILEIRA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CORREIOS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TELEGRAFOS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000000000000023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7/2025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CONTRATAÇÃO DA EMPRESA BRASILEIRA DE CORREIOS 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TELÉGRAFOS - ECT PARA PRESTAÇÃO DE SERVIÇOS E VENDA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PRODUTOS POSTAIS PARA ATENDER A CMA, JUNHO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30,78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30,78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footerReference w:type="default" r:id="rId5"/>
          <w:type w:val="continuous"/>
          <w:pgSz w:w="16840" w:h="11910" w:orient="landscape"/>
          <w:pgMar w:header="0" w:footer="197" w:top="140" w:bottom="754" w:left="708" w:right="850"/>
          <w:pgNumType w:start="1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811"/>
        <w:gridCol w:w="926"/>
        <w:gridCol w:w="758"/>
        <w:gridCol w:w="1698"/>
        <w:gridCol w:w="1937"/>
        <w:gridCol w:w="1164"/>
        <w:gridCol w:w="3937"/>
        <w:gridCol w:w="905"/>
        <w:gridCol w:w="1116"/>
        <w:gridCol w:w="917"/>
      </w:tblGrid>
      <w:tr>
        <w:trPr>
          <w:trHeight w:val="1067" w:hRule="atLeast"/>
        </w:trPr>
        <w:tc>
          <w:tcPr>
            <w:tcW w:w="15074" w:type="dxa"/>
            <w:gridSpan w:val="11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01/09/2025 </w:t>
            </w:r>
            <w:r>
              <w:rPr>
                <w:spacing w:val="-2"/>
                <w:sz w:val="20"/>
              </w:rPr>
              <w:t>15:49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01/08/2025 Até </w:t>
            </w:r>
            <w:r>
              <w:rPr>
                <w:spacing w:val="-2"/>
                <w:sz w:val="20"/>
              </w:rPr>
              <w:t>31/08/2025</w:t>
            </w:r>
          </w:p>
        </w:tc>
      </w:tr>
      <w:tr>
        <w:trPr>
          <w:trHeight w:val="449" w:hRule="atLeast"/>
        </w:trPr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54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1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101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58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103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169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Fonte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z w:val="11"/>
              </w:rPr>
              <w:t>de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Recurso</w:t>
            </w:r>
          </w:p>
        </w:tc>
        <w:tc>
          <w:tcPr>
            <w:tcW w:w="1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Credor</w:t>
            </w:r>
          </w:p>
        </w:tc>
        <w:tc>
          <w:tcPr>
            <w:tcW w:w="116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Nº</w:t>
            </w:r>
            <w:r>
              <w:rPr>
                <w:color w:val="969696"/>
                <w:spacing w:val="-8"/>
                <w:sz w:val="11"/>
              </w:rPr>
              <w:t> </w:t>
            </w:r>
            <w:r>
              <w:rPr>
                <w:color w:val="969696"/>
                <w:sz w:val="11"/>
              </w:rPr>
              <w:t>Processo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3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8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268" w:right="54" w:firstLine="280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Valor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74"/>
              <w:jc w:val="right"/>
              <w:rPr>
                <w:sz w:val="11"/>
              </w:rPr>
            </w:pPr>
            <w:r>
              <w:rPr>
                <w:color w:val="969696"/>
                <w:sz w:val="11"/>
              </w:rPr>
              <w:t>Valor</w:t>
            </w:r>
            <w:r>
              <w:rPr>
                <w:color w:val="969696"/>
                <w:spacing w:val="5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  <w:p>
            <w:pPr>
              <w:pStyle w:val="TableParagraph"/>
              <w:spacing w:before="4"/>
              <w:ind w:right="79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Pago</w:t>
            </w:r>
          </w:p>
        </w:tc>
        <w:tc>
          <w:tcPr>
            <w:tcW w:w="91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281" w:firstLine="255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Saldo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(13/08/2025)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0000580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0000236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1" w:right="335"/>
              <w:jc w:val="both"/>
              <w:rPr>
                <w:sz w:val="11"/>
              </w:rPr>
            </w:pPr>
            <w:r>
              <w:rPr>
                <w:sz w:val="11"/>
              </w:rPr>
              <w:t>PRINT MAILING </w:t>
            </w:r>
            <w:r>
              <w:rPr>
                <w:sz w:val="11"/>
              </w:rPr>
              <w:t>COMERCIO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SERVICOS E ASSISTENCIA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000000000000102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7/2024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CONTRATAÇÃO DE EMPRESA ESPECIALIZADA EM SERVIÇO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LOCAÇÃO E MANUTENÇÃO DE NOBREAKS, JULHO DE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3.297,72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3.297,72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(13/08/2025)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0000594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0000121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ESCELSA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000000000000023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CONTRATAÇÃO DE SERVIÇO DE FORNECIMENTO DE </w:t>
            </w:r>
            <w:r>
              <w:rPr>
                <w:sz w:val="11"/>
              </w:rPr>
              <w:t>ENERGIA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ELÉTRICA - EDP, JULHO DE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7.355,59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7.195,80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(14/08/2025)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0000597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0000251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Refrigeração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Vila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LTDA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ME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000000000000034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 APARELHOS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AR CONDICIONADO, JULHO DE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64.900,00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64.900,00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(14/08/2025)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0000598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0000251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Refrigeração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Vila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LTDA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ME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000000000000034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 APARELHOS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AR CONDICIONADO, AGOSTO DE 2025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65.400,00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65.400,00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(14/08/2025)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0000599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0000251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Refrigeração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Vila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LTDA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ME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000000000000034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 APARELHOS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AR CONDICIONADO, AGOSTO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24.000,00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24.000,00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(14/08/2025)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0000600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0000252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Refrigeração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Vila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Nova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LTDA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ME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000000000000034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 APARELHOS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AR CONDICIONADO - SERVIÇO, AGOSTO DE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46.700,00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46.700,00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(19/08/2025)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0000603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0000058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BRASIL PREDIAL SOLUCOES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SERVICOS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000000000000053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2/2024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CONTRATAÇÃO DE SISTEMA DE GERENCIAMENTO E COMPRAS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INSUMOS DE CONSTRUÇÃO, AGOSTO 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30.905,93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27.877,15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0000651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0000447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AVANTTI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MOVEIS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ESCRITORIO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000000000000284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AQUISIÇÃO DE MOBILIÁRIO PARA OS SETORES </w:t>
            </w:r>
            <w:r>
              <w:rPr>
                <w:sz w:val="11"/>
              </w:rPr>
              <w:t>ADMINISTRATIVOS,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GABINETES E PLENÁRIO DA CÂMARA MUNICIPAL DE ANCHIETA,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AGOSTO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7.718,12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7.625,50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(22/08/2025)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0000652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0000404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AVANTTI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MOVEIS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ESCRITORIO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000000000000284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AQUISIÇÃO DE MOBILIÁRIO PARA OS SETORES </w:t>
            </w:r>
            <w:r>
              <w:rPr>
                <w:sz w:val="11"/>
              </w:rPr>
              <w:t>ADMINISTRATIVOS,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GABINETES E PLENÁRIO DA CÂMARA MUNICIPAL DE ANCHIETA,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AGOSTO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3.117,72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3.080,31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(22/08/2025)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0000653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0000062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AVANTTI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MOVEIS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ESCRITORIO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000000000000284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AQUISIÇÃO DE MOBILIÁRIO PARA OS SETORES </w:t>
            </w:r>
            <w:r>
              <w:rPr>
                <w:sz w:val="11"/>
              </w:rPr>
              <w:t>ADMINISTRATIVOS,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GABINETES E PLENÁRIO DA CÂMARA MUNICIPAL DE ANCHIETA,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AGOSTO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18.934,80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18.707,58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type w:val="continuous"/>
          <w:pgSz w:w="16840" w:h="11910" w:orient="landscape"/>
          <w:pgMar w:header="0" w:footer="197" w:top="140" w:bottom="1200" w:left="708" w:right="85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811"/>
        <w:gridCol w:w="926"/>
        <w:gridCol w:w="758"/>
        <w:gridCol w:w="1698"/>
        <w:gridCol w:w="1937"/>
        <w:gridCol w:w="1164"/>
        <w:gridCol w:w="3937"/>
        <w:gridCol w:w="905"/>
        <w:gridCol w:w="1116"/>
        <w:gridCol w:w="917"/>
      </w:tblGrid>
      <w:tr>
        <w:trPr>
          <w:trHeight w:val="1067" w:hRule="atLeast"/>
        </w:trPr>
        <w:tc>
          <w:tcPr>
            <w:tcW w:w="15074" w:type="dxa"/>
            <w:gridSpan w:val="11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01/09/2025 </w:t>
            </w:r>
            <w:r>
              <w:rPr>
                <w:spacing w:val="-2"/>
                <w:sz w:val="20"/>
              </w:rPr>
              <w:t>15:49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01/08/2025 Até </w:t>
            </w:r>
            <w:r>
              <w:rPr>
                <w:spacing w:val="-2"/>
                <w:sz w:val="20"/>
              </w:rPr>
              <w:t>31/08/2025</w:t>
            </w:r>
          </w:p>
        </w:tc>
      </w:tr>
      <w:tr>
        <w:trPr>
          <w:trHeight w:val="449" w:hRule="atLeast"/>
        </w:trPr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54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1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101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58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0" w:right="103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169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Fonte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z w:val="11"/>
              </w:rPr>
              <w:t>de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Recurso</w:t>
            </w:r>
          </w:p>
        </w:tc>
        <w:tc>
          <w:tcPr>
            <w:tcW w:w="1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Credor</w:t>
            </w:r>
          </w:p>
        </w:tc>
        <w:tc>
          <w:tcPr>
            <w:tcW w:w="116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Nº</w:t>
            </w:r>
            <w:r>
              <w:rPr>
                <w:color w:val="969696"/>
                <w:spacing w:val="-8"/>
                <w:sz w:val="11"/>
              </w:rPr>
              <w:t> </w:t>
            </w:r>
            <w:r>
              <w:rPr>
                <w:color w:val="969696"/>
                <w:sz w:val="11"/>
              </w:rPr>
              <w:t>Processo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3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102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8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268" w:right="54" w:firstLine="280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Valor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74"/>
              <w:jc w:val="right"/>
              <w:rPr>
                <w:sz w:val="11"/>
              </w:rPr>
            </w:pPr>
            <w:r>
              <w:rPr>
                <w:color w:val="969696"/>
                <w:sz w:val="11"/>
              </w:rPr>
              <w:t>Valor</w:t>
            </w:r>
            <w:r>
              <w:rPr>
                <w:color w:val="969696"/>
                <w:spacing w:val="5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  <w:p>
            <w:pPr>
              <w:pStyle w:val="TableParagraph"/>
              <w:spacing w:before="4"/>
              <w:ind w:right="79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Pago</w:t>
            </w:r>
          </w:p>
        </w:tc>
        <w:tc>
          <w:tcPr>
            <w:tcW w:w="91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281" w:firstLine="255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Saldo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(22/08/2025)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0000654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0000062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AVANTTI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MOVEIS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ESCRITORIO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000000000000284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AQUISIÇÃO DE MOBILIÁRIO PARA OS SETORES </w:t>
            </w:r>
            <w:r>
              <w:rPr>
                <w:sz w:val="11"/>
              </w:rPr>
              <w:t>ADMINISTRATIVOS,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GABINETES E PLENÁRIO DA CÂMARA MUNICIPAL DE ANCHIETA,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AGOSTO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18.782,00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18.556,62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(22/08/2025)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0000655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0000302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TAYNNA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BRAGA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PIMENTA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000000000000383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3/2025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Ref. a despesa de pronto pagamento, para pagamentos de despesas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pequeno vulto serviços de terceiros.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1.250,00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1.250,00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(22/08/2025)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0000656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0000303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TAYNNA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BRAGA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PIMENTA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000000000000383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2/2025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/>
              <w:rPr>
                <w:sz w:val="11"/>
              </w:rPr>
            </w:pPr>
            <w:r>
              <w:rPr>
                <w:sz w:val="11"/>
              </w:rPr>
              <w:t>Ref. a despesa de pronto pagamento, para pagamentos de despesas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pequeno vulto material de consumo.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1.250,00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1.250,00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0000657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0000002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z w:val="11"/>
              </w:rPr>
              <w:t>LINK CARD </w:t>
            </w:r>
            <w:r>
              <w:rPr>
                <w:sz w:val="11"/>
              </w:rPr>
              <w:t>ADMINISTRADORA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BENEFICÍOS 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000000000000300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0/2024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NA PRESTAÇÃO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SERVIÇO DE GESTÃO DE ABASTECIMENTO DE COMBUSTÍVEIS,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LUBRIFICANTES, ELEMENTOS FILTRANTES, LAVAGENS,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HIGIENIZAÇÕES E PALHETAS DE LIMPADORES DE PARA BRISAS,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JULHO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1.306,10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1.306,10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0000658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0000048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TUDO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LIMPO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LIMPEZA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CONSERVACAO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000000000000011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4/2022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/>
              <w:rPr>
                <w:sz w:val="11"/>
              </w:rPr>
            </w:pPr>
            <w:r>
              <w:rPr>
                <w:sz w:val="11"/>
              </w:rPr>
              <w:t>CONTRATAÇÃO DE EMPRESA ESPECIALIZADA EM EXECUÇÃO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SERVIÇO DE CONTROLE DE PRAGAS URBANAS E AGRÍCOLAS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(DESINSETIZAÇÃO, DESRATIZAÇÃO, CONTROLE LARVÁRIO 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DESCUPINIZAÇÃO), AGOSTO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1.080,00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1.080,00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0000659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0000178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1" w:right="189"/>
              <w:rPr>
                <w:sz w:val="11"/>
              </w:rPr>
            </w:pPr>
            <w:r>
              <w:rPr>
                <w:spacing w:val="-2"/>
                <w:sz w:val="11"/>
              </w:rPr>
              <w:t>METODO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TELECOMUNICACOES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COMERCIO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000000000000004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8/2022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61"/>
              <w:rPr>
                <w:sz w:val="11"/>
              </w:rPr>
            </w:pPr>
            <w:r>
              <w:rPr>
                <w:sz w:val="11"/>
              </w:rPr>
              <w:t>CONTRATAÇÃO DE EMPRESA ESPECIALIZADA PARA A </w:t>
            </w:r>
            <w:r>
              <w:rPr>
                <w:sz w:val="11"/>
              </w:rPr>
              <w:t>PRESTAÇÃO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SERVIÇO DE COMUNICAÇÃO POR VOZ, COM PABX VIRTUAL 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NUVEM,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JULHO/2025.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1.676,22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1.595,76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0000660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0000179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1" w:right="189"/>
              <w:rPr>
                <w:sz w:val="11"/>
              </w:rPr>
            </w:pPr>
            <w:r>
              <w:rPr>
                <w:spacing w:val="-2"/>
                <w:sz w:val="11"/>
              </w:rPr>
              <w:t>METODO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TELECOMUNICACOES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COMERCIO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000000000000004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8/2022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61"/>
              <w:rPr>
                <w:sz w:val="11"/>
              </w:rPr>
            </w:pPr>
            <w:r>
              <w:rPr>
                <w:sz w:val="11"/>
              </w:rPr>
              <w:t>CONTRATAÇÃO DE EMPRESA ESPECIALIZADA PARA A </w:t>
            </w:r>
            <w:r>
              <w:rPr>
                <w:sz w:val="11"/>
              </w:rPr>
              <w:t>PRESTAÇÃO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SERVIÇO DE COMUNICAÇÃO POR VOZ, COM PABX VIRTUAL 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NUVEM, JULHO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503,76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479,58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0000661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0000246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AGAPE ASSESSORIA 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22"/>
                <w:sz w:val="11"/>
              </w:rPr>
              <w:t> </w:t>
            </w:r>
            <w:r>
              <w:rPr>
                <w:sz w:val="11"/>
              </w:rPr>
              <w:t>LTDA-</w:t>
            </w:r>
            <w:r>
              <w:rPr>
                <w:spacing w:val="-5"/>
                <w:sz w:val="11"/>
              </w:rPr>
              <w:t>PP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000000000000028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1/2021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 gerenciamento do Site e do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Portal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Transparência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Câmara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Municipal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Anchieta,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agosto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7.116,90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6.775,29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(25/08/2025)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0000662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0000246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/>
              <w:rPr>
                <w:sz w:val="11"/>
              </w:rPr>
            </w:pPr>
            <w:r>
              <w:rPr>
                <w:sz w:val="11"/>
              </w:rPr>
              <w:t>AGAPE ASSESSORIA 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22"/>
                <w:sz w:val="11"/>
              </w:rPr>
              <w:t> </w:t>
            </w:r>
            <w:r>
              <w:rPr>
                <w:sz w:val="11"/>
              </w:rPr>
              <w:t>LTDA-</w:t>
            </w:r>
            <w:r>
              <w:rPr>
                <w:spacing w:val="-5"/>
                <w:sz w:val="11"/>
              </w:rPr>
              <w:t>PP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000000000000028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1/2021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2" w:right="183"/>
              <w:rPr>
                <w:sz w:val="11"/>
              </w:rPr>
            </w:pPr>
            <w:r>
              <w:rPr>
                <w:sz w:val="11"/>
              </w:rPr>
              <w:t>Contratação de empresa especializada em gerenciamento do Site e do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Portal da Transparência da Câmara Municipal de Anchieta, agosto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356,85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339,72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(28/08/2025)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0000667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0000265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z w:val="11"/>
              </w:rPr>
              <w:t>VAMO VIAGENS E </w:t>
            </w:r>
            <w:r>
              <w:rPr>
                <w:sz w:val="11"/>
              </w:rPr>
              <w:t>TURISMO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000000000000341</w:t>
            </w:r>
          </w:p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9/2025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2" w:right="61"/>
              <w:rPr>
                <w:sz w:val="11"/>
              </w:rPr>
            </w:pPr>
            <w:r>
              <w:rPr>
                <w:sz w:val="11"/>
              </w:rPr>
              <w:t>AQUISIÇÃO DE PASSAGENS AÉREAS PARA O TRECHO VIX-BSB (Ida: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25/08/2025 - Volta: 30/08/2025). Empresa: VAMO VIAGENS E TURISMO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LTDA. (Proc. Ref. 1350/2025 - CREDENCIAMENTO 01/2025), AGOSTO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19.113,72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18.654,99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type w:val="continuous"/>
          <w:pgSz w:w="16840" w:h="11910" w:orient="landscape"/>
          <w:pgMar w:header="0" w:footer="197" w:top="140" w:bottom="380" w:left="708" w:right="850"/>
        </w:sect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811"/>
        <w:gridCol w:w="926"/>
        <w:gridCol w:w="758"/>
        <w:gridCol w:w="1698"/>
        <w:gridCol w:w="1937"/>
        <w:gridCol w:w="1164"/>
        <w:gridCol w:w="3937"/>
        <w:gridCol w:w="905"/>
        <w:gridCol w:w="1116"/>
        <w:gridCol w:w="917"/>
      </w:tblGrid>
      <w:tr>
        <w:trPr>
          <w:trHeight w:val="1062" w:hRule="atLeast"/>
        </w:trPr>
        <w:tc>
          <w:tcPr>
            <w:tcW w:w="15074" w:type="dxa"/>
            <w:gridSpan w:val="11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01/09/2025 </w:t>
            </w:r>
            <w:r>
              <w:rPr>
                <w:spacing w:val="-2"/>
                <w:sz w:val="20"/>
              </w:rPr>
              <w:t>15:49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01/08/2025 Até </w:t>
            </w:r>
            <w:r>
              <w:rPr>
                <w:spacing w:val="-2"/>
                <w:sz w:val="20"/>
              </w:rPr>
              <w:t>31/08/2025</w:t>
            </w:r>
          </w:p>
        </w:tc>
      </w:tr>
      <w:tr>
        <w:trPr>
          <w:trHeight w:val="447" w:hRule="atLeast"/>
        </w:trPr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100" w:right="54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Pagamento</w:t>
            </w:r>
          </w:p>
        </w:tc>
        <w:tc>
          <w:tcPr>
            <w:tcW w:w="81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100" w:right="101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2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101" w:right="58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Data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Vencimento</w:t>
            </w:r>
          </w:p>
        </w:tc>
        <w:tc>
          <w:tcPr>
            <w:tcW w:w="75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101" w:right="103"/>
              <w:rPr>
                <w:sz w:val="11"/>
              </w:rPr>
            </w:pPr>
            <w:r>
              <w:rPr>
                <w:color w:val="969696"/>
                <w:spacing w:val="-6"/>
                <w:sz w:val="11"/>
              </w:rPr>
              <w:t>Nº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Empenho</w:t>
            </w:r>
          </w:p>
        </w:tc>
        <w:tc>
          <w:tcPr>
            <w:tcW w:w="169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color w:val="969696"/>
                <w:sz w:val="11"/>
              </w:rPr>
              <w:t>Fonte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z w:val="11"/>
              </w:rPr>
              <w:t>de</w:t>
            </w:r>
            <w:r>
              <w:rPr>
                <w:color w:val="969696"/>
                <w:spacing w:val="4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Recurso</w:t>
            </w:r>
          </w:p>
        </w:tc>
        <w:tc>
          <w:tcPr>
            <w:tcW w:w="1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Credor</w:t>
            </w:r>
          </w:p>
        </w:tc>
        <w:tc>
          <w:tcPr>
            <w:tcW w:w="116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102"/>
              <w:rPr>
                <w:sz w:val="11"/>
              </w:rPr>
            </w:pPr>
            <w:r>
              <w:rPr>
                <w:color w:val="969696"/>
                <w:sz w:val="11"/>
              </w:rPr>
              <w:t>Nº</w:t>
            </w:r>
            <w:r>
              <w:rPr>
                <w:color w:val="969696"/>
                <w:spacing w:val="-8"/>
                <w:sz w:val="11"/>
              </w:rPr>
              <w:t> </w:t>
            </w:r>
            <w:r>
              <w:rPr>
                <w:color w:val="969696"/>
                <w:sz w:val="11"/>
              </w:rPr>
              <w:t>Processo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393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32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3"/>
              <w:rPr>
                <w:sz w:val="11"/>
              </w:rPr>
            </w:pPr>
            <w:r>
              <w:rPr>
                <w:color w:val="969696"/>
                <w:sz w:val="11"/>
              </w:rPr>
              <w:t>Histórico</w:t>
            </w:r>
            <w:r>
              <w:rPr>
                <w:color w:val="969696"/>
                <w:spacing w:val="8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9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268" w:right="54" w:firstLine="280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Valor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  <w:tc>
          <w:tcPr>
            <w:tcW w:w="111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4"/>
              <w:ind w:right="73"/>
              <w:jc w:val="right"/>
              <w:rPr>
                <w:sz w:val="11"/>
              </w:rPr>
            </w:pPr>
            <w:r>
              <w:rPr>
                <w:color w:val="969696"/>
                <w:sz w:val="11"/>
              </w:rPr>
              <w:t>Valor</w:t>
            </w:r>
            <w:r>
              <w:rPr>
                <w:color w:val="969696"/>
                <w:spacing w:val="5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  <w:p>
            <w:pPr>
              <w:pStyle w:val="TableParagraph"/>
              <w:spacing w:before="3"/>
              <w:ind w:right="78"/>
              <w:jc w:val="right"/>
              <w:rPr>
                <w:sz w:val="11"/>
              </w:rPr>
            </w:pPr>
            <w:r>
              <w:rPr>
                <w:color w:val="969696"/>
                <w:spacing w:val="-4"/>
                <w:sz w:val="11"/>
              </w:rPr>
              <w:t>Pago</w:t>
            </w:r>
          </w:p>
        </w:tc>
        <w:tc>
          <w:tcPr>
            <w:tcW w:w="91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4"/>
              <w:ind w:left="282" w:firstLine="255"/>
              <w:rPr>
                <w:sz w:val="11"/>
              </w:rPr>
            </w:pPr>
            <w:r>
              <w:rPr>
                <w:color w:val="969696"/>
                <w:spacing w:val="-2"/>
                <w:sz w:val="11"/>
              </w:rPr>
              <w:t>Saldo</w:t>
            </w:r>
            <w:r>
              <w:rPr>
                <w:color w:val="969696"/>
                <w:spacing w:val="40"/>
                <w:sz w:val="11"/>
              </w:rPr>
              <w:t> </w:t>
            </w:r>
            <w:r>
              <w:rPr>
                <w:color w:val="969696"/>
                <w:spacing w:val="-2"/>
                <w:sz w:val="11"/>
              </w:rPr>
              <w:t>Liquidação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32"/>
              <w:rPr>
                <w:sz w:val="11"/>
              </w:rPr>
            </w:pPr>
            <w:r>
              <w:rPr>
                <w:spacing w:val="-2"/>
                <w:sz w:val="11"/>
              </w:rPr>
              <w:t>(01/09/2025)</w:t>
            </w: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0000673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"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"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0000160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1" w:right="138"/>
              <w:rPr>
                <w:sz w:val="11"/>
              </w:rPr>
            </w:pPr>
            <w:r>
              <w:rPr>
                <w:sz w:val="11"/>
              </w:rPr>
              <w:t>E&amp;L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PRODUÇÕES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SOFTWARE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LTDA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spacing w:val="-2"/>
                <w:sz w:val="11"/>
              </w:rPr>
              <w:t>000000000000043</w:t>
            </w:r>
          </w:p>
          <w:p>
            <w:pPr>
              <w:pStyle w:val="TableParagraph"/>
              <w:spacing w:before="4"/>
              <w:ind w:left="102"/>
              <w:rPr>
                <w:sz w:val="11"/>
              </w:rPr>
            </w:pPr>
            <w:r>
              <w:rPr>
                <w:spacing w:val="-2"/>
                <w:sz w:val="11"/>
              </w:rPr>
              <w:t>0/2025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 w:before="1"/>
              <w:ind w:left="103" w:right="183"/>
              <w:rPr>
                <w:sz w:val="11"/>
              </w:rPr>
            </w:pPr>
            <w:r>
              <w:rPr>
                <w:sz w:val="11"/>
              </w:rPr>
              <w:t>CONTRATAÇÃO DE EMPRESA ESPECIALIZADA 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GERENCIAMENTO DO SITE E DO PORTAL DA TRANSPARÊNCIA DA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CÂMARA MUNICIPAL DE ANCHIETA.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1.800,00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1.713,60</w:t>
            </w:r>
          </w:p>
        </w:tc>
      </w:tr>
      <w:tr>
        <w:trPr>
          <w:trHeight w:val="839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spacing w:val="-2"/>
                <w:sz w:val="11"/>
              </w:rPr>
              <w:t>0000674</w:t>
            </w: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" w:right="14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29/08/2025</w:t>
            </w: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" w:right="10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0000036</w:t>
            </w: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line="247" w:lineRule="auto" w:before="96"/>
              <w:ind w:left="101"/>
              <w:rPr>
                <w:sz w:val="11"/>
              </w:rPr>
            </w:pPr>
            <w:r>
              <w:rPr>
                <w:sz w:val="11"/>
              </w:rPr>
              <w:t>150000009999 - </w:t>
            </w:r>
            <w:r>
              <w:rPr>
                <w:sz w:val="11"/>
              </w:rPr>
              <w:t>RECURSOS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NÃO VINCULADOS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IMPOSTOS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TRANSFERÊNCIAS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IMPOSTOS</w:t>
            </w: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sz w:val="11"/>
              </w:rPr>
              <w:t>BANESTES</w:t>
            </w:r>
            <w:r>
              <w:rPr>
                <w:spacing w:val="11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spacing w:val="-2"/>
                <w:sz w:val="11"/>
              </w:rPr>
              <w:t>000000000000023</w:t>
            </w:r>
          </w:p>
          <w:p>
            <w:pPr>
              <w:pStyle w:val="TableParagraph"/>
              <w:spacing w:before="4"/>
              <w:ind w:left="102"/>
              <w:rPr>
                <w:sz w:val="11"/>
              </w:rPr>
            </w:pPr>
            <w:r>
              <w:rPr>
                <w:spacing w:val="-2"/>
                <w:sz w:val="11"/>
              </w:rPr>
              <w:t>5/2025</w:t>
            </w: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7" w:lineRule="auto"/>
              <w:ind w:left="103" w:right="183"/>
              <w:rPr>
                <w:sz w:val="11"/>
              </w:rPr>
            </w:pPr>
            <w:r>
              <w:rPr>
                <w:sz w:val="11"/>
              </w:rPr>
              <w:t>REF. A DESPESAS BANCÁRIAS PARA ATENDER AS </w:t>
            </w:r>
            <w:r>
              <w:rPr>
                <w:sz w:val="11"/>
              </w:rPr>
              <w:t>NECESSIDADES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DA CÂMARA MUNICIPAL DE ANCHIETA, MES DE AGOSTO DE 2025.</w:t>
            </w: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40,50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40,50</w:t>
            </w:r>
          </w:p>
        </w:tc>
      </w:tr>
      <w:tr>
        <w:trPr>
          <w:trHeight w:val="320" w:hRule="atLeast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350.094,20</w:t>
            </w:r>
          </w:p>
        </w:tc>
        <w:tc>
          <w:tcPr>
            <w:tcW w:w="11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7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342.950,96</w:t>
            </w:r>
          </w:p>
        </w:tc>
        <w:tc>
          <w:tcPr>
            <w:tcW w:w="9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ind w:right="7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1.754,10</w:t>
            </w:r>
          </w:p>
        </w:tc>
      </w:tr>
    </w:tbl>
    <w:sectPr>
      <w:footerReference w:type="default" r:id="rId6"/>
      <w:pgSz w:w="16840" w:h="11910" w:orient="landscape"/>
      <w:pgMar w:header="0" w:footer="197" w:top="140" w:bottom="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7664">
              <wp:simplePos x="0" y="0"/>
              <wp:positionH relativeFrom="page">
                <wp:posOffset>5461349</wp:posOffset>
              </wp:positionH>
              <wp:positionV relativeFrom="page">
                <wp:posOffset>7286888</wp:posOffset>
              </wp:positionV>
              <wp:extent cx="1993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93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/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0.027527pt;margin-top:573.770752pt;width:15.7pt;height:8.75pt;mso-position-horizontal-relative:page;mso-position-vertical-relative:page;z-index:-16738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/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8176">
              <wp:simplePos x="0" y="0"/>
              <wp:positionH relativeFrom="page">
                <wp:posOffset>5388197</wp:posOffset>
              </wp:positionH>
              <wp:positionV relativeFrom="page">
                <wp:posOffset>7286888</wp:posOffset>
              </wp:positionV>
              <wp:extent cx="17399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4 /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267517pt;margin-top:573.770752pt;width:13.7pt;height:8.75pt;mso-position-horizontal-relative:page;mso-position-vertical-relative:page;z-index:-167383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4 /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2025-09-01T19:02:14Z</dcterms:created>
  <dcterms:modified xsi:type="dcterms:W3CDTF">2025-09-01T19:02:14Z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2025-09-01T00:00:00Z</vt:filetime>
  </property>
</Properties>
</file>