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pPr w:leftFromText="141" w:rightFromText="141" w:vertAnchor="text" w:tblpY="-276"/>
        <w:tblW w:w="15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73"/>
        <w:gridCol w:w="1698"/>
        <w:gridCol w:w="1267"/>
        <w:gridCol w:w="1678"/>
        <w:gridCol w:w="1678"/>
        <w:gridCol w:w="3921"/>
        <w:gridCol w:w="1649"/>
        <w:gridCol w:w="1373"/>
      </w:tblGrid>
      <w:tr w:rsidR="00FF00E6" w14:paraId="6A41C906" w14:textId="77777777" w:rsidTr="00FF00E6">
        <w:trPr>
          <w:cantSplit/>
          <w:trHeight w:val="540"/>
          <w:tblHeader/>
        </w:trPr>
        <w:tc>
          <w:tcPr>
            <w:tcW w:w="15537" w:type="dxa"/>
            <w:gridSpan w:val="8"/>
            <w:shd w:val="clear" w:color="auto" w:fill="6AA84F"/>
          </w:tcPr>
          <w:p w14:paraId="0FC095DC" w14:textId="77777777" w:rsidR="00FF00E6" w:rsidRPr="00FF00E6" w:rsidRDefault="00FF00E6" w:rsidP="00FF00E6">
            <w:pPr>
              <w:spacing w:before="258"/>
              <w:ind w:right="211"/>
              <w:jc w:val="center"/>
              <w:rPr>
                <w:rFonts w:ascii="EB Garamond Medium" w:eastAsia="EB Garamond Medium" w:hAnsi="EB Garamond Medium" w:cs="EB Garamond Medium"/>
                <w:b/>
                <w:sz w:val="30"/>
                <w:szCs w:val="30"/>
                <w:shd w:val="clear" w:color="auto" w:fill="6AA84F"/>
              </w:rPr>
            </w:pPr>
            <w:r w:rsidRPr="00FF00E6">
              <w:rPr>
                <w:rFonts w:ascii="EB Garamond Medium" w:eastAsia="EB Garamond Medium" w:hAnsi="EB Garamond Medium" w:cs="EB Garamond Medium"/>
                <w:b/>
                <w:sz w:val="30"/>
                <w:szCs w:val="30"/>
                <w:shd w:val="clear" w:color="auto" w:fill="6AA84F"/>
              </w:rPr>
              <w:t>DIÁRIAS CONCEDIDAS - 202</w:t>
            </w:r>
            <w:r w:rsidR="0011110E">
              <w:rPr>
                <w:rFonts w:ascii="EB Garamond Medium" w:eastAsia="EB Garamond Medium" w:hAnsi="EB Garamond Medium" w:cs="EB Garamond Medium"/>
                <w:b/>
                <w:sz w:val="30"/>
                <w:szCs w:val="30"/>
                <w:shd w:val="clear" w:color="auto" w:fill="6AA84F"/>
              </w:rPr>
              <w:t>4</w:t>
            </w:r>
          </w:p>
        </w:tc>
      </w:tr>
      <w:tr w:rsidR="00FF00E6" w:rsidRPr="00FF00E6" w14:paraId="134A27D4" w14:textId="77777777" w:rsidTr="00E33F16">
        <w:trPr>
          <w:cantSplit/>
          <w:trHeight w:val="540"/>
          <w:tblHeader/>
        </w:trPr>
        <w:tc>
          <w:tcPr>
            <w:tcW w:w="2273" w:type="dxa"/>
            <w:shd w:val="clear" w:color="auto" w:fill="D9EAD3"/>
          </w:tcPr>
          <w:p w14:paraId="78C9DC8B" w14:textId="77777777" w:rsidR="00FF00E6" w:rsidRPr="00FF00E6" w:rsidRDefault="00FF00E6" w:rsidP="00FF0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/>
              <w:jc w:val="center"/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</w:pPr>
            <w:r w:rsidRPr="00FF00E6"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  <w:t>Beneficiário</w:t>
            </w:r>
          </w:p>
        </w:tc>
        <w:tc>
          <w:tcPr>
            <w:tcW w:w="1698" w:type="dxa"/>
            <w:shd w:val="clear" w:color="auto" w:fill="D9EAD3"/>
          </w:tcPr>
          <w:p w14:paraId="731EB9E1" w14:textId="77777777" w:rsidR="00FF00E6" w:rsidRPr="00FF00E6" w:rsidRDefault="00FF00E6" w:rsidP="00FF0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</w:pPr>
            <w:r w:rsidRPr="00FF00E6"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  <w:t>Cargo</w:t>
            </w:r>
          </w:p>
        </w:tc>
        <w:tc>
          <w:tcPr>
            <w:tcW w:w="1267" w:type="dxa"/>
            <w:shd w:val="clear" w:color="auto" w:fill="D9EAD3"/>
          </w:tcPr>
          <w:p w14:paraId="7CCDD077" w14:textId="77777777" w:rsidR="00FF00E6" w:rsidRPr="00FF00E6" w:rsidRDefault="00FF00E6" w:rsidP="00FF0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6"/>
              <w:jc w:val="center"/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</w:pPr>
            <w:r w:rsidRPr="00FF00E6"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  <w:t>Número de</w:t>
            </w:r>
          </w:p>
          <w:p w14:paraId="7EC35C70" w14:textId="77777777" w:rsidR="00FF00E6" w:rsidRPr="00FF00E6" w:rsidRDefault="00FF00E6" w:rsidP="00FF0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</w:pPr>
            <w:r w:rsidRPr="00FF00E6"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  <w:t>diárias</w:t>
            </w:r>
          </w:p>
        </w:tc>
        <w:tc>
          <w:tcPr>
            <w:tcW w:w="1678" w:type="dxa"/>
            <w:shd w:val="clear" w:color="auto" w:fill="D9EAD3"/>
          </w:tcPr>
          <w:p w14:paraId="27BE3498" w14:textId="77777777" w:rsidR="00FF00E6" w:rsidRPr="00FF00E6" w:rsidRDefault="00FF00E6" w:rsidP="00FF0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77" w:firstLine="93"/>
              <w:jc w:val="center"/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</w:pPr>
            <w:r w:rsidRPr="00FF00E6">
              <w:rPr>
                <w:rFonts w:ascii="EB Garamond Medium" w:eastAsia="EB Garamond Medium" w:hAnsi="EB Garamond Medium" w:cs="EB Garamond Medium"/>
                <w:b/>
                <w:shd w:val="clear" w:color="auto" w:fill="D9EAD3"/>
              </w:rPr>
              <w:t>Saída</w:t>
            </w:r>
          </w:p>
        </w:tc>
        <w:tc>
          <w:tcPr>
            <w:tcW w:w="1678" w:type="dxa"/>
            <w:shd w:val="clear" w:color="auto" w:fill="D9EAD3"/>
          </w:tcPr>
          <w:p w14:paraId="46F46118" w14:textId="77777777" w:rsidR="00FF00E6" w:rsidRPr="00FF00E6" w:rsidRDefault="00FF00E6" w:rsidP="00FF0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77" w:firstLine="93"/>
              <w:jc w:val="center"/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</w:pPr>
            <w:r w:rsidRPr="00FF00E6">
              <w:rPr>
                <w:rFonts w:ascii="EB Garamond Medium" w:eastAsia="EB Garamond Medium" w:hAnsi="EB Garamond Medium" w:cs="EB Garamond Medium"/>
                <w:b/>
                <w:shd w:val="clear" w:color="auto" w:fill="D9EAD3"/>
              </w:rPr>
              <w:t>Retorno</w:t>
            </w:r>
          </w:p>
        </w:tc>
        <w:tc>
          <w:tcPr>
            <w:tcW w:w="3921" w:type="dxa"/>
            <w:shd w:val="clear" w:color="auto" w:fill="D9EAD3"/>
          </w:tcPr>
          <w:p w14:paraId="283DA033" w14:textId="77777777" w:rsidR="00FF00E6" w:rsidRPr="00FF00E6" w:rsidRDefault="00FF00E6" w:rsidP="00FF0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</w:pPr>
            <w:r w:rsidRPr="00FF00E6"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  <w:t>Motivo do Afastamento</w:t>
            </w:r>
          </w:p>
        </w:tc>
        <w:tc>
          <w:tcPr>
            <w:tcW w:w="1649" w:type="dxa"/>
            <w:shd w:val="clear" w:color="auto" w:fill="D9EAD3"/>
          </w:tcPr>
          <w:p w14:paraId="5F378D22" w14:textId="77777777" w:rsidR="00FF00E6" w:rsidRPr="00FF00E6" w:rsidRDefault="00FF00E6" w:rsidP="00FF0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right="321" w:hanging="56"/>
              <w:jc w:val="center"/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</w:pPr>
            <w:r w:rsidRPr="00FF00E6"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  <w:t>Local de Destino</w:t>
            </w:r>
          </w:p>
        </w:tc>
        <w:tc>
          <w:tcPr>
            <w:tcW w:w="1373" w:type="dxa"/>
            <w:shd w:val="clear" w:color="auto" w:fill="D9EAD3"/>
          </w:tcPr>
          <w:p w14:paraId="712E2B90" w14:textId="77777777" w:rsidR="00FF00E6" w:rsidRPr="00FF00E6" w:rsidRDefault="00FF00E6" w:rsidP="00FF0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1" w:right="383" w:hanging="17"/>
              <w:jc w:val="center"/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</w:pPr>
            <w:r w:rsidRPr="00FF00E6"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  <w:t>Valor Total</w:t>
            </w:r>
          </w:p>
        </w:tc>
      </w:tr>
      <w:tr w:rsidR="00515754" w:rsidRPr="00FF00E6" w14:paraId="4AD866FF" w14:textId="77777777" w:rsidTr="00515754">
        <w:trPr>
          <w:cantSplit/>
          <w:trHeight w:val="540"/>
          <w:tblHeader/>
        </w:trPr>
        <w:tc>
          <w:tcPr>
            <w:tcW w:w="2273" w:type="dxa"/>
            <w:shd w:val="clear" w:color="auto" w:fill="auto"/>
          </w:tcPr>
          <w:p w14:paraId="1EE6B4E1" w14:textId="77777777" w:rsidR="00515754" w:rsidRDefault="00515754" w:rsidP="00515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color w:val="333333"/>
                <w:shd w:val="clear" w:color="auto" w:fill="FFFFFF"/>
              </w:rPr>
            </w:pPr>
          </w:p>
          <w:p w14:paraId="13B5CC72" w14:textId="77777777" w:rsidR="00515754" w:rsidRPr="00E33F16" w:rsidRDefault="00515754" w:rsidP="00515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EB Garamond Medium" w:hAnsi="Garamond" w:cs="EB Garamond Medium"/>
                <w:b/>
                <w:color w:val="000000"/>
                <w:shd w:val="clear" w:color="auto" w:fill="D9EAD3"/>
              </w:rPr>
            </w:pPr>
            <w:r w:rsidRPr="00E33F16">
              <w:rPr>
                <w:rFonts w:ascii="Garamond" w:hAnsi="Garamond"/>
                <w:color w:val="333333"/>
                <w:shd w:val="clear" w:color="auto" w:fill="FFFFFF"/>
              </w:rPr>
              <w:t>JORGI ADRIANO QUEMELLE DE CASTRO</w:t>
            </w:r>
          </w:p>
        </w:tc>
        <w:tc>
          <w:tcPr>
            <w:tcW w:w="1698" w:type="dxa"/>
            <w:shd w:val="clear" w:color="auto" w:fill="auto"/>
          </w:tcPr>
          <w:p w14:paraId="4070E770" w14:textId="77777777" w:rsidR="00515754" w:rsidRDefault="00515754" w:rsidP="00515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color w:val="333333"/>
                <w:shd w:val="clear" w:color="auto" w:fill="FFFFFF"/>
              </w:rPr>
            </w:pPr>
          </w:p>
          <w:p w14:paraId="466B8C1A" w14:textId="77777777" w:rsidR="00515754" w:rsidRPr="00E33F16" w:rsidRDefault="00515754" w:rsidP="00515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EB Garamond Medium" w:hAnsi="Garamond" w:cs="EB Garamond Medium"/>
                <w:b/>
                <w:color w:val="000000"/>
                <w:shd w:val="clear" w:color="auto" w:fill="D9EAD3"/>
              </w:rPr>
            </w:pPr>
            <w:r w:rsidRPr="00E33F16">
              <w:rPr>
                <w:rFonts w:ascii="Garamond" w:hAnsi="Garamond"/>
                <w:color w:val="333333"/>
                <w:shd w:val="clear" w:color="auto" w:fill="FFFFFF"/>
              </w:rPr>
              <w:t>ASSESSOR GABINETE PARLAMENTAR</w:t>
            </w:r>
          </w:p>
        </w:tc>
        <w:tc>
          <w:tcPr>
            <w:tcW w:w="1267" w:type="dxa"/>
            <w:shd w:val="clear" w:color="auto" w:fill="auto"/>
          </w:tcPr>
          <w:p w14:paraId="26EAA82D" w14:textId="77777777" w:rsidR="00515754" w:rsidRDefault="00515754" w:rsidP="00515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6"/>
              <w:jc w:val="center"/>
              <w:rPr>
                <w:rFonts w:ascii="Garamond" w:hAnsi="Garamond"/>
                <w:color w:val="333333"/>
                <w:shd w:val="clear" w:color="auto" w:fill="F5F5F5"/>
              </w:rPr>
            </w:pPr>
          </w:p>
          <w:p w14:paraId="13427AF3" w14:textId="77777777" w:rsidR="00515754" w:rsidRPr="00E33F16" w:rsidRDefault="00515754" w:rsidP="00515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6"/>
              <w:jc w:val="center"/>
              <w:rPr>
                <w:rFonts w:ascii="Garamond" w:eastAsia="EB Garamond Medium" w:hAnsi="Garamond" w:cs="EB Garamond Medium"/>
                <w:b/>
                <w:color w:val="000000"/>
                <w:shd w:val="clear" w:color="auto" w:fill="D9EAD3"/>
              </w:rPr>
            </w:pPr>
            <w:r w:rsidRPr="00E33F16">
              <w:rPr>
                <w:rFonts w:ascii="Garamond" w:hAnsi="Garamond"/>
                <w:color w:val="333333"/>
                <w:shd w:val="clear" w:color="auto" w:fill="F5F5F5"/>
              </w:rPr>
              <w:t>2</w:t>
            </w:r>
          </w:p>
        </w:tc>
        <w:tc>
          <w:tcPr>
            <w:tcW w:w="1678" w:type="dxa"/>
            <w:shd w:val="clear" w:color="auto" w:fill="auto"/>
          </w:tcPr>
          <w:p w14:paraId="78738362" w14:textId="77777777" w:rsidR="00515754" w:rsidRPr="00515754" w:rsidRDefault="00D3281A" w:rsidP="00515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 w:firstLine="93"/>
              <w:jc w:val="center"/>
              <w:rPr>
                <w:rFonts w:ascii="Garamond" w:hAnsi="Garamond"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color w:val="333333"/>
                <w:shd w:val="clear" w:color="auto" w:fill="FFFFFF"/>
              </w:rPr>
              <w:t>20/03/2024</w:t>
            </w:r>
          </w:p>
        </w:tc>
        <w:tc>
          <w:tcPr>
            <w:tcW w:w="1678" w:type="dxa"/>
            <w:shd w:val="clear" w:color="auto" w:fill="auto"/>
          </w:tcPr>
          <w:p w14:paraId="02842EE8" w14:textId="77777777" w:rsidR="00515754" w:rsidRPr="00515754" w:rsidRDefault="00D3281A" w:rsidP="00515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 w:firstLine="93"/>
              <w:jc w:val="center"/>
              <w:rPr>
                <w:rFonts w:ascii="Garamond" w:hAnsi="Garamond"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color w:val="333333"/>
                <w:shd w:val="clear" w:color="auto" w:fill="FFFFFF"/>
              </w:rPr>
              <w:t>21/03/2024</w:t>
            </w:r>
          </w:p>
        </w:tc>
        <w:tc>
          <w:tcPr>
            <w:tcW w:w="3921" w:type="dxa"/>
            <w:shd w:val="clear" w:color="auto" w:fill="auto"/>
          </w:tcPr>
          <w:p w14:paraId="240827C4" w14:textId="77777777" w:rsidR="00515754" w:rsidRPr="00515754" w:rsidRDefault="009C27FB" w:rsidP="00515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color w:val="333333"/>
                <w:shd w:val="clear" w:color="auto" w:fill="FFFFFF"/>
              </w:rPr>
            </w:pPr>
            <w:r w:rsidRPr="006D0344">
              <w:rPr>
                <w:rFonts w:ascii="Garamond" w:hAnsi="Garamond"/>
                <w:color w:val="333333"/>
                <w:shd w:val="clear" w:color="auto" w:fill="FFFFFF"/>
              </w:rPr>
              <w:t>Capacitação.</w:t>
            </w:r>
          </w:p>
        </w:tc>
        <w:tc>
          <w:tcPr>
            <w:tcW w:w="1649" w:type="dxa"/>
            <w:shd w:val="clear" w:color="auto" w:fill="auto"/>
          </w:tcPr>
          <w:p w14:paraId="67EA477F" w14:textId="77777777" w:rsidR="00515754" w:rsidRPr="00515754" w:rsidRDefault="00D3281A" w:rsidP="00515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1" w:hanging="56"/>
              <w:jc w:val="center"/>
              <w:rPr>
                <w:rFonts w:ascii="Garamond" w:hAnsi="Garamond"/>
                <w:color w:val="333333"/>
                <w:shd w:val="clear" w:color="auto" w:fill="FFFFFF"/>
              </w:rPr>
            </w:pPr>
            <w:r w:rsidRPr="00515754">
              <w:rPr>
                <w:rFonts w:ascii="Garamond" w:hAnsi="Garamond"/>
                <w:color w:val="333333"/>
                <w:shd w:val="clear" w:color="auto" w:fill="FFFFFF"/>
              </w:rPr>
              <w:t>MINAS GERAIS</w:t>
            </w:r>
          </w:p>
        </w:tc>
        <w:tc>
          <w:tcPr>
            <w:tcW w:w="1373" w:type="dxa"/>
            <w:shd w:val="clear" w:color="auto" w:fill="auto"/>
          </w:tcPr>
          <w:p w14:paraId="21C5B3F2" w14:textId="77777777" w:rsidR="00515754" w:rsidRPr="00515754" w:rsidRDefault="00515754" w:rsidP="00515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color w:val="333333"/>
                <w:shd w:val="clear" w:color="auto" w:fill="FFFFFF"/>
              </w:rPr>
              <w:t xml:space="preserve">R$ </w:t>
            </w:r>
          </w:p>
          <w:p w14:paraId="38951877" w14:textId="77777777" w:rsidR="00515754" w:rsidRPr="00515754" w:rsidRDefault="00515754" w:rsidP="00515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color w:val="333333"/>
                <w:shd w:val="clear" w:color="auto" w:fill="FFFFFF"/>
              </w:rPr>
            </w:pPr>
            <w:r w:rsidRPr="00515754">
              <w:rPr>
                <w:rFonts w:ascii="Garamond" w:hAnsi="Garamond"/>
                <w:color w:val="333333"/>
                <w:shd w:val="clear" w:color="auto" w:fill="FFFFFF"/>
              </w:rPr>
              <w:t>1.339,86</w:t>
            </w:r>
          </w:p>
        </w:tc>
      </w:tr>
      <w:tr w:rsidR="00515754" w:rsidRPr="00FF00E6" w14:paraId="50658BFD" w14:textId="77777777" w:rsidTr="00515754">
        <w:trPr>
          <w:cantSplit/>
          <w:trHeight w:val="540"/>
          <w:tblHeader/>
        </w:trPr>
        <w:tc>
          <w:tcPr>
            <w:tcW w:w="2273" w:type="dxa"/>
            <w:shd w:val="clear" w:color="auto" w:fill="auto"/>
          </w:tcPr>
          <w:p w14:paraId="6AF40F57" w14:textId="77777777" w:rsidR="00515754" w:rsidRPr="00515754" w:rsidRDefault="00515754" w:rsidP="00515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color w:val="333333"/>
                <w:shd w:val="clear" w:color="auto" w:fill="FFFFFF"/>
              </w:rPr>
            </w:pPr>
            <w:r w:rsidRPr="00515754">
              <w:rPr>
                <w:rFonts w:ascii="Garamond" w:hAnsi="Garamond"/>
                <w:color w:val="333333"/>
                <w:shd w:val="clear" w:color="auto" w:fill="FFFFFF"/>
              </w:rPr>
              <w:t>JOILSON BROEDEL</w:t>
            </w:r>
          </w:p>
        </w:tc>
        <w:tc>
          <w:tcPr>
            <w:tcW w:w="1698" w:type="dxa"/>
            <w:shd w:val="clear" w:color="auto" w:fill="auto"/>
          </w:tcPr>
          <w:p w14:paraId="2FFD5A1E" w14:textId="77777777" w:rsidR="00515754" w:rsidRPr="00515754" w:rsidRDefault="00515754" w:rsidP="00515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color w:val="333333"/>
                <w:shd w:val="clear" w:color="auto" w:fill="FFFFFF"/>
              </w:rPr>
              <w:t>VEREADOR</w:t>
            </w:r>
          </w:p>
        </w:tc>
        <w:tc>
          <w:tcPr>
            <w:tcW w:w="1267" w:type="dxa"/>
            <w:shd w:val="clear" w:color="auto" w:fill="auto"/>
          </w:tcPr>
          <w:p w14:paraId="2576FEC0" w14:textId="77777777" w:rsidR="00515754" w:rsidRPr="00515754" w:rsidRDefault="00515754" w:rsidP="00515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6"/>
              <w:jc w:val="center"/>
              <w:rPr>
                <w:rFonts w:ascii="Garamond" w:hAnsi="Garamond"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color w:val="333333"/>
                <w:shd w:val="clear" w:color="auto" w:fill="FFFFFF"/>
              </w:rPr>
              <w:t>2</w:t>
            </w:r>
          </w:p>
        </w:tc>
        <w:tc>
          <w:tcPr>
            <w:tcW w:w="1678" w:type="dxa"/>
            <w:shd w:val="clear" w:color="auto" w:fill="auto"/>
          </w:tcPr>
          <w:p w14:paraId="6117DB06" w14:textId="77777777" w:rsidR="00515754" w:rsidRPr="00515754" w:rsidRDefault="00515754" w:rsidP="00515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 w:firstLine="93"/>
              <w:jc w:val="center"/>
              <w:rPr>
                <w:rFonts w:ascii="Garamond" w:hAnsi="Garamond"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color w:val="333333"/>
                <w:shd w:val="clear" w:color="auto" w:fill="FFFFFF"/>
              </w:rPr>
              <w:t>17/03/2024</w:t>
            </w:r>
          </w:p>
        </w:tc>
        <w:tc>
          <w:tcPr>
            <w:tcW w:w="1678" w:type="dxa"/>
            <w:shd w:val="clear" w:color="auto" w:fill="auto"/>
          </w:tcPr>
          <w:p w14:paraId="6B3A55C3" w14:textId="77777777" w:rsidR="00515754" w:rsidRPr="00515754" w:rsidRDefault="00515754" w:rsidP="00515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 w:firstLine="93"/>
              <w:jc w:val="center"/>
              <w:rPr>
                <w:rFonts w:ascii="Garamond" w:hAnsi="Garamond"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color w:val="333333"/>
                <w:shd w:val="clear" w:color="auto" w:fill="FFFFFF"/>
              </w:rPr>
              <w:t>21/03/2024</w:t>
            </w:r>
          </w:p>
        </w:tc>
        <w:tc>
          <w:tcPr>
            <w:tcW w:w="3921" w:type="dxa"/>
            <w:shd w:val="clear" w:color="auto" w:fill="auto"/>
          </w:tcPr>
          <w:p w14:paraId="37F8F8DA" w14:textId="77777777" w:rsidR="00515754" w:rsidRPr="00515754" w:rsidRDefault="009C27FB" w:rsidP="00515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color w:val="333333"/>
                <w:shd w:val="clear" w:color="auto" w:fill="FFFFFF"/>
              </w:rPr>
            </w:pPr>
            <w:r w:rsidRPr="006D0344">
              <w:rPr>
                <w:rFonts w:ascii="Garamond" w:hAnsi="Garamond"/>
                <w:color w:val="333333"/>
                <w:shd w:val="clear" w:color="auto" w:fill="FFFFFF"/>
              </w:rPr>
              <w:t>Capacitação.</w:t>
            </w:r>
          </w:p>
        </w:tc>
        <w:tc>
          <w:tcPr>
            <w:tcW w:w="1649" w:type="dxa"/>
            <w:shd w:val="clear" w:color="auto" w:fill="auto"/>
          </w:tcPr>
          <w:p w14:paraId="656F82F5" w14:textId="77777777" w:rsidR="00515754" w:rsidRPr="00515754" w:rsidRDefault="00515754" w:rsidP="00515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1" w:hanging="56"/>
              <w:jc w:val="center"/>
              <w:rPr>
                <w:rFonts w:ascii="Garamond" w:hAnsi="Garamond"/>
                <w:color w:val="333333"/>
                <w:shd w:val="clear" w:color="auto" w:fill="FFFFFF"/>
              </w:rPr>
            </w:pPr>
            <w:r w:rsidRPr="00515754">
              <w:rPr>
                <w:rFonts w:ascii="Garamond" w:hAnsi="Garamond"/>
                <w:color w:val="333333"/>
                <w:shd w:val="clear" w:color="auto" w:fill="FFFFFF"/>
              </w:rPr>
              <w:t>MINAS GERAIS</w:t>
            </w:r>
          </w:p>
        </w:tc>
        <w:tc>
          <w:tcPr>
            <w:tcW w:w="1373" w:type="dxa"/>
            <w:shd w:val="clear" w:color="auto" w:fill="auto"/>
          </w:tcPr>
          <w:p w14:paraId="01FFE0F3" w14:textId="77777777" w:rsidR="00515754" w:rsidRPr="00515754" w:rsidRDefault="00515754" w:rsidP="00515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color w:val="333333"/>
                <w:shd w:val="clear" w:color="auto" w:fill="FFFFFF"/>
              </w:rPr>
              <w:t xml:space="preserve">R$ </w:t>
            </w:r>
            <w:r w:rsidRPr="00515754">
              <w:rPr>
                <w:rFonts w:ascii="Garamond" w:hAnsi="Garamond"/>
                <w:color w:val="333333"/>
                <w:shd w:val="clear" w:color="auto" w:fill="FFFFFF"/>
              </w:rPr>
              <w:t>1.786,48</w:t>
            </w:r>
          </w:p>
        </w:tc>
      </w:tr>
      <w:tr w:rsidR="00515754" w:rsidRPr="00FF00E6" w14:paraId="75E32FBA" w14:textId="77777777" w:rsidTr="00515754">
        <w:trPr>
          <w:cantSplit/>
          <w:trHeight w:val="540"/>
          <w:tblHeader/>
        </w:trPr>
        <w:tc>
          <w:tcPr>
            <w:tcW w:w="2273" w:type="dxa"/>
            <w:shd w:val="clear" w:color="auto" w:fill="auto"/>
          </w:tcPr>
          <w:p w14:paraId="62B84E37" w14:textId="77777777" w:rsidR="00515754" w:rsidRPr="00515754" w:rsidRDefault="00515754" w:rsidP="00515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color w:val="333333"/>
                <w:shd w:val="clear" w:color="auto" w:fill="FFFFFF"/>
              </w:rPr>
            </w:pPr>
            <w:r w:rsidRPr="00515754">
              <w:rPr>
                <w:rFonts w:ascii="Garamond" w:hAnsi="Garamond"/>
                <w:color w:val="333333"/>
                <w:shd w:val="clear" w:color="auto" w:fill="FFFFFF"/>
              </w:rPr>
              <w:t>FELIPE ALMEIDA HELMER</w:t>
            </w:r>
          </w:p>
        </w:tc>
        <w:tc>
          <w:tcPr>
            <w:tcW w:w="1698" w:type="dxa"/>
            <w:shd w:val="clear" w:color="auto" w:fill="auto"/>
          </w:tcPr>
          <w:p w14:paraId="539D74A3" w14:textId="77777777" w:rsidR="00515754" w:rsidRPr="00515754" w:rsidRDefault="00515754" w:rsidP="00515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color w:val="333333"/>
                <w:shd w:val="clear" w:color="auto" w:fill="FFFFFF"/>
              </w:rPr>
            </w:pPr>
            <w:r w:rsidRPr="00E33F16">
              <w:rPr>
                <w:rFonts w:ascii="Garamond" w:hAnsi="Garamond"/>
                <w:color w:val="333333"/>
                <w:shd w:val="clear" w:color="auto" w:fill="FFFFFF"/>
              </w:rPr>
              <w:t>ASSESSOR GABINETE PARLAMENTAR</w:t>
            </w:r>
          </w:p>
        </w:tc>
        <w:tc>
          <w:tcPr>
            <w:tcW w:w="1267" w:type="dxa"/>
            <w:shd w:val="clear" w:color="auto" w:fill="auto"/>
          </w:tcPr>
          <w:p w14:paraId="5A907731" w14:textId="77777777" w:rsidR="00515754" w:rsidRPr="00515754" w:rsidRDefault="00515754" w:rsidP="00515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6"/>
              <w:jc w:val="center"/>
              <w:rPr>
                <w:rFonts w:ascii="Garamond" w:hAnsi="Garamond"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color w:val="333333"/>
                <w:shd w:val="clear" w:color="auto" w:fill="FFFFFF"/>
              </w:rPr>
              <w:t>2</w:t>
            </w:r>
          </w:p>
        </w:tc>
        <w:tc>
          <w:tcPr>
            <w:tcW w:w="1678" w:type="dxa"/>
            <w:shd w:val="clear" w:color="auto" w:fill="auto"/>
          </w:tcPr>
          <w:p w14:paraId="733974CE" w14:textId="77777777" w:rsidR="00515754" w:rsidRPr="00515754" w:rsidRDefault="00515754" w:rsidP="00515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 w:firstLine="93"/>
              <w:jc w:val="center"/>
              <w:rPr>
                <w:rFonts w:ascii="Garamond" w:hAnsi="Garamond"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color w:val="333333"/>
                <w:shd w:val="clear" w:color="auto" w:fill="FFFFFF"/>
              </w:rPr>
              <w:t>17/03/2024</w:t>
            </w:r>
          </w:p>
        </w:tc>
        <w:tc>
          <w:tcPr>
            <w:tcW w:w="1678" w:type="dxa"/>
            <w:shd w:val="clear" w:color="auto" w:fill="auto"/>
          </w:tcPr>
          <w:p w14:paraId="7E42F326" w14:textId="77777777" w:rsidR="00515754" w:rsidRPr="00515754" w:rsidRDefault="00515754" w:rsidP="00515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 w:firstLine="93"/>
              <w:jc w:val="center"/>
              <w:rPr>
                <w:rFonts w:ascii="Garamond" w:hAnsi="Garamond"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color w:val="333333"/>
                <w:shd w:val="clear" w:color="auto" w:fill="FFFFFF"/>
              </w:rPr>
              <w:t>21/03/2024</w:t>
            </w:r>
          </w:p>
        </w:tc>
        <w:tc>
          <w:tcPr>
            <w:tcW w:w="3921" w:type="dxa"/>
            <w:shd w:val="clear" w:color="auto" w:fill="auto"/>
          </w:tcPr>
          <w:p w14:paraId="697703CB" w14:textId="77777777" w:rsidR="00515754" w:rsidRPr="00515754" w:rsidRDefault="009C27FB" w:rsidP="00515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color w:val="333333"/>
                <w:shd w:val="clear" w:color="auto" w:fill="FFFFFF"/>
              </w:rPr>
            </w:pPr>
            <w:r w:rsidRPr="006D0344">
              <w:rPr>
                <w:rFonts w:ascii="Garamond" w:hAnsi="Garamond"/>
                <w:color w:val="333333"/>
                <w:shd w:val="clear" w:color="auto" w:fill="FFFFFF"/>
              </w:rPr>
              <w:t>Capacitação.</w:t>
            </w:r>
          </w:p>
        </w:tc>
        <w:tc>
          <w:tcPr>
            <w:tcW w:w="1649" w:type="dxa"/>
            <w:shd w:val="clear" w:color="auto" w:fill="auto"/>
          </w:tcPr>
          <w:p w14:paraId="15D980DA" w14:textId="77777777" w:rsidR="00515754" w:rsidRPr="00515754" w:rsidRDefault="00515754" w:rsidP="00515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1" w:hanging="56"/>
              <w:jc w:val="center"/>
              <w:rPr>
                <w:rFonts w:ascii="Garamond" w:hAnsi="Garamond"/>
                <w:color w:val="333333"/>
                <w:shd w:val="clear" w:color="auto" w:fill="FFFFFF"/>
              </w:rPr>
            </w:pPr>
            <w:r w:rsidRPr="00515754">
              <w:rPr>
                <w:rFonts w:ascii="Garamond" w:hAnsi="Garamond"/>
                <w:color w:val="333333"/>
                <w:shd w:val="clear" w:color="auto" w:fill="FFFFFF"/>
              </w:rPr>
              <w:t>MINAS GERAIS</w:t>
            </w:r>
          </w:p>
        </w:tc>
        <w:tc>
          <w:tcPr>
            <w:tcW w:w="1373" w:type="dxa"/>
            <w:shd w:val="clear" w:color="auto" w:fill="auto"/>
          </w:tcPr>
          <w:p w14:paraId="5430F992" w14:textId="77777777" w:rsidR="00515754" w:rsidRPr="00515754" w:rsidRDefault="00515754" w:rsidP="00515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color w:val="333333"/>
                <w:shd w:val="clear" w:color="auto" w:fill="FFFFFF"/>
              </w:rPr>
              <w:t xml:space="preserve">R$ </w:t>
            </w:r>
            <w:r w:rsidRPr="00515754">
              <w:rPr>
                <w:rFonts w:ascii="Garamond" w:hAnsi="Garamond"/>
                <w:color w:val="333333"/>
                <w:shd w:val="clear" w:color="auto" w:fill="FFFFFF"/>
              </w:rPr>
              <w:t>1.339,86</w:t>
            </w:r>
          </w:p>
        </w:tc>
      </w:tr>
      <w:tr w:rsidR="00515754" w:rsidRPr="00FF00E6" w14:paraId="58674515" w14:textId="77777777" w:rsidTr="000C7F22">
        <w:trPr>
          <w:cantSplit/>
          <w:trHeight w:val="952"/>
          <w:tblHeader/>
        </w:trPr>
        <w:tc>
          <w:tcPr>
            <w:tcW w:w="2273" w:type="dxa"/>
            <w:shd w:val="clear" w:color="auto" w:fill="auto"/>
          </w:tcPr>
          <w:p w14:paraId="27AADCAC" w14:textId="77777777" w:rsidR="00515754" w:rsidRDefault="00515754" w:rsidP="00515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color w:val="333333"/>
                <w:shd w:val="clear" w:color="auto" w:fill="FFFFFF"/>
              </w:rPr>
            </w:pPr>
          </w:p>
          <w:p w14:paraId="60E06DC0" w14:textId="77777777" w:rsidR="00515754" w:rsidRPr="00E33F16" w:rsidRDefault="00515754" w:rsidP="00515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EB Garamond Medium" w:hAnsi="Garamond" w:cs="EB Garamond Medium"/>
                <w:b/>
                <w:color w:val="000000"/>
                <w:shd w:val="clear" w:color="auto" w:fill="D9EAD3"/>
              </w:rPr>
            </w:pPr>
            <w:r w:rsidRPr="00E33F16">
              <w:rPr>
                <w:rFonts w:ascii="Garamond" w:hAnsi="Garamond"/>
                <w:color w:val="333333"/>
                <w:shd w:val="clear" w:color="auto" w:fill="FFFFFF"/>
              </w:rPr>
              <w:t>JORGI ADRIANO QUEMELLE DE CASTRO</w:t>
            </w:r>
          </w:p>
        </w:tc>
        <w:tc>
          <w:tcPr>
            <w:tcW w:w="1698" w:type="dxa"/>
            <w:shd w:val="clear" w:color="auto" w:fill="auto"/>
          </w:tcPr>
          <w:p w14:paraId="1CDF5297" w14:textId="77777777" w:rsidR="00515754" w:rsidRDefault="00515754" w:rsidP="00515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color w:val="333333"/>
                <w:shd w:val="clear" w:color="auto" w:fill="FFFFFF"/>
              </w:rPr>
            </w:pPr>
          </w:p>
          <w:p w14:paraId="3E703DA7" w14:textId="77777777" w:rsidR="00515754" w:rsidRPr="00E33F16" w:rsidRDefault="00515754" w:rsidP="00515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EB Garamond Medium" w:hAnsi="Garamond" w:cs="EB Garamond Medium"/>
                <w:b/>
                <w:color w:val="000000"/>
                <w:shd w:val="clear" w:color="auto" w:fill="D9EAD3"/>
              </w:rPr>
            </w:pPr>
            <w:r w:rsidRPr="00E33F16">
              <w:rPr>
                <w:rFonts w:ascii="Garamond" w:hAnsi="Garamond"/>
                <w:color w:val="333333"/>
                <w:shd w:val="clear" w:color="auto" w:fill="FFFFFF"/>
              </w:rPr>
              <w:t>ASSESSOR GABINETE PARLAMENTAR</w:t>
            </w:r>
          </w:p>
        </w:tc>
        <w:tc>
          <w:tcPr>
            <w:tcW w:w="1267" w:type="dxa"/>
            <w:shd w:val="clear" w:color="auto" w:fill="auto"/>
          </w:tcPr>
          <w:p w14:paraId="72F9FE7D" w14:textId="77777777" w:rsidR="00515754" w:rsidRDefault="00515754" w:rsidP="00515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6"/>
              <w:jc w:val="center"/>
              <w:rPr>
                <w:rFonts w:ascii="Garamond" w:hAnsi="Garamond"/>
                <w:color w:val="333333"/>
                <w:shd w:val="clear" w:color="auto" w:fill="F5F5F5"/>
              </w:rPr>
            </w:pPr>
          </w:p>
          <w:p w14:paraId="7BA504E8" w14:textId="77777777" w:rsidR="00515754" w:rsidRPr="00E33F16" w:rsidRDefault="00515754" w:rsidP="00515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6"/>
              <w:jc w:val="center"/>
              <w:rPr>
                <w:rFonts w:ascii="Garamond" w:eastAsia="EB Garamond Medium" w:hAnsi="Garamond" w:cs="EB Garamond Medium"/>
                <w:b/>
                <w:color w:val="000000"/>
                <w:shd w:val="clear" w:color="auto" w:fill="D9EAD3"/>
              </w:rPr>
            </w:pPr>
            <w:r w:rsidRPr="00E33F16">
              <w:rPr>
                <w:rFonts w:ascii="Garamond" w:hAnsi="Garamond"/>
                <w:color w:val="333333"/>
                <w:shd w:val="clear" w:color="auto" w:fill="F5F5F5"/>
              </w:rPr>
              <w:t>2</w:t>
            </w:r>
          </w:p>
        </w:tc>
        <w:tc>
          <w:tcPr>
            <w:tcW w:w="1678" w:type="dxa"/>
            <w:shd w:val="clear" w:color="auto" w:fill="FFFFFF" w:themeFill="background1"/>
          </w:tcPr>
          <w:p w14:paraId="04BA3018" w14:textId="77777777" w:rsidR="00515754" w:rsidRPr="000C7F22" w:rsidRDefault="00515754" w:rsidP="00515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color w:val="333333"/>
                <w:shd w:val="clear" w:color="auto" w:fill="FFFFFF"/>
              </w:rPr>
            </w:pPr>
          </w:p>
          <w:p w14:paraId="75D3CD46" w14:textId="77777777" w:rsidR="00515754" w:rsidRPr="000C7F22" w:rsidRDefault="00515754" w:rsidP="00515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color w:val="333333"/>
                <w:shd w:val="clear" w:color="auto" w:fill="FFFFFF"/>
              </w:rPr>
            </w:pPr>
            <w:r w:rsidRPr="000C7F22">
              <w:rPr>
                <w:rFonts w:ascii="Garamond" w:hAnsi="Garamond"/>
                <w:color w:val="333333"/>
                <w:shd w:val="clear" w:color="auto" w:fill="FFFFFF"/>
              </w:rPr>
              <w:t>30/04/2024</w:t>
            </w:r>
          </w:p>
        </w:tc>
        <w:tc>
          <w:tcPr>
            <w:tcW w:w="1678" w:type="dxa"/>
            <w:shd w:val="clear" w:color="auto" w:fill="FFFFFF" w:themeFill="background1"/>
          </w:tcPr>
          <w:p w14:paraId="5976FE59" w14:textId="77777777" w:rsidR="00515754" w:rsidRPr="000C7F22" w:rsidRDefault="00515754" w:rsidP="00515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color w:val="333333"/>
                <w:shd w:val="clear" w:color="auto" w:fill="FFFFFF"/>
              </w:rPr>
            </w:pPr>
          </w:p>
          <w:p w14:paraId="4508895A" w14:textId="77777777" w:rsidR="00515754" w:rsidRPr="000C7F22" w:rsidRDefault="00515754" w:rsidP="00515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color w:val="333333"/>
                <w:shd w:val="clear" w:color="auto" w:fill="FFFFFF"/>
              </w:rPr>
            </w:pPr>
            <w:r w:rsidRPr="000C7F22">
              <w:rPr>
                <w:rFonts w:ascii="Garamond" w:hAnsi="Garamond"/>
                <w:color w:val="333333"/>
                <w:shd w:val="clear" w:color="auto" w:fill="FFFFFF"/>
              </w:rPr>
              <w:t>01/05/2024</w:t>
            </w:r>
          </w:p>
        </w:tc>
        <w:tc>
          <w:tcPr>
            <w:tcW w:w="3921" w:type="dxa"/>
            <w:shd w:val="clear" w:color="auto" w:fill="FFFFFF" w:themeFill="background1"/>
          </w:tcPr>
          <w:p w14:paraId="738A268C" w14:textId="77777777" w:rsidR="00515754" w:rsidRDefault="00515754" w:rsidP="00515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color w:val="333333"/>
                <w:shd w:val="clear" w:color="auto" w:fill="FFFFFF"/>
              </w:rPr>
            </w:pPr>
          </w:p>
          <w:p w14:paraId="15F5B56F" w14:textId="77777777" w:rsidR="00515754" w:rsidRPr="00E33F16" w:rsidRDefault="00515754" w:rsidP="00515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EB Garamond Medium" w:hAnsi="Garamond" w:cs="EB Garamond Medium"/>
                <w:b/>
                <w:color w:val="000000"/>
                <w:shd w:val="clear" w:color="auto" w:fill="D9EAD3"/>
              </w:rPr>
            </w:pPr>
            <w:r w:rsidRPr="006D0344">
              <w:rPr>
                <w:rFonts w:ascii="Garamond" w:hAnsi="Garamond"/>
                <w:color w:val="333333"/>
                <w:shd w:val="clear" w:color="auto" w:fill="FFFFFF"/>
              </w:rPr>
              <w:t>Capacitação.</w:t>
            </w:r>
            <w:r>
              <w:rPr>
                <w:rFonts w:ascii="Garamond" w:eastAsia="EB Garamond Medium" w:hAnsi="Garamond" w:cs="EB Garamond Medium"/>
                <w:b/>
                <w:color w:val="000000"/>
                <w:shd w:val="clear" w:color="auto" w:fill="D9EAD3"/>
              </w:rPr>
              <w:t xml:space="preserve"> </w:t>
            </w:r>
          </w:p>
        </w:tc>
        <w:tc>
          <w:tcPr>
            <w:tcW w:w="1649" w:type="dxa"/>
            <w:shd w:val="clear" w:color="auto" w:fill="FFFFFF" w:themeFill="background1"/>
          </w:tcPr>
          <w:p w14:paraId="0E3E1E72" w14:textId="77777777" w:rsidR="00515754" w:rsidRDefault="00515754" w:rsidP="00515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Garamond" w:hAnsi="Garamond"/>
                <w:color w:val="333333"/>
                <w:shd w:val="clear" w:color="auto" w:fill="FFFFFF"/>
              </w:rPr>
            </w:pPr>
          </w:p>
          <w:p w14:paraId="0022BAF5" w14:textId="77777777" w:rsidR="00515754" w:rsidRPr="00E33F16" w:rsidRDefault="00515754" w:rsidP="00515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Garamond" w:eastAsia="EB Garamond Medium" w:hAnsi="Garamond" w:cs="EB Garamond Medium"/>
                <w:b/>
                <w:color w:val="000000"/>
                <w:shd w:val="clear" w:color="auto" w:fill="D9EAD3"/>
              </w:rPr>
            </w:pPr>
            <w:r w:rsidRPr="00E33F16">
              <w:rPr>
                <w:rFonts w:ascii="Garamond" w:hAnsi="Garamond"/>
                <w:color w:val="333333"/>
                <w:shd w:val="clear" w:color="auto" w:fill="FFFFFF"/>
              </w:rPr>
              <w:t>SAO PAULO-SP</w:t>
            </w:r>
          </w:p>
        </w:tc>
        <w:tc>
          <w:tcPr>
            <w:tcW w:w="1373" w:type="dxa"/>
            <w:shd w:val="clear" w:color="auto" w:fill="FFFFFF" w:themeFill="background1"/>
          </w:tcPr>
          <w:p w14:paraId="4F6AFDAE" w14:textId="77777777" w:rsidR="00515754" w:rsidRDefault="00515754" w:rsidP="00515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color w:val="333333"/>
                <w:shd w:val="clear" w:color="auto" w:fill="FFFFFF"/>
              </w:rPr>
            </w:pPr>
          </w:p>
          <w:p w14:paraId="5692CA49" w14:textId="77777777" w:rsidR="00515754" w:rsidRPr="00E33F16" w:rsidRDefault="00515754" w:rsidP="00515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EB Garamond Medium" w:hAnsi="Garamond" w:cs="EB Garamond Medium"/>
                <w:b/>
                <w:color w:val="000000"/>
                <w:shd w:val="clear" w:color="auto" w:fill="D9EAD3"/>
              </w:rPr>
            </w:pPr>
            <w:r w:rsidRPr="00E33F16">
              <w:rPr>
                <w:rFonts w:ascii="Garamond" w:hAnsi="Garamond"/>
                <w:color w:val="333333"/>
                <w:shd w:val="clear" w:color="auto" w:fill="FFFFFF"/>
              </w:rPr>
              <w:t>R$ 1.279,46</w:t>
            </w:r>
          </w:p>
        </w:tc>
      </w:tr>
    </w:tbl>
    <w:p w14:paraId="0CD22C6B" w14:textId="77777777" w:rsidR="00EE098D" w:rsidRDefault="00EE098D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75FECD06" w14:textId="77777777" w:rsidR="00EE098D" w:rsidRDefault="00EE098D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4B0C5C4F" w14:textId="5D6CDF4D" w:rsidR="00EE098D" w:rsidRDefault="00CE08A9" w:rsidP="00167F2A">
      <w:pPr>
        <w:rPr>
          <w:rFonts w:ascii="EB Garamond Medium" w:eastAsia="EB Garamond Medium" w:hAnsi="EB Garamond Medium" w:cs="EB Garamond Medium"/>
          <w:b/>
          <w:sz w:val="28"/>
          <w:szCs w:val="28"/>
        </w:rPr>
      </w:pPr>
      <w:r>
        <w:rPr>
          <w:rFonts w:ascii="EB Garamond Medium" w:eastAsia="EB Garamond Medium" w:hAnsi="EB Garamond Medium" w:cs="EB Garamond Medium"/>
          <w:b/>
          <w:sz w:val="28"/>
          <w:szCs w:val="28"/>
        </w:rPr>
        <w:t xml:space="preserve">*Atualização: </w:t>
      </w:r>
      <w:r w:rsidR="0031484F" w:rsidRPr="0031484F">
        <w:rPr>
          <w:rFonts w:ascii="EB Garamond Medium" w:eastAsia="EB Garamond Medium" w:hAnsi="EB Garamond Medium" w:cs="EB Garamond Medium"/>
          <w:b/>
          <w:sz w:val="28"/>
          <w:szCs w:val="28"/>
        </w:rPr>
        <w:t>31</w:t>
      </w:r>
      <w:r w:rsidRPr="0031484F">
        <w:rPr>
          <w:rFonts w:ascii="EB Garamond Medium" w:eastAsia="EB Garamond Medium" w:hAnsi="EB Garamond Medium" w:cs="EB Garamond Medium"/>
          <w:b/>
          <w:sz w:val="28"/>
          <w:szCs w:val="28"/>
        </w:rPr>
        <w:t>/</w:t>
      </w:r>
      <w:r w:rsidR="001D6584" w:rsidRPr="0031484F">
        <w:rPr>
          <w:rFonts w:ascii="EB Garamond Medium" w:eastAsia="EB Garamond Medium" w:hAnsi="EB Garamond Medium" w:cs="EB Garamond Medium"/>
          <w:b/>
          <w:sz w:val="28"/>
          <w:szCs w:val="28"/>
        </w:rPr>
        <w:t>1</w:t>
      </w:r>
      <w:r w:rsidR="0031484F" w:rsidRPr="0031484F">
        <w:rPr>
          <w:rFonts w:ascii="EB Garamond Medium" w:eastAsia="EB Garamond Medium" w:hAnsi="EB Garamond Medium" w:cs="EB Garamond Medium"/>
          <w:b/>
          <w:sz w:val="28"/>
          <w:szCs w:val="28"/>
        </w:rPr>
        <w:t>2</w:t>
      </w:r>
      <w:r w:rsidR="00EA6BC0" w:rsidRPr="0031484F">
        <w:rPr>
          <w:rFonts w:ascii="EB Garamond Medium" w:eastAsia="EB Garamond Medium" w:hAnsi="EB Garamond Medium" w:cs="EB Garamond Medium"/>
          <w:b/>
          <w:sz w:val="28"/>
          <w:szCs w:val="28"/>
        </w:rPr>
        <w:t>/202</w:t>
      </w:r>
      <w:r w:rsidR="0011110E" w:rsidRPr="0031484F">
        <w:rPr>
          <w:rFonts w:ascii="EB Garamond Medium" w:eastAsia="EB Garamond Medium" w:hAnsi="EB Garamond Medium" w:cs="EB Garamond Medium"/>
          <w:b/>
          <w:sz w:val="28"/>
          <w:szCs w:val="28"/>
        </w:rPr>
        <w:t>4</w:t>
      </w:r>
      <w:r w:rsidR="00EA6BC0" w:rsidRPr="0031484F">
        <w:rPr>
          <w:rFonts w:ascii="EB Garamond Medium" w:eastAsia="EB Garamond Medium" w:hAnsi="EB Garamond Medium" w:cs="EB Garamond Medium"/>
          <w:b/>
          <w:sz w:val="28"/>
          <w:szCs w:val="28"/>
        </w:rPr>
        <w:t>.</w:t>
      </w:r>
      <w:bookmarkStart w:id="0" w:name="_GoBack"/>
      <w:bookmarkEnd w:id="0"/>
    </w:p>
    <w:p w14:paraId="343E29BA" w14:textId="77777777" w:rsidR="00167F2A" w:rsidRDefault="00167F2A" w:rsidP="00167F2A">
      <w:pPr>
        <w:rPr>
          <w:rFonts w:ascii="EB Garamond Medium" w:eastAsia="EB Garamond Medium" w:hAnsi="EB Garamond Medium" w:cs="EB Garamond Medium"/>
          <w:b/>
          <w:sz w:val="28"/>
          <w:szCs w:val="28"/>
        </w:rPr>
      </w:pPr>
    </w:p>
    <w:p w14:paraId="4FD3950B" w14:textId="77777777" w:rsidR="00167F2A" w:rsidRPr="00167F2A" w:rsidRDefault="00167F2A" w:rsidP="00167F2A">
      <w:pPr>
        <w:rPr>
          <w:rFonts w:ascii="EB Garamond Medium" w:eastAsia="EB Garamond Medium" w:hAnsi="EB Garamond Medium" w:cs="EB Garamond Medium"/>
          <w:color w:val="4F81BD" w:themeColor="accent1"/>
          <w:sz w:val="28"/>
          <w:szCs w:val="28"/>
        </w:rPr>
      </w:pPr>
      <w:r>
        <w:rPr>
          <w:rFonts w:ascii="EB Garamond Medium" w:eastAsia="EB Garamond Medium" w:hAnsi="EB Garamond Medium" w:cs="EB Garamond Medium"/>
          <w:b/>
          <w:sz w:val="28"/>
          <w:szCs w:val="28"/>
        </w:rPr>
        <w:t>*</w:t>
      </w:r>
      <w:r w:rsidRPr="00167F2A">
        <w:rPr>
          <w:rFonts w:ascii="EB Garamond Medium" w:eastAsia="EB Garamond Medium" w:hAnsi="EB Garamond Medium" w:cs="EB Garamond Medium"/>
          <w:sz w:val="28"/>
          <w:szCs w:val="28"/>
        </w:rPr>
        <w:t>As informações podem ser conferidas também no link:</w:t>
      </w:r>
      <w:r>
        <w:rPr>
          <w:rFonts w:ascii="EB Garamond Medium" w:eastAsia="EB Garamond Medium" w:hAnsi="EB Garamond Medium" w:cs="EB Garamond Medium"/>
          <w:b/>
          <w:sz w:val="28"/>
          <w:szCs w:val="28"/>
        </w:rPr>
        <w:t xml:space="preserve"> </w:t>
      </w:r>
      <w:hyperlink r:id="rId9" w:history="1">
        <w:r w:rsidRPr="00167F2A">
          <w:rPr>
            <w:rStyle w:val="Hyperlink"/>
            <w:rFonts w:ascii="EB Garamond Medium" w:eastAsia="EB Garamond Medium" w:hAnsi="EB Garamond Medium" w:cs="EB Garamond Medium"/>
            <w:color w:val="4F81BD" w:themeColor="accent1"/>
            <w:sz w:val="28"/>
            <w:szCs w:val="28"/>
          </w:rPr>
          <w:t>https://cmviana-es.portaltp.com.br/consultas/despesas/diarias.aspx</w:t>
        </w:r>
      </w:hyperlink>
    </w:p>
    <w:p w14:paraId="0309A3FC" w14:textId="77777777" w:rsidR="00167F2A" w:rsidRDefault="00167F2A" w:rsidP="00167F2A">
      <w:pPr>
        <w:rPr>
          <w:sz w:val="28"/>
          <w:szCs w:val="28"/>
        </w:rPr>
      </w:pPr>
    </w:p>
    <w:p w14:paraId="23E4BDFC" w14:textId="77777777" w:rsidR="00EE098D" w:rsidRPr="00EA6BC0" w:rsidRDefault="00990CE6" w:rsidP="00EA6BC0">
      <w:pPr>
        <w:spacing w:line="276" w:lineRule="auto"/>
        <w:jc w:val="both"/>
        <w:rPr>
          <w:rFonts w:ascii="EB Garamond Medium" w:eastAsia="EB Garamond Medium" w:hAnsi="EB Garamond Medium" w:cs="EB Garamond Medium"/>
          <w:sz w:val="28"/>
          <w:szCs w:val="28"/>
        </w:rPr>
      </w:pPr>
      <w:r w:rsidRPr="00EA6BC0">
        <w:rPr>
          <w:rFonts w:ascii="EB Garamond Medium" w:eastAsia="EB Garamond Medium" w:hAnsi="EB Garamond Medium" w:cs="EB Garamond Medium"/>
          <w:sz w:val="28"/>
          <w:szCs w:val="28"/>
        </w:rPr>
        <w:t xml:space="preserve">*O pagamento de diárias está amparado pela </w:t>
      </w:r>
      <w:r w:rsidRPr="00EA6BC0">
        <w:rPr>
          <w:rFonts w:ascii="EB Garamond Medium" w:eastAsia="EB Garamond Medium" w:hAnsi="EB Garamond Medium" w:cs="EB Garamond Medium"/>
          <w:b/>
          <w:sz w:val="28"/>
          <w:szCs w:val="28"/>
        </w:rPr>
        <w:t>Resolução nº 11/2023</w:t>
      </w:r>
      <w:r w:rsidRPr="00EA6BC0">
        <w:rPr>
          <w:rFonts w:ascii="EB Garamond Medium" w:eastAsia="EB Garamond Medium" w:hAnsi="EB Garamond Medium" w:cs="EB Garamond Medium"/>
          <w:sz w:val="28"/>
          <w:szCs w:val="28"/>
        </w:rPr>
        <w:t xml:space="preserve">, que aprova a </w:t>
      </w:r>
      <w:r w:rsidR="001138FE" w:rsidRPr="00EA6BC0">
        <w:rPr>
          <w:rFonts w:ascii="EB Garamond Medium" w:eastAsia="EB Garamond Medium" w:hAnsi="EB Garamond Medium" w:cs="EB Garamond Medium"/>
          <w:b/>
          <w:sz w:val="28"/>
          <w:szCs w:val="28"/>
        </w:rPr>
        <w:t>Instrução Normativa n 01/2023</w:t>
      </w:r>
      <w:r w:rsidRPr="00EA6BC0">
        <w:rPr>
          <w:rFonts w:ascii="EB Garamond Medium" w:eastAsia="EB Garamond Medium" w:hAnsi="EB Garamond Medium" w:cs="EB Garamond Medium"/>
          <w:sz w:val="28"/>
          <w:szCs w:val="28"/>
        </w:rPr>
        <w:t>, da Secretaria de Finanças e Contabilidade,</w:t>
      </w:r>
      <w:r w:rsidR="001138FE" w:rsidRPr="00EA6BC0">
        <w:rPr>
          <w:rFonts w:ascii="EB Garamond Medium" w:eastAsia="EB Garamond Medium" w:hAnsi="EB Garamond Medium" w:cs="EB Garamond Medium"/>
          <w:sz w:val="28"/>
          <w:szCs w:val="28"/>
        </w:rPr>
        <w:t xml:space="preserve"> </w:t>
      </w:r>
      <w:r w:rsidRPr="00EA6BC0">
        <w:rPr>
          <w:rFonts w:ascii="EB Garamond Medium" w:eastAsia="EB Garamond Medium" w:hAnsi="EB Garamond Medium" w:cs="EB Garamond Medium"/>
          <w:sz w:val="28"/>
          <w:szCs w:val="28"/>
        </w:rPr>
        <w:t>a qual</w:t>
      </w:r>
      <w:r w:rsidR="001138FE" w:rsidRPr="00EA6BC0">
        <w:rPr>
          <w:rFonts w:ascii="EB Garamond Medium" w:eastAsia="EB Garamond Medium" w:hAnsi="EB Garamond Medium" w:cs="EB Garamond Medium"/>
          <w:sz w:val="28"/>
          <w:szCs w:val="28"/>
        </w:rPr>
        <w:t xml:space="preserve"> dispõe sobre a concessão</w:t>
      </w:r>
      <w:r w:rsidRPr="00EA6BC0">
        <w:rPr>
          <w:rFonts w:ascii="EB Garamond Medium" w:eastAsia="EB Garamond Medium" w:hAnsi="EB Garamond Medium" w:cs="EB Garamond Medium"/>
          <w:sz w:val="28"/>
          <w:szCs w:val="28"/>
        </w:rPr>
        <w:t xml:space="preserve"> e prestação de contas</w:t>
      </w:r>
      <w:r w:rsidR="001138FE" w:rsidRPr="00EA6BC0">
        <w:rPr>
          <w:rFonts w:ascii="EB Garamond Medium" w:eastAsia="EB Garamond Medium" w:hAnsi="EB Garamond Medium" w:cs="EB Garamond Medium"/>
          <w:sz w:val="28"/>
          <w:szCs w:val="28"/>
        </w:rPr>
        <w:t xml:space="preserve"> de diárias no âmbito do legislativo.</w:t>
      </w:r>
      <w:r w:rsidRPr="00EA6BC0">
        <w:rPr>
          <w:rFonts w:ascii="EB Garamond Medium" w:eastAsia="EB Garamond Medium" w:hAnsi="EB Garamond Medium" w:cs="EB Garamond Medium"/>
          <w:sz w:val="28"/>
          <w:szCs w:val="28"/>
        </w:rPr>
        <w:t xml:space="preserve"> Disponível em</w:t>
      </w:r>
      <w:hyperlink r:id="rId10" w:history="1">
        <w:r w:rsidRPr="00EA6BC0">
          <w:rPr>
            <w:rFonts w:ascii="EB Garamond Medium" w:eastAsia="EB Garamond Medium" w:hAnsi="EB Garamond Medium" w:cs="EB Garamond Medium"/>
            <w:color w:val="0070C0"/>
            <w:sz w:val="28"/>
            <w:szCs w:val="28"/>
            <w:u w:val="single"/>
          </w:rPr>
          <w:t>: http://www.camaraviana.es.gov.br/controladoria</w:t>
        </w:r>
      </w:hyperlink>
      <w:r w:rsidRPr="00EA6BC0">
        <w:rPr>
          <w:rFonts w:ascii="EB Garamond Medium" w:eastAsia="EB Garamond Medium" w:hAnsi="EB Garamond Medium" w:cs="EB Garamond Medium"/>
          <w:sz w:val="28"/>
          <w:szCs w:val="28"/>
        </w:rPr>
        <w:t>;</w:t>
      </w:r>
    </w:p>
    <w:p w14:paraId="1959324F" w14:textId="77777777" w:rsidR="00EA6BC0" w:rsidRPr="00EA6BC0" w:rsidRDefault="00EA6BC0" w:rsidP="00EA6BC0">
      <w:pPr>
        <w:spacing w:line="276" w:lineRule="auto"/>
        <w:jc w:val="both"/>
        <w:rPr>
          <w:rFonts w:ascii="EB Garamond Medium" w:eastAsia="EB Garamond Medium" w:hAnsi="EB Garamond Medium" w:cs="EB Garamond Medium"/>
          <w:sz w:val="28"/>
          <w:szCs w:val="28"/>
        </w:rPr>
      </w:pPr>
    </w:p>
    <w:p w14:paraId="0DEBCF4D" w14:textId="77777777" w:rsidR="00990CE6" w:rsidRPr="00EA6BC0" w:rsidRDefault="00990CE6" w:rsidP="00EA6BC0">
      <w:pPr>
        <w:spacing w:line="276" w:lineRule="auto"/>
        <w:jc w:val="both"/>
        <w:rPr>
          <w:rFonts w:ascii="EB Garamond Medium" w:eastAsia="EB Garamond Medium" w:hAnsi="EB Garamond Medium" w:cs="EB Garamond Medium"/>
          <w:color w:val="0070C0"/>
          <w:sz w:val="28"/>
          <w:szCs w:val="28"/>
          <w:u w:val="single"/>
        </w:rPr>
      </w:pPr>
      <w:r w:rsidRPr="00EA6BC0">
        <w:rPr>
          <w:rFonts w:ascii="EB Garamond Medium" w:eastAsia="EB Garamond Medium" w:hAnsi="EB Garamond Medium" w:cs="EB Garamond Medium"/>
          <w:sz w:val="28"/>
          <w:szCs w:val="28"/>
        </w:rPr>
        <w:t xml:space="preserve">*Tabela de diárias, disponível em: </w:t>
      </w:r>
      <w:hyperlink r:id="rId11" w:history="1">
        <w:r w:rsidRPr="00EA6BC0">
          <w:rPr>
            <w:rFonts w:ascii="EB Garamond Medium" w:eastAsia="EB Garamond Medium" w:hAnsi="EB Garamond Medium" w:cs="EB Garamond Medium"/>
            <w:color w:val="0070C0"/>
            <w:sz w:val="28"/>
            <w:szCs w:val="28"/>
            <w:u w:val="single"/>
          </w:rPr>
          <w:t>https://cmviana-es.portaltp.com.br/consultas/documentos.aspx?id=311</w:t>
        </w:r>
      </w:hyperlink>
    </w:p>
    <w:p w14:paraId="2A7C8535" w14:textId="77777777" w:rsidR="00990CE6" w:rsidRPr="00EA6BC0" w:rsidRDefault="00990CE6" w:rsidP="00EA6BC0">
      <w:pPr>
        <w:spacing w:line="276" w:lineRule="auto"/>
        <w:jc w:val="both"/>
        <w:rPr>
          <w:rFonts w:ascii="EB Garamond Medium" w:eastAsia="EB Garamond Medium" w:hAnsi="EB Garamond Medium" w:cs="EB Garamond Medium"/>
          <w:sz w:val="28"/>
          <w:szCs w:val="28"/>
        </w:rPr>
      </w:pPr>
    </w:p>
    <w:p w14:paraId="060EF9A1" w14:textId="77777777" w:rsidR="00EE098D" w:rsidRDefault="00EA6BC0" w:rsidP="00EA6BC0">
      <w:pPr>
        <w:spacing w:line="276" w:lineRule="auto"/>
        <w:jc w:val="both"/>
        <w:rPr>
          <w:rFonts w:ascii="Arial" w:eastAsia="Arial" w:hAnsi="Arial" w:cs="Arial"/>
          <w:b/>
          <w:sz w:val="28"/>
          <w:szCs w:val="28"/>
        </w:rPr>
      </w:pPr>
      <w:r w:rsidRPr="00EA6BC0">
        <w:rPr>
          <w:rFonts w:ascii="EB Garamond Medium" w:eastAsia="EB Garamond Medium" w:hAnsi="EB Garamond Medium" w:cs="EB Garamond Medium"/>
          <w:sz w:val="28"/>
          <w:szCs w:val="28"/>
        </w:rPr>
        <w:lastRenderedPageBreak/>
        <w:t>*</w:t>
      </w:r>
      <w:r w:rsidR="001138FE" w:rsidRPr="00EA6BC0">
        <w:rPr>
          <w:rFonts w:ascii="EB Garamond Medium" w:eastAsia="EB Garamond Medium" w:hAnsi="EB Garamond Medium" w:cs="EB Garamond Medium"/>
          <w:sz w:val="28"/>
          <w:szCs w:val="28"/>
        </w:rPr>
        <w:t>Fonte: Secretaria de Finanças e Contabilidade</w:t>
      </w:r>
      <w:r w:rsidR="001138FE">
        <w:rPr>
          <w:rFonts w:ascii="Arial" w:eastAsia="Arial" w:hAnsi="Arial" w:cs="Arial"/>
          <w:b/>
          <w:sz w:val="28"/>
          <w:szCs w:val="28"/>
        </w:rPr>
        <w:t>.</w:t>
      </w:r>
    </w:p>
    <w:sectPr w:rsidR="00EE098D" w:rsidSect="00FF00E6">
      <w:headerReference w:type="default" r:id="rId12"/>
      <w:footerReference w:type="default" r:id="rId13"/>
      <w:pgSz w:w="16840" w:h="11910" w:orient="landscape"/>
      <w:pgMar w:top="3420" w:right="420" w:bottom="280" w:left="76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34374" w14:textId="77777777" w:rsidR="00C30DE3" w:rsidRDefault="00C30DE3" w:rsidP="00EE098D">
      <w:r>
        <w:separator/>
      </w:r>
    </w:p>
  </w:endnote>
  <w:endnote w:type="continuationSeparator" w:id="0">
    <w:p w14:paraId="1B4F8798" w14:textId="77777777" w:rsidR="00C30DE3" w:rsidRDefault="00C30DE3" w:rsidP="00EE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B Garamond Medium">
    <w:altName w:val="Times New Roman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B Garamond">
    <w:altName w:val="Calibri"/>
    <w:charset w:val="00"/>
    <w:family w:val="auto"/>
    <w:pitch w:val="variable"/>
    <w:sig w:usb0="E00002FF" w:usb1="020004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CC2D4" w14:textId="77777777" w:rsidR="00EE098D" w:rsidRDefault="0031484F">
    <w:pPr>
      <w:widowControl/>
      <w:tabs>
        <w:tab w:val="center" w:pos="4252"/>
        <w:tab w:val="right" w:pos="8504"/>
        <w:tab w:val="left" w:pos="3758"/>
        <w:tab w:val="left" w:pos="7354"/>
      </w:tabs>
      <w:ind w:right="11"/>
      <w:jc w:val="center"/>
    </w:pPr>
    <w:r>
      <w:pict w14:anchorId="0511A0AD">
        <v:rect id="_x0000_i1026" style="width:0;height:1.5pt" o:hralign="center" o:hrstd="t" o:hr="t" fillcolor="#a0a0a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76457" w14:textId="77777777" w:rsidR="00C30DE3" w:rsidRDefault="00C30DE3" w:rsidP="00EE098D">
      <w:r>
        <w:separator/>
      </w:r>
    </w:p>
  </w:footnote>
  <w:footnote w:type="continuationSeparator" w:id="0">
    <w:p w14:paraId="5D81241D" w14:textId="77777777" w:rsidR="00C30DE3" w:rsidRDefault="00C30DE3" w:rsidP="00EE0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10E04" w14:textId="77777777" w:rsidR="00EE098D" w:rsidRDefault="001138FE">
    <w:pPr>
      <w:widowControl/>
      <w:tabs>
        <w:tab w:val="center" w:pos="4252"/>
        <w:tab w:val="right" w:pos="8504"/>
        <w:tab w:val="left" w:pos="3758"/>
        <w:tab w:val="left" w:pos="7354"/>
      </w:tabs>
      <w:ind w:right="150"/>
      <w:jc w:val="right"/>
      <w:rPr>
        <w:rFonts w:ascii="EB Garamond" w:eastAsia="EB Garamond" w:hAnsi="EB Garamond" w:cs="EB Garamond"/>
        <w:sz w:val="48"/>
        <w:szCs w:val="48"/>
      </w:rPr>
    </w:pPr>
    <w:r>
      <w:rPr>
        <w:noProof/>
        <w:lang w:val="pt-BR" w:eastAsia="pt-BR"/>
      </w:rPr>
      <w:drawing>
        <wp:anchor distT="0" distB="0" distL="0" distR="0" simplePos="0" relativeHeight="251658240" behindDoc="0" locked="0" layoutInCell="1" allowOverlap="1" wp14:anchorId="6F669057" wp14:editId="4CBC3EC2">
          <wp:simplePos x="0" y="0"/>
          <wp:positionH relativeFrom="column">
            <wp:posOffset>0</wp:posOffset>
          </wp:positionH>
          <wp:positionV relativeFrom="paragraph">
            <wp:posOffset>-57149</wp:posOffset>
          </wp:positionV>
          <wp:extent cx="1446213" cy="1315923"/>
          <wp:effectExtent l="0" t="0" r="0" b="0"/>
          <wp:wrapSquare wrapText="bothSides" distT="0" distB="0" distL="0" distR="0"/>
          <wp:docPr id="2" name="image1.png" descr="C:\Users\Aroldo\Desktop\logoviana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Aroldo\Desktop\logoviana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6213" cy="13159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D136ACC" w14:textId="77777777" w:rsidR="00EE098D" w:rsidRPr="00023E57" w:rsidRDefault="001138FE">
    <w:pPr>
      <w:widowControl/>
      <w:tabs>
        <w:tab w:val="center" w:pos="4252"/>
        <w:tab w:val="right" w:pos="8504"/>
        <w:tab w:val="left" w:pos="3758"/>
        <w:tab w:val="left" w:pos="7354"/>
      </w:tabs>
      <w:ind w:right="150"/>
      <w:jc w:val="right"/>
      <w:rPr>
        <w:rFonts w:ascii="Garamond" w:eastAsia="EB Garamond" w:hAnsi="Garamond" w:cs="EB Garamond"/>
        <w:sz w:val="14"/>
        <w:szCs w:val="14"/>
      </w:rPr>
    </w:pPr>
    <w:r w:rsidRPr="00023E57">
      <w:rPr>
        <w:rFonts w:ascii="Garamond" w:eastAsia="EB Garamond" w:hAnsi="Garamond" w:cs="EB Garamond"/>
        <w:sz w:val="48"/>
        <w:szCs w:val="48"/>
      </w:rPr>
      <w:t>Câmara Municipal de Viana</w:t>
    </w:r>
  </w:p>
  <w:p w14:paraId="0CF4E88F" w14:textId="77777777" w:rsidR="00EE098D" w:rsidRPr="00023E57" w:rsidRDefault="00EE098D">
    <w:pPr>
      <w:widowControl/>
      <w:tabs>
        <w:tab w:val="center" w:pos="4252"/>
        <w:tab w:val="right" w:pos="8504"/>
        <w:tab w:val="left" w:pos="3758"/>
        <w:tab w:val="left" w:pos="7354"/>
      </w:tabs>
      <w:ind w:right="150"/>
      <w:jc w:val="right"/>
      <w:rPr>
        <w:rFonts w:ascii="Garamond" w:eastAsia="EB Garamond" w:hAnsi="Garamond" w:cs="EB Garamond"/>
        <w:sz w:val="14"/>
        <w:szCs w:val="14"/>
      </w:rPr>
    </w:pPr>
  </w:p>
  <w:p w14:paraId="2A8A5E43" w14:textId="77777777" w:rsidR="00EE098D" w:rsidRDefault="001138FE">
    <w:pPr>
      <w:widowControl/>
      <w:tabs>
        <w:tab w:val="center" w:pos="4252"/>
        <w:tab w:val="right" w:pos="8504"/>
        <w:tab w:val="left" w:pos="3758"/>
        <w:tab w:val="left" w:pos="7354"/>
      </w:tabs>
      <w:ind w:right="150"/>
      <w:jc w:val="right"/>
      <w:rPr>
        <w:rFonts w:ascii="EB Garamond" w:eastAsia="EB Garamond" w:hAnsi="EB Garamond" w:cs="EB Garamond"/>
        <w:sz w:val="28"/>
        <w:szCs w:val="28"/>
      </w:rPr>
    </w:pPr>
    <w:r w:rsidRPr="00023E57">
      <w:rPr>
        <w:rFonts w:ascii="Garamond" w:eastAsia="EB Garamond" w:hAnsi="Garamond" w:cs="EB Garamond"/>
        <w:sz w:val="28"/>
        <w:szCs w:val="28"/>
      </w:rPr>
      <w:t>Plenário João Paulo II</w:t>
    </w:r>
  </w:p>
  <w:p w14:paraId="194EFF8B" w14:textId="77777777" w:rsidR="00EE098D" w:rsidRDefault="00EE098D">
    <w:pPr>
      <w:widowControl/>
      <w:ind w:right="9"/>
      <w:jc w:val="center"/>
      <w:rPr>
        <w:rFonts w:ascii="EB Garamond" w:eastAsia="EB Garamond" w:hAnsi="EB Garamond" w:cs="EB Garamond"/>
        <w:i/>
        <w:sz w:val="28"/>
        <w:szCs w:val="28"/>
      </w:rPr>
    </w:pPr>
  </w:p>
  <w:p w14:paraId="06AE2AC0" w14:textId="77777777" w:rsidR="00EE098D" w:rsidRDefault="0031484F">
    <w:pPr>
      <w:widowControl/>
      <w:tabs>
        <w:tab w:val="center" w:pos="4252"/>
        <w:tab w:val="right" w:pos="8504"/>
        <w:tab w:val="left" w:pos="3758"/>
        <w:tab w:val="left" w:pos="7354"/>
      </w:tabs>
      <w:ind w:right="11"/>
      <w:jc w:val="center"/>
      <w:rPr>
        <w:rFonts w:ascii="Times New Roman" w:eastAsia="Times New Roman" w:hAnsi="Times New Roman" w:cs="Times New Roman"/>
        <w:sz w:val="20"/>
        <w:szCs w:val="20"/>
      </w:rPr>
    </w:pPr>
    <w:r>
      <w:pict w14:anchorId="23DE4A1A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00F39"/>
    <w:multiLevelType w:val="hybridMultilevel"/>
    <w:tmpl w:val="B2B2EF08"/>
    <w:lvl w:ilvl="0" w:tplc="19647AC0">
      <w:start w:val="4"/>
      <w:numFmt w:val="bullet"/>
      <w:lvlText w:val=""/>
      <w:lvlJc w:val="left"/>
      <w:pPr>
        <w:ind w:left="593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3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8D"/>
    <w:rsid w:val="00002363"/>
    <w:rsid w:val="00003B02"/>
    <w:rsid w:val="00023E57"/>
    <w:rsid w:val="000C7F22"/>
    <w:rsid w:val="00101D48"/>
    <w:rsid w:val="0011110E"/>
    <w:rsid w:val="001138FE"/>
    <w:rsid w:val="00167F2A"/>
    <w:rsid w:val="001D6584"/>
    <w:rsid w:val="001E0010"/>
    <w:rsid w:val="001E1FB3"/>
    <w:rsid w:val="001E4CCC"/>
    <w:rsid w:val="001F5283"/>
    <w:rsid w:val="0031484F"/>
    <w:rsid w:val="00327F14"/>
    <w:rsid w:val="003634C8"/>
    <w:rsid w:val="003E45F5"/>
    <w:rsid w:val="00451762"/>
    <w:rsid w:val="00494437"/>
    <w:rsid w:val="004E5944"/>
    <w:rsid w:val="00515754"/>
    <w:rsid w:val="00564028"/>
    <w:rsid w:val="00584D38"/>
    <w:rsid w:val="006D0344"/>
    <w:rsid w:val="006E4DDE"/>
    <w:rsid w:val="00742AFB"/>
    <w:rsid w:val="007934E1"/>
    <w:rsid w:val="00857F6C"/>
    <w:rsid w:val="00870100"/>
    <w:rsid w:val="00990CE6"/>
    <w:rsid w:val="009C27FB"/>
    <w:rsid w:val="009D74DC"/>
    <w:rsid w:val="00A72FEF"/>
    <w:rsid w:val="00B76D74"/>
    <w:rsid w:val="00BA1AFA"/>
    <w:rsid w:val="00BB23F1"/>
    <w:rsid w:val="00C23012"/>
    <w:rsid w:val="00C30DE3"/>
    <w:rsid w:val="00C5690E"/>
    <w:rsid w:val="00C84AB7"/>
    <w:rsid w:val="00CE08A9"/>
    <w:rsid w:val="00D132C2"/>
    <w:rsid w:val="00D3281A"/>
    <w:rsid w:val="00D92FBB"/>
    <w:rsid w:val="00E33F16"/>
    <w:rsid w:val="00EA6BC0"/>
    <w:rsid w:val="00EE098D"/>
    <w:rsid w:val="00EE6332"/>
    <w:rsid w:val="00FF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  <w14:docId w14:val="6FF3EAAC"/>
  <w15:docId w15:val="{013AA298-D04B-4319-BB51-880CEB75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E098D"/>
    <w:rPr>
      <w:lang w:eastAsia="en-US"/>
    </w:rPr>
  </w:style>
  <w:style w:type="paragraph" w:styleId="Ttulo1">
    <w:name w:val="heading 1"/>
    <w:basedOn w:val="Normal1"/>
    <w:next w:val="Normal1"/>
    <w:rsid w:val="00EE098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E098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E098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EE098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EE098D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EE098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E098D"/>
  </w:style>
  <w:style w:type="table" w:customStyle="1" w:styleId="TableNormal">
    <w:name w:val="Table Normal"/>
    <w:rsid w:val="00EE098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sid w:val="00EE098D"/>
    <w:pPr>
      <w:spacing w:line="423" w:lineRule="exact"/>
      <w:ind w:left="18" w:right="18"/>
      <w:jc w:val="center"/>
    </w:pPr>
    <w:rPr>
      <w:rFonts w:ascii="Times New Roman" w:eastAsia="Times New Roman" w:hAnsi="Times New Roman" w:cs="Times New Roman"/>
      <w:i/>
      <w:iCs/>
      <w:sz w:val="40"/>
      <w:szCs w:val="40"/>
    </w:rPr>
  </w:style>
  <w:style w:type="table" w:customStyle="1" w:styleId="TableNormal0">
    <w:name w:val="Table Normal"/>
    <w:uiPriority w:val="2"/>
    <w:semiHidden/>
    <w:unhideWhenUsed/>
    <w:qFormat/>
    <w:rsid w:val="00EE09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E098D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EE098D"/>
  </w:style>
  <w:style w:type="paragraph" w:customStyle="1" w:styleId="TableParagraph">
    <w:name w:val="Table Paragraph"/>
    <w:basedOn w:val="Normal"/>
    <w:uiPriority w:val="1"/>
    <w:qFormat/>
    <w:rsid w:val="00EE098D"/>
  </w:style>
  <w:style w:type="paragraph" w:styleId="Subttulo">
    <w:name w:val="Subtitle"/>
    <w:basedOn w:val="Normal"/>
    <w:next w:val="Normal"/>
    <w:rsid w:val="00EE098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EE098D"/>
    <w:tblPr>
      <w:tblStyleRowBandSize w:val="1"/>
      <w:tblStyleColBandSize w:val="1"/>
    </w:tblPr>
  </w:style>
  <w:style w:type="table" w:customStyle="1" w:styleId="a0">
    <w:basedOn w:val="TableNormal0"/>
    <w:rsid w:val="00EE098D"/>
    <w:tblPr>
      <w:tblStyleRowBandSize w:val="1"/>
      <w:tblStyleColBandSize w:val="1"/>
    </w:tblPr>
  </w:style>
  <w:style w:type="table" w:customStyle="1" w:styleId="a1">
    <w:basedOn w:val="TableNormal0"/>
    <w:rsid w:val="00EE098D"/>
    <w:tblPr>
      <w:tblStyleRowBandSize w:val="1"/>
      <w:tblStyleColBandSize w:val="1"/>
    </w:tblPr>
  </w:style>
  <w:style w:type="table" w:customStyle="1" w:styleId="a2">
    <w:basedOn w:val="TableNormal0"/>
    <w:rsid w:val="00EE098D"/>
    <w:tblPr>
      <w:tblStyleRowBandSize w:val="1"/>
      <w:tblStyleColBandSize w:val="1"/>
    </w:tblPr>
  </w:style>
  <w:style w:type="table" w:customStyle="1" w:styleId="a3">
    <w:basedOn w:val="TableNormal0"/>
    <w:rsid w:val="00EE098D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990CE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23E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3E57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23E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3E5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7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mviana-es.portaltp.com.br/consultas/documentos.aspx?id=31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gicel\Downloads\%20http\www.camaraviana.es.gov.br\controladoria" TargetMode="External"/><Relationship Id="rId4" Type="http://schemas.openxmlformats.org/officeDocument/2006/relationships/styles" Target="styles.xml"/><Relationship Id="rId9" Type="http://schemas.openxmlformats.org/officeDocument/2006/relationships/hyperlink" Target="https://cmviana-es.portaltp.com.br/consultas/despesas/diarias.asp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ZFAdhwRP+zI91eJPFGiwtUQ2Zw==">CgMxLjA4AHIhMWZCMUtQb0Voai1nWk9VdlN2WFlHOEFSdmNIUndDUVNK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09FF224-8E9E-4221-BBA6-7BFF64C81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Domingos Martins</dc:creator>
  <cp:lastModifiedBy>Gicelly Butzke Vieira</cp:lastModifiedBy>
  <cp:revision>6</cp:revision>
  <dcterms:created xsi:type="dcterms:W3CDTF">2024-07-03T12:55:00Z</dcterms:created>
  <dcterms:modified xsi:type="dcterms:W3CDTF">2025-02-03T18:11:00Z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2023-09-01T00:00:00Z</vt:filetime>
  </property>
</Properties>
</file>