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4B58" w14:textId="77777777" w:rsidR="007B5779" w:rsidRDefault="007B5779"/>
    <w:p w14:paraId="62FC5638" w14:textId="77777777" w:rsidR="007B5779" w:rsidRPr="00BA6E2E" w:rsidRDefault="00D855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A6E2E">
        <w:rPr>
          <w:rFonts w:ascii="Calibri" w:hAnsi="Calibri" w:cs="Calibri"/>
          <w:b/>
          <w:bCs/>
          <w:sz w:val="28"/>
          <w:szCs w:val="28"/>
        </w:rPr>
        <w:t>TRANFERENCIAS VOLUNTÁRIAS REALIZADAS</w:t>
      </w:r>
    </w:p>
    <w:p w14:paraId="058487E0" w14:textId="77777777" w:rsidR="007B5779" w:rsidRPr="00BA6E2E" w:rsidRDefault="007B577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85D5492" w14:textId="77777777" w:rsidR="007B5779" w:rsidRPr="00BA6E2E" w:rsidRDefault="007B577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3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7B5779" w:rsidRPr="00BA6E2E" w14:paraId="397835EC" w14:textId="7777777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47B8" w14:textId="77777777" w:rsidR="007B5779" w:rsidRPr="00BA6E2E" w:rsidRDefault="007B577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4064027" w14:textId="77777777" w:rsidR="007B5779" w:rsidRPr="00BA6E2E" w:rsidRDefault="00D855D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6E2E">
              <w:rPr>
                <w:rFonts w:ascii="Calibri" w:hAnsi="Calibri" w:cs="Calibri"/>
                <w:b/>
                <w:bCs/>
                <w:sz w:val="28"/>
                <w:szCs w:val="28"/>
              </w:rPr>
              <w:t>EXERCÍCIO DE 2025</w:t>
            </w:r>
          </w:p>
          <w:p w14:paraId="7ED7D7A1" w14:textId="77777777" w:rsidR="007B5779" w:rsidRPr="00BA6E2E" w:rsidRDefault="007B577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5779" w:rsidRPr="00BA6E2E" w14:paraId="274EC2D0" w14:textId="7777777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7114" w14:textId="77777777" w:rsidR="007B5779" w:rsidRPr="00BA6E2E" w:rsidRDefault="007B5779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0C33FE03" w14:textId="77777777" w:rsidR="007B5779" w:rsidRPr="00BA6E2E" w:rsidRDefault="00D855DC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BA6E2E">
              <w:rPr>
                <w:rFonts w:ascii="Calibri" w:hAnsi="Calibri" w:cs="Calibri"/>
                <w:i/>
                <w:sz w:val="28"/>
                <w:szCs w:val="28"/>
              </w:rPr>
              <w:t>A Câmara Municipal de Santa Maria de Jetibá não realizou transferências voluntárias para pessoa jurídica ou pessoa física no exercício de 2025.</w:t>
            </w:r>
          </w:p>
          <w:p w14:paraId="41A4623A" w14:textId="77777777" w:rsidR="007B5779" w:rsidRPr="00BA6E2E" w:rsidRDefault="007B5779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5A591A31" w14:textId="77777777" w:rsidR="007B5779" w:rsidRPr="00BA6E2E" w:rsidRDefault="007B5779">
            <w:pPr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3946674" w14:textId="77777777" w:rsidR="007B5779" w:rsidRPr="00BA6E2E" w:rsidRDefault="007B5779">
      <w:pPr>
        <w:rPr>
          <w:rFonts w:ascii="Calibri" w:hAnsi="Calibri" w:cs="Calibri"/>
          <w:b/>
          <w:bCs/>
          <w:sz w:val="28"/>
          <w:szCs w:val="28"/>
        </w:rPr>
      </w:pPr>
    </w:p>
    <w:p w14:paraId="3F2B2F28" w14:textId="6AB8C0BA" w:rsidR="007B5779" w:rsidRPr="00BA6E2E" w:rsidRDefault="00D855DC">
      <w:pPr>
        <w:rPr>
          <w:sz w:val="28"/>
          <w:szCs w:val="28"/>
        </w:rPr>
      </w:pPr>
      <w:r w:rsidRPr="00BA6E2E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Pr="00BA6E2E">
        <w:rPr>
          <w:rFonts w:ascii="Calibri" w:hAnsi="Calibri" w:cs="Calibri"/>
          <w:bCs/>
          <w:i/>
          <w:iCs/>
          <w:sz w:val="28"/>
          <w:szCs w:val="28"/>
        </w:rPr>
        <w:t>:  2</w:t>
      </w:r>
      <w:r w:rsidR="00B73D82">
        <w:rPr>
          <w:rFonts w:ascii="Calibri" w:hAnsi="Calibri" w:cs="Calibri"/>
          <w:bCs/>
          <w:i/>
          <w:iCs/>
          <w:sz w:val="28"/>
          <w:szCs w:val="28"/>
        </w:rPr>
        <w:t>8</w:t>
      </w:r>
      <w:r w:rsidRPr="00BA6E2E">
        <w:rPr>
          <w:rFonts w:ascii="Calibri" w:hAnsi="Calibri" w:cs="Calibri"/>
          <w:bCs/>
          <w:i/>
          <w:iCs/>
          <w:sz w:val="28"/>
          <w:szCs w:val="28"/>
        </w:rPr>
        <w:t xml:space="preserve"> de </w:t>
      </w:r>
      <w:r w:rsidR="00B73D82">
        <w:rPr>
          <w:rFonts w:ascii="Calibri" w:hAnsi="Calibri" w:cs="Calibri"/>
          <w:bCs/>
          <w:i/>
          <w:iCs/>
          <w:sz w:val="28"/>
          <w:szCs w:val="28"/>
        </w:rPr>
        <w:t>novembro</w:t>
      </w:r>
      <w:r w:rsidRPr="00BA6E2E">
        <w:rPr>
          <w:rFonts w:ascii="Calibri" w:hAnsi="Calibri" w:cs="Calibri"/>
          <w:bCs/>
          <w:i/>
          <w:iCs/>
          <w:sz w:val="28"/>
          <w:szCs w:val="28"/>
        </w:rPr>
        <w:t xml:space="preserve"> de 2025.</w:t>
      </w:r>
    </w:p>
    <w:p w14:paraId="76BCE227" w14:textId="77777777" w:rsidR="007B5779" w:rsidRPr="00BA6E2E" w:rsidRDefault="007B5779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73CDD17" w14:textId="77777777" w:rsidR="007B5779" w:rsidRPr="00BA6E2E" w:rsidRDefault="007B5779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4FA9CFE" w14:textId="77777777" w:rsidR="007B5779" w:rsidRPr="00BA6E2E" w:rsidRDefault="007B5779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D656363" w14:textId="77777777" w:rsidR="007B5779" w:rsidRPr="00BA6E2E" w:rsidRDefault="007B5779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5A29FC2" w14:textId="77777777" w:rsidR="007B5779" w:rsidRPr="00BA6E2E" w:rsidRDefault="007B5779">
      <w:pPr>
        <w:rPr>
          <w:rFonts w:ascii="Calibri" w:hAnsi="Calibri" w:cs="Calibri"/>
          <w:bCs/>
          <w:i/>
          <w:iCs/>
          <w:sz w:val="28"/>
          <w:szCs w:val="28"/>
        </w:rPr>
      </w:pPr>
    </w:p>
    <w:p w14:paraId="5AD7CAAA" w14:textId="77777777" w:rsidR="007B5779" w:rsidRPr="00BA6E2E" w:rsidRDefault="00D855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A6E2E">
        <w:rPr>
          <w:rFonts w:ascii="Calibri" w:hAnsi="Calibri" w:cs="Calibri"/>
          <w:b/>
          <w:bCs/>
          <w:sz w:val="28"/>
          <w:szCs w:val="28"/>
        </w:rPr>
        <w:t>CARLOS ALBERTO WRUCK ESPINDULA</w:t>
      </w:r>
    </w:p>
    <w:p w14:paraId="2386B8E5" w14:textId="77777777" w:rsidR="007B5779" w:rsidRPr="00BA6E2E" w:rsidRDefault="00D855DC">
      <w:pPr>
        <w:jc w:val="center"/>
        <w:rPr>
          <w:rFonts w:ascii="Calibri" w:hAnsi="Calibri" w:cs="Calibri"/>
          <w:bCs/>
          <w:sz w:val="28"/>
          <w:szCs w:val="28"/>
        </w:rPr>
      </w:pPr>
      <w:r w:rsidRPr="00BA6E2E"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026FFA91" w14:textId="77777777" w:rsidR="007B5779" w:rsidRDefault="007B5779">
      <w:pPr>
        <w:rPr>
          <w:sz w:val="28"/>
          <w:szCs w:val="28"/>
        </w:rPr>
      </w:pPr>
    </w:p>
    <w:p w14:paraId="1CEC4A32" w14:textId="77777777" w:rsidR="007B5779" w:rsidRDefault="007B5779"/>
    <w:p w14:paraId="2FE71884" w14:textId="77777777" w:rsidR="007B5779" w:rsidRDefault="007B5779"/>
    <w:sectPr w:rsidR="007B5779">
      <w:headerReference w:type="default" r:id="rId6"/>
      <w:pgSz w:w="11907" w:h="16840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39BB" w14:textId="77777777" w:rsidR="00D855DC" w:rsidRDefault="00D855DC">
      <w:r>
        <w:separator/>
      </w:r>
    </w:p>
  </w:endnote>
  <w:endnote w:type="continuationSeparator" w:id="0">
    <w:p w14:paraId="46E40A99" w14:textId="77777777" w:rsidR="00D855DC" w:rsidRDefault="00D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67D4" w14:textId="77777777" w:rsidR="00D855DC" w:rsidRDefault="00D855DC">
      <w:r>
        <w:rPr>
          <w:color w:val="000000"/>
        </w:rPr>
        <w:separator/>
      </w:r>
    </w:p>
  </w:footnote>
  <w:footnote w:type="continuationSeparator" w:id="0">
    <w:p w14:paraId="7EBD30D2" w14:textId="77777777" w:rsidR="00D855DC" w:rsidRDefault="00D8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30"/>
      <w:gridCol w:w="8142"/>
    </w:tblGrid>
    <w:tr w:rsidR="00B30C67" w14:paraId="45B0B465" w14:textId="77777777">
      <w:trPr>
        <w:trHeight w:val="2121"/>
      </w:trPr>
      <w:tc>
        <w:tcPr>
          <w:tcW w:w="1630" w:type="dxa"/>
          <w:tcMar>
            <w:top w:w="0" w:type="dxa"/>
            <w:left w:w="70" w:type="dxa"/>
            <w:bottom w:w="0" w:type="dxa"/>
            <w:right w:w="70" w:type="dxa"/>
          </w:tcMar>
        </w:tcPr>
        <w:p w14:paraId="41508331" w14:textId="77777777" w:rsidR="00D855DC" w:rsidRDefault="00B73D82">
          <w:pPr>
            <w:pStyle w:val="Cabealho"/>
          </w:pPr>
          <w:r>
            <w:object w:dxaOrig="1440" w:dyaOrig="1440" w14:anchorId="7CDFFA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25" type="#_x0000_t75" style="position:absolute;margin-left:11.8pt;margin-top:.55pt;width:66.3pt;height:89.65pt;z-index:251659264;visibility:visible;mso-wrap-style:square;mso-position-horizontal-relative:margin;mso-position-vertical-relative:margin">
                <v:imagedata r:id="rId1" o:title=""/>
                <w10:wrap type="square" anchorx="margin" anchory="margin"/>
              </v:shape>
              <o:OLEObject Type="Embed" ProgID="Unknown" ShapeID="Object 3" DrawAspect="Content" ObjectID="_1825823307" r:id="rId2"/>
            </w:object>
          </w:r>
        </w:p>
      </w:tc>
      <w:tc>
        <w:tcPr>
          <w:tcW w:w="8142" w:type="dxa"/>
          <w:tcMar>
            <w:top w:w="0" w:type="dxa"/>
            <w:left w:w="70" w:type="dxa"/>
            <w:bottom w:w="0" w:type="dxa"/>
            <w:right w:w="70" w:type="dxa"/>
          </w:tcMar>
        </w:tcPr>
        <w:p w14:paraId="48C5BE60" w14:textId="77777777" w:rsidR="00D855DC" w:rsidRDefault="00D855DC">
          <w:pPr>
            <w:rPr>
              <w:rFonts w:ascii="Lincoln" w:hAnsi="Lincoln"/>
            </w:rPr>
          </w:pPr>
        </w:p>
        <w:p w14:paraId="65253EF7" w14:textId="77777777" w:rsidR="00D855DC" w:rsidRDefault="00D855DC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60ED7E9E" w14:textId="77777777" w:rsidR="00D855DC" w:rsidRDefault="00D855DC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Câmara Municipal de Santa Maria de Jetibá</w:t>
          </w:r>
        </w:p>
        <w:p w14:paraId="121F5B07" w14:textId="77777777" w:rsidR="00D855DC" w:rsidRDefault="00D855DC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57F3D709" w14:textId="77777777" w:rsidR="00D855DC" w:rsidRDefault="00D855DC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408D56A7" w14:textId="77777777" w:rsidR="00D855DC" w:rsidRDefault="00D855DC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 xml:space="preserve">Tel.: (27) 3263-1175 ou 1077 E-mail: </w:t>
          </w:r>
          <w:hyperlink r:id="rId3" w:history="1">
            <w:r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09420B1B" w14:textId="77777777" w:rsidR="00D855DC" w:rsidRDefault="00D855DC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27055944" w14:textId="77777777" w:rsidR="00D855DC" w:rsidRDefault="00D85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79"/>
    <w:rsid w:val="00085C6C"/>
    <w:rsid w:val="00353BCE"/>
    <w:rsid w:val="005746B3"/>
    <w:rsid w:val="007B5779"/>
    <w:rsid w:val="00B73D82"/>
    <w:rsid w:val="00BA6E2E"/>
    <w:rsid w:val="00D855DC"/>
    <w:rsid w:val="00E876E6"/>
    <w:rsid w:val="00E9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06BB5"/>
  <w15:docId w15:val="{413F6473-FFB2-4D9B-909F-0EAFC729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uiPriority w:val="10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rPr>
      <w:i/>
      <w:color w:val="000000"/>
      <w:sz w:val="24"/>
    </w:rPr>
  </w:style>
  <w:style w:type="paragraph" w:styleId="NormalWeb">
    <w:name w:val="Normal (Web)"/>
    <w:basedOn w:val="Normal"/>
    <w:rPr>
      <w:sz w:val="24"/>
      <w:szCs w:val="24"/>
    </w:rPr>
  </w:style>
  <w:style w:type="character" w:customStyle="1" w:styleId="style8">
    <w:name w:val="style8"/>
    <w:basedOn w:val="Fontepargpadro"/>
  </w:style>
  <w:style w:type="paragraph" w:customStyle="1" w:styleId="style17">
    <w:name w:val="style17"/>
    <w:basedOn w:val="Normal"/>
    <w:pPr>
      <w:spacing w:before="100" w:after="100"/>
    </w:pPr>
    <w:rPr>
      <w:sz w:val="24"/>
      <w:szCs w:val="24"/>
    </w:rPr>
  </w:style>
  <w:style w:type="character" w:styleId="MenoPendente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dc:description/>
  <cp:lastModifiedBy>Office</cp:lastModifiedBy>
  <cp:revision>5</cp:revision>
  <cp:lastPrinted>2025-07-24T12:26:00Z</cp:lastPrinted>
  <dcterms:created xsi:type="dcterms:W3CDTF">2025-08-28T12:10:00Z</dcterms:created>
  <dcterms:modified xsi:type="dcterms:W3CDTF">2025-11-28T11:22:00Z</dcterms:modified>
</cp:coreProperties>
</file>