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0073" w14:textId="33886D3F" w:rsidR="008C16D7" w:rsidRDefault="00FA45F3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17232F5" wp14:editId="4519CE06">
            <wp:simplePos x="0" y="0"/>
            <wp:positionH relativeFrom="page">
              <wp:posOffset>604387</wp:posOffset>
            </wp:positionH>
            <wp:positionV relativeFrom="paragraph">
              <wp:posOffset>2663</wp:posOffset>
            </wp:positionV>
            <wp:extent cx="832537" cy="1133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537" cy="113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4F0D">
        <w:rPr>
          <w:spacing w:val="-6"/>
        </w:rPr>
        <w:t>C</w:t>
      </w:r>
      <w:r>
        <w:rPr>
          <w:spacing w:val="-6"/>
        </w:rPr>
        <w:t>âma</w:t>
      </w:r>
      <w:r w:rsidR="007C4F0D">
        <w:rPr>
          <w:spacing w:val="-6"/>
        </w:rPr>
        <w:t>r</w:t>
      </w: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M</w:t>
      </w:r>
      <w:r w:rsidR="007C4F0D">
        <w:rPr>
          <w:spacing w:val="-6"/>
        </w:rPr>
        <w:t>u</w:t>
      </w:r>
      <w:r>
        <w:rPr>
          <w:spacing w:val="-6"/>
        </w:rPr>
        <w:t>n</w:t>
      </w:r>
      <w:r w:rsidR="007C4F0D">
        <w:rPr>
          <w:spacing w:val="-6"/>
        </w:rPr>
        <w:t>i</w:t>
      </w:r>
      <w:r>
        <w:rPr>
          <w:spacing w:val="-6"/>
        </w:rPr>
        <w:t>c</w:t>
      </w:r>
      <w:r w:rsidR="007C4F0D">
        <w:rPr>
          <w:spacing w:val="-6"/>
        </w:rPr>
        <w:t>i</w:t>
      </w:r>
      <w:r>
        <w:rPr>
          <w:spacing w:val="-6"/>
        </w:rPr>
        <w:t>pa</w:t>
      </w:r>
      <w:r w:rsidR="007C4F0D">
        <w:rPr>
          <w:spacing w:val="-6"/>
        </w:rPr>
        <w:t>l</w:t>
      </w:r>
      <w:r>
        <w:rPr>
          <w:spacing w:val="-16"/>
        </w:rPr>
        <w:t xml:space="preserve"> </w:t>
      </w:r>
      <w:r w:rsidR="007C4F0D">
        <w:rPr>
          <w:spacing w:val="-6"/>
        </w:rPr>
        <w:t>de</w:t>
      </w:r>
      <w:r>
        <w:rPr>
          <w:spacing w:val="-16"/>
        </w:rPr>
        <w:t xml:space="preserve"> </w:t>
      </w:r>
      <w:r w:rsidR="007C4F0D">
        <w:rPr>
          <w:spacing w:val="-6"/>
        </w:rPr>
        <w:t>S</w:t>
      </w:r>
      <w:r>
        <w:rPr>
          <w:spacing w:val="-6"/>
        </w:rPr>
        <w:t>anta</w:t>
      </w:r>
      <w:r>
        <w:rPr>
          <w:spacing w:val="-17"/>
        </w:rPr>
        <w:t xml:space="preserve"> </w:t>
      </w:r>
      <w:r>
        <w:rPr>
          <w:spacing w:val="-6"/>
        </w:rPr>
        <w:t>Ma</w:t>
      </w:r>
      <w:r w:rsidR="007C4F0D">
        <w:rPr>
          <w:spacing w:val="-6"/>
        </w:rPr>
        <w:t>ri</w:t>
      </w:r>
      <w:r>
        <w:rPr>
          <w:spacing w:val="-6"/>
        </w:rPr>
        <w:t>a</w:t>
      </w:r>
      <w:r>
        <w:rPr>
          <w:spacing w:val="-16"/>
        </w:rPr>
        <w:t xml:space="preserve"> </w:t>
      </w:r>
      <w:r w:rsidR="007C4F0D">
        <w:rPr>
          <w:spacing w:val="-6"/>
        </w:rPr>
        <w:t>de</w:t>
      </w:r>
      <w:r>
        <w:rPr>
          <w:spacing w:val="-15"/>
        </w:rPr>
        <w:t xml:space="preserve"> </w:t>
      </w:r>
      <w:r>
        <w:rPr>
          <w:spacing w:val="-6"/>
        </w:rPr>
        <w:t>J</w:t>
      </w:r>
      <w:r w:rsidR="007C4F0D">
        <w:rPr>
          <w:spacing w:val="-6"/>
        </w:rPr>
        <w:t>e</w:t>
      </w:r>
      <w:r>
        <w:rPr>
          <w:spacing w:val="-6"/>
        </w:rPr>
        <w:t>t</w:t>
      </w:r>
      <w:r w:rsidR="007C4F0D">
        <w:rPr>
          <w:spacing w:val="-6"/>
        </w:rPr>
        <w:t>i</w:t>
      </w:r>
      <w:r>
        <w:rPr>
          <w:spacing w:val="-6"/>
        </w:rPr>
        <w:t>bá</w:t>
      </w:r>
    </w:p>
    <w:p w14:paraId="27F539F5" w14:textId="77777777" w:rsidR="008C16D7" w:rsidRDefault="00FA45F3">
      <w:pPr>
        <w:spacing w:before="17"/>
        <w:ind w:left="2400" w:right="982"/>
        <w:jc w:val="center"/>
        <w:rPr>
          <w:sz w:val="24"/>
        </w:rPr>
      </w:pPr>
      <w:r>
        <w:rPr>
          <w:sz w:val="24"/>
        </w:rPr>
        <w:t>Estado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Espírito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Santo</w:t>
      </w:r>
    </w:p>
    <w:p w14:paraId="05BD415A" w14:textId="77777777" w:rsidR="008C16D7" w:rsidRDefault="00FA45F3">
      <w:pPr>
        <w:spacing w:before="3"/>
        <w:ind w:left="2400" w:right="973"/>
        <w:jc w:val="center"/>
        <w:rPr>
          <w:sz w:val="18"/>
        </w:rPr>
      </w:pPr>
      <w:r>
        <w:rPr>
          <w:sz w:val="18"/>
        </w:rPr>
        <w:t>Rua</w:t>
      </w:r>
      <w:r>
        <w:rPr>
          <w:spacing w:val="-3"/>
          <w:sz w:val="18"/>
        </w:rPr>
        <w:t xml:space="preserve"> </w:t>
      </w:r>
      <w:r>
        <w:rPr>
          <w:sz w:val="18"/>
        </w:rPr>
        <w:t>Dalmácio</w:t>
      </w:r>
      <w:r>
        <w:rPr>
          <w:spacing w:val="-3"/>
          <w:sz w:val="18"/>
        </w:rPr>
        <w:t xml:space="preserve"> </w:t>
      </w:r>
      <w:r>
        <w:rPr>
          <w:sz w:val="18"/>
        </w:rPr>
        <w:t>Espíndula,</w:t>
      </w:r>
      <w:r>
        <w:rPr>
          <w:spacing w:val="-3"/>
          <w:sz w:val="18"/>
        </w:rPr>
        <w:t xml:space="preserve"> </w:t>
      </w:r>
      <w:r>
        <w:rPr>
          <w:sz w:val="18"/>
        </w:rPr>
        <w:t>n°</w:t>
      </w:r>
      <w:r>
        <w:rPr>
          <w:spacing w:val="-5"/>
          <w:sz w:val="18"/>
        </w:rPr>
        <w:t xml:space="preserve"> </w:t>
      </w:r>
      <w:r>
        <w:rPr>
          <w:sz w:val="18"/>
        </w:rPr>
        <w:t>155 –</w:t>
      </w:r>
      <w:r>
        <w:rPr>
          <w:spacing w:val="-2"/>
          <w:sz w:val="18"/>
        </w:rPr>
        <w:t xml:space="preserve"> </w:t>
      </w:r>
      <w:r>
        <w:rPr>
          <w:sz w:val="18"/>
        </w:rPr>
        <w:t>Centro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Santa</w:t>
      </w:r>
      <w:r>
        <w:rPr>
          <w:spacing w:val="-3"/>
          <w:sz w:val="18"/>
        </w:rPr>
        <w:t xml:space="preserve"> </w:t>
      </w:r>
      <w:r>
        <w:rPr>
          <w:sz w:val="18"/>
        </w:rPr>
        <w:t>Maria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Jetibá-ES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Cep: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29.645-000 Tel.: (27) 3263-1175 ou 1077 E-mail: </w:t>
      </w:r>
      <w:hyperlink r:id="rId5">
        <w:r w:rsidR="008C16D7">
          <w:rPr>
            <w:color w:val="0000FF"/>
            <w:sz w:val="18"/>
            <w:u w:val="single" w:color="0000FF"/>
          </w:rPr>
          <w:t>contato@santamariadejetiba.es.leg.br</w:t>
        </w:r>
      </w:hyperlink>
    </w:p>
    <w:p w14:paraId="4880C8E6" w14:textId="77777777" w:rsidR="008C16D7" w:rsidRDefault="00FA45F3">
      <w:pPr>
        <w:spacing w:before="2"/>
        <w:ind w:left="2400" w:right="981"/>
        <w:jc w:val="center"/>
        <w:rPr>
          <w:sz w:val="18"/>
        </w:rPr>
      </w:pPr>
      <w:r>
        <w:rPr>
          <w:sz w:val="18"/>
        </w:rPr>
        <w:t>Site:</w:t>
      </w:r>
      <w:r>
        <w:rPr>
          <w:spacing w:val="-2"/>
          <w:sz w:val="18"/>
        </w:rPr>
        <w:t xml:space="preserve"> </w:t>
      </w:r>
      <w:hyperlink r:id="rId6">
        <w:r w:rsidR="008C16D7">
          <w:rPr>
            <w:spacing w:val="-2"/>
            <w:sz w:val="18"/>
          </w:rPr>
          <w:t>www.camarasantamaria.es.gov.br</w:t>
        </w:r>
      </w:hyperlink>
    </w:p>
    <w:p w14:paraId="0FA80A08" w14:textId="77777777" w:rsidR="008C16D7" w:rsidRDefault="00FA45F3">
      <w:pPr>
        <w:spacing w:before="392"/>
        <w:ind w:right="284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Transferências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Financeiras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Recebidas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do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Poder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Executivo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Municipal</w:t>
      </w:r>
    </w:p>
    <w:p w14:paraId="3C958CA7" w14:textId="4E7B0D41" w:rsidR="008C16D7" w:rsidRDefault="00FA45F3">
      <w:pPr>
        <w:spacing w:before="66"/>
        <w:ind w:right="28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  <w:u w:val="single"/>
        </w:rPr>
        <w:t>Exercício</w:t>
      </w:r>
      <w:r>
        <w:rPr>
          <w:rFonts w:ascii="Calibri" w:hAnsi="Calibri"/>
          <w:b/>
          <w:spacing w:val="-8"/>
          <w:sz w:val="32"/>
          <w:u w:val="single"/>
        </w:rPr>
        <w:t xml:space="preserve"> </w:t>
      </w:r>
      <w:r>
        <w:rPr>
          <w:rFonts w:ascii="Calibri" w:hAnsi="Calibri"/>
          <w:b/>
          <w:sz w:val="32"/>
          <w:u w:val="single"/>
        </w:rPr>
        <w:t>de</w:t>
      </w:r>
      <w:r>
        <w:rPr>
          <w:rFonts w:ascii="Calibri" w:hAnsi="Calibri"/>
          <w:b/>
          <w:spacing w:val="-9"/>
          <w:sz w:val="32"/>
          <w:u w:val="single"/>
        </w:rPr>
        <w:t xml:space="preserve"> </w:t>
      </w:r>
      <w:r>
        <w:rPr>
          <w:rFonts w:ascii="Calibri" w:hAnsi="Calibri"/>
          <w:b/>
          <w:spacing w:val="-4"/>
          <w:sz w:val="32"/>
          <w:u w:val="single"/>
        </w:rPr>
        <w:t>2025</w:t>
      </w:r>
    </w:p>
    <w:p w14:paraId="5041C1E7" w14:textId="77777777" w:rsidR="008C16D7" w:rsidRDefault="008C16D7">
      <w:pPr>
        <w:pStyle w:val="Corpodetexto"/>
        <w:spacing w:before="121" w:after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2"/>
        <w:gridCol w:w="1699"/>
        <w:gridCol w:w="1560"/>
        <w:gridCol w:w="3828"/>
      </w:tblGrid>
      <w:tr w:rsidR="008C16D7" w14:paraId="275808BD" w14:textId="77777777">
        <w:trPr>
          <w:trHeight w:val="880"/>
        </w:trPr>
        <w:tc>
          <w:tcPr>
            <w:tcW w:w="10208" w:type="dxa"/>
            <w:gridSpan w:val="5"/>
            <w:shd w:val="clear" w:color="auto" w:fill="B4C5E7"/>
          </w:tcPr>
          <w:p w14:paraId="05B88F97" w14:textId="77777777" w:rsidR="008C16D7" w:rsidRDefault="00FA45F3">
            <w:pPr>
              <w:pStyle w:val="TableParagraph"/>
              <w:spacing w:before="1" w:line="240" w:lineRule="auto"/>
              <w:ind w:left="11" w:right="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Orçamento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Câmara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Municipal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Santa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Maria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Jetibá/ES</w:t>
            </w:r>
          </w:p>
          <w:p w14:paraId="14695113" w14:textId="77777777" w:rsidR="008C16D7" w:rsidRDefault="00FA45F3">
            <w:pPr>
              <w:pStyle w:val="TableParagraph"/>
              <w:spacing w:before="147" w:line="240" w:lineRule="auto"/>
              <w:ind w:left="1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Fonte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Recursos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Ordinários</w:t>
            </w:r>
          </w:p>
        </w:tc>
      </w:tr>
      <w:tr w:rsidR="008C16D7" w14:paraId="6EA231B6" w14:textId="77777777">
        <w:trPr>
          <w:trHeight w:val="616"/>
        </w:trPr>
        <w:tc>
          <w:tcPr>
            <w:tcW w:w="1419" w:type="dxa"/>
            <w:shd w:val="clear" w:color="auto" w:fill="D9E1F3"/>
          </w:tcPr>
          <w:p w14:paraId="77541565" w14:textId="77777777" w:rsidR="008C16D7" w:rsidRDefault="00FA45F3">
            <w:pPr>
              <w:pStyle w:val="TableParagraph"/>
              <w:spacing w:before="150" w:line="240" w:lineRule="auto"/>
              <w:ind w:left="11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5"/>
              </w:rPr>
              <w:t>Mês</w:t>
            </w:r>
          </w:p>
        </w:tc>
        <w:tc>
          <w:tcPr>
            <w:tcW w:w="1702" w:type="dxa"/>
            <w:shd w:val="clear" w:color="auto" w:fill="D9E1F3"/>
          </w:tcPr>
          <w:p w14:paraId="6FC5C29E" w14:textId="77777777" w:rsidR="008C16D7" w:rsidRDefault="00FA45F3">
            <w:pPr>
              <w:pStyle w:val="TableParagraph"/>
              <w:ind w:left="9" w:right="2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>Duodécimo</w:t>
            </w:r>
          </w:p>
          <w:p w14:paraId="10C81C37" w14:textId="77777777" w:rsidR="008C16D7" w:rsidRDefault="00FA45F3">
            <w:pPr>
              <w:pStyle w:val="TableParagraph"/>
              <w:spacing w:before="41" w:line="240" w:lineRule="auto"/>
              <w:ind w:left="9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previsto</w:t>
            </w:r>
          </w:p>
        </w:tc>
        <w:tc>
          <w:tcPr>
            <w:tcW w:w="1699" w:type="dxa"/>
            <w:shd w:val="clear" w:color="auto" w:fill="D9E1F3"/>
          </w:tcPr>
          <w:p w14:paraId="67EF2459" w14:textId="77777777" w:rsidR="008C16D7" w:rsidRDefault="00FA45F3">
            <w:pPr>
              <w:pStyle w:val="TableParagraph"/>
              <w:ind w:left="53" w:right="43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>Duodécimo</w:t>
            </w:r>
          </w:p>
          <w:p w14:paraId="5C525747" w14:textId="77777777" w:rsidR="008C16D7" w:rsidRDefault="00FA45F3">
            <w:pPr>
              <w:pStyle w:val="TableParagraph"/>
              <w:spacing w:before="41" w:line="240" w:lineRule="auto"/>
              <w:ind w:left="54" w:right="43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recebido</w:t>
            </w:r>
          </w:p>
        </w:tc>
        <w:tc>
          <w:tcPr>
            <w:tcW w:w="1560" w:type="dxa"/>
            <w:shd w:val="clear" w:color="auto" w:fill="D9E1F3"/>
          </w:tcPr>
          <w:p w14:paraId="5DEB1CAD" w14:textId="77777777" w:rsidR="008C16D7" w:rsidRDefault="00FA45F3">
            <w:pPr>
              <w:pStyle w:val="TableParagraph"/>
              <w:ind w:left="16" w:right="4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Data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</w:rPr>
              <w:t>de</w:t>
            </w:r>
          </w:p>
          <w:p w14:paraId="1FB8098B" w14:textId="77777777" w:rsidR="008C16D7" w:rsidRDefault="00FA45F3">
            <w:pPr>
              <w:pStyle w:val="TableParagraph"/>
              <w:spacing w:before="41" w:line="240" w:lineRule="auto"/>
              <w:ind w:left="16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recebimento</w:t>
            </w:r>
          </w:p>
        </w:tc>
        <w:tc>
          <w:tcPr>
            <w:tcW w:w="3828" w:type="dxa"/>
            <w:shd w:val="clear" w:color="auto" w:fill="D9E1F3"/>
          </w:tcPr>
          <w:p w14:paraId="7252D42A" w14:textId="77777777" w:rsidR="008C16D7" w:rsidRDefault="00FA45F3">
            <w:pPr>
              <w:pStyle w:val="TableParagraph"/>
              <w:spacing w:before="150" w:line="240" w:lineRule="auto"/>
              <w:ind w:left="991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Natureza</w:t>
            </w:r>
            <w:r>
              <w:rPr>
                <w:rFonts w:ascii="Calibri"/>
                <w:b/>
                <w:i/>
                <w:spacing w:val="-5"/>
              </w:rPr>
              <w:t xml:space="preserve"> </w:t>
            </w:r>
            <w:r>
              <w:rPr>
                <w:rFonts w:ascii="Calibri"/>
                <w:b/>
                <w:i/>
              </w:rPr>
              <w:t>da</w:t>
            </w:r>
            <w:r>
              <w:rPr>
                <w:rFonts w:ascii="Calibri"/>
                <w:b/>
                <w:i/>
                <w:spacing w:val="-2"/>
              </w:rPr>
              <w:t xml:space="preserve"> Receita</w:t>
            </w:r>
          </w:p>
        </w:tc>
      </w:tr>
      <w:tr w:rsidR="00FA45F3" w14:paraId="7C06B4D3" w14:textId="77777777" w:rsidTr="00FA45F3">
        <w:trPr>
          <w:trHeight w:val="461"/>
        </w:trPr>
        <w:tc>
          <w:tcPr>
            <w:tcW w:w="1419" w:type="dxa"/>
          </w:tcPr>
          <w:p w14:paraId="5F5A0708" w14:textId="77777777" w:rsidR="00FA45F3" w:rsidRDefault="00FA45F3" w:rsidP="00FA45F3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Janeiro</w:t>
            </w:r>
          </w:p>
        </w:tc>
        <w:tc>
          <w:tcPr>
            <w:tcW w:w="1702" w:type="dxa"/>
          </w:tcPr>
          <w:p w14:paraId="1BCC97BF" w14:textId="4DFD89DB" w:rsidR="00FA45F3" w:rsidRDefault="00FA45F3" w:rsidP="00FA45F3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12E64C10" w14:textId="4FB06473" w:rsidR="00FA45F3" w:rsidRDefault="00FA45F3" w:rsidP="00FA45F3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2800B4D7" w14:textId="4ADF220A" w:rsidR="00FA45F3" w:rsidRDefault="00FA45F3" w:rsidP="00FA45F3">
            <w:pPr>
              <w:pStyle w:val="TableParagraph"/>
              <w:ind w:left="16" w:right="4"/>
              <w:rPr>
                <w:rFonts w:ascii="Calibri"/>
              </w:rPr>
            </w:pPr>
            <w:r w:rsidRPr="00AB0CE3">
              <w:rPr>
                <w:sz w:val="20"/>
                <w:szCs w:val="20"/>
              </w:rPr>
              <w:t>20/01/2025</w:t>
            </w:r>
          </w:p>
        </w:tc>
        <w:tc>
          <w:tcPr>
            <w:tcW w:w="3828" w:type="dxa"/>
          </w:tcPr>
          <w:p w14:paraId="3E266A55" w14:textId="77777777" w:rsidR="00FA45F3" w:rsidRDefault="00FA45F3" w:rsidP="00FA45F3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62CA0AA1" w14:textId="77777777" w:rsidR="00FA45F3" w:rsidRDefault="00FA45F3" w:rsidP="00FA45F3">
            <w:pPr>
              <w:pStyle w:val="TableParagraph"/>
              <w:spacing w:before="1" w:line="213" w:lineRule="exact"/>
              <w:rPr>
                <w:sz w:val="20"/>
              </w:rPr>
            </w:pPr>
            <w:r>
              <w:rPr>
                <w:sz w:val="20"/>
              </w:rPr>
              <w:t>transferências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impostos.</w:t>
            </w:r>
          </w:p>
        </w:tc>
      </w:tr>
      <w:tr w:rsidR="00FA45F3" w14:paraId="0D45B633" w14:textId="77777777" w:rsidTr="00FA45F3">
        <w:trPr>
          <w:trHeight w:val="460"/>
        </w:trPr>
        <w:tc>
          <w:tcPr>
            <w:tcW w:w="1419" w:type="dxa"/>
          </w:tcPr>
          <w:p w14:paraId="285409E6" w14:textId="77777777" w:rsidR="00FA45F3" w:rsidRDefault="00FA45F3" w:rsidP="00FA45F3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Fevereiro</w:t>
            </w:r>
          </w:p>
        </w:tc>
        <w:tc>
          <w:tcPr>
            <w:tcW w:w="1702" w:type="dxa"/>
          </w:tcPr>
          <w:p w14:paraId="3B0C9126" w14:textId="129E6370" w:rsidR="00FA45F3" w:rsidRDefault="00FA45F3" w:rsidP="00FA45F3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6C293B6A" w14:textId="3D0A77C7" w:rsidR="00FA45F3" w:rsidRDefault="00FA45F3" w:rsidP="00FA45F3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04D93ED5" w14:textId="6D29AE73" w:rsidR="00FA45F3" w:rsidRDefault="00FA45F3" w:rsidP="00FA45F3">
            <w:pPr>
              <w:pStyle w:val="TableParagraph"/>
              <w:ind w:left="16" w:right="4"/>
              <w:rPr>
                <w:rFonts w:ascii="Calibri"/>
              </w:rPr>
            </w:pPr>
            <w:r w:rsidRPr="00AB0CE3">
              <w:rPr>
                <w:sz w:val="20"/>
                <w:szCs w:val="20"/>
              </w:rPr>
              <w:t>20/02/2025</w:t>
            </w:r>
          </w:p>
        </w:tc>
        <w:tc>
          <w:tcPr>
            <w:tcW w:w="3828" w:type="dxa"/>
          </w:tcPr>
          <w:p w14:paraId="1D4C2575" w14:textId="77777777" w:rsidR="00FA45F3" w:rsidRDefault="00FA45F3" w:rsidP="00FA45F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FA45F3" w14:paraId="1991EF80" w14:textId="77777777" w:rsidTr="00FA45F3">
        <w:trPr>
          <w:trHeight w:val="460"/>
        </w:trPr>
        <w:tc>
          <w:tcPr>
            <w:tcW w:w="1419" w:type="dxa"/>
          </w:tcPr>
          <w:p w14:paraId="466B7AF3" w14:textId="77777777" w:rsidR="00FA45F3" w:rsidRDefault="00FA45F3" w:rsidP="00FA45F3">
            <w:pPr>
              <w:pStyle w:val="TableParagraph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>Março</w:t>
            </w:r>
          </w:p>
        </w:tc>
        <w:tc>
          <w:tcPr>
            <w:tcW w:w="1702" w:type="dxa"/>
          </w:tcPr>
          <w:p w14:paraId="24588D80" w14:textId="61598119" w:rsidR="00FA45F3" w:rsidRDefault="00FA45F3" w:rsidP="00FA45F3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74393D71" w14:textId="55A1EBA0" w:rsidR="00FA45F3" w:rsidRDefault="00FA45F3" w:rsidP="00FA45F3">
            <w:pPr>
              <w:pStyle w:val="TableParagraph"/>
              <w:ind w:left="56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52F6FF00" w14:textId="7316634A" w:rsidR="00FA45F3" w:rsidRDefault="00FA45F3" w:rsidP="00FA45F3">
            <w:pPr>
              <w:pStyle w:val="TableParagraph"/>
              <w:ind w:left="16" w:right="4"/>
              <w:rPr>
                <w:rFonts w:ascii="Calibri"/>
              </w:rPr>
            </w:pPr>
            <w:r w:rsidRPr="00AB0CE3">
              <w:rPr>
                <w:sz w:val="20"/>
                <w:szCs w:val="20"/>
              </w:rPr>
              <w:t>21/03/2025</w:t>
            </w:r>
          </w:p>
        </w:tc>
        <w:tc>
          <w:tcPr>
            <w:tcW w:w="3828" w:type="dxa"/>
          </w:tcPr>
          <w:p w14:paraId="68A19304" w14:textId="77777777" w:rsidR="00FA45F3" w:rsidRDefault="00FA45F3" w:rsidP="00FA45F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FA45F3" w14:paraId="6955B55B" w14:textId="77777777" w:rsidTr="00FA45F3">
        <w:trPr>
          <w:trHeight w:val="460"/>
        </w:trPr>
        <w:tc>
          <w:tcPr>
            <w:tcW w:w="1419" w:type="dxa"/>
          </w:tcPr>
          <w:p w14:paraId="0E9DBC52" w14:textId="77777777" w:rsidR="00FA45F3" w:rsidRDefault="00FA45F3" w:rsidP="00FA45F3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Abril</w:t>
            </w:r>
          </w:p>
        </w:tc>
        <w:tc>
          <w:tcPr>
            <w:tcW w:w="1702" w:type="dxa"/>
          </w:tcPr>
          <w:p w14:paraId="544E5FD1" w14:textId="41BA8BE0" w:rsidR="00FA45F3" w:rsidRDefault="00FA45F3" w:rsidP="00FA45F3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5DBEC072" w14:textId="3FD94D44" w:rsidR="00FA45F3" w:rsidRDefault="00FA45F3" w:rsidP="00FA45F3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79E9C85A" w14:textId="3CEC1547" w:rsidR="00FA45F3" w:rsidRDefault="00FA45F3" w:rsidP="00FA45F3">
            <w:pPr>
              <w:pStyle w:val="TableParagraph"/>
              <w:ind w:left="16" w:right="4"/>
              <w:rPr>
                <w:rFonts w:ascii="Calibri"/>
              </w:rPr>
            </w:pPr>
            <w:r w:rsidRPr="00AB0CE3">
              <w:rPr>
                <w:sz w:val="20"/>
                <w:szCs w:val="20"/>
              </w:rPr>
              <w:t>15/04/2025</w:t>
            </w:r>
          </w:p>
        </w:tc>
        <w:tc>
          <w:tcPr>
            <w:tcW w:w="3828" w:type="dxa"/>
          </w:tcPr>
          <w:p w14:paraId="18B816F7" w14:textId="77777777" w:rsidR="00FA45F3" w:rsidRDefault="00FA45F3" w:rsidP="00FA45F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FA45F3" w14:paraId="6F1F4ABA" w14:textId="77777777" w:rsidTr="00FA45F3">
        <w:trPr>
          <w:trHeight w:val="457"/>
        </w:trPr>
        <w:tc>
          <w:tcPr>
            <w:tcW w:w="1419" w:type="dxa"/>
          </w:tcPr>
          <w:p w14:paraId="181B43AB" w14:textId="77777777" w:rsidR="00FA45F3" w:rsidRDefault="00FA45F3" w:rsidP="00FA45F3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4"/>
              </w:rPr>
              <w:t>Maio</w:t>
            </w:r>
          </w:p>
        </w:tc>
        <w:tc>
          <w:tcPr>
            <w:tcW w:w="1702" w:type="dxa"/>
          </w:tcPr>
          <w:p w14:paraId="68FFC844" w14:textId="2C94EA84" w:rsidR="00FA45F3" w:rsidRDefault="00FA45F3" w:rsidP="00FA45F3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37B2CE0B" w14:textId="0E75F203" w:rsidR="00FA45F3" w:rsidRDefault="00FA45F3" w:rsidP="00FA45F3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619740B4" w14:textId="47F92753" w:rsidR="00FA45F3" w:rsidRDefault="00FA45F3" w:rsidP="00FA45F3">
            <w:pPr>
              <w:pStyle w:val="TableParagraph"/>
              <w:ind w:left="16" w:right="4"/>
              <w:rPr>
                <w:rFonts w:ascii="Calibri"/>
              </w:rPr>
            </w:pPr>
            <w:r w:rsidRPr="00AB0CE3">
              <w:rPr>
                <w:sz w:val="20"/>
                <w:szCs w:val="20"/>
              </w:rPr>
              <w:t>20/05/2025</w:t>
            </w:r>
          </w:p>
        </w:tc>
        <w:tc>
          <w:tcPr>
            <w:tcW w:w="3828" w:type="dxa"/>
          </w:tcPr>
          <w:p w14:paraId="029A28E3" w14:textId="77777777" w:rsidR="00FA45F3" w:rsidRDefault="00FA45F3" w:rsidP="00FA45F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FA45F3" w14:paraId="63384AAC" w14:textId="77777777" w:rsidTr="00FA45F3">
        <w:trPr>
          <w:trHeight w:val="458"/>
        </w:trPr>
        <w:tc>
          <w:tcPr>
            <w:tcW w:w="1419" w:type="dxa"/>
          </w:tcPr>
          <w:p w14:paraId="1E82BF9B" w14:textId="77777777" w:rsidR="00FA45F3" w:rsidRDefault="00FA45F3" w:rsidP="00FA45F3">
            <w:pPr>
              <w:pStyle w:val="TableParagraph"/>
              <w:spacing w:line="266" w:lineRule="exac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Junho</w:t>
            </w:r>
          </w:p>
        </w:tc>
        <w:tc>
          <w:tcPr>
            <w:tcW w:w="1702" w:type="dxa"/>
          </w:tcPr>
          <w:p w14:paraId="18FD556F" w14:textId="67F59122" w:rsidR="00FA45F3" w:rsidRDefault="00FA45F3" w:rsidP="00FA45F3">
            <w:pPr>
              <w:pStyle w:val="TableParagraph"/>
              <w:spacing w:line="266" w:lineRule="exact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49C338AC" w14:textId="5DD21B6E" w:rsidR="00FA45F3" w:rsidRDefault="00FA45F3" w:rsidP="00FA45F3">
            <w:pPr>
              <w:pStyle w:val="TableParagraph"/>
              <w:spacing w:line="266" w:lineRule="exact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616204E9" w14:textId="3C666F86" w:rsidR="00FA45F3" w:rsidRDefault="00FA45F3" w:rsidP="00FA45F3">
            <w:pPr>
              <w:pStyle w:val="TableParagraph"/>
              <w:spacing w:line="266" w:lineRule="exact"/>
              <w:ind w:left="16" w:right="4"/>
              <w:rPr>
                <w:rFonts w:ascii="Calibri"/>
              </w:rPr>
            </w:pPr>
            <w:r w:rsidRPr="00AB0CE3">
              <w:rPr>
                <w:sz w:val="20"/>
                <w:szCs w:val="20"/>
              </w:rPr>
              <w:t>23/06/2025</w:t>
            </w:r>
          </w:p>
        </w:tc>
        <w:tc>
          <w:tcPr>
            <w:tcW w:w="3828" w:type="dxa"/>
          </w:tcPr>
          <w:p w14:paraId="0863441A" w14:textId="77777777" w:rsidR="00FA45F3" w:rsidRDefault="00FA45F3" w:rsidP="00FA45F3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FA45F3" w14:paraId="1D150FEF" w14:textId="77777777" w:rsidTr="00FA45F3">
        <w:trPr>
          <w:trHeight w:val="460"/>
        </w:trPr>
        <w:tc>
          <w:tcPr>
            <w:tcW w:w="1419" w:type="dxa"/>
          </w:tcPr>
          <w:p w14:paraId="01958F4A" w14:textId="77777777" w:rsidR="00FA45F3" w:rsidRDefault="00FA45F3" w:rsidP="00FA45F3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Julho</w:t>
            </w:r>
          </w:p>
        </w:tc>
        <w:tc>
          <w:tcPr>
            <w:tcW w:w="1702" w:type="dxa"/>
          </w:tcPr>
          <w:p w14:paraId="61A6C573" w14:textId="52CDB49F" w:rsidR="00FA45F3" w:rsidRDefault="00FA45F3" w:rsidP="00FA45F3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55F1B620" w14:textId="60732998" w:rsidR="00FA45F3" w:rsidRDefault="00FA45F3" w:rsidP="00FA45F3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34E4DDC4" w14:textId="40D12F63" w:rsidR="00FA45F3" w:rsidRDefault="00FA45F3" w:rsidP="00FA45F3">
            <w:pPr>
              <w:pStyle w:val="TableParagraph"/>
              <w:ind w:left="16" w:right="4"/>
              <w:rPr>
                <w:rFonts w:ascii="Calibri"/>
              </w:rPr>
            </w:pPr>
            <w:r w:rsidRPr="00AB0CE3">
              <w:rPr>
                <w:sz w:val="20"/>
                <w:szCs w:val="20"/>
              </w:rPr>
              <w:t>16/07/2025</w:t>
            </w:r>
          </w:p>
        </w:tc>
        <w:tc>
          <w:tcPr>
            <w:tcW w:w="3828" w:type="dxa"/>
          </w:tcPr>
          <w:p w14:paraId="4B1C7082" w14:textId="77777777" w:rsidR="00FA45F3" w:rsidRDefault="00FA45F3" w:rsidP="00FA45F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FA45F3" w14:paraId="7B942D4C" w14:textId="77777777" w:rsidTr="00FA45F3">
        <w:trPr>
          <w:trHeight w:val="460"/>
        </w:trPr>
        <w:tc>
          <w:tcPr>
            <w:tcW w:w="1419" w:type="dxa"/>
          </w:tcPr>
          <w:p w14:paraId="4C10FC18" w14:textId="77777777" w:rsidR="00FA45F3" w:rsidRDefault="00FA45F3" w:rsidP="00FA45F3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Agosto</w:t>
            </w:r>
          </w:p>
        </w:tc>
        <w:tc>
          <w:tcPr>
            <w:tcW w:w="1702" w:type="dxa"/>
          </w:tcPr>
          <w:p w14:paraId="42A40E5E" w14:textId="3897077C" w:rsidR="00FA45F3" w:rsidRDefault="00FA45F3" w:rsidP="00FA45F3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2AC80A56" w14:textId="215A3CB2" w:rsidR="00FA45F3" w:rsidRDefault="007C2D39" w:rsidP="00FA45F3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57414514" w14:textId="13A82EAD" w:rsidR="00FA45F3" w:rsidRDefault="007C2D39" w:rsidP="00FA45F3">
            <w:pPr>
              <w:pStyle w:val="TableParagraph"/>
              <w:ind w:left="16" w:right="4"/>
              <w:rPr>
                <w:rFonts w:ascii="Calibri"/>
              </w:rPr>
            </w:pPr>
            <w:r>
              <w:rPr>
                <w:rFonts w:ascii="Calibri"/>
              </w:rPr>
              <w:t>19/08/2025</w:t>
            </w:r>
          </w:p>
        </w:tc>
        <w:tc>
          <w:tcPr>
            <w:tcW w:w="3828" w:type="dxa"/>
          </w:tcPr>
          <w:p w14:paraId="7E04072C" w14:textId="77777777" w:rsidR="00FA45F3" w:rsidRDefault="00FA45F3" w:rsidP="00FA45F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680EB8" w14:paraId="247C7A2C" w14:textId="77777777" w:rsidTr="00FA45F3">
        <w:trPr>
          <w:trHeight w:val="460"/>
        </w:trPr>
        <w:tc>
          <w:tcPr>
            <w:tcW w:w="1419" w:type="dxa"/>
          </w:tcPr>
          <w:p w14:paraId="7E9AC8CC" w14:textId="77777777" w:rsidR="00680EB8" w:rsidRDefault="00680EB8" w:rsidP="00680EB8">
            <w:pPr>
              <w:pStyle w:val="TableParagraph"/>
              <w:spacing w:line="266" w:lineRule="exac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Setembro</w:t>
            </w:r>
          </w:p>
        </w:tc>
        <w:tc>
          <w:tcPr>
            <w:tcW w:w="1702" w:type="dxa"/>
          </w:tcPr>
          <w:p w14:paraId="1316349F" w14:textId="15070414" w:rsidR="00680EB8" w:rsidRDefault="00680EB8" w:rsidP="00680EB8">
            <w:pPr>
              <w:pStyle w:val="TableParagraph"/>
              <w:spacing w:line="266" w:lineRule="exact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55ED6AA3" w14:textId="7A6384B7" w:rsidR="00680EB8" w:rsidRDefault="00680EB8" w:rsidP="00680EB8">
            <w:pPr>
              <w:pStyle w:val="TableParagraph"/>
              <w:spacing w:line="266" w:lineRule="exact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1020D5DF" w14:textId="3495B2A6" w:rsidR="00680EB8" w:rsidRDefault="00680EB8" w:rsidP="00680EB8">
            <w:pPr>
              <w:pStyle w:val="TableParagraph"/>
              <w:spacing w:line="266" w:lineRule="exact"/>
              <w:ind w:left="16" w:right="4"/>
              <w:rPr>
                <w:rFonts w:ascii="Calibri"/>
                <w:i/>
              </w:rPr>
            </w:pPr>
            <w:r>
              <w:rPr>
                <w:rFonts w:ascii="Calibri"/>
              </w:rPr>
              <w:t>18/09/2025</w:t>
            </w:r>
          </w:p>
        </w:tc>
        <w:tc>
          <w:tcPr>
            <w:tcW w:w="3828" w:type="dxa"/>
          </w:tcPr>
          <w:p w14:paraId="56B979A4" w14:textId="77777777" w:rsidR="00680EB8" w:rsidRDefault="00680EB8" w:rsidP="00680EB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373F89" w14:paraId="1A3885A9" w14:textId="77777777" w:rsidTr="00FA45F3">
        <w:trPr>
          <w:trHeight w:val="477"/>
        </w:trPr>
        <w:tc>
          <w:tcPr>
            <w:tcW w:w="1419" w:type="dxa"/>
          </w:tcPr>
          <w:p w14:paraId="5667AB8C" w14:textId="77777777" w:rsidR="00373F89" w:rsidRDefault="00373F89" w:rsidP="00373F89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Outubro</w:t>
            </w:r>
          </w:p>
        </w:tc>
        <w:tc>
          <w:tcPr>
            <w:tcW w:w="1702" w:type="dxa"/>
          </w:tcPr>
          <w:p w14:paraId="622CF139" w14:textId="4934398C" w:rsidR="00373F89" w:rsidRDefault="00373F89" w:rsidP="00373F89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712F0FF7" w14:textId="2BA1DC03" w:rsidR="00373F89" w:rsidRDefault="00373F89" w:rsidP="00373F89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35846507" w14:textId="3CABF73A" w:rsidR="00373F89" w:rsidRDefault="00373F89" w:rsidP="00373F89">
            <w:pPr>
              <w:pStyle w:val="TableParagraph"/>
              <w:ind w:left="16" w:right="4"/>
              <w:rPr>
                <w:rFonts w:ascii="Calibri"/>
                <w:i/>
              </w:rPr>
            </w:pPr>
            <w:r>
              <w:rPr>
                <w:rFonts w:ascii="Calibri"/>
              </w:rPr>
              <w:t>17/10/2025</w:t>
            </w:r>
          </w:p>
        </w:tc>
        <w:tc>
          <w:tcPr>
            <w:tcW w:w="3828" w:type="dxa"/>
          </w:tcPr>
          <w:p w14:paraId="33247F68" w14:textId="77777777" w:rsidR="00373F89" w:rsidRDefault="00373F89" w:rsidP="00373F8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373F89" w14:paraId="660FAF0D" w14:textId="77777777" w:rsidTr="00FA45F3">
        <w:trPr>
          <w:trHeight w:val="460"/>
        </w:trPr>
        <w:tc>
          <w:tcPr>
            <w:tcW w:w="1419" w:type="dxa"/>
          </w:tcPr>
          <w:p w14:paraId="056C65D0" w14:textId="77777777" w:rsidR="00373F89" w:rsidRDefault="00373F89" w:rsidP="00373F89">
            <w:pPr>
              <w:pStyle w:val="TableParagraph"/>
              <w:spacing w:line="268" w:lineRule="exac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Novembro</w:t>
            </w:r>
          </w:p>
        </w:tc>
        <w:tc>
          <w:tcPr>
            <w:tcW w:w="1702" w:type="dxa"/>
          </w:tcPr>
          <w:p w14:paraId="2A8A7FA1" w14:textId="7390983B" w:rsidR="00373F89" w:rsidRDefault="00373F89" w:rsidP="00373F89">
            <w:pPr>
              <w:pStyle w:val="TableParagraph"/>
              <w:spacing w:line="268" w:lineRule="exact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1E4F1DA1" w14:textId="2074FA09" w:rsidR="00373F89" w:rsidRDefault="00794788" w:rsidP="00373F89">
            <w:pPr>
              <w:pStyle w:val="TableParagraph"/>
              <w:spacing w:line="268" w:lineRule="exact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5C3070AB" w14:textId="034C49B9" w:rsidR="00373F89" w:rsidRDefault="00794788" w:rsidP="00373F89">
            <w:pPr>
              <w:pStyle w:val="TableParagraph"/>
              <w:spacing w:line="268" w:lineRule="exact"/>
              <w:ind w:left="16" w:right="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18/11/2025</w:t>
            </w:r>
          </w:p>
        </w:tc>
        <w:tc>
          <w:tcPr>
            <w:tcW w:w="3828" w:type="dxa"/>
          </w:tcPr>
          <w:p w14:paraId="495F3F64" w14:textId="77777777" w:rsidR="00373F89" w:rsidRDefault="00373F89" w:rsidP="00373F8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373F89" w14:paraId="37A5CC05" w14:textId="77777777" w:rsidTr="00FA45F3">
        <w:trPr>
          <w:trHeight w:val="460"/>
        </w:trPr>
        <w:tc>
          <w:tcPr>
            <w:tcW w:w="1419" w:type="dxa"/>
          </w:tcPr>
          <w:p w14:paraId="02BB69C2" w14:textId="77777777" w:rsidR="00373F89" w:rsidRDefault="00373F89" w:rsidP="00373F89">
            <w:pPr>
              <w:pStyle w:val="TableParagrap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Dezembro</w:t>
            </w:r>
          </w:p>
        </w:tc>
        <w:tc>
          <w:tcPr>
            <w:tcW w:w="1702" w:type="dxa"/>
          </w:tcPr>
          <w:p w14:paraId="6AD4D765" w14:textId="0D2D109D" w:rsidR="00373F89" w:rsidRDefault="00373F89" w:rsidP="00373F89">
            <w:pPr>
              <w:pStyle w:val="TableParagraph"/>
              <w:ind w:left="9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699" w:type="dxa"/>
          </w:tcPr>
          <w:p w14:paraId="02582613" w14:textId="5C6FF25A" w:rsidR="00373F89" w:rsidRDefault="00396473" w:rsidP="00373F89">
            <w:pPr>
              <w:pStyle w:val="TableParagraph"/>
              <w:ind w:left="55" w:right="43"/>
              <w:rPr>
                <w:rFonts w:ascii="Calibri"/>
                <w:i/>
              </w:rPr>
            </w:pPr>
            <w:r w:rsidRPr="00AB0CE3">
              <w:rPr>
                <w:color w:val="333333"/>
                <w:sz w:val="20"/>
                <w:szCs w:val="20"/>
                <w:shd w:val="clear" w:color="auto" w:fill="FFFFFF"/>
              </w:rPr>
              <w:t>R$ 1.019.399,37</w:t>
            </w:r>
          </w:p>
        </w:tc>
        <w:tc>
          <w:tcPr>
            <w:tcW w:w="1560" w:type="dxa"/>
          </w:tcPr>
          <w:p w14:paraId="0AB94BFF" w14:textId="1410F8CE" w:rsidR="00373F89" w:rsidRDefault="00396473" w:rsidP="00373F89">
            <w:pPr>
              <w:pStyle w:val="TableParagraph"/>
              <w:ind w:left="16" w:right="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16/12/2025</w:t>
            </w:r>
          </w:p>
        </w:tc>
        <w:tc>
          <w:tcPr>
            <w:tcW w:w="3828" w:type="dxa"/>
          </w:tcPr>
          <w:p w14:paraId="01A525BF" w14:textId="77777777" w:rsidR="00373F89" w:rsidRDefault="00373F89" w:rsidP="00373F8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vinculados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transferências de impostos.</w:t>
            </w:r>
          </w:p>
        </w:tc>
      </w:tr>
      <w:tr w:rsidR="00396473" w14:paraId="1DF8646E" w14:textId="77777777" w:rsidTr="00C24047">
        <w:trPr>
          <w:trHeight w:val="402"/>
        </w:trPr>
        <w:tc>
          <w:tcPr>
            <w:tcW w:w="1419" w:type="dxa"/>
            <w:shd w:val="clear" w:color="auto" w:fill="D9E1F3"/>
          </w:tcPr>
          <w:p w14:paraId="6E90BCE0" w14:textId="77777777" w:rsidR="00396473" w:rsidRDefault="00396473" w:rsidP="00396473">
            <w:pPr>
              <w:pStyle w:val="TableParagraph"/>
              <w:jc w:val="left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TOTAIS:</w:t>
            </w:r>
          </w:p>
        </w:tc>
        <w:tc>
          <w:tcPr>
            <w:tcW w:w="1702" w:type="dxa"/>
            <w:shd w:val="clear" w:color="auto" w:fill="D9E1F3"/>
            <w:vAlign w:val="center"/>
          </w:tcPr>
          <w:p w14:paraId="41AAD2B7" w14:textId="0084CC06" w:rsidR="00396473" w:rsidRDefault="00396473" w:rsidP="00396473">
            <w:pPr>
              <w:pStyle w:val="TableParagraph"/>
              <w:spacing w:before="18" w:line="240" w:lineRule="auto"/>
              <w:ind w:left="9" w:right="6"/>
              <w:rPr>
                <w:rFonts w:ascii="Calibri"/>
                <w:b/>
                <w:i/>
                <w:sz w:val="20"/>
              </w:rPr>
            </w:pPr>
            <w:r w:rsidRPr="00AB0CE3">
              <w:rPr>
                <w:b/>
                <w:sz w:val="20"/>
                <w:szCs w:val="20"/>
              </w:rPr>
              <w:t>R$</w:t>
            </w:r>
            <w:r w:rsidRPr="00AB0CE3">
              <w:rPr>
                <w:b/>
                <w:spacing w:val="-2"/>
                <w:sz w:val="20"/>
                <w:szCs w:val="20"/>
              </w:rPr>
              <w:t xml:space="preserve"> 12.232.792,4</w:t>
            </w:r>
            <w:r>
              <w:rPr>
                <w:b/>
                <w:spacing w:val="-2"/>
                <w:sz w:val="20"/>
                <w:szCs w:val="20"/>
              </w:rPr>
              <w:t>8</w:t>
            </w:r>
          </w:p>
        </w:tc>
        <w:tc>
          <w:tcPr>
            <w:tcW w:w="1699" w:type="dxa"/>
            <w:shd w:val="clear" w:color="auto" w:fill="D9E1F3"/>
            <w:vAlign w:val="center"/>
          </w:tcPr>
          <w:p w14:paraId="51627B57" w14:textId="7B2D137A" w:rsidR="00396473" w:rsidRDefault="00396473" w:rsidP="00396473">
            <w:pPr>
              <w:pStyle w:val="TableParagraph"/>
              <w:spacing w:line="243" w:lineRule="exact"/>
              <w:ind w:left="13" w:right="56"/>
              <w:rPr>
                <w:rFonts w:ascii="Calibri"/>
                <w:b/>
                <w:i/>
                <w:sz w:val="20"/>
              </w:rPr>
            </w:pPr>
            <w:r w:rsidRPr="00AB0CE3">
              <w:rPr>
                <w:b/>
                <w:sz w:val="20"/>
                <w:szCs w:val="20"/>
              </w:rPr>
              <w:t>R$</w:t>
            </w:r>
            <w:r w:rsidRPr="00AB0CE3">
              <w:rPr>
                <w:b/>
                <w:spacing w:val="-2"/>
                <w:sz w:val="20"/>
                <w:szCs w:val="20"/>
              </w:rPr>
              <w:t xml:space="preserve"> 12.232.792,4</w:t>
            </w:r>
            <w:r>
              <w:rPr>
                <w:b/>
                <w:spacing w:val="-2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D9E1F3"/>
          </w:tcPr>
          <w:p w14:paraId="4A228FAC" w14:textId="77777777" w:rsidR="00396473" w:rsidRDefault="00396473" w:rsidP="003964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28" w:type="dxa"/>
            <w:shd w:val="clear" w:color="auto" w:fill="D9E1F3"/>
          </w:tcPr>
          <w:p w14:paraId="2AEE95DF" w14:textId="77777777" w:rsidR="00396473" w:rsidRDefault="00396473" w:rsidP="0039647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7AFDCA39" w14:textId="77777777" w:rsidR="00FA45F3" w:rsidRDefault="00FA45F3" w:rsidP="00FA45F3">
      <w:pPr>
        <w:tabs>
          <w:tab w:val="left" w:pos="9300"/>
        </w:tabs>
        <w:rPr>
          <w:b/>
          <w:bCs/>
          <w:i/>
          <w:iCs/>
          <w:sz w:val="20"/>
          <w:szCs w:val="20"/>
        </w:rPr>
      </w:pPr>
    </w:p>
    <w:p w14:paraId="577193BE" w14:textId="6F216060" w:rsidR="00FA45F3" w:rsidRPr="00AB0CE3" w:rsidRDefault="00FA45F3" w:rsidP="00FA45F3">
      <w:pPr>
        <w:tabs>
          <w:tab w:val="left" w:pos="9300"/>
        </w:tabs>
        <w:rPr>
          <w:b/>
          <w:i/>
          <w:iCs/>
          <w:sz w:val="20"/>
          <w:szCs w:val="20"/>
        </w:rPr>
      </w:pPr>
      <w:r w:rsidRPr="00AB0CE3">
        <w:rPr>
          <w:b/>
          <w:bCs/>
          <w:i/>
          <w:iCs/>
          <w:sz w:val="20"/>
          <w:szCs w:val="20"/>
        </w:rPr>
        <w:t>Atualizado em</w:t>
      </w:r>
      <w:r w:rsidRPr="00AB0CE3">
        <w:rPr>
          <w:b/>
          <w:i/>
          <w:iCs/>
          <w:sz w:val="20"/>
          <w:szCs w:val="20"/>
        </w:rPr>
        <w:t xml:space="preserve">:  </w:t>
      </w:r>
      <w:r w:rsidR="00396473">
        <w:rPr>
          <w:b/>
          <w:i/>
          <w:iCs/>
          <w:sz w:val="20"/>
          <w:szCs w:val="20"/>
        </w:rPr>
        <w:t xml:space="preserve">22 </w:t>
      </w:r>
      <w:r w:rsidRPr="00AB0CE3">
        <w:rPr>
          <w:b/>
          <w:i/>
          <w:iCs/>
          <w:sz w:val="20"/>
          <w:szCs w:val="20"/>
        </w:rPr>
        <w:t xml:space="preserve">de </w:t>
      </w:r>
      <w:r w:rsidR="00396473">
        <w:rPr>
          <w:b/>
          <w:i/>
          <w:iCs/>
          <w:sz w:val="20"/>
          <w:szCs w:val="20"/>
        </w:rPr>
        <w:t>dezembro</w:t>
      </w:r>
      <w:r w:rsidRPr="00AB0CE3">
        <w:rPr>
          <w:b/>
          <w:i/>
          <w:iCs/>
          <w:sz w:val="20"/>
          <w:szCs w:val="20"/>
        </w:rPr>
        <w:t xml:space="preserve"> de 2025.</w:t>
      </w:r>
    </w:p>
    <w:p w14:paraId="3B3DBCAC" w14:textId="77777777" w:rsidR="00FA45F3" w:rsidRPr="00AB0CE3" w:rsidRDefault="00FA45F3" w:rsidP="00FA45F3">
      <w:pPr>
        <w:tabs>
          <w:tab w:val="left" w:pos="9300"/>
        </w:tabs>
        <w:rPr>
          <w:b/>
          <w:bCs/>
          <w:i/>
          <w:iCs/>
          <w:sz w:val="20"/>
          <w:szCs w:val="20"/>
        </w:rPr>
      </w:pPr>
    </w:p>
    <w:p w14:paraId="4A7BF025" w14:textId="77777777" w:rsidR="00FA45F3" w:rsidRPr="00AB0CE3" w:rsidRDefault="00FA45F3" w:rsidP="00FA45F3">
      <w:pPr>
        <w:jc w:val="both"/>
        <w:rPr>
          <w:sz w:val="20"/>
          <w:szCs w:val="20"/>
        </w:rPr>
      </w:pPr>
      <w:r w:rsidRPr="00AB0CE3">
        <w:rPr>
          <w:b/>
          <w:bCs/>
          <w:sz w:val="20"/>
          <w:szCs w:val="20"/>
        </w:rPr>
        <w:t xml:space="preserve">Duodécimo Recebido: Previsão de recebimento de </w:t>
      </w:r>
      <w:r w:rsidRPr="00AB0CE3">
        <w:rPr>
          <w:b/>
          <w:bCs/>
          <w:color w:val="333333"/>
          <w:sz w:val="20"/>
          <w:szCs w:val="20"/>
          <w:shd w:val="clear" w:color="auto" w:fill="FFFFFF"/>
        </w:rPr>
        <w:t xml:space="preserve">R$ 1.019.399,37 </w:t>
      </w:r>
      <w:r w:rsidRPr="00AB0CE3">
        <w:rPr>
          <w:b/>
          <w:bCs/>
          <w:sz w:val="20"/>
          <w:szCs w:val="20"/>
        </w:rPr>
        <w:t>até o dia 20 de cada mês</w:t>
      </w:r>
      <w:r w:rsidRPr="00AB0CE3">
        <w:rPr>
          <w:sz w:val="20"/>
          <w:szCs w:val="20"/>
        </w:rPr>
        <w:t xml:space="preserve">, conforme pode se observar </w:t>
      </w:r>
      <w:hyperlink r:id="rId7" w:history="1">
        <w:r w:rsidRPr="00AB0CE3">
          <w:rPr>
            <w:rStyle w:val="Hyperlink"/>
            <w:sz w:val="20"/>
            <w:szCs w:val="20"/>
          </w:rPr>
          <w:t>no link</w:t>
        </w:r>
      </w:hyperlink>
      <w:r w:rsidRPr="00AB0CE3">
        <w:rPr>
          <w:sz w:val="20"/>
          <w:szCs w:val="20"/>
        </w:rPr>
        <w:t xml:space="preserve"> de Transferências Intraorçamentárias disponibilizado no próprio Portal da Transparência desta Casa de Leis, atualizado diariamente. </w:t>
      </w:r>
    </w:p>
    <w:p w14:paraId="0FB8973B" w14:textId="77777777" w:rsidR="00FA45F3" w:rsidRPr="00AB0CE3" w:rsidRDefault="00FA45F3" w:rsidP="00FA45F3">
      <w:pPr>
        <w:jc w:val="both"/>
        <w:rPr>
          <w:sz w:val="20"/>
          <w:szCs w:val="20"/>
        </w:rPr>
      </w:pPr>
    </w:p>
    <w:p w14:paraId="378E7977" w14:textId="77777777" w:rsidR="00FA45F3" w:rsidRDefault="00FA45F3" w:rsidP="00FA45F3">
      <w:pPr>
        <w:jc w:val="both"/>
        <w:rPr>
          <w:sz w:val="20"/>
          <w:szCs w:val="20"/>
        </w:rPr>
      </w:pPr>
      <w:r w:rsidRPr="00AB0CE3">
        <w:rPr>
          <w:b/>
          <w:sz w:val="20"/>
          <w:szCs w:val="20"/>
        </w:rPr>
        <w:t>Nota:</w:t>
      </w:r>
      <w:r w:rsidRPr="00AB0CE3">
        <w:rPr>
          <w:sz w:val="20"/>
          <w:szCs w:val="20"/>
        </w:rPr>
        <w:t xml:space="preserve"> Conforme disposto na Constituição Federal de 1988, Câmaras Municipais receberão recursos financeiros correspondentes à sua parcela de dotação constante no Orçamento do seu respectivo Município, por meio de transferências financeiras realizadas até o dia 20 de cada mês pelo Poder Executivo Municipal, na forma de duodécimos, para realização das despesas aprovadas em seu respectivo Orçamento, não possuindo Receitas Próprias.</w:t>
      </w:r>
    </w:p>
    <w:p w14:paraId="4999BBC1" w14:textId="77777777" w:rsidR="00FA45F3" w:rsidRDefault="00FA45F3" w:rsidP="00FA45F3">
      <w:pPr>
        <w:jc w:val="both"/>
        <w:rPr>
          <w:sz w:val="20"/>
          <w:szCs w:val="20"/>
        </w:rPr>
      </w:pPr>
    </w:p>
    <w:p w14:paraId="7A2B08A3" w14:textId="77777777" w:rsidR="00FA45F3" w:rsidRPr="00AB0CE3" w:rsidRDefault="00FA45F3" w:rsidP="00FA45F3">
      <w:pPr>
        <w:jc w:val="both"/>
        <w:rPr>
          <w:sz w:val="20"/>
          <w:szCs w:val="20"/>
        </w:rPr>
      </w:pPr>
    </w:p>
    <w:p w14:paraId="6FD6AB8F" w14:textId="77777777" w:rsidR="00FA45F3" w:rsidRPr="00AB0CE3" w:rsidRDefault="00FA45F3" w:rsidP="00FA45F3">
      <w:pPr>
        <w:jc w:val="both"/>
        <w:rPr>
          <w:b/>
          <w:sz w:val="20"/>
          <w:szCs w:val="20"/>
        </w:rPr>
      </w:pPr>
    </w:p>
    <w:p w14:paraId="19808B48" w14:textId="77777777" w:rsidR="00FA45F3" w:rsidRPr="00FA45F3" w:rsidRDefault="00FA45F3" w:rsidP="00FA45F3">
      <w:pPr>
        <w:tabs>
          <w:tab w:val="left" w:pos="9300"/>
        </w:tabs>
        <w:jc w:val="center"/>
        <w:rPr>
          <w:b/>
          <w:bCs/>
          <w:i/>
          <w:iCs/>
          <w:sz w:val="24"/>
          <w:szCs w:val="24"/>
        </w:rPr>
      </w:pPr>
      <w:r w:rsidRPr="00FA45F3">
        <w:rPr>
          <w:b/>
          <w:bCs/>
          <w:i/>
          <w:iCs/>
          <w:sz w:val="24"/>
          <w:szCs w:val="24"/>
        </w:rPr>
        <w:t>CARLOS ALBERTO WRUCK ESPINDULA</w:t>
      </w:r>
    </w:p>
    <w:p w14:paraId="736C0638" w14:textId="77777777" w:rsidR="00FA45F3" w:rsidRPr="00FA45F3" w:rsidRDefault="00FA45F3" w:rsidP="00FA45F3">
      <w:pPr>
        <w:tabs>
          <w:tab w:val="left" w:pos="9300"/>
        </w:tabs>
        <w:jc w:val="center"/>
        <w:rPr>
          <w:b/>
          <w:i/>
          <w:iCs/>
          <w:sz w:val="24"/>
          <w:szCs w:val="24"/>
        </w:rPr>
      </w:pPr>
      <w:r w:rsidRPr="00FA45F3">
        <w:rPr>
          <w:b/>
          <w:i/>
          <w:iCs/>
          <w:sz w:val="24"/>
          <w:szCs w:val="24"/>
        </w:rPr>
        <w:t>Presidente da Câmara Municipal de Santa Maria de Jetibá</w:t>
      </w:r>
    </w:p>
    <w:p w14:paraId="5D17B471" w14:textId="13C3BE8B" w:rsidR="008C16D7" w:rsidRPr="00FA45F3" w:rsidRDefault="008C16D7" w:rsidP="00FA45F3">
      <w:pPr>
        <w:spacing w:before="274"/>
        <w:ind w:left="6359"/>
        <w:rPr>
          <w:sz w:val="24"/>
          <w:szCs w:val="24"/>
        </w:rPr>
      </w:pPr>
    </w:p>
    <w:sectPr w:rsidR="008C16D7" w:rsidRPr="00FA45F3">
      <w:type w:val="continuous"/>
      <w:pgSz w:w="11910" w:h="16850"/>
      <w:pgMar w:top="2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D7"/>
    <w:rsid w:val="001A5282"/>
    <w:rsid w:val="00251710"/>
    <w:rsid w:val="00373F89"/>
    <w:rsid w:val="00396473"/>
    <w:rsid w:val="00537500"/>
    <w:rsid w:val="00680EB8"/>
    <w:rsid w:val="0074003F"/>
    <w:rsid w:val="00794788"/>
    <w:rsid w:val="007C2D39"/>
    <w:rsid w:val="007C4F0D"/>
    <w:rsid w:val="008C16D7"/>
    <w:rsid w:val="00972E96"/>
    <w:rsid w:val="00B5231C"/>
    <w:rsid w:val="00EE7827"/>
    <w:rsid w:val="00FA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6FC9"/>
  <w15:docId w15:val="{D335A5BC-6504-44EE-87C6-3C4BF872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0"/>
    <w:qFormat/>
    <w:pPr>
      <w:spacing w:before="250"/>
      <w:ind w:left="2400" w:right="983"/>
      <w:jc w:val="center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10"/>
      <w:jc w:val="center"/>
    </w:pPr>
  </w:style>
  <w:style w:type="character" w:styleId="Hyperlink">
    <w:name w:val="Hyperlink"/>
    <w:rsid w:val="00FA45F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A4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msantamariadejetiba-es.portaltp.com.br/consultas/repasses/intraorcamentariasGpi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2610</Characters>
  <Application>Microsoft Office Word</Application>
  <DocSecurity>0</DocSecurity>
  <Lines>124</Lines>
  <Paragraphs>103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Office</cp:lastModifiedBy>
  <cp:revision>7</cp:revision>
  <dcterms:created xsi:type="dcterms:W3CDTF">2025-08-18T16:57:00Z</dcterms:created>
  <dcterms:modified xsi:type="dcterms:W3CDTF">2025-12-22T11:32:00Z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2025-08-18T00:00:00Z</vt:filetime>
  </property>
  <property fmtid="{D5CDD505-2E9C-101B-9397-08002B2CF9AE}" pid="5" name="Producer">
    <vt:lpwstr>3-Heights(TM) PDF Security Shell 4.8.25.2 (http://www.pdf-tools.com)</vt:lpwstr>
  </property>
</Properties>
</file>